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21F7A" w14:textId="2D06CCFE" w:rsidR="00B909C5" w:rsidRPr="00B909C5" w:rsidRDefault="00B909C5" w:rsidP="00B909C5">
      <w:pPr>
        <w:rPr>
          <w:lang w:val="en-US"/>
        </w:rPr>
      </w:pPr>
      <w:r w:rsidRPr="00B909C5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/>
        </w:rPr>
        <w:t>Software Testing Report (IEEE 829 standard)</w:t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:lang w:val="en-ZA"/>
          <w14:ligatures w14:val="standardContextual"/>
        </w:rPr>
        <w:id w:val="-157349752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696AFE9" w14:textId="5FFB0CF2" w:rsidR="00B909C5" w:rsidRDefault="00B909C5">
          <w:pPr>
            <w:pStyle w:val="TOCHeading"/>
          </w:pPr>
          <w:r>
            <w:t>Contents</w:t>
          </w:r>
        </w:p>
        <w:p w14:paraId="5DD79D3D" w14:textId="31A238AF" w:rsidR="008815B0" w:rsidRDefault="00B909C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686850" w:history="1">
            <w:r w:rsidR="008815B0" w:rsidRPr="00126A6B">
              <w:rPr>
                <w:rStyle w:val="Hyperlink"/>
                <w:noProof/>
                <w:lang w:val="en-US"/>
              </w:rPr>
              <w:t>Executive Summary:</w:t>
            </w:r>
            <w:r w:rsidR="008815B0">
              <w:rPr>
                <w:noProof/>
                <w:webHidden/>
              </w:rPr>
              <w:tab/>
            </w:r>
            <w:r w:rsidR="008815B0">
              <w:rPr>
                <w:noProof/>
                <w:webHidden/>
              </w:rPr>
              <w:fldChar w:fldCharType="begin"/>
            </w:r>
            <w:r w:rsidR="008815B0">
              <w:rPr>
                <w:noProof/>
                <w:webHidden/>
              </w:rPr>
              <w:instrText xml:space="preserve"> PAGEREF _Toc234686850 \h </w:instrText>
            </w:r>
            <w:r w:rsidR="008815B0">
              <w:rPr>
                <w:noProof/>
                <w:webHidden/>
              </w:rPr>
            </w:r>
            <w:r w:rsidR="008815B0">
              <w:rPr>
                <w:noProof/>
                <w:webHidden/>
              </w:rPr>
              <w:fldChar w:fldCharType="separate"/>
            </w:r>
            <w:r w:rsidR="008815B0">
              <w:rPr>
                <w:noProof/>
                <w:webHidden/>
              </w:rPr>
              <w:t>1</w:t>
            </w:r>
            <w:r w:rsidR="008815B0">
              <w:rPr>
                <w:noProof/>
                <w:webHidden/>
              </w:rPr>
              <w:fldChar w:fldCharType="end"/>
            </w:r>
          </w:hyperlink>
        </w:p>
        <w:p w14:paraId="33B81264" w14:textId="460233C5" w:rsidR="008815B0" w:rsidRDefault="008815B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4686851" w:history="1">
            <w:r w:rsidRPr="00126A6B">
              <w:rPr>
                <w:rStyle w:val="Hyperlink"/>
                <w:noProof/>
                <w:lang w:val="en-US"/>
              </w:rPr>
              <w:t>Test Scope: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64904" w14:textId="68523192" w:rsidR="008815B0" w:rsidRDefault="008815B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4686852" w:history="1">
            <w:r w:rsidRPr="00126A6B">
              <w:rPr>
                <w:rStyle w:val="Hyperlink"/>
                <w:noProof/>
                <w:lang w:val="en-US"/>
              </w:rPr>
              <w:t>Test Environment: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BEB42" w14:textId="488461B7" w:rsidR="008815B0" w:rsidRDefault="008815B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4686853" w:history="1">
            <w:r w:rsidRPr="00126A6B">
              <w:rPr>
                <w:rStyle w:val="Hyperlink"/>
                <w:noProof/>
                <w:lang w:val="en-US"/>
              </w:rPr>
              <w:t>Test Execution Summary: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CFD6B" w14:textId="7CF97A7A" w:rsidR="008815B0" w:rsidRDefault="008815B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4686854" w:history="1">
            <w:r w:rsidRPr="00126A6B">
              <w:rPr>
                <w:rStyle w:val="Hyperlink"/>
                <w:noProof/>
                <w:lang w:val="en-US"/>
              </w:rPr>
              <w:t>Defect Summary: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2E5CA" w14:textId="6D1B6FB4" w:rsidR="008815B0" w:rsidRDefault="008815B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4686855" w:history="1">
            <w:r w:rsidRPr="00126A6B">
              <w:rPr>
                <w:rStyle w:val="Hyperlink"/>
                <w:noProof/>
                <w:lang w:val="en-US"/>
              </w:rPr>
              <w:t>Defect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63540" w14:textId="2144F5C3" w:rsidR="008815B0" w:rsidRDefault="008815B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4686856" w:history="1">
            <w:r w:rsidRPr="00126A6B">
              <w:rPr>
                <w:rStyle w:val="Hyperlink"/>
                <w:noProof/>
                <w:lang w:val="en-US"/>
              </w:rPr>
              <w:t>Coverage Report: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59AEF" w14:textId="086C0B0E" w:rsidR="008815B0" w:rsidRDefault="008815B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4686857" w:history="1">
            <w:r w:rsidRPr="00126A6B">
              <w:rPr>
                <w:rStyle w:val="Hyperlink"/>
                <w:noProof/>
                <w:lang w:val="en-US"/>
              </w:rPr>
              <w:t>Risk Assessment Update: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5B5FD" w14:textId="370BED01" w:rsidR="008815B0" w:rsidRDefault="008815B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4686858" w:history="1">
            <w:r w:rsidRPr="00126A6B">
              <w:rPr>
                <w:rStyle w:val="Hyperlink"/>
                <w:noProof/>
                <w:lang w:val="en-US"/>
              </w:rPr>
              <w:t>Test Conclusion: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38BCC" w14:textId="341E48D8" w:rsidR="008815B0" w:rsidRDefault="008815B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4686859" w:history="1">
            <w:r w:rsidRPr="00126A6B">
              <w:rPr>
                <w:rStyle w:val="Hyperlink"/>
                <w:noProof/>
                <w:lang w:val="en-US"/>
              </w:rPr>
              <w:t>Recommendations: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6BF45" w14:textId="2BE1F51F" w:rsidR="008815B0" w:rsidRDefault="008815B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4686860" w:history="1">
            <w:r w:rsidRPr="00126A6B">
              <w:rPr>
                <w:rStyle w:val="Hyperlink"/>
                <w:noProof/>
                <w:lang w:val="en-US"/>
              </w:rPr>
              <w:t>Lessons Learned: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46958" w14:textId="15B66EFD" w:rsidR="008815B0" w:rsidRDefault="008815B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4686861" w:history="1">
            <w:r w:rsidRPr="00126A6B">
              <w:rPr>
                <w:rStyle w:val="Hyperlink"/>
                <w:noProof/>
                <w:lang w:val="en-US"/>
              </w:rPr>
              <w:t>Appendices: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A466A" w14:textId="4F83B483" w:rsidR="008815B0" w:rsidRDefault="008815B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4686862" w:history="1">
            <w:r w:rsidRPr="00126A6B">
              <w:rPr>
                <w:rStyle w:val="Hyperlink"/>
                <w:noProof/>
                <w:lang w:val="en-US"/>
              </w:rPr>
              <w:t>PMT Formula Research: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C0F99" w14:textId="4021BD7E" w:rsidR="008815B0" w:rsidRDefault="008815B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4686863" w:history="1">
            <w:r w:rsidRPr="00126A6B">
              <w:rPr>
                <w:rStyle w:val="Hyperlink"/>
                <w:noProof/>
                <w:lang w:val="en-US"/>
              </w:rPr>
              <w:t>Appendix A: 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F382C" w14:textId="71F7E6C1" w:rsidR="008815B0" w:rsidRDefault="008815B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4686864" w:history="1">
            <w:r w:rsidRPr="00126A6B">
              <w:rPr>
                <w:rStyle w:val="Hyperlink"/>
                <w:noProof/>
                <w:lang w:val="en-US"/>
              </w:rPr>
              <w:t>Appendix B: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AD6CA" w14:textId="4D124411" w:rsidR="008815B0" w:rsidRDefault="008815B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4686865" w:history="1">
            <w:r w:rsidRPr="00126A6B">
              <w:rPr>
                <w:rStyle w:val="Hyperlink"/>
                <w:noProof/>
                <w:lang w:val="en-US"/>
              </w:rPr>
              <w:t>Appendix C: Test Execution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EBEF4" w14:textId="77BBD5F0" w:rsidR="008815B0" w:rsidRDefault="008815B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4686866" w:history="1">
            <w:r w:rsidRPr="00126A6B">
              <w:rPr>
                <w:rStyle w:val="Hyperlink"/>
                <w:noProof/>
                <w:lang w:val="en-US"/>
              </w:rPr>
              <w:t>Appendix D: Traceability Matrix: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059A1" w14:textId="5711CB1E" w:rsidR="008815B0" w:rsidRDefault="008815B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4686867" w:history="1">
            <w:r w:rsidRPr="00126A6B">
              <w:rPr>
                <w:rStyle w:val="Hyperlink"/>
                <w:noProof/>
                <w:lang w:val="en-US"/>
              </w:rPr>
              <w:t>Appendix F: Defect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B37CD" w14:textId="77550B3A" w:rsidR="008815B0" w:rsidRDefault="008815B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4686868" w:history="1">
            <w:r w:rsidRPr="00126A6B">
              <w:rPr>
                <w:rStyle w:val="Hyperlink"/>
                <w:noProof/>
                <w:lang w:val="en-US"/>
              </w:rPr>
              <w:t>Appendix G: Risk Register: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7ACA6" w14:textId="7A4883CB" w:rsidR="00B909C5" w:rsidRPr="009E57C4" w:rsidRDefault="00B909C5" w:rsidP="00B909C5">
          <w:r>
            <w:rPr>
              <w:b/>
              <w:bCs/>
              <w:noProof/>
            </w:rPr>
            <w:fldChar w:fldCharType="end"/>
          </w:r>
        </w:p>
      </w:sdtContent>
    </w:sdt>
    <w:p w14:paraId="44E604D4" w14:textId="65D37D3C" w:rsidR="00B909C5" w:rsidRDefault="00B909C5" w:rsidP="00B909C5">
      <w:pPr>
        <w:pStyle w:val="Heading1"/>
        <w:rPr>
          <w:lang w:val="en-US"/>
        </w:rPr>
      </w:pPr>
      <w:bookmarkStart w:id="0" w:name="_Toc234686850"/>
      <w:r>
        <w:rPr>
          <w:lang w:val="en-US"/>
        </w:rPr>
        <w:t>Executive Summary:</w:t>
      </w:r>
      <w:bookmarkEnd w:id="0"/>
    </w:p>
    <w:p w14:paraId="0BCFC24F" w14:textId="428E332D" w:rsidR="00B909C5" w:rsidRDefault="002F382A" w:rsidP="00B909C5">
      <w:pPr>
        <w:rPr>
          <w:lang w:val="en-US"/>
        </w:rPr>
      </w:pPr>
      <w:r>
        <w:rPr>
          <w:lang w:val="en-US"/>
        </w:rPr>
        <w:t xml:space="preserve">This report confirms that the </w:t>
      </w:r>
      <w:proofErr w:type="spellStart"/>
      <w:r>
        <w:rPr>
          <w:lang w:val="en-US"/>
        </w:rPr>
        <w:t>BankCore</w:t>
      </w:r>
      <w:proofErr w:type="spellEnd"/>
      <w:r>
        <w:rPr>
          <w:lang w:val="en-US"/>
        </w:rPr>
        <w:t xml:space="preserve"> Enterprise Management System has been thoroughly tested through an </w:t>
      </w:r>
      <w:proofErr w:type="gramStart"/>
      <w:r>
        <w:rPr>
          <w:lang w:val="en-US"/>
        </w:rPr>
        <w:t>extensive,</w:t>
      </w:r>
      <w:proofErr w:type="gramEnd"/>
      <w:r>
        <w:rPr>
          <w:lang w:val="en-US"/>
        </w:rPr>
        <w:t xml:space="preserve"> and detailed testing cycle which included </w:t>
      </w:r>
      <w:r w:rsidR="00992930">
        <w:rPr>
          <w:lang w:val="en-US"/>
        </w:rPr>
        <w:t xml:space="preserve">both manual and automated testing. </w:t>
      </w:r>
      <w:proofErr w:type="gramStart"/>
      <w:r w:rsidR="00992930">
        <w:rPr>
          <w:lang w:val="en-US"/>
        </w:rPr>
        <w:t>All of</w:t>
      </w:r>
      <w:proofErr w:type="gramEnd"/>
      <w:r w:rsidR="00992930">
        <w:rPr>
          <w:lang w:val="en-US"/>
        </w:rPr>
        <w:t xml:space="preserve"> the </w:t>
      </w:r>
      <w:proofErr w:type="spellStart"/>
      <w:r w:rsidR="00992930">
        <w:rPr>
          <w:lang w:val="en-US"/>
        </w:rPr>
        <w:t>BankCore</w:t>
      </w:r>
      <w:proofErr w:type="spellEnd"/>
      <w:r w:rsidR="00992930">
        <w:rPr>
          <w:lang w:val="en-US"/>
        </w:rPr>
        <w:t xml:space="preserve"> Enterprise Management System’s modules </w:t>
      </w:r>
      <w:proofErr w:type="gramStart"/>
      <w:r w:rsidR="00992930">
        <w:rPr>
          <w:lang w:val="en-US"/>
        </w:rPr>
        <w:t>where</w:t>
      </w:r>
      <w:proofErr w:type="gramEnd"/>
      <w:r w:rsidR="00992930">
        <w:rPr>
          <w:lang w:val="en-US"/>
        </w:rPr>
        <w:t xml:space="preserve"> tested through multiple different tests to ensure that the application meets business requirements, and that it is ready for deployment.</w:t>
      </w:r>
    </w:p>
    <w:p w14:paraId="5BA47C56" w14:textId="79B5FF90" w:rsidR="00992930" w:rsidRDefault="00992930" w:rsidP="00B909C5">
      <w:pPr>
        <w:rPr>
          <w:lang w:val="en-US"/>
        </w:rPr>
      </w:pPr>
      <w:r>
        <w:rPr>
          <w:lang w:val="en-US"/>
        </w:rPr>
        <w:lastRenderedPageBreak/>
        <w:t xml:space="preserve">During the testing phase, multiple tests </w:t>
      </w:r>
      <w:proofErr w:type="spellStart"/>
      <w:proofErr w:type="gramStart"/>
      <w:r>
        <w:rPr>
          <w:lang w:val="en-US"/>
        </w:rPr>
        <w:t>where</w:t>
      </w:r>
      <w:proofErr w:type="spellEnd"/>
      <w:proofErr w:type="gramEnd"/>
      <w:r>
        <w:rPr>
          <w:lang w:val="en-US"/>
        </w:rPr>
        <w:t xml:space="preserve"> conducted which highlighted 17 bugs, which impacted the programs readiness for deployment. It should also be noted that these defects have been rectified to ensure that the </w:t>
      </w:r>
      <w:proofErr w:type="spellStart"/>
      <w:r>
        <w:rPr>
          <w:lang w:val="en-US"/>
        </w:rPr>
        <w:t>BankCore</w:t>
      </w:r>
      <w:proofErr w:type="spellEnd"/>
      <w:r>
        <w:rPr>
          <w:lang w:val="en-US"/>
        </w:rPr>
        <w:t xml:space="preserve"> Enterprise Management System meets business requirements, and that it is ready to be deployed. </w:t>
      </w:r>
    </w:p>
    <w:p w14:paraId="466079AB" w14:textId="4B5E9058" w:rsidR="00992930" w:rsidRDefault="00992930" w:rsidP="00992930">
      <w:pPr>
        <w:pStyle w:val="Heading1"/>
        <w:rPr>
          <w:lang w:val="en-US"/>
        </w:rPr>
      </w:pPr>
      <w:bookmarkStart w:id="1" w:name="_Toc234686851"/>
      <w:r>
        <w:rPr>
          <w:lang w:val="en-US"/>
        </w:rPr>
        <w:t>Test Scope:</w:t>
      </w:r>
      <w:bookmarkEnd w:id="1"/>
    </w:p>
    <w:p w14:paraId="40241940" w14:textId="2BF58CC4" w:rsidR="00992930" w:rsidRDefault="00992930" w:rsidP="00992930">
      <w:pPr>
        <w:rPr>
          <w:lang w:val="en-US"/>
        </w:rPr>
      </w:pPr>
      <w:r>
        <w:rPr>
          <w:lang w:val="en-US"/>
        </w:rPr>
        <w:t xml:space="preserve">During the testing phase of the </w:t>
      </w:r>
      <w:proofErr w:type="spellStart"/>
      <w:r>
        <w:rPr>
          <w:lang w:val="en-US"/>
        </w:rPr>
        <w:t>BankCore</w:t>
      </w:r>
      <w:proofErr w:type="spellEnd"/>
      <w:r>
        <w:rPr>
          <w:lang w:val="en-US"/>
        </w:rPr>
        <w:t xml:space="preserve"> Enterprise Management System, the following </w:t>
      </w:r>
      <w:proofErr w:type="gramStart"/>
      <w:r>
        <w:rPr>
          <w:lang w:val="en-US"/>
        </w:rPr>
        <w:t>where</w:t>
      </w:r>
      <w:proofErr w:type="gramEnd"/>
      <w:r>
        <w:rPr>
          <w:lang w:val="en-US"/>
        </w:rPr>
        <w:t xml:space="preserve"> tested:</w:t>
      </w:r>
    </w:p>
    <w:p w14:paraId="7ABD9E4C" w14:textId="6D7DB554" w:rsidR="00992930" w:rsidRDefault="00992930" w:rsidP="00992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Account Management module</w:t>
      </w:r>
    </w:p>
    <w:p w14:paraId="6309E580" w14:textId="0F811F1F" w:rsidR="00992930" w:rsidRDefault="00992930" w:rsidP="00992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Transaction Engine module</w:t>
      </w:r>
    </w:p>
    <w:p w14:paraId="273A4E46" w14:textId="4FC5BED3" w:rsidR="00992930" w:rsidRDefault="00992930" w:rsidP="00992930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Interest</w:t>
      </w:r>
      <w:proofErr w:type="gramEnd"/>
      <w:r>
        <w:rPr>
          <w:lang w:val="en-US"/>
        </w:rPr>
        <w:t xml:space="preserve"> Calculator module</w:t>
      </w:r>
    </w:p>
    <w:p w14:paraId="74F5E113" w14:textId="63DEE8AF" w:rsidR="00992930" w:rsidRDefault="00992930" w:rsidP="00992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Loan Processing module</w:t>
      </w:r>
    </w:p>
    <w:p w14:paraId="5CB841AC" w14:textId="285059D5" w:rsidR="00992930" w:rsidRDefault="00992930" w:rsidP="00992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Reporting Engine module</w:t>
      </w:r>
    </w:p>
    <w:p w14:paraId="7EC0AF41" w14:textId="4BC321A6" w:rsidR="00992930" w:rsidRDefault="00992930" w:rsidP="00992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Authentication module</w:t>
      </w:r>
    </w:p>
    <w:p w14:paraId="3BAFDB38" w14:textId="1BFDC2D6" w:rsidR="00992930" w:rsidRDefault="00992930" w:rsidP="00992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Validation Library module</w:t>
      </w:r>
    </w:p>
    <w:p w14:paraId="316429A1" w14:textId="1510B52D" w:rsidR="00992930" w:rsidRDefault="00992930" w:rsidP="00992930">
      <w:pPr>
        <w:rPr>
          <w:lang w:val="en-US"/>
        </w:rPr>
      </w:pPr>
      <w:r>
        <w:rPr>
          <w:lang w:val="en-US"/>
        </w:rPr>
        <w:t xml:space="preserve">It should also be noted that the following aspects </w:t>
      </w:r>
      <w:proofErr w:type="gramStart"/>
      <w:r>
        <w:rPr>
          <w:lang w:val="en-US"/>
        </w:rPr>
        <w:t>where</w:t>
      </w:r>
      <w:proofErr w:type="gramEnd"/>
      <w:r>
        <w:rPr>
          <w:lang w:val="en-US"/>
        </w:rPr>
        <w:t xml:space="preserve"> not tested:</w:t>
      </w:r>
    </w:p>
    <w:p w14:paraId="3EB05B1A" w14:textId="6784C5F8" w:rsidR="00992930" w:rsidRDefault="00992930" w:rsidP="00992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Front end UI</w:t>
      </w:r>
    </w:p>
    <w:p w14:paraId="3143BD93" w14:textId="018273D9" w:rsidR="00992930" w:rsidRDefault="00992930" w:rsidP="00992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External database connections</w:t>
      </w:r>
    </w:p>
    <w:p w14:paraId="7DF256CE" w14:textId="5CF3C67F" w:rsidR="00992930" w:rsidRDefault="00992930" w:rsidP="00992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Third-Party API integrations</w:t>
      </w:r>
    </w:p>
    <w:p w14:paraId="61036D02" w14:textId="0BCEDD38" w:rsidR="00992930" w:rsidRDefault="00992930" w:rsidP="00992930">
      <w:pPr>
        <w:pStyle w:val="Heading1"/>
        <w:rPr>
          <w:lang w:val="en-US"/>
        </w:rPr>
      </w:pPr>
      <w:bookmarkStart w:id="2" w:name="_Toc234686852"/>
      <w:r>
        <w:rPr>
          <w:lang w:val="en-US"/>
        </w:rPr>
        <w:t>Test Environment</w:t>
      </w:r>
      <w:r w:rsidR="003557D0">
        <w:rPr>
          <w:lang w:val="en-US"/>
        </w:rPr>
        <w:t>:</w:t>
      </w:r>
      <w:bookmarkEnd w:id="2"/>
    </w:p>
    <w:p w14:paraId="5514411C" w14:textId="77777777" w:rsidR="00E63E02" w:rsidRDefault="00E63E02" w:rsidP="00E63E02">
      <w:pPr>
        <w:rPr>
          <w:lang w:val="en-US"/>
        </w:rPr>
      </w:pPr>
      <w:r w:rsidRPr="00E63E02">
        <w:rPr>
          <w:lang w:val="en-US"/>
        </w:rPr>
        <w:t>Testing workstations:</w:t>
      </w:r>
    </w:p>
    <w:p w14:paraId="04C4AABF" w14:textId="06AAE2D9" w:rsidR="00E63E02" w:rsidRDefault="00E63E02" w:rsidP="00E63E02">
      <w:pPr>
        <w:pStyle w:val="ListParagraph"/>
        <w:numPr>
          <w:ilvl w:val="0"/>
          <w:numId w:val="1"/>
        </w:numPr>
        <w:rPr>
          <w:lang w:val="en-US"/>
        </w:rPr>
      </w:pPr>
      <w:r w:rsidRPr="00E63E02">
        <w:rPr>
          <w:lang w:val="en-US"/>
        </w:rPr>
        <w:t xml:space="preserve">Main </w:t>
      </w:r>
      <w:r>
        <w:rPr>
          <w:lang w:val="en-US"/>
        </w:rPr>
        <w:t>Testing Workstation:</w:t>
      </w:r>
    </w:p>
    <w:p w14:paraId="328E0160" w14:textId="78F744D8" w:rsidR="00E63E02" w:rsidRDefault="00E63E02" w:rsidP="00E63E0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CPU: AMD Ryzen 7 5800X3D</w:t>
      </w:r>
    </w:p>
    <w:p w14:paraId="6C63579D" w14:textId="6E2AF966" w:rsidR="00E63E02" w:rsidRDefault="00E63E02" w:rsidP="00E63E0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GPU: AMD Radeon RX9060XT</w:t>
      </w:r>
    </w:p>
    <w:p w14:paraId="1C43C00A" w14:textId="5A243604" w:rsidR="00E63E02" w:rsidRDefault="00E63E02" w:rsidP="00E63E0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RAM: 32GB RAM</w:t>
      </w:r>
    </w:p>
    <w:p w14:paraId="3A703AE2" w14:textId="4C4ABADE" w:rsidR="00E63E02" w:rsidRDefault="00E63E02" w:rsidP="00E63E0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ROM: 1TB </w:t>
      </w:r>
      <w:proofErr w:type="spellStart"/>
      <w:r>
        <w:rPr>
          <w:lang w:val="en-US"/>
        </w:rPr>
        <w:t>Nvme</w:t>
      </w:r>
      <w:proofErr w:type="spellEnd"/>
      <w:r>
        <w:rPr>
          <w:lang w:val="en-US"/>
        </w:rPr>
        <w:t xml:space="preserve"> M.3 SSD</w:t>
      </w:r>
    </w:p>
    <w:p w14:paraId="494D869E" w14:textId="1BE28CF9" w:rsidR="00E63E02" w:rsidRDefault="00E63E02" w:rsidP="00E63E0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OS: Windows 11 Pro 25H2</w:t>
      </w:r>
    </w:p>
    <w:p w14:paraId="02FE2604" w14:textId="69ED17C5" w:rsidR="00E63E02" w:rsidRDefault="00E63E02" w:rsidP="00E63E0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Tools:</w:t>
      </w:r>
    </w:p>
    <w:p w14:paraId="23CDE1A9" w14:textId="4DF39239" w:rsidR="00E63E02" w:rsidRDefault="00E63E02" w:rsidP="00E63E02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.NET SDK 8.0</w:t>
      </w:r>
    </w:p>
    <w:p w14:paraId="162DE6DC" w14:textId="5E12E3EC" w:rsidR="00E63E02" w:rsidRDefault="00E63E02" w:rsidP="00E63E0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IDE: Visual Studio 2026</w:t>
      </w:r>
    </w:p>
    <w:p w14:paraId="2CBFA3A9" w14:textId="0DFF0525" w:rsidR="00E63E02" w:rsidRDefault="00E63E02" w:rsidP="00E63E0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Secondary Testing Workstation:</w:t>
      </w:r>
    </w:p>
    <w:p w14:paraId="208D1424" w14:textId="0A255D83" w:rsidR="00E63E02" w:rsidRDefault="00E63E02" w:rsidP="00E63E0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CPU: AMD Ryzen 5 5500</w:t>
      </w:r>
    </w:p>
    <w:p w14:paraId="5F4A6ADD" w14:textId="0943DCB9" w:rsidR="00E63E02" w:rsidRDefault="00E63E02" w:rsidP="00E63E0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GPU: NVIDIA GeForce RTX 3050</w:t>
      </w:r>
    </w:p>
    <w:p w14:paraId="44F28C8E" w14:textId="5B72F277" w:rsidR="00E63E02" w:rsidRDefault="00E63E02" w:rsidP="00E63E0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RAM: 16GB RAM</w:t>
      </w:r>
    </w:p>
    <w:p w14:paraId="28070F7C" w14:textId="77777777" w:rsidR="00E63E02" w:rsidRDefault="00E63E02" w:rsidP="00E63E0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ROM: 1TB </w:t>
      </w:r>
      <w:proofErr w:type="spellStart"/>
      <w:r>
        <w:rPr>
          <w:lang w:val="en-US"/>
        </w:rPr>
        <w:t>Nvme</w:t>
      </w:r>
      <w:proofErr w:type="spellEnd"/>
      <w:r>
        <w:rPr>
          <w:lang w:val="en-US"/>
        </w:rPr>
        <w:t xml:space="preserve"> M.3 SSD</w:t>
      </w:r>
    </w:p>
    <w:p w14:paraId="31E9D11A" w14:textId="77777777" w:rsidR="00E63E02" w:rsidRDefault="00E63E02" w:rsidP="00E63E0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OS: Windows 11 Pro 25H2</w:t>
      </w:r>
    </w:p>
    <w:p w14:paraId="7207B01A" w14:textId="77777777" w:rsidR="00E63E02" w:rsidRDefault="00E63E02" w:rsidP="00E63E0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Tools:</w:t>
      </w:r>
    </w:p>
    <w:p w14:paraId="2BFBD799" w14:textId="77777777" w:rsidR="00E63E02" w:rsidRDefault="00E63E02" w:rsidP="00E63E02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.NET SDK 8.0</w:t>
      </w:r>
    </w:p>
    <w:p w14:paraId="24806117" w14:textId="5C2EDF45" w:rsidR="00E63E02" w:rsidRDefault="00E63E02" w:rsidP="00E63E0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IDE: Visual Studio 2026</w:t>
      </w:r>
    </w:p>
    <w:p w14:paraId="441A2FB0" w14:textId="4C8FA54B" w:rsidR="00E63E02" w:rsidRDefault="00E63E02" w:rsidP="00E63E02">
      <w:pPr>
        <w:rPr>
          <w:lang w:val="en-US"/>
        </w:rPr>
      </w:pPr>
      <w:r>
        <w:rPr>
          <w:lang w:val="en-US"/>
        </w:rPr>
        <w:t>Other tools:</w:t>
      </w:r>
    </w:p>
    <w:p w14:paraId="4A69AA73" w14:textId="3AD55900" w:rsidR="00E63E02" w:rsidRDefault="00E63E02" w:rsidP="00E63E0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NuGet Packages:</w:t>
      </w:r>
    </w:p>
    <w:p w14:paraId="7370B253" w14:textId="19C542A7" w:rsidR="00E63E02" w:rsidRDefault="00E63E02" w:rsidP="00E63E02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Microsoft.NET</w:t>
      </w:r>
      <w:r w:rsidR="003D6A28">
        <w:rPr>
          <w:lang w:val="en-US"/>
        </w:rPr>
        <w:t>.Test.sdk</w:t>
      </w:r>
      <w:proofErr w:type="spellEnd"/>
    </w:p>
    <w:p w14:paraId="2E6AD0B1" w14:textId="0B7F28AE" w:rsidR="003D6A28" w:rsidRDefault="003D6A28" w:rsidP="00E63E02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MSTest</w:t>
      </w:r>
      <w:proofErr w:type="spellEnd"/>
    </w:p>
    <w:p w14:paraId="77FFB31E" w14:textId="1F6054A5" w:rsidR="003D6A28" w:rsidRDefault="003D6A28" w:rsidP="00E63E02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NUnit</w:t>
      </w:r>
      <w:proofErr w:type="spellEnd"/>
    </w:p>
    <w:p w14:paraId="73837C4A" w14:textId="78D8D921" w:rsidR="003D6A28" w:rsidRDefault="003D6A28" w:rsidP="00E63E02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xUnit</w:t>
      </w:r>
      <w:proofErr w:type="spellEnd"/>
    </w:p>
    <w:p w14:paraId="7B94F933" w14:textId="1BDD6B5D" w:rsidR="003D6A28" w:rsidRDefault="003D6A28" w:rsidP="00E63E02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Moq</w:t>
      </w:r>
      <w:proofErr w:type="spellEnd"/>
    </w:p>
    <w:p w14:paraId="19A529C9" w14:textId="46C0011A" w:rsidR="003D6A28" w:rsidRDefault="003D6A28" w:rsidP="00E63E02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FluentAssertions</w:t>
      </w:r>
      <w:proofErr w:type="spellEnd"/>
    </w:p>
    <w:p w14:paraId="37DC9CDA" w14:textId="502311A3" w:rsidR="003D6A28" w:rsidRPr="00ED73CA" w:rsidRDefault="003D6A28" w:rsidP="000746ED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Coverlet.Collector</w:t>
      </w:r>
      <w:proofErr w:type="spellEnd"/>
    </w:p>
    <w:p w14:paraId="5655893A" w14:textId="7D56AD0B" w:rsidR="003D6A28" w:rsidRDefault="003D6A28" w:rsidP="003D6A28">
      <w:pPr>
        <w:pStyle w:val="Heading1"/>
        <w:rPr>
          <w:lang w:val="en-US"/>
        </w:rPr>
      </w:pPr>
      <w:bookmarkStart w:id="3" w:name="_Toc234686853"/>
      <w:r>
        <w:rPr>
          <w:lang w:val="en-US"/>
        </w:rPr>
        <w:t>Test Execution Summary:</w:t>
      </w:r>
      <w:bookmarkEnd w:id="3"/>
    </w:p>
    <w:tbl>
      <w:tblPr>
        <w:tblW w:w="0" w:type="auto"/>
        <w:tblLook w:val="04A0" w:firstRow="1" w:lastRow="0" w:firstColumn="1" w:lastColumn="0" w:noHBand="0" w:noVBand="1"/>
      </w:tblPr>
      <w:tblGrid>
        <w:gridCol w:w="1942"/>
        <w:gridCol w:w="672"/>
        <w:gridCol w:w="1143"/>
        <w:gridCol w:w="965"/>
        <w:gridCol w:w="810"/>
        <w:gridCol w:w="719"/>
        <w:gridCol w:w="882"/>
        <w:gridCol w:w="867"/>
        <w:gridCol w:w="1016"/>
      </w:tblGrid>
      <w:tr w:rsidR="007037EE" w:rsidRPr="007037EE" w14:paraId="187C78BC" w14:textId="77777777" w:rsidTr="007037EE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4DA4DDE6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48E19AD8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bookmarkStart w:id="4" w:name="RANGE!B1"/>
            <w:r w:rsidRPr="007037E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Run #</w:t>
            </w:r>
            <w:bookmarkEnd w:id="4"/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11FE2597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5DF4D284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Total TCs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143D08CB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Passed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04870A5F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Failed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4BA5A1F2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Blocked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2C42AD0A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Not Run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14F5103C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Pass Rate</w:t>
            </w:r>
          </w:p>
        </w:tc>
      </w:tr>
      <w:tr w:rsidR="007037EE" w:rsidRPr="007037EE" w14:paraId="48F85295" w14:textId="77777777" w:rsidTr="007037EE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A307AD7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Account Management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0E5934D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Run 1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250BAED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06/07/2026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E1FFAA7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46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BDFA984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E77066A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73E0C11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261AFCF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8A2648D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93,48%</w:t>
            </w:r>
          </w:p>
        </w:tc>
      </w:tr>
      <w:tr w:rsidR="007037EE" w:rsidRPr="007037EE" w14:paraId="0C89FFD8" w14:textId="77777777" w:rsidTr="007037EE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9850467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F06E14B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Run 1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5FE0071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06/07/2026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C63D52E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CF60F4A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6B571F5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9E1A94E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129055B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BF3CBD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90,63%</w:t>
            </w:r>
          </w:p>
        </w:tc>
      </w:tr>
      <w:tr w:rsidR="007037EE" w:rsidRPr="007037EE" w14:paraId="4E2A0CEB" w14:textId="77777777" w:rsidTr="007037EE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528CB80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Validation Library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913B2A9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bookmarkStart w:id="5" w:name="RANGE!B4"/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Run 1</w:t>
            </w:r>
            <w:bookmarkEnd w:id="5"/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3B9C9F8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06/07/2026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986215C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9BAA069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7A8BBC1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F37AC42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5D85550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74DC924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89,58%</w:t>
            </w:r>
          </w:p>
        </w:tc>
      </w:tr>
      <w:tr w:rsidR="007037EE" w:rsidRPr="007037EE" w14:paraId="3AF09F4D" w14:textId="77777777" w:rsidTr="007037EE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E3E7EF8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Transaction Engine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E99C3A3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Run 1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BF3325B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06/07/2026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BDFCDDC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3E9540E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57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94A5C8D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4CD614B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61A4C71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F36EDA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95,00%</w:t>
            </w:r>
          </w:p>
        </w:tc>
      </w:tr>
      <w:tr w:rsidR="007037EE" w:rsidRPr="007037EE" w14:paraId="2FE1D669" w14:textId="77777777" w:rsidTr="007037EE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C1C1B59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Reporting Engine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D51FF06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Run 1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DB14CEA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06/07/2026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5E08EA4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2CCF721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C3186C1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30B64D1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727836F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1EA2D8A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100,00%</w:t>
            </w:r>
          </w:p>
        </w:tc>
      </w:tr>
      <w:tr w:rsidR="007037EE" w:rsidRPr="007037EE" w14:paraId="6464FD1A" w14:textId="77777777" w:rsidTr="007037EE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5EB345E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Interest Calculator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B44B2CC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Run 1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58BFBE1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06/07/2026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64A89F4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62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49B3DB7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29B7AC8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1C23AAE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351C788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360673A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75,81%</w:t>
            </w:r>
          </w:p>
        </w:tc>
      </w:tr>
      <w:tr w:rsidR="007037EE" w:rsidRPr="007037EE" w14:paraId="2411B2FF" w14:textId="77777777" w:rsidTr="007037EE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14EB0E7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Loan Processing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2E55B52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Run 1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3ED249F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06/07/2026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BA29458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721D0BA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7516AD5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97C1924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8DD308E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89C6D15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86,96%</w:t>
            </w:r>
          </w:p>
        </w:tc>
      </w:tr>
    </w:tbl>
    <w:p w14:paraId="16BA6EBA" w14:textId="77777777" w:rsidR="003D6A28" w:rsidRDefault="003D6A28" w:rsidP="003D6A28">
      <w:pPr>
        <w:rPr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316"/>
        <w:gridCol w:w="1381"/>
        <w:gridCol w:w="1161"/>
        <w:gridCol w:w="972"/>
        <w:gridCol w:w="860"/>
        <w:gridCol w:w="1060"/>
        <w:gridCol w:w="1040"/>
        <w:gridCol w:w="1226"/>
      </w:tblGrid>
      <w:tr w:rsidR="007037EE" w:rsidRPr="007037EE" w14:paraId="5E5F33AD" w14:textId="77777777" w:rsidTr="007037EE">
        <w:trPr>
          <w:trHeight w:val="30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7BFA665" w14:textId="77777777" w:rsidR="007037EE" w:rsidRPr="007037EE" w:rsidRDefault="007037EE" w:rsidP="007037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OVERALL TEST EXECUTION SUMMARY</w:t>
            </w:r>
          </w:p>
        </w:tc>
      </w:tr>
      <w:tr w:rsidR="007037EE" w:rsidRPr="007037EE" w14:paraId="7F146B82" w14:textId="77777777" w:rsidTr="007037EE">
        <w:trPr>
          <w:trHeight w:val="300"/>
        </w:trPr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054E5C87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bookmarkStart w:id="6" w:name="RANGE!A12"/>
            <w:r w:rsidRPr="007037E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Run #</w:t>
            </w:r>
            <w:bookmarkEnd w:id="6"/>
          </w:p>
        </w:tc>
        <w:tc>
          <w:tcPr>
            <w:tcW w:w="766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2A405101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Date</w:t>
            </w:r>
          </w:p>
        </w:tc>
        <w:tc>
          <w:tcPr>
            <w:tcW w:w="644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0070626B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Total TCs</w:t>
            </w:r>
          </w:p>
        </w:tc>
        <w:tc>
          <w:tcPr>
            <w:tcW w:w="53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727C482F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Passed</w:t>
            </w:r>
          </w:p>
        </w:tc>
        <w:tc>
          <w:tcPr>
            <w:tcW w:w="47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24EA1E73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Failed</w:t>
            </w:r>
          </w:p>
        </w:tc>
        <w:tc>
          <w:tcPr>
            <w:tcW w:w="58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449EEC08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Blocked</w:t>
            </w:r>
          </w:p>
        </w:tc>
        <w:tc>
          <w:tcPr>
            <w:tcW w:w="57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1FD1C8F9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Not Run</w:t>
            </w:r>
          </w:p>
        </w:tc>
        <w:tc>
          <w:tcPr>
            <w:tcW w:w="67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4E17B8AC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Pass Rate</w:t>
            </w:r>
          </w:p>
        </w:tc>
      </w:tr>
      <w:tr w:rsidR="007037EE" w:rsidRPr="007037EE" w14:paraId="2F69FAA5" w14:textId="77777777" w:rsidTr="007037EE">
        <w:trPr>
          <w:trHeight w:val="600"/>
        </w:trPr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bottom"/>
            <w:hideMark/>
          </w:tcPr>
          <w:p w14:paraId="4D6D4FF0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Run 1</w:t>
            </w: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br/>
              <w:t>Baseline</w:t>
            </w:r>
          </w:p>
        </w:tc>
        <w:tc>
          <w:tcPr>
            <w:tcW w:w="766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5A091CF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06/07/2026</w:t>
            </w:r>
          </w:p>
        </w:tc>
        <w:tc>
          <w:tcPr>
            <w:tcW w:w="644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C06BA6C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281</w:t>
            </w:r>
          </w:p>
        </w:tc>
        <w:tc>
          <w:tcPr>
            <w:tcW w:w="53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92A7D68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249</w:t>
            </w:r>
          </w:p>
        </w:tc>
        <w:tc>
          <w:tcPr>
            <w:tcW w:w="47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E19ACCA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31</w:t>
            </w:r>
          </w:p>
        </w:tc>
        <w:tc>
          <w:tcPr>
            <w:tcW w:w="58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A068918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57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7C60AAD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67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3946816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88,61%</w:t>
            </w:r>
          </w:p>
        </w:tc>
      </w:tr>
      <w:tr w:rsidR="007037EE" w:rsidRPr="007037EE" w14:paraId="3612D32E" w14:textId="77777777" w:rsidTr="007037EE">
        <w:trPr>
          <w:trHeight w:val="600"/>
        </w:trPr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14:paraId="0FC15FF0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bookmarkStart w:id="7" w:name="RANGE!A14"/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Run 2</w:t>
            </w: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br/>
              <w:t>After Fix 1</w:t>
            </w:r>
            <w:bookmarkEnd w:id="7"/>
          </w:p>
        </w:tc>
        <w:tc>
          <w:tcPr>
            <w:tcW w:w="766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88A456B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07/07/2026</w:t>
            </w:r>
          </w:p>
        </w:tc>
        <w:tc>
          <w:tcPr>
            <w:tcW w:w="644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B95DB6F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31</w:t>
            </w:r>
          </w:p>
        </w:tc>
        <w:tc>
          <w:tcPr>
            <w:tcW w:w="53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F1008B0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31</w:t>
            </w:r>
          </w:p>
        </w:tc>
        <w:tc>
          <w:tcPr>
            <w:tcW w:w="47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52A4033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58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0EDAC88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57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900CC9A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67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B5F8B3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100,00%</w:t>
            </w:r>
          </w:p>
        </w:tc>
      </w:tr>
      <w:tr w:rsidR="007037EE" w:rsidRPr="007037EE" w14:paraId="0533D3E2" w14:textId="77777777" w:rsidTr="007037EE">
        <w:trPr>
          <w:trHeight w:val="600"/>
        </w:trPr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bottom"/>
            <w:hideMark/>
          </w:tcPr>
          <w:p w14:paraId="0B3C519F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Run 3</w:t>
            </w: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br/>
              <w:t>Regression</w:t>
            </w:r>
          </w:p>
        </w:tc>
        <w:tc>
          <w:tcPr>
            <w:tcW w:w="766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414064C" w14:textId="77777777" w:rsidR="007037EE" w:rsidRPr="007037EE" w:rsidRDefault="007037EE" w:rsidP="007037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08/07/2026</w:t>
            </w:r>
          </w:p>
        </w:tc>
        <w:tc>
          <w:tcPr>
            <w:tcW w:w="644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F425AAA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115</w:t>
            </w:r>
          </w:p>
        </w:tc>
        <w:tc>
          <w:tcPr>
            <w:tcW w:w="53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F9D096C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115</w:t>
            </w:r>
          </w:p>
        </w:tc>
        <w:tc>
          <w:tcPr>
            <w:tcW w:w="47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67F29A8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58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76DFF6D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57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1ECD9EF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67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671576D" w14:textId="77777777" w:rsidR="007037EE" w:rsidRPr="007037EE" w:rsidRDefault="007037EE" w:rsidP="007037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7037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100,00%</w:t>
            </w:r>
          </w:p>
        </w:tc>
      </w:tr>
    </w:tbl>
    <w:p w14:paraId="4C32B12E" w14:textId="77777777" w:rsidR="007037EE" w:rsidRDefault="007037EE" w:rsidP="003D6A28">
      <w:pPr>
        <w:rPr>
          <w:lang w:val="en-US"/>
        </w:rPr>
      </w:pPr>
    </w:p>
    <w:p w14:paraId="532A461B" w14:textId="0F5D4321" w:rsidR="007037EE" w:rsidRDefault="007037EE" w:rsidP="003D6A28">
      <w:pPr>
        <w:rPr>
          <w:lang w:val="en-US"/>
        </w:rPr>
      </w:pPr>
      <w:proofErr w:type="spellStart"/>
      <w:r>
        <w:rPr>
          <w:lang w:val="en-US"/>
        </w:rPr>
        <w:t>Moq</w:t>
      </w:r>
      <w:proofErr w:type="spellEnd"/>
      <w:r>
        <w:rPr>
          <w:lang w:val="en-US"/>
        </w:rPr>
        <w:t xml:space="preserve"> was implemented to mock the applications audit service because it was of utmost importance to confirm that the program </w:t>
      </w:r>
      <w:proofErr w:type="gramStart"/>
      <w:r>
        <w:rPr>
          <w:lang w:val="en-US"/>
        </w:rPr>
        <w:t>actually performed</w:t>
      </w:r>
      <w:proofErr w:type="gramEnd"/>
      <w:r>
        <w:rPr>
          <w:lang w:val="en-US"/>
        </w:rPr>
        <w:t xml:space="preserve"> system interactions by </w:t>
      </w:r>
      <w:proofErr w:type="gramStart"/>
      <w:r>
        <w:rPr>
          <w:lang w:val="en-US"/>
        </w:rPr>
        <w:lastRenderedPageBreak/>
        <w:t>logging</w:t>
      </w:r>
      <w:proofErr w:type="gramEnd"/>
      <w:r>
        <w:rPr>
          <w:lang w:val="en-US"/>
        </w:rPr>
        <w:t xml:space="preserve"> every activity that occurred on the program. By using mocks instead of stubs, it allowed me to assert that the interaction with the data layer </w:t>
      </w:r>
      <w:proofErr w:type="gramStart"/>
      <w:r>
        <w:rPr>
          <w:lang w:val="en-US"/>
        </w:rPr>
        <w:t>actually occurred</w:t>
      </w:r>
      <w:proofErr w:type="gramEnd"/>
      <w:r>
        <w:rPr>
          <w:lang w:val="en-US"/>
        </w:rPr>
        <w:t>.</w:t>
      </w:r>
    </w:p>
    <w:p w14:paraId="301CE259" w14:textId="6BDD35F9" w:rsidR="007037EE" w:rsidRDefault="007037EE" w:rsidP="007037EE">
      <w:pPr>
        <w:pStyle w:val="Heading1"/>
        <w:rPr>
          <w:lang w:val="en-US"/>
        </w:rPr>
      </w:pPr>
      <w:bookmarkStart w:id="8" w:name="_Toc234686854"/>
      <w:r>
        <w:rPr>
          <w:lang w:val="en-US"/>
        </w:rPr>
        <w:t>Defect Summary:</w:t>
      </w:r>
      <w:bookmarkEnd w:id="8"/>
    </w:p>
    <w:p w14:paraId="7B6B4832" w14:textId="0423B368" w:rsidR="007037EE" w:rsidRDefault="00EA0182" w:rsidP="00EA01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Defect counts by severity: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976"/>
        <w:gridCol w:w="3040"/>
      </w:tblGrid>
      <w:tr w:rsidR="00EA0182" w:rsidRPr="00EA0182" w14:paraId="7F5A919F" w14:textId="77777777" w:rsidTr="00EA0182">
        <w:trPr>
          <w:trHeight w:val="300"/>
        </w:trPr>
        <w:tc>
          <w:tcPr>
            <w:tcW w:w="3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7C647586" w14:textId="77777777" w:rsidR="00EA0182" w:rsidRPr="00EA0182" w:rsidRDefault="00EA0182" w:rsidP="00EA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Severity</w:t>
            </w:r>
          </w:p>
        </w:tc>
        <w:tc>
          <w:tcPr>
            <w:tcW w:w="1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34FD956F" w14:textId="77777777" w:rsidR="00EA0182" w:rsidRPr="00EA0182" w:rsidRDefault="00EA0182" w:rsidP="00EA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Score</w:t>
            </w:r>
          </w:p>
        </w:tc>
      </w:tr>
      <w:tr w:rsidR="00EA0182" w:rsidRPr="00EA0182" w14:paraId="2370DE32" w14:textId="77777777" w:rsidTr="00EA0182">
        <w:trPr>
          <w:trHeight w:val="300"/>
        </w:trPr>
        <w:tc>
          <w:tcPr>
            <w:tcW w:w="3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09179D8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Low</w:t>
            </w:r>
          </w:p>
        </w:tc>
        <w:tc>
          <w:tcPr>
            <w:tcW w:w="1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7FC41AF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</w:tr>
      <w:tr w:rsidR="00EA0182" w:rsidRPr="00EA0182" w14:paraId="2C41BD58" w14:textId="77777777" w:rsidTr="00EA0182">
        <w:trPr>
          <w:trHeight w:val="300"/>
        </w:trPr>
        <w:tc>
          <w:tcPr>
            <w:tcW w:w="3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8F550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Medium</w:t>
            </w:r>
          </w:p>
        </w:tc>
        <w:tc>
          <w:tcPr>
            <w:tcW w:w="1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7CD0A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</w:t>
            </w:r>
          </w:p>
        </w:tc>
      </w:tr>
      <w:tr w:rsidR="00EA0182" w:rsidRPr="00EA0182" w14:paraId="238F86DC" w14:textId="77777777" w:rsidTr="00EA0182">
        <w:trPr>
          <w:trHeight w:val="300"/>
        </w:trPr>
        <w:tc>
          <w:tcPr>
            <w:tcW w:w="3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109A219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High</w:t>
            </w:r>
          </w:p>
        </w:tc>
        <w:tc>
          <w:tcPr>
            <w:tcW w:w="1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99C7DB7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6</w:t>
            </w:r>
          </w:p>
        </w:tc>
      </w:tr>
      <w:tr w:rsidR="00EA0182" w:rsidRPr="00EA0182" w14:paraId="2C908AB6" w14:textId="77777777" w:rsidTr="00EA0182">
        <w:trPr>
          <w:trHeight w:val="300"/>
        </w:trPr>
        <w:tc>
          <w:tcPr>
            <w:tcW w:w="3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5744C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Critical</w:t>
            </w:r>
          </w:p>
        </w:tc>
        <w:tc>
          <w:tcPr>
            <w:tcW w:w="1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B614D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6</w:t>
            </w:r>
          </w:p>
        </w:tc>
      </w:tr>
      <w:tr w:rsidR="00EA0182" w:rsidRPr="00EA0182" w14:paraId="312273D9" w14:textId="77777777" w:rsidTr="00EA0182">
        <w:trPr>
          <w:trHeight w:val="300"/>
        </w:trPr>
        <w:tc>
          <w:tcPr>
            <w:tcW w:w="3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0262363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Total</w:t>
            </w:r>
          </w:p>
        </w:tc>
        <w:tc>
          <w:tcPr>
            <w:tcW w:w="1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2285A72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17</w:t>
            </w:r>
          </w:p>
        </w:tc>
      </w:tr>
    </w:tbl>
    <w:p w14:paraId="5189ACD1" w14:textId="3F256EC5" w:rsidR="00EA0182" w:rsidRDefault="00EA0182" w:rsidP="00EA0182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5945DF" wp14:editId="7C395958">
            <wp:extent cx="5041900" cy="3596640"/>
            <wp:effectExtent l="0" t="0" r="6350" b="3810"/>
            <wp:docPr id="211748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359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6FCAC6" w14:textId="782B183B" w:rsidR="00EA0182" w:rsidRDefault="00EA0182" w:rsidP="00EA01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Defect counts </w:t>
      </w:r>
      <w:proofErr w:type="gramStart"/>
      <w:r>
        <w:rPr>
          <w:lang w:val="en-US"/>
        </w:rPr>
        <w:t>by</w:t>
      </w:r>
      <w:proofErr w:type="gramEnd"/>
      <w:r>
        <w:rPr>
          <w:lang w:val="en-US"/>
        </w:rPr>
        <w:t xml:space="preserve"> priority: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976"/>
        <w:gridCol w:w="3040"/>
      </w:tblGrid>
      <w:tr w:rsidR="00EA0182" w:rsidRPr="00EA0182" w14:paraId="2B116E59" w14:textId="77777777" w:rsidTr="00EA0182">
        <w:trPr>
          <w:trHeight w:val="300"/>
        </w:trPr>
        <w:tc>
          <w:tcPr>
            <w:tcW w:w="3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4AC227BB" w14:textId="77777777" w:rsidR="00EA0182" w:rsidRPr="00EA0182" w:rsidRDefault="00EA0182" w:rsidP="00EA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Priority</w:t>
            </w:r>
          </w:p>
        </w:tc>
        <w:tc>
          <w:tcPr>
            <w:tcW w:w="1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157B023C" w14:textId="77777777" w:rsidR="00EA0182" w:rsidRPr="00EA0182" w:rsidRDefault="00EA0182" w:rsidP="00EA0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Score</w:t>
            </w:r>
          </w:p>
        </w:tc>
      </w:tr>
      <w:tr w:rsidR="00EA0182" w:rsidRPr="00EA0182" w14:paraId="033DDC49" w14:textId="77777777" w:rsidTr="00EA0182">
        <w:trPr>
          <w:trHeight w:val="300"/>
        </w:trPr>
        <w:tc>
          <w:tcPr>
            <w:tcW w:w="3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6C308CC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P1</w:t>
            </w:r>
          </w:p>
        </w:tc>
        <w:tc>
          <w:tcPr>
            <w:tcW w:w="1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3356A5B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9</w:t>
            </w:r>
          </w:p>
        </w:tc>
      </w:tr>
      <w:tr w:rsidR="00EA0182" w:rsidRPr="00EA0182" w14:paraId="41603F6B" w14:textId="77777777" w:rsidTr="00EA0182">
        <w:trPr>
          <w:trHeight w:val="300"/>
        </w:trPr>
        <w:tc>
          <w:tcPr>
            <w:tcW w:w="3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88AF9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P2</w:t>
            </w:r>
          </w:p>
        </w:tc>
        <w:tc>
          <w:tcPr>
            <w:tcW w:w="1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863FA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4</w:t>
            </w:r>
          </w:p>
        </w:tc>
      </w:tr>
      <w:tr w:rsidR="00EA0182" w:rsidRPr="00EA0182" w14:paraId="668B3398" w14:textId="77777777" w:rsidTr="00EA0182">
        <w:trPr>
          <w:trHeight w:val="300"/>
        </w:trPr>
        <w:tc>
          <w:tcPr>
            <w:tcW w:w="3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46DBE4B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P3</w:t>
            </w:r>
          </w:p>
        </w:tc>
        <w:tc>
          <w:tcPr>
            <w:tcW w:w="1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12A1598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</w:tr>
      <w:tr w:rsidR="00EA0182" w:rsidRPr="00EA0182" w14:paraId="4C55C6C2" w14:textId="77777777" w:rsidTr="00EA0182">
        <w:trPr>
          <w:trHeight w:val="300"/>
        </w:trPr>
        <w:tc>
          <w:tcPr>
            <w:tcW w:w="3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74416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P4</w:t>
            </w:r>
          </w:p>
        </w:tc>
        <w:tc>
          <w:tcPr>
            <w:tcW w:w="1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BA8C1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</w:tr>
      <w:tr w:rsidR="00EA0182" w:rsidRPr="00EA0182" w14:paraId="503ECDE6" w14:textId="77777777" w:rsidTr="00EA0182">
        <w:trPr>
          <w:trHeight w:val="300"/>
        </w:trPr>
        <w:tc>
          <w:tcPr>
            <w:tcW w:w="3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1B6E7BB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Total</w:t>
            </w:r>
          </w:p>
        </w:tc>
        <w:tc>
          <w:tcPr>
            <w:tcW w:w="1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0E4AFF3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17</w:t>
            </w:r>
          </w:p>
        </w:tc>
      </w:tr>
    </w:tbl>
    <w:p w14:paraId="0931EB1E" w14:textId="32E1CBDF" w:rsidR="00EA0182" w:rsidRDefault="00EA0182" w:rsidP="00EA0182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B56F9D0" wp14:editId="12E35248">
            <wp:extent cx="5040000" cy="3600000"/>
            <wp:effectExtent l="0" t="0" r="8255" b="635"/>
            <wp:docPr id="24690488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6876440-3140-809B-AF3F-54AEE6FA91F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55C6F70" w14:textId="4631D8AC" w:rsidR="00EA0182" w:rsidRDefault="00EA0182" w:rsidP="00EA01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Defect counts by severity per module: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163"/>
        <w:gridCol w:w="1608"/>
        <w:gridCol w:w="1554"/>
        <w:gridCol w:w="1331"/>
        <w:gridCol w:w="1360"/>
      </w:tblGrid>
      <w:tr w:rsidR="00EA0182" w:rsidRPr="00EA0182" w14:paraId="0AB3EB0C" w14:textId="77777777" w:rsidTr="00EA0182">
        <w:trPr>
          <w:trHeight w:val="300"/>
        </w:trPr>
        <w:tc>
          <w:tcPr>
            <w:tcW w:w="1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4A6CC4F5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Severity Per Module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49CCC4D8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Low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4FA86424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Medium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0A169279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High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1EFDD3D2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Critical</w:t>
            </w:r>
          </w:p>
        </w:tc>
      </w:tr>
      <w:tr w:rsidR="00EA0182" w:rsidRPr="00EA0182" w14:paraId="48B90F6E" w14:textId="77777777" w:rsidTr="00EA0182">
        <w:trPr>
          <w:trHeight w:val="300"/>
        </w:trPr>
        <w:tc>
          <w:tcPr>
            <w:tcW w:w="1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34CD0F9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Account Management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4F9C157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C7AFB21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500D045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B42B224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EA0182" w:rsidRPr="00EA0182" w14:paraId="3147C97E" w14:textId="77777777" w:rsidTr="00EA0182">
        <w:trPr>
          <w:trHeight w:val="300"/>
        </w:trPr>
        <w:tc>
          <w:tcPr>
            <w:tcW w:w="1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1CEA4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Authentication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1680F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1D24D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DBF6B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557D7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</w:tr>
      <w:tr w:rsidR="00EA0182" w:rsidRPr="00EA0182" w14:paraId="17F386BB" w14:textId="77777777" w:rsidTr="00EA0182">
        <w:trPr>
          <w:trHeight w:val="300"/>
        </w:trPr>
        <w:tc>
          <w:tcPr>
            <w:tcW w:w="1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A09C050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Validation Library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3239939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7BA0995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70E65DB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E665C65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EA0182" w:rsidRPr="00EA0182" w14:paraId="37D93BC6" w14:textId="77777777" w:rsidTr="00EA0182">
        <w:trPr>
          <w:trHeight w:val="300"/>
        </w:trPr>
        <w:tc>
          <w:tcPr>
            <w:tcW w:w="1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466F5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Interest Calculator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EB998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2C7F9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E6770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2EE35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EA0182" w:rsidRPr="00EA0182" w14:paraId="73A4989F" w14:textId="77777777" w:rsidTr="00EA0182">
        <w:trPr>
          <w:trHeight w:val="300"/>
        </w:trPr>
        <w:tc>
          <w:tcPr>
            <w:tcW w:w="1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3D6F093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Transaction Engine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7D8027C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4E402AD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A476018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F3E49DD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EA0182" w:rsidRPr="00EA0182" w14:paraId="1790704C" w14:textId="77777777" w:rsidTr="00EA0182">
        <w:trPr>
          <w:trHeight w:val="300"/>
        </w:trPr>
        <w:tc>
          <w:tcPr>
            <w:tcW w:w="1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FF6D6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Loan Processing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D38F3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E8782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18022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D8692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EA0182" w:rsidRPr="00EA0182" w14:paraId="300F6583" w14:textId="77777777" w:rsidTr="00EA0182">
        <w:trPr>
          <w:trHeight w:val="300"/>
        </w:trPr>
        <w:tc>
          <w:tcPr>
            <w:tcW w:w="1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B30E49C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Reporting Engine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DBEF5B6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1E51411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C3FBEEC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48C290C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</w:tbl>
    <w:p w14:paraId="42B319E6" w14:textId="60285D80" w:rsidR="00EA0182" w:rsidRDefault="00EA0182" w:rsidP="00EA0182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97E101" wp14:editId="689F8D3F">
            <wp:extent cx="5040000" cy="3600000"/>
            <wp:effectExtent l="0" t="0" r="8255" b="635"/>
            <wp:docPr id="150784280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60A4B32-B101-2168-0EC6-E52D686EB75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C40D5F6" w14:textId="5B8CDB42" w:rsidR="00EA0182" w:rsidRDefault="00EA0182" w:rsidP="00EA01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Defect counts by priority per module: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163"/>
        <w:gridCol w:w="1608"/>
        <w:gridCol w:w="1554"/>
        <w:gridCol w:w="1331"/>
        <w:gridCol w:w="1360"/>
      </w:tblGrid>
      <w:tr w:rsidR="00EA0182" w:rsidRPr="00EA0182" w14:paraId="63D0E0FE" w14:textId="77777777" w:rsidTr="00EA0182">
        <w:trPr>
          <w:trHeight w:val="300"/>
        </w:trPr>
        <w:tc>
          <w:tcPr>
            <w:tcW w:w="1754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328C155C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Priority Per Module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431C31E7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P1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2BB34FB3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P2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19054545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P3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7A3F273A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ZA"/>
                <w14:ligatures w14:val="none"/>
              </w:rPr>
              <w:t>P4</w:t>
            </w:r>
          </w:p>
        </w:tc>
      </w:tr>
      <w:tr w:rsidR="00EA0182" w:rsidRPr="00EA0182" w14:paraId="31773AA0" w14:textId="77777777" w:rsidTr="00EA0182">
        <w:trPr>
          <w:trHeight w:val="300"/>
        </w:trPr>
        <w:tc>
          <w:tcPr>
            <w:tcW w:w="1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F54531A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Account Management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104FCB0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75EC985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A65EE81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37B6FA8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EA0182" w:rsidRPr="00EA0182" w14:paraId="618DFE9D" w14:textId="77777777" w:rsidTr="00EA0182">
        <w:trPr>
          <w:trHeight w:val="300"/>
        </w:trPr>
        <w:tc>
          <w:tcPr>
            <w:tcW w:w="1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0E79D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Authentication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2438F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69067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E95E2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8F079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EA0182" w:rsidRPr="00EA0182" w14:paraId="1D667208" w14:textId="77777777" w:rsidTr="00EA0182">
        <w:trPr>
          <w:trHeight w:val="300"/>
        </w:trPr>
        <w:tc>
          <w:tcPr>
            <w:tcW w:w="1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F6DB0C4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Validation Library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E231FFA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48E8C51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BA9D8BD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DECB848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  <w:tr w:rsidR="00EA0182" w:rsidRPr="00EA0182" w14:paraId="7D477F9A" w14:textId="77777777" w:rsidTr="00EA0182">
        <w:trPr>
          <w:trHeight w:val="300"/>
        </w:trPr>
        <w:tc>
          <w:tcPr>
            <w:tcW w:w="1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16881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Interest Calculator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327A1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4349C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33ECE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D4186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EA0182" w:rsidRPr="00EA0182" w14:paraId="1602370C" w14:textId="77777777" w:rsidTr="00EA0182">
        <w:trPr>
          <w:trHeight w:val="300"/>
        </w:trPr>
        <w:tc>
          <w:tcPr>
            <w:tcW w:w="1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AF7338D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Transaction Engine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88184C3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BCEECD4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C605F80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83C8D37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EA0182" w:rsidRPr="00EA0182" w14:paraId="283BA7D3" w14:textId="77777777" w:rsidTr="00EA0182">
        <w:trPr>
          <w:trHeight w:val="300"/>
        </w:trPr>
        <w:tc>
          <w:tcPr>
            <w:tcW w:w="1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68672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Loan Processing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0C15F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2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71A07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E4114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3817E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</w:tr>
      <w:tr w:rsidR="00EA0182" w:rsidRPr="00EA0182" w14:paraId="04AF9EAD" w14:textId="77777777" w:rsidTr="00EA0182">
        <w:trPr>
          <w:trHeight w:val="300"/>
        </w:trPr>
        <w:tc>
          <w:tcPr>
            <w:tcW w:w="1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3A21675" w14:textId="77777777" w:rsidR="00EA0182" w:rsidRPr="00EA0182" w:rsidRDefault="00EA0182" w:rsidP="00EA0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Reporting Engine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C4440F3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17C77D3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F0DD9C7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1689882" w14:textId="77777777" w:rsidR="00EA0182" w:rsidRPr="00EA0182" w:rsidRDefault="00EA0182" w:rsidP="00EA01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EA01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</w:t>
            </w:r>
          </w:p>
        </w:tc>
      </w:tr>
    </w:tbl>
    <w:p w14:paraId="1736BA6D" w14:textId="5C14B84E" w:rsidR="00EA0182" w:rsidRDefault="00EA0182" w:rsidP="00EA0182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1EF6433" wp14:editId="77E3C686">
            <wp:extent cx="5040000" cy="3600000"/>
            <wp:effectExtent l="0" t="0" r="8255" b="635"/>
            <wp:docPr id="36077155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49A890D-93BF-BA53-58EE-0FE02504C2A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0CAEB82" w14:textId="77777777" w:rsidR="00EA0182" w:rsidRDefault="00EA0182" w:rsidP="00EA0182">
      <w:pPr>
        <w:jc w:val="center"/>
        <w:rPr>
          <w:lang w:val="en-US"/>
        </w:rPr>
      </w:pPr>
    </w:p>
    <w:p w14:paraId="4729773E" w14:textId="6DAA0BE5" w:rsidR="00EA0182" w:rsidRDefault="00EA0182" w:rsidP="00EA0182">
      <w:pPr>
        <w:pStyle w:val="Heading1"/>
        <w:rPr>
          <w:lang w:val="en-US"/>
        </w:rPr>
      </w:pPr>
      <w:bookmarkStart w:id="9" w:name="_Toc234686855"/>
      <w:r>
        <w:rPr>
          <w:lang w:val="en-US"/>
        </w:rPr>
        <w:t>Defect Analysis:</w:t>
      </w:r>
      <w:bookmarkEnd w:id="9"/>
    </w:p>
    <w:p w14:paraId="58D1E88C" w14:textId="6605024A" w:rsidR="00EA0182" w:rsidRDefault="00EE42FB" w:rsidP="00EA0182">
      <w:pPr>
        <w:rPr>
          <w:lang w:val="en-US"/>
        </w:rPr>
      </w:pPr>
      <w:r>
        <w:rPr>
          <w:lang w:val="en-US"/>
        </w:rPr>
        <w:t>Upon reviewing, most of the defects in the:</w:t>
      </w:r>
    </w:p>
    <w:p w14:paraId="4C339DBF" w14:textId="10698E6E" w:rsidR="00EE42FB" w:rsidRDefault="00EE42FB" w:rsidP="00EE42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Account Management Module was caused by assignment and logic errors</w:t>
      </w:r>
    </w:p>
    <w:p w14:paraId="72117E24" w14:textId="735E8099" w:rsidR="00EE42FB" w:rsidRDefault="00EE42FB" w:rsidP="00EE42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Authentication Module was caused by conditions that were never checked</w:t>
      </w:r>
    </w:p>
    <w:p w14:paraId="2304ED34" w14:textId="57F7CF98" w:rsidR="00EE42FB" w:rsidRDefault="00EE42FB" w:rsidP="00EE42FB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Interest</w:t>
      </w:r>
      <w:proofErr w:type="gramEnd"/>
      <w:r>
        <w:rPr>
          <w:lang w:val="en-US"/>
        </w:rPr>
        <w:t xml:space="preserve"> Calculator Module was caused by wrong formulas being used</w:t>
      </w:r>
    </w:p>
    <w:p w14:paraId="388746E5" w14:textId="1D1F3094" w:rsidR="00EE42FB" w:rsidRDefault="00EE42FB" w:rsidP="00EE42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Loan Processing Module was caused by faulty formulas being used</w:t>
      </w:r>
    </w:p>
    <w:p w14:paraId="5B9560D8" w14:textId="171BFA06" w:rsidR="00EE42FB" w:rsidRDefault="00EE42FB" w:rsidP="00EE42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Reporting Engine Module was caused by not running validation checks on dates</w:t>
      </w:r>
    </w:p>
    <w:p w14:paraId="4866C5E8" w14:textId="602C9358" w:rsidR="00EE42FB" w:rsidRDefault="00EE42FB" w:rsidP="00EE42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Transaction Engine Module was caused by incorrect conditional checks</w:t>
      </w:r>
    </w:p>
    <w:p w14:paraId="6C8E4390" w14:textId="5B9720A6" w:rsidR="00EE42FB" w:rsidRDefault="00EE42FB" w:rsidP="00EE42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Validation Module was caused by faulty conditional checks</w:t>
      </w:r>
    </w:p>
    <w:p w14:paraId="11D16ADB" w14:textId="18C896BB" w:rsidR="00072FFC" w:rsidRDefault="00072FFC" w:rsidP="00072FFC">
      <w:pPr>
        <w:pStyle w:val="Heading1"/>
        <w:rPr>
          <w:lang w:val="en-US"/>
        </w:rPr>
      </w:pPr>
      <w:bookmarkStart w:id="10" w:name="_Toc234686856"/>
      <w:r>
        <w:rPr>
          <w:lang w:val="en-US"/>
        </w:rPr>
        <w:lastRenderedPageBreak/>
        <w:t>Coverage Report:</w:t>
      </w:r>
      <w:bookmarkEnd w:id="10"/>
    </w:p>
    <w:p w14:paraId="7DBE649A" w14:textId="21ED2070" w:rsidR="00072FFC" w:rsidRDefault="00072FFC" w:rsidP="00072FFC">
      <w:pPr>
        <w:rPr>
          <w:lang w:val="en-US"/>
        </w:rPr>
      </w:pPr>
      <w:r w:rsidRPr="00072FFC">
        <w:rPr>
          <w:noProof/>
          <w:lang w:val="en-US"/>
        </w:rPr>
        <w:drawing>
          <wp:inline distT="0" distB="0" distL="0" distR="0" wp14:anchorId="2102375D" wp14:editId="708BD600">
            <wp:extent cx="5731510" cy="4042410"/>
            <wp:effectExtent l="0" t="0" r="2540" b="0"/>
            <wp:docPr id="67369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96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0C44" w14:textId="77777777" w:rsidR="00072FFC" w:rsidRDefault="00072FFC" w:rsidP="00072FFC">
      <w:pPr>
        <w:rPr>
          <w:lang w:val="en-US"/>
        </w:rPr>
      </w:pPr>
    </w:p>
    <w:p w14:paraId="0E5B1369" w14:textId="1BC3D342" w:rsidR="00072FFC" w:rsidRDefault="00072FFC" w:rsidP="00072FFC">
      <w:pPr>
        <w:pStyle w:val="Heading1"/>
        <w:rPr>
          <w:lang w:val="en-US"/>
        </w:rPr>
      </w:pPr>
      <w:bookmarkStart w:id="11" w:name="_Toc234686857"/>
      <w:r>
        <w:rPr>
          <w:lang w:val="en-US"/>
        </w:rPr>
        <w:t>Risk Assessment Update:</w:t>
      </w:r>
      <w:bookmarkEnd w:id="11"/>
    </w:p>
    <w:tbl>
      <w:tblPr>
        <w:tblW w:w="0" w:type="auto"/>
        <w:tblLook w:val="04A0" w:firstRow="1" w:lastRow="0" w:firstColumn="1" w:lastColumn="0" w:noHBand="0" w:noVBand="1"/>
      </w:tblPr>
      <w:tblGrid>
        <w:gridCol w:w="609"/>
        <w:gridCol w:w="1149"/>
        <w:gridCol w:w="953"/>
        <w:gridCol w:w="1325"/>
        <w:gridCol w:w="1127"/>
        <w:gridCol w:w="856"/>
        <w:gridCol w:w="1340"/>
        <w:gridCol w:w="1037"/>
        <w:gridCol w:w="610"/>
      </w:tblGrid>
      <w:tr w:rsidR="00825251" w:rsidRPr="00825251" w14:paraId="5D34E934" w14:textId="77777777" w:rsidTr="00825251">
        <w:trPr>
          <w:trHeight w:val="630"/>
        </w:trPr>
        <w:tc>
          <w:tcPr>
            <w:tcW w:w="0" w:type="auto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000000" w:fill="1F4E79"/>
            <w:noWrap/>
            <w:vAlign w:val="center"/>
            <w:hideMark/>
          </w:tcPr>
          <w:p w14:paraId="78CCF5C0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ZA"/>
                <w14:ligatures w14:val="none"/>
              </w:rPr>
              <w:t>Risk ID</w:t>
            </w:r>
          </w:p>
        </w:tc>
        <w:tc>
          <w:tcPr>
            <w:tcW w:w="0" w:type="auto"/>
            <w:tcBorders>
              <w:top w:val="single" w:sz="8" w:space="0" w:color="1F4E79"/>
              <w:left w:val="single" w:sz="4" w:space="0" w:color="000000"/>
              <w:bottom w:val="single" w:sz="8" w:space="0" w:color="1F4E79"/>
              <w:right w:val="single" w:sz="8" w:space="0" w:color="1F4E79"/>
            </w:tcBorders>
            <w:shd w:val="clear" w:color="000000" w:fill="1F4E79"/>
            <w:noWrap/>
            <w:vAlign w:val="center"/>
            <w:hideMark/>
          </w:tcPr>
          <w:p w14:paraId="69FCBF75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ZA"/>
                <w14:ligatures w14:val="none"/>
              </w:rPr>
              <w:t>Risk Description</w:t>
            </w:r>
          </w:p>
        </w:tc>
        <w:tc>
          <w:tcPr>
            <w:tcW w:w="0" w:type="auto"/>
            <w:tcBorders>
              <w:top w:val="single" w:sz="8" w:space="0" w:color="1F4E79"/>
              <w:left w:val="single" w:sz="4" w:space="0" w:color="000000"/>
              <w:bottom w:val="single" w:sz="8" w:space="0" w:color="1F4E79"/>
              <w:right w:val="single" w:sz="8" w:space="0" w:color="1F4E79"/>
            </w:tcBorders>
            <w:shd w:val="clear" w:color="000000" w:fill="1F4E79"/>
            <w:noWrap/>
            <w:vAlign w:val="center"/>
            <w:hideMark/>
          </w:tcPr>
          <w:p w14:paraId="2049DD52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ZA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8" w:space="0" w:color="1F4E79"/>
              <w:left w:val="single" w:sz="4" w:space="0" w:color="000000"/>
              <w:bottom w:val="single" w:sz="8" w:space="0" w:color="1F4E79"/>
              <w:right w:val="single" w:sz="8" w:space="0" w:color="1F4E79"/>
            </w:tcBorders>
            <w:shd w:val="clear" w:color="000000" w:fill="1F4E79"/>
            <w:noWrap/>
            <w:vAlign w:val="center"/>
            <w:hideMark/>
          </w:tcPr>
          <w:p w14:paraId="4CBC6942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ZA"/>
                <w14:ligatures w14:val="none"/>
              </w:rPr>
              <w:t>Likelihood (H/M/L)</w:t>
            </w:r>
          </w:p>
        </w:tc>
        <w:tc>
          <w:tcPr>
            <w:tcW w:w="0" w:type="auto"/>
            <w:tcBorders>
              <w:top w:val="single" w:sz="8" w:space="0" w:color="1F4E79"/>
              <w:left w:val="single" w:sz="4" w:space="0" w:color="000000"/>
              <w:bottom w:val="single" w:sz="8" w:space="0" w:color="1F4E79"/>
              <w:right w:val="single" w:sz="8" w:space="0" w:color="1F4E79"/>
            </w:tcBorders>
            <w:shd w:val="clear" w:color="000000" w:fill="1F4E79"/>
            <w:noWrap/>
            <w:vAlign w:val="center"/>
            <w:hideMark/>
          </w:tcPr>
          <w:p w14:paraId="731ED3FA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ZA"/>
                <w14:ligatures w14:val="none"/>
              </w:rPr>
              <w:t>Impact (H/M/L)</w:t>
            </w:r>
          </w:p>
        </w:tc>
        <w:tc>
          <w:tcPr>
            <w:tcW w:w="0" w:type="auto"/>
            <w:tcBorders>
              <w:top w:val="single" w:sz="8" w:space="0" w:color="1F4E79"/>
              <w:left w:val="single" w:sz="4" w:space="0" w:color="000000"/>
              <w:bottom w:val="single" w:sz="8" w:space="0" w:color="1F4E79"/>
              <w:right w:val="single" w:sz="8" w:space="0" w:color="1F4E79"/>
            </w:tcBorders>
            <w:shd w:val="clear" w:color="000000" w:fill="1F4E79"/>
            <w:noWrap/>
            <w:vAlign w:val="center"/>
            <w:hideMark/>
          </w:tcPr>
          <w:p w14:paraId="00B71735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ZA"/>
                <w14:ligatures w14:val="none"/>
              </w:rPr>
              <w:t>Risk Rating</w:t>
            </w:r>
          </w:p>
        </w:tc>
        <w:tc>
          <w:tcPr>
            <w:tcW w:w="0" w:type="auto"/>
            <w:tcBorders>
              <w:top w:val="single" w:sz="8" w:space="0" w:color="1F4E79"/>
              <w:left w:val="single" w:sz="4" w:space="0" w:color="000000"/>
              <w:bottom w:val="single" w:sz="8" w:space="0" w:color="1F4E79"/>
              <w:right w:val="single" w:sz="8" w:space="0" w:color="1F4E79"/>
            </w:tcBorders>
            <w:shd w:val="clear" w:color="000000" w:fill="1F4E79"/>
            <w:noWrap/>
            <w:vAlign w:val="center"/>
            <w:hideMark/>
          </w:tcPr>
          <w:p w14:paraId="0B0209A0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ZA"/>
                <w14:ligatures w14:val="none"/>
              </w:rPr>
              <w:t>Mitigation Strategy</w:t>
            </w:r>
          </w:p>
        </w:tc>
        <w:tc>
          <w:tcPr>
            <w:tcW w:w="0" w:type="auto"/>
            <w:tcBorders>
              <w:top w:val="single" w:sz="8" w:space="0" w:color="1F4E79"/>
              <w:left w:val="single" w:sz="4" w:space="0" w:color="000000"/>
              <w:bottom w:val="single" w:sz="8" w:space="0" w:color="1F4E79"/>
              <w:right w:val="single" w:sz="8" w:space="0" w:color="1F4E79"/>
            </w:tcBorders>
            <w:shd w:val="clear" w:color="000000" w:fill="1F4E79"/>
            <w:noWrap/>
            <w:vAlign w:val="center"/>
            <w:hideMark/>
          </w:tcPr>
          <w:p w14:paraId="6837E989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ZA"/>
                <w14:ligatures w14:val="none"/>
              </w:rPr>
              <w:t>Actual Results</w:t>
            </w:r>
          </w:p>
        </w:tc>
        <w:tc>
          <w:tcPr>
            <w:tcW w:w="0" w:type="auto"/>
            <w:tcBorders>
              <w:top w:val="single" w:sz="8" w:space="0" w:color="1F4E79"/>
              <w:left w:val="single" w:sz="4" w:space="0" w:color="000000"/>
              <w:bottom w:val="single" w:sz="8" w:space="0" w:color="1F4E79"/>
              <w:right w:val="single" w:sz="8" w:space="0" w:color="1F4E79"/>
            </w:tcBorders>
            <w:shd w:val="clear" w:color="000000" w:fill="1F4E79"/>
            <w:noWrap/>
            <w:vAlign w:val="center"/>
            <w:hideMark/>
          </w:tcPr>
          <w:p w14:paraId="44070AC4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ZA"/>
                <w14:ligatures w14:val="none"/>
              </w:rPr>
              <w:t>Owner</w:t>
            </w:r>
          </w:p>
        </w:tc>
      </w:tr>
      <w:tr w:rsidR="00825251" w:rsidRPr="00825251" w14:paraId="1FAD6084" w14:textId="77777777" w:rsidTr="00825251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51E34E39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R001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183CD4D9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Financial calculation errors in interest module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70BE5123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503B906B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18203782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26FE3984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01F134C7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Boundary value tests + formula verification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1D827622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 xml:space="preserve">Formula errors </w:t>
            </w:r>
            <w:proofErr w:type="gramStart"/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where</w:t>
            </w:r>
            <w:proofErr w:type="gramEnd"/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 xml:space="preserve"> found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30FAC6E7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Tester</w:t>
            </w:r>
          </w:p>
        </w:tc>
      </w:tr>
      <w:tr w:rsidR="00825251" w:rsidRPr="00825251" w14:paraId="0A2B83C7" w14:textId="77777777" w:rsidTr="00825251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95C5E33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R002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796B7D9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Session token not invalidated on logout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C17DA31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A1A8C40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783563B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48FED3F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08D8598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Auth test cases + manual trace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04AEDDC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Logged out sessions still pass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594025D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Tester</w:t>
            </w:r>
          </w:p>
        </w:tc>
      </w:tr>
      <w:tr w:rsidR="00825251" w:rsidRPr="00825251" w14:paraId="2BD3D97A" w14:textId="77777777" w:rsidTr="00825251">
        <w:trPr>
          <w:trHeight w:val="1035"/>
        </w:trPr>
        <w:tc>
          <w:tcPr>
            <w:tcW w:w="0" w:type="auto"/>
            <w:tcBorders>
              <w:top w:val="single" w:sz="4" w:space="0" w:color="000000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426B228A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R003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2318D948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 xml:space="preserve">Able to transfer money to an account that does not exist, or one </w:t>
            </w: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lastRenderedPageBreak/>
              <w:t>which is closed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0B546E22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lastRenderedPageBreak/>
              <w:t>Functional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4111D310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63DAD5F1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5D4E632E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233FB361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Design test cases that verify account status checks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5DD157A5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Program does not allow funds to be transferred to non-</w:t>
            </w:r>
            <w:proofErr w:type="spellStart"/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lastRenderedPageBreak/>
              <w:t>existant</w:t>
            </w:r>
            <w:proofErr w:type="spellEnd"/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 xml:space="preserve"> accounts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431C32C0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lastRenderedPageBreak/>
              <w:t>Tester</w:t>
            </w:r>
          </w:p>
        </w:tc>
      </w:tr>
      <w:tr w:rsidR="00825251" w:rsidRPr="00825251" w14:paraId="4318B0FF" w14:textId="77777777" w:rsidTr="00825251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94ADC1B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R004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7EB0041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Negative values are accepted when making a deposit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D758E9D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1ECDE13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7104BDB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73AD8F1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7A15ADB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Ensure to make use of equivalence partitioning to test negative input partitions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4278470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No negative values are accepted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B108058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Tester</w:t>
            </w:r>
          </w:p>
        </w:tc>
      </w:tr>
      <w:tr w:rsidR="00825251" w:rsidRPr="00825251" w14:paraId="5609BCE7" w14:textId="77777777" w:rsidTr="00825251">
        <w:trPr>
          <w:trHeight w:val="1035"/>
        </w:trPr>
        <w:tc>
          <w:tcPr>
            <w:tcW w:w="0" w:type="auto"/>
            <w:tcBorders>
              <w:top w:val="single" w:sz="4" w:space="0" w:color="000000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254AF863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R005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4827A7F6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Application throws exceptions that are not handled when null or empty fields are detected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34635279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615FB815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3025EC73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39ECC40E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4B2A237A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Check all fields for empty, null, or whitespace fields.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2A9FE9B8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Application throws error messages when invalid data types are detected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53D60EFC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Tester</w:t>
            </w:r>
          </w:p>
        </w:tc>
      </w:tr>
      <w:tr w:rsidR="00825251" w:rsidRPr="00825251" w14:paraId="1CC6D698" w14:textId="77777777" w:rsidTr="00825251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EA0BE36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R006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7AE04B9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 xml:space="preserve">Tellers </w:t>
            </w:r>
            <w:proofErr w:type="gramStart"/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are able to</w:t>
            </w:r>
            <w:proofErr w:type="gramEnd"/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 xml:space="preserve"> access admin-role only functions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9F7DE49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5176F62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F18ECC7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A40509B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0611AA2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Implement role-based access control. Test RBAC for all user types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84787E7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 xml:space="preserve">Strong </w:t>
            </w:r>
            <w:proofErr w:type="gramStart"/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role based</w:t>
            </w:r>
            <w:proofErr w:type="gramEnd"/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 xml:space="preserve"> access conditions are </w:t>
            </w:r>
            <w:proofErr w:type="spellStart"/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inforced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B357499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Tester</w:t>
            </w:r>
          </w:p>
        </w:tc>
      </w:tr>
      <w:tr w:rsidR="00825251" w:rsidRPr="00825251" w14:paraId="660EB66D" w14:textId="77777777" w:rsidTr="00825251">
        <w:trPr>
          <w:trHeight w:val="1035"/>
        </w:trPr>
        <w:tc>
          <w:tcPr>
            <w:tcW w:w="0" w:type="auto"/>
            <w:tcBorders>
              <w:top w:val="single" w:sz="4" w:space="0" w:color="000000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132343DD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R007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4AEF2311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1000 sequential transactions exceed acceptable amount of time to process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53211C57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3849154A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66C28FFF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511B1ADA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17E208A5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 xml:space="preserve">Use the C# </w:t>
            </w:r>
            <w:proofErr w:type="spellStart"/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builtin</w:t>
            </w:r>
            <w:proofErr w:type="spellEnd"/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 xml:space="preserve"> stopwatch feature when running test scripts to measure execution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5572678C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Processing times are acceptable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20FB5C40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Tester</w:t>
            </w:r>
          </w:p>
        </w:tc>
      </w:tr>
      <w:tr w:rsidR="00825251" w:rsidRPr="00825251" w14:paraId="0B0DB74F" w14:textId="77777777" w:rsidTr="00825251">
        <w:trPr>
          <w:trHeight w:val="1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D794FC2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R008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1F5AF5A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System freezes when generating a 12-month account statement for an account with 5000+ transactions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954DC6D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798F512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1FEAB92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208FFCB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E49DD0C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 xml:space="preserve">Use </w:t>
            </w:r>
            <w:proofErr w:type="spellStart"/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Nunit</w:t>
            </w:r>
            <w:proofErr w:type="spellEnd"/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 xml:space="preserve"> testing and implement the [Timeout] attribute to enforce performance SLA's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2B1E815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Program does not freeze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E21357C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Tester</w:t>
            </w:r>
          </w:p>
        </w:tc>
      </w:tr>
      <w:tr w:rsidR="00825251" w:rsidRPr="00825251" w14:paraId="51ABC6EE" w14:textId="77777777" w:rsidTr="00825251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283DFC7C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R009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6D0BF005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 xml:space="preserve">Passwords are stored as plain text in </w:t>
            </w: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lastRenderedPageBreak/>
              <w:t>program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7E03DAE3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lastRenderedPageBreak/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74F12608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624CEC94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3C1CC45B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36A5A1B0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Test password hashing enforcement.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0B38B37C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Passwords are hashed and salted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EBF3FB"/>
            <w:vAlign w:val="center"/>
            <w:hideMark/>
          </w:tcPr>
          <w:p w14:paraId="194A47A8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Tester</w:t>
            </w:r>
          </w:p>
        </w:tc>
      </w:tr>
      <w:tr w:rsidR="00825251" w:rsidRPr="00825251" w14:paraId="1E724968" w14:textId="77777777" w:rsidTr="00825251">
        <w:trPr>
          <w:trHeight w:val="10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5FB7C91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R010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BE693ED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SQL injection strings and/or special characters crash the program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7C5CF5A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Robustness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AB08AE2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1CCDC1E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B252079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A5B96EC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Upon testing, ensure to insert known strings that are malicious as input parameters.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6B9DB30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Program does not crash, or perform malicious actions when SQL injection strings are entered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31A9927" w14:textId="77777777" w:rsidR="00825251" w:rsidRPr="00825251" w:rsidRDefault="00825251" w:rsidP="0082525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8252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Tester</w:t>
            </w:r>
          </w:p>
        </w:tc>
      </w:tr>
    </w:tbl>
    <w:p w14:paraId="1A2AAF78" w14:textId="77777777" w:rsidR="00072FFC" w:rsidRDefault="00072FFC" w:rsidP="00072FFC">
      <w:pPr>
        <w:rPr>
          <w:lang w:val="en-US"/>
        </w:rPr>
      </w:pPr>
    </w:p>
    <w:p w14:paraId="7E74D2A0" w14:textId="6F5AB5AE" w:rsidR="00825251" w:rsidRDefault="00825251" w:rsidP="00825251">
      <w:pPr>
        <w:pStyle w:val="Heading1"/>
        <w:rPr>
          <w:lang w:val="en-US"/>
        </w:rPr>
      </w:pPr>
      <w:bookmarkStart w:id="12" w:name="_Toc234686858"/>
      <w:r>
        <w:rPr>
          <w:lang w:val="en-US"/>
        </w:rPr>
        <w:t>Test Conclusion:</w:t>
      </w:r>
      <w:bookmarkEnd w:id="12"/>
    </w:p>
    <w:p w14:paraId="50E8505B" w14:textId="77777777" w:rsidR="0004691D" w:rsidRDefault="00F10B8E" w:rsidP="00825251">
      <w:pPr>
        <w:rPr>
          <w:lang w:val="en-US"/>
        </w:rPr>
      </w:pPr>
      <w:r>
        <w:rPr>
          <w:lang w:val="en-US"/>
        </w:rPr>
        <w:t xml:space="preserve">After the test phase has concluded, which </w:t>
      </w:r>
      <w:r w:rsidR="0004691D">
        <w:rPr>
          <w:lang w:val="en-US"/>
        </w:rPr>
        <w:t xml:space="preserve">has successfully </w:t>
      </w:r>
      <w:r>
        <w:rPr>
          <w:lang w:val="en-US"/>
        </w:rPr>
        <w:t xml:space="preserve">highlighted several </w:t>
      </w:r>
      <w:r w:rsidR="0004691D">
        <w:rPr>
          <w:lang w:val="en-US"/>
        </w:rPr>
        <w:t>business-critical</w:t>
      </w:r>
      <w:r>
        <w:rPr>
          <w:lang w:val="en-US"/>
        </w:rPr>
        <w:t xml:space="preserve"> bugs in the financial formulas </w:t>
      </w:r>
      <w:r w:rsidR="0004691D">
        <w:rPr>
          <w:lang w:val="en-US"/>
        </w:rPr>
        <w:t xml:space="preserve">and conditional statements of the program logic. </w:t>
      </w:r>
    </w:p>
    <w:p w14:paraId="35EE38C6" w14:textId="21087EF1" w:rsidR="00825251" w:rsidRDefault="0004691D" w:rsidP="00825251">
      <w:pPr>
        <w:rPr>
          <w:lang w:val="en-US"/>
        </w:rPr>
      </w:pPr>
      <w:r>
        <w:rPr>
          <w:lang w:val="en-US"/>
        </w:rPr>
        <w:t xml:space="preserve">After the </w:t>
      </w:r>
      <w:r w:rsidR="00F10B8E">
        <w:rPr>
          <w:lang w:val="en-US"/>
        </w:rPr>
        <w:t xml:space="preserve">identified bugs have been </w:t>
      </w:r>
      <w:r>
        <w:rPr>
          <w:lang w:val="en-US"/>
        </w:rPr>
        <w:t>corrected</w:t>
      </w:r>
      <w:r w:rsidR="00F10B8E">
        <w:rPr>
          <w:lang w:val="en-US"/>
        </w:rPr>
        <w:t xml:space="preserve"> (fixed as simulated)</w:t>
      </w:r>
      <w:r>
        <w:rPr>
          <w:lang w:val="en-US"/>
        </w:rPr>
        <w:t>, both the manual and automated tests have been rerun to eliminate any possibility of regression. Consequently, the</w:t>
      </w:r>
      <w:r w:rsidR="00F10B8E">
        <w:rPr>
          <w:lang w:val="en-US"/>
        </w:rPr>
        <w:t xml:space="preserve"> </w:t>
      </w:r>
      <w:proofErr w:type="spellStart"/>
      <w:r w:rsidR="00F10B8E">
        <w:rPr>
          <w:lang w:val="en-US"/>
        </w:rPr>
        <w:t>BankCore</w:t>
      </w:r>
      <w:proofErr w:type="spellEnd"/>
      <w:r w:rsidR="00F10B8E">
        <w:rPr>
          <w:lang w:val="en-US"/>
        </w:rPr>
        <w:t xml:space="preserve"> Enterprise Management System is</w:t>
      </w:r>
      <w:r>
        <w:rPr>
          <w:lang w:val="en-US"/>
        </w:rPr>
        <w:t xml:space="preserve"> now </w:t>
      </w:r>
      <w:proofErr w:type="gramStart"/>
      <w:r>
        <w:rPr>
          <w:lang w:val="en-US"/>
        </w:rPr>
        <w:t>considered as</w:t>
      </w:r>
      <w:proofErr w:type="gramEnd"/>
      <w:r>
        <w:rPr>
          <w:lang w:val="en-US"/>
        </w:rPr>
        <w:t xml:space="preserve"> highly </w:t>
      </w:r>
      <w:proofErr w:type="gramStart"/>
      <w:r>
        <w:rPr>
          <w:lang w:val="en-US"/>
        </w:rPr>
        <w:t>stable, and</w:t>
      </w:r>
      <w:proofErr w:type="gramEnd"/>
      <w:r>
        <w:rPr>
          <w:lang w:val="en-US"/>
        </w:rPr>
        <w:t xml:space="preserve"> is ready to be deployed for use</w:t>
      </w:r>
      <w:r w:rsidR="00F10B8E">
        <w:rPr>
          <w:lang w:val="en-US"/>
        </w:rPr>
        <w:t>. Once the application is deployed, it is highly advisable that the application be monitored to quickly remediate any bugs in the very unlikely event that one occurs.</w:t>
      </w:r>
    </w:p>
    <w:p w14:paraId="75A2899F" w14:textId="08DFDCF0" w:rsidR="0004691D" w:rsidRDefault="0004691D" w:rsidP="0004691D">
      <w:pPr>
        <w:pStyle w:val="Heading1"/>
        <w:rPr>
          <w:lang w:val="en-US"/>
        </w:rPr>
      </w:pPr>
      <w:bookmarkStart w:id="13" w:name="_Toc234686859"/>
      <w:r>
        <w:rPr>
          <w:lang w:val="en-US"/>
        </w:rPr>
        <w:t>Recommendations:</w:t>
      </w:r>
      <w:bookmarkEnd w:id="13"/>
    </w:p>
    <w:p w14:paraId="1DE58012" w14:textId="009B5857" w:rsidR="008C18BE" w:rsidRPr="008C18BE" w:rsidRDefault="008C18BE" w:rsidP="008C18BE">
      <w:pPr>
        <w:rPr>
          <w:lang w:val="en-US"/>
        </w:rPr>
      </w:pPr>
      <w:r>
        <w:rPr>
          <w:lang w:val="en-US"/>
        </w:rPr>
        <w:t xml:space="preserve">Upon </w:t>
      </w:r>
      <w:proofErr w:type="gramStart"/>
      <w:r>
        <w:rPr>
          <w:lang w:val="en-US"/>
        </w:rPr>
        <w:t>the successful</w:t>
      </w:r>
      <w:proofErr w:type="gramEnd"/>
      <w:r>
        <w:rPr>
          <w:lang w:val="en-US"/>
        </w:rPr>
        <w:t xml:space="preserve"> completion of the testing phase, the following recommendations can be made:</w:t>
      </w:r>
    </w:p>
    <w:p w14:paraId="17147FDD" w14:textId="3186A08D" w:rsidR="0004691D" w:rsidRDefault="008C18BE" w:rsidP="008C18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It is recommended that the development team double check financial formulas when creating a financial application</w:t>
      </w:r>
    </w:p>
    <w:p w14:paraId="28E761B3" w14:textId="68970851" w:rsidR="008C18BE" w:rsidRDefault="008C18BE" w:rsidP="008C18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It is also recommended that the development team ensure to use the correct conditional statements to ensure that errors don’t occur at boundaries</w:t>
      </w:r>
    </w:p>
    <w:p w14:paraId="422A5CDF" w14:textId="6BCAC098" w:rsidR="008C18BE" w:rsidRDefault="008C18BE" w:rsidP="008C18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It is recommended that the development team integrate third-party multi factor authentication to ensure that the application remains as secure as possible.</w:t>
      </w:r>
    </w:p>
    <w:p w14:paraId="576C196E" w14:textId="2D6C2367" w:rsidR="008C18BE" w:rsidRDefault="008C18BE" w:rsidP="008C18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It is recommended that the development team perform a comprehensive code audit to ensure that the application remains robust and secure against any SQL injection strings.</w:t>
      </w:r>
    </w:p>
    <w:p w14:paraId="41A75008" w14:textId="63B21D0B" w:rsidR="008C18BE" w:rsidRDefault="008C18BE" w:rsidP="008C18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It is highly recommended that the development team makes use of </w:t>
      </w:r>
      <w:r w:rsidR="008E4164">
        <w:rPr>
          <w:lang w:val="en-US"/>
        </w:rPr>
        <w:t>stricter session token management policies to ensure that session tokens are invalidated when a user is logged out</w:t>
      </w:r>
    </w:p>
    <w:p w14:paraId="00953F85" w14:textId="2D54CA08" w:rsidR="008E4164" w:rsidRDefault="008E4164" w:rsidP="008C18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It is recommended that the development team implement CI/CD Integration so that automated tests are run on code every time it gets pushed to the application’s repository.</w:t>
      </w:r>
    </w:p>
    <w:p w14:paraId="40E8FD8E" w14:textId="5C0E2CFD" w:rsidR="00424D5F" w:rsidRDefault="00424D5F" w:rsidP="00424D5F">
      <w:pPr>
        <w:pStyle w:val="Heading1"/>
        <w:rPr>
          <w:lang w:val="en-US"/>
        </w:rPr>
      </w:pPr>
      <w:bookmarkStart w:id="14" w:name="_Toc234686860"/>
      <w:r>
        <w:rPr>
          <w:lang w:val="en-US"/>
        </w:rPr>
        <w:t>Lessons Learned:</w:t>
      </w:r>
      <w:bookmarkEnd w:id="14"/>
    </w:p>
    <w:p w14:paraId="18A1897C" w14:textId="3026724D" w:rsidR="00424D5F" w:rsidRDefault="00424D5F" w:rsidP="00424D5F">
      <w:pPr>
        <w:rPr>
          <w:lang w:val="en-US"/>
        </w:rPr>
      </w:pPr>
      <w:r>
        <w:rPr>
          <w:lang w:val="en-US"/>
        </w:rPr>
        <w:t>There are multiple lessons I have learned throughout the course of this testing phase, like how important documentation is on the program logic, as well as how important testing documentation is when it comes to a multiple phase testing phase.</w:t>
      </w:r>
    </w:p>
    <w:p w14:paraId="4BE34679" w14:textId="702FC15C" w:rsidR="00424D5F" w:rsidRDefault="00424D5F" w:rsidP="00424D5F">
      <w:pPr>
        <w:rPr>
          <w:lang w:val="en-US"/>
        </w:rPr>
      </w:pPr>
      <w:r>
        <w:rPr>
          <w:lang w:val="en-US"/>
        </w:rPr>
        <w:t>There are a few things I would do differently when it comes to testing an application, like:</w:t>
      </w:r>
    </w:p>
    <w:p w14:paraId="3F89C9B9" w14:textId="1133F28A" w:rsidR="00424D5F" w:rsidRDefault="00424D5F" w:rsidP="00424D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Making sure that you should always remember to push your code to an online repository from the start to prevent data loss.</w:t>
      </w:r>
    </w:p>
    <w:p w14:paraId="5345DB0B" w14:textId="5C028030" w:rsidR="00424D5F" w:rsidRDefault="00424D5F" w:rsidP="00424D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 have also learned to make sure that you should always check whether the correct versions of packages are installed to prevent any runtime errors.</w:t>
      </w:r>
    </w:p>
    <w:p w14:paraId="03C819D4" w14:textId="2FC7E03D" w:rsidR="00424D5F" w:rsidRDefault="00424D5F" w:rsidP="00424D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Another huge lesson I have learned is that the quality of documentation is </w:t>
      </w:r>
      <w:proofErr w:type="gramStart"/>
      <w:r>
        <w:rPr>
          <w:lang w:val="en-US"/>
        </w:rPr>
        <w:t>important, and</w:t>
      </w:r>
      <w:proofErr w:type="gramEnd"/>
      <w:r>
        <w:rPr>
          <w:lang w:val="en-US"/>
        </w:rPr>
        <w:t xml:space="preserve"> should not be seen as an easy task.</w:t>
      </w:r>
    </w:p>
    <w:p w14:paraId="26F7651A" w14:textId="03AD0556" w:rsidR="00424D5F" w:rsidRDefault="00424D5F" w:rsidP="00424D5F">
      <w:pPr>
        <w:pStyle w:val="Heading1"/>
        <w:rPr>
          <w:lang w:val="en-US"/>
        </w:rPr>
      </w:pPr>
      <w:bookmarkStart w:id="15" w:name="_Toc234686861"/>
      <w:r>
        <w:rPr>
          <w:lang w:val="en-US"/>
        </w:rPr>
        <w:t>Appendices:</w:t>
      </w:r>
      <w:bookmarkEnd w:id="15"/>
    </w:p>
    <w:p w14:paraId="19A0D6C3" w14:textId="308B2EC9" w:rsidR="00424D5F" w:rsidRDefault="00355B10" w:rsidP="00424D5F">
      <w:pPr>
        <w:pStyle w:val="Heading2"/>
        <w:rPr>
          <w:lang w:val="en-US"/>
        </w:rPr>
      </w:pPr>
      <w:bookmarkStart w:id="16" w:name="_Toc234686862"/>
      <w:r>
        <w:rPr>
          <w:lang w:val="en-US"/>
        </w:rPr>
        <w:t>PMT Formula Research:</w:t>
      </w:r>
      <w:bookmarkEnd w:id="16"/>
    </w:p>
    <w:p w14:paraId="09DCEAD9" w14:textId="2C8B6BAE" w:rsidR="00355B10" w:rsidRDefault="00355B10" w:rsidP="00355B10">
      <w:pPr>
        <w:rPr>
          <w:lang w:val="en-US"/>
        </w:rPr>
      </w:pPr>
      <w:r>
        <w:rPr>
          <w:lang w:val="en-US"/>
        </w:rPr>
        <w:t xml:space="preserve">After research, the formula below is the PMT </w:t>
      </w:r>
      <w:proofErr w:type="gramStart"/>
      <w:r>
        <w:rPr>
          <w:lang w:val="en-US"/>
        </w:rPr>
        <w:t>formula is</w:t>
      </w:r>
      <w:proofErr w:type="gramEnd"/>
      <w:r>
        <w:rPr>
          <w:lang w:val="en-US"/>
        </w:rPr>
        <w:t xml:space="preserve"> as follows:</w:t>
      </w:r>
    </w:p>
    <w:p w14:paraId="7BBD018E" w14:textId="1A279CFF" w:rsidR="00355B10" w:rsidRDefault="00355B10" w:rsidP="00355B10">
      <w:pPr>
        <w:rPr>
          <w:lang w:val="en-US"/>
        </w:rPr>
      </w:pPr>
      <w:r>
        <w:rPr>
          <w:lang w:val="en-US"/>
        </w:rPr>
        <w:t>PMT = (</w:t>
      </w:r>
      <w:proofErr w:type="spellStart"/>
      <w:r>
        <w:rPr>
          <w:lang w:val="en-US"/>
        </w:rPr>
        <w:t>PresentValue</w:t>
      </w:r>
      <w:proofErr w:type="spellEnd"/>
      <w:r>
        <w:rPr>
          <w:lang w:val="en-US"/>
        </w:rPr>
        <w:t xml:space="preserve"> x rate) / (1 – (1 + </w:t>
      </w:r>
      <w:proofErr w:type="gramStart"/>
      <w:r>
        <w:rPr>
          <w:lang w:val="en-US"/>
        </w:rPr>
        <w:t>rate )</w:t>
      </w:r>
      <w:proofErr w:type="gramEnd"/>
      <w:r>
        <w:rPr>
          <w:lang w:val="en-US"/>
        </w:rPr>
        <w:t>^-n</w:t>
      </w:r>
    </w:p>
    <w:p w14:paraId="3A463D88" w14:textId="089E9860" w:rsidR="00355B10" w:rsidRDefault="00355B10" w:rsidP="00355B10">
      <w:pPr>
        <w:rPr>
          <w:lang w:val="en-US"/>
        </w:rPr>
      </w:pPr>
      <w:r>
        <w:rPr>
          <w:lang w:val="en-US"/>
        </w:rPr>
        <w:t xml:space="preserve">It is derived from the </w:t>
      </w:r>
      <w:proofErr w:type="spellStart"/>
      <w:r>
        <w:rPr>
          <w:lang w:val="en-US"/>
        </w:rPr>
        <w:t>PresentValue</w:t>
      </w:r>
      <w:proofErr w:type="spellEnd"/>
      <w:r>
        <w:rPr>
          <w:lang w:val="en-US"/>
        </w:rPr>
        <w:t xml:space="preserve"> (PV) of the ordinary annuity formula:</w:t>
      </w:r>
    </w:p>
    <w:p w14:paraId="3D291667" w14:textId="7D1193DF" w:rsidR="00355B10" w:rsidRDefault="00355B10" w:rsidP="00355B10">
      <w:pPr>
        <w:rPr>
          <w:lang w:val="en-US"/>
        </w:rPr>
      </w:pPr>
      <w:r>
        <w:rPr>
          <w:lang w:val="en-US"/>
        </w:rPr>
        <w:t xml:space="preserve">Step 1: PV = PMT / (1 + </w:t>
      </w:r>
      <w:proofErr w:type="gramStart"/>
      <w:r>
        <w:rPr>
          <w:lang w:val="en-US"/>
        </w:rPr>
        <w:t>r )</w:t>
      </w:r>
      <w:proofErr w:type="gramEnd"/>
      <w:r>
        <w:rPr>
          <w:lang w:val="en-US"/>
        </w:rPr>
        <w:t xml:space="preserve">^1 </w:t>
      </w:r>
      <w:r w:rsidR="0048089D">
        <w:rPr>
          <w:lang w:val="en-US"/>
        </w:rPr>
        <w:t xml:space="preserve">+ PMT / (1 + </w:t>
      </w:r>
      <w:proofErr w:type="gramStart"/>
      <w:r w:rsidR="0048089D">
        <w:rPr>
          <w:lang w:val="en-US"/>
        </w:rPr>
        <w:t>r )</w:t>
      </w:r>
      <w:proofErr w:type="gramEnd"/>
      <w:r w:rsidR="0048089D">
        <w:rPr>
          <w:lang w:val="en-US"/>
        </w:rPr>
        <w:t xml:space="preserve">^2 + PMT / (1 + </w:t>
      </w:r>
      <w:proofErr w:type="gramStart"/>
      <w:r w:rsidR="0048089D">
        <w:rPr>
          <w:lang w:val="en-US"/>
        </w:rPr>
        <w:t>r )</w:t>
      </w:r>
      <w:proofErr w:type="gramEnd"/>
      <w:r w:rsidR="0048089D">
        <w:rPr>
          <w:lang w:val="en-US"/>
        </w:rPr>
        <w:t>^3</w:t>
      </w:r>
    </w:p>
    <w:p w14:paraId="378F0C0C" w14:textId="2B8D914D" w:rsidR="0048089D" w:rsidRDefault="0048089D" w:rsidP="00355B10">
      <w:pPr>
        <w:rPr>
          <w:lang w:val="en-US"/>
        </w:rPr>
      </w:pPr>
      <w:r>
        <w:rPr>
          <w:lang w:val="en-US"/>
        </w:rPr>
        <w:t xml:space="preserve">Step 2: PV = </w:t>
      </w:r>
      <w:proofErr w:type="gramStart"/>
      <w:r>
        <w:rPr>
          <w:lang w:val="en-US"/>
        </w:rPr>
        <w:t>PMT[</w:t>
      </w:r>
      <w:proofErr w:type="gramEnd"/>
      <w:r>
        <w:rPr>
          <w:lang w:val="en-US"/>
        </w:rPr>
        <w:t xml:space="preserve">1 / (1 + </w:t>
      </w:r>
      <w:proofErr w:type="gramStart"/>
      <w:r>
        <w:rPr>
          <w:lang w:val="en-US"/>
        </w:rPr>
        <w:t>r )</w:t>
      </w:r>
      <w:proofErr w:type="gramEnd"/>
      <w:r>
        <w:rPr>
          <w:lang w:val="en-US"/>
        </w:rPr>
        <w:t xml:space="preserve">^1 + 1 / (1 + </w:t>
      </w:r>
      <w:proofErr w:type="gramStart"/>
      <w:r>
        <w:rPr>
          <w:lang w:val="en-US"/>
        </w:rPr>
        <w:t>r )</w:t>
      </w:r>
      <w:proofErr w:type="gramEnd"/>
      <w:r>
        <w:rPr>
          <w:lang w:val="en-US"/>
        </w:rPr>
        <w:t xml:space="preserve">^2 + 1 / (1 + </w:t>
      </w:r>
      <w:proofErr w:type="gramStart"/>
      <w:r>
        <w:rPr>
          <w:lang w:val="en-US"/>
        </w:rPr>
        <w:t>r )</w:t>
      </w:r>
      <w:proofErr w:type="gramEnd"/>
      <w:r>
        <w:rPr>
          <w:lang w:val="en-US"/>
        </w:rPr>
        <w:t>^3]</w:t>
      </w:r>
    </w:p>
    <w:p w14:paraId="72C07D57" w14:textId="5108F0BF" w:rsidR="0048089D" w:rsidRDefault="0048089D" w:rsidP="00355B10">
      <w:pPr>
        <w:rPr>
          <w:lang w:val="en-US"/>
        </w:rPr>
      </w:pPr>
      <w:r>
        <w:rPr>
          <w:lang w:val="en-US"/>
        </w:rPr>
        <w:t xml:space="preserve">Step 3: PV = </w:t>
      </w:r>
      <w:proofErr w:type="gramStart"/>
      <w:r>
        <w:rPr>
          <w:lang w:val="en-US"/>
        </w:rPr>
        <w:t>PMT[</w:t>
      </w:r>
      <w:proofErr w:type="gramEnd"/>
      <w:r>
        <w:rPr>
          <w:lang w:val="en-US"/>
        </w:rPr>
        <w:t>1/1+r x 1 – (1/1+</w:t>
      </w:r>
      <w:proofErr w:type="gramStart"/>
      <w:r>
        <w:rPr>
          <w:lang w:val="en-US"/>
        </w:rPr>
        <w:t>r)^</w:t>
      </w:r>
      <w:proofErr w:type="gramEnd"/>
      <w:r>
        <w:rPr>
          <w:lang w:val="en-US"/>
        </w:rPr>
        <w:t>n / 1 – 1/(1/1+r)]</w:t>
      </w:r>
    </w:p>
    <w:p w14:paraId="6D5BE4B1" w14:textId="5A9DA991" w:rsidR="0048089D" w:rsidRDefault="0048089D" w:rsidP="00355B10">
      <w:pPr>
        <w:rPr>
          <w:lang w:val="en-US"/>
        </w:rPr>
      </w:pPr>
      <w:r>
        <w:rPr>
          <w:lang w:val="en-US"/>
        </w:rPr>
        <w:t xml:space="preserve">Step 4: PV = </w:t>
      </w:r>
      <w:proofErr w:type="gramStart"/>
      <w:r>
        <w:rPr>
          <w:lang w:val="en-US"/>
        </w:rPr>
        <w:t>PMT[</w:t>
      </w:r>
      <w:proofErr w:type="gramEnd"/>
      <w:r>
        <w:rPr>
          <w:lang w:val="en-US"/>
        </w:rPr>
        <w:t xml:space="preserve">1 – (1 + </w:t>
      </w:r>
      <w:proofErr w:type="gramStart"/>
      <w:r>
        <w:rPr>
          <w:lang w:val="en-US"/>
        </w:rPr>
        <w:t>r)^</w:t>
      </w:r>
      <w:proofErr w:type="gramEnd"/>
      <w:r>
        <w:rPr>
          <w:lang w:val="en-US"/>
        </w:rPr>
        <w:t>-n / r]</w:t>
      </w:r>
    </w:p>
    <w:p w14:paraId="3D5EF5CB" w14:textId="0F9B15B1" w:rsidR="0048089D" w:rsidRDefault="0048089D" w:rsidP="00355B10">
      <w:pPr>
        <w:rPr>
          <w:lang w:val="en-US"/>
        </w:rPr>
      </w:pPr>
      <w:r>
        <w:rPr>
          <w:lang w:val="en-US"/>
        </w:rPr>
        <w:t>Step 5: PMT = (PV x r) / (1 – (1+</w:t>
      </w:r>
      <w:proofErr w:type="gramStart"/>
      <w:r>
        <w:rPr>
          <w:lang w:val="en-US"/>
        </w:rPr>
        <w:t>r)^</w:t>
      </w:r>
      <w:proofErr w:type="gramEnd"/>
      <w:r>
        <w:rPr>
          <w:lang w:val="en-US"/>
        </w:rPr>
        <w:t>-n)</w:t>
      </w:r>
    </w:p>
    <w:p w14:paraId="4E294824" w14:textId="0AB480F4" w:rsidR="0075052C" w:rsidRDefault="0075052C" w:rsidP="002C7C86">
      <w:pPr>
        <w:pStyle w:val="Heading2"/>
        <w:rPr>
          <w:lang w:val="en-US"/>
        </w:rPr>
      </w:pPr>
      <w:bookmarkStart w:id="17" w:name="_Toc234686863"/>
      <w:r>
        <w:rPr>
          <w:lang w:val="en-US"/>
        </w:rPr>
        <w:t>Appendix A: Test Plan</w:t>
      </w:r>
      <w:bookmarkEnd w:id="17"/>
    </w:p>
    <w:p w14:paraId="7949E1E8" w14:textId="607F9A5D" w:rsidR="0075052C" w:rsidRPr="0075052C" w:rsidRDefault="0075052C" w:rsidP="0075052C">
      <w:pPr>
        <w:rPr>
          <w:lang w:val="en-US"/>
        </w:rPr>
      </w:pPr>
      <w:r>
        <w:rPr>
          <w:lang w:val="en-US"/>
        </w:rPr>
        <w:t>File: TestPlan.docx</w:t>
      </w:r>
    </w:p>
    <w:p w14:paraId="1F77E458" w14:textId="52B6E984" w:rsidR="002C7C86" w:rsidRDefault="0075052C" w:rsidP="002C7C86">
      <w:pPr>
        <w:pStyle w:val="Heading2"/>
        <w:rPr>
          <w:lang w:val="en-US"/>
        </w:rPr>
      </w:pPr>
      <w:bookmarkStart w:id="18" w:name="_Toc234686864"/>
      <w:r>
        <w:rPr>
          <w:lang w:val="en-US"/>
        </w:rPr>
        <w:t>Appendix B: Test Cases</w:t>
      </w:r>
      <w:bookmarkEnd w:id="18"/>
    </w:p>
    <w:p w14:paraId="4DB50800" w14:textId="2D83453B" w:rsidR="0075052C" w:rsidRDefault="0075052C" w:rsidP="0075052C">
      <w:pPr>
        <w:rPr>
          <w:lang w:val="en-US"/>
        </w:rPr>
      </w:pPr>
      <w:r>
        <w:rPr>
          <w:lang w:val="en-US"/>
        </w:rPr>
        <w:t>File: TestCases.xlsx</w:t>
      </w:r>
    </w:p>
    <w:p w14:paraId="7DB82B13" w14:textId="26F45F48" w:rsidR="0075052C" w:rsidRDefault="0075052C" w:rsidP="0075052C">
      <w:pPr>
        <w:pStyle w:val="Heading2"/>
        <w:rPr>
          <w:lang w:val="en-US"/>
        </w:rPr>
      </w:pPr>
      <w:bookmarkStart w:id="19" w:name="_Toc234686865"/>
      <w:r>
        <w:rPr>
          <w:lang w:val="en-US"/>
        </w:rPr>
        <w:lastRenderedPageBreak/>
        <w:t>Appendix C: Test Execution Results:</w:t>
      </w:r>
      <w:bookmarkEnd w:id="19"/>
    </w:p>
    <w:p w14:paraId="45982102" w14:textId="3BE775B8" w:rsidR="0075052C" w:rsidRDefault="0075052C" w:rsidP="0075052C">
      <w:pPr>
        <w:rPr>
          <w:lang w:val="en-US"/>
        </w:rPr>
      </w:pPr>
      <w:r>
        <w:rPr>
          <w:lang w:val="en-US"/>
        </w:rPr>
        <w:t xml:space="preserve">File: </w:t>
      </w:r>
      <w:proofErr w:type="spellStart"/>
      <w:r>
        <w:rPr>
          <w:lang w:val="en-US"/>
        </w:rPr>
        <w:t>TestCases</w:t>
      </w:r>
      <w:proofErr w:type="spellEnd"/>
      <w:r>
        <w:rPr>
          <w:lang w:val="en-US"/>
        </w:rPr>
        <w:t xml:space="preserve"> – Executed.xlsx</w:t>
      </w:r>
    </w:p>
    <w:p w14:paraId="7C9287FE" w14:textId="15E5FAF6" w:rsidR="00E8278D" w:rsidRDefault="00E8278D" w:rsidP="00E8278D">
      <w:pPr>
        <w:pStyle w:val="Heading2"/>
        <w:rPr>
          <w:lang w:val="en-US"/>
        </w:rPr>
      </w:pPr>
      <w:bookmarkStart w:id="20" w:name="_Toc234686866"/>
      <w:r>
        <w:rPr>
          <w:lang w:val="en-US"/>
        </w:rPr>
        <w:t>Appendix D: Traceability Matrix:</w:t>
      </w:r>
      <w:bookmarkEnd w:id="20"/>
    </w:p>
    <w:p w14:paraId="4590805D" w14:textId="65695B71" w:rsidR="00E8278D" w:rsidRPr="00E8278D" w:rsidRDefault="00E8278D" w:rsidP="00E8278D">
      <w:pPr>
        <w:rPr>
          <w:lang w:val="en-US"/>
        </w:rPr>
      </w:pPr>
      <w:r>
        <w:rPr>
          <w:lang w:val="en-US"/>
        </w:rPr>
        <w:t>File: TraceabilityMatrix.xlsx</w:t>
      </w:r>
    </w:p>
    <w:p w14:paraId="136B8027" w14:textId="64D92D06" w:rsidR="002C7C86" w:rsidRDefault="0075052C" w:rsidP="002C7C86">
      <w:pPr>
        <w:pStyle w:val="Heading2"/>
        <w:rPr>
          <w:lang w:val="en-US"/>
        </w:rPr>
      </w:pPr>
      <w:bookmarkStart w:id="21" w:name="_Toc234686867"/>
      <w:r>
        <w:rPr>
          <w:lang w:val="en-US"/>
        </w:rPr>
        <w:t xml:space="preserve">Appendix </w:t>
      </w:r>
      <w:r w:rsidR="008E6951">
        <w:rPr>
          <w:lang w:val="en-US"/>
        </w:rPr>
        <w:t>F</w:t>
      </w:r>
      <w:r>
        <w:rPr>
          <w:lang w:val="en-US"/>
        </w:rPr>
        <w:t>: Defect Log</w:t>
      </w:r>
      <w:bookmarkEnd w:id="21"/>
    </w:p>
    <w:p w14:paraId="7D3E0001" w14:textId="6524E01F" w:rsidR="0075052C" w:rsidRPr="0075052C" w:rsidRDefault="0075052C" w:rsidP="0075052C">
      <w:pPr>
        <w:rPr>
          <w:lang w:val="en-US"/>
        </w:rPr>
      </w:pPr>
      <w:r>
        <w:rPr>
          <w:lang w:val="en-US"/>
        </w:rPr>
        <w:t>File: DefectLog.xlsx</w:t>
      </w:r>
    </w:p>
    <w:p w14:paraId="2A6C7331" w14:textId="164BACD0" w:rsidR="002C7C86" w:rsidRDefault="0075052C" w:rsidP="002C7C86">
      <w:pPr>
        <w:pStyle w:val="Heading2"/>
        <w:rPr>
          <w:lang w:val="en-US"/>
        </w:rPr>
      </w:pPr>
      <w:bookmarkStart w:id="22" w:name="_Toc234686868"/>
      <w:r>
        <w:rPr>
          <w:lang w:val="en-US"/>
        </w:rPr>
        <w:t xml:space="preserve">Appendix </w:t>
      </w:r>
      <w:r w:rsidR="008E6951">
        <w:rPr>
          <w:lang w:val="en-US"/>
        </w:rPr>
        <w:t>G</w:t>
      </w:r>
      <w:r>
        <w:rPr>
          <w:lang w:val="en-US"/>
        </w:rPr>
        <w:t>: Risk Register:</w:t>
      </w:r>
      <w:bookmarkEnd w:id="22"/>
    </w:p>
    <w:p w14:paraId="7303EEA6" w14:textId="2331CDF2" w:rsidR="0075052C" w:rsidRPr="0075052C" w:rsidRDefault="0075052C" w:rsidP="0075052C">
      <w:pPr>
        <w:rPr>
          <w:lang w:val="en-US"/>
        </w:rPr>
      </w:pPr>
      <w:r>
        <w:rPr>
          <w:lang w:val="en-US"/>
        </w:rPr>
        <w:t>File: RiskRegister.xlsx</w:t>
      </w:r>
    </w:p>
    <w:sectPr w:rsidR="0075052C" w:rsidRPr="0075052C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4FEF3" w14:textId="77777777" w:rsidR="00945A96" w:rsidRDefault="00945A96" w:rsidP="00EA0182">
      <w:pPr>
        <w:spacing w:after="0" w:line="240" w:lineRule="auto"/>
      </w:pPr>
      <w:r>
        <w:separator/>
      </w:r>
    </w:p>
  </w:endnote>
  <w:endnote w:type="continuationSeparator" w:id="0">
    <w:p w14:paraId="39CB1000" w14:textId="77777777" w:rsidR="00945A96" w:rsidRDefault="00945A96" w:rsidP="00EA0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636902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5888FE6" w14:textId="7168E976" w:rsidR="00EA0182" w:rsidRDefault="00EA018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1A7CC06" w14:textId="77777777" w:rsidR="00EA0182" w:rsidRDefault="00EA01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31B42" w14:textId="77777777" w:rsidR="00945A96" w:rsidRDefault="00945A96" w:rsidP="00EA0182">
      <w:pPr>
        <w:spacing w:after="0" w:line="240" w:lineRule="auto"/>
      </w:pPr>
      <w:r>
        <w:separator/>
      </w:r>
    </w:p>
  </w:footnote>
  <w:footnote w:type="continuationSeparator" w:id="0">
    <w:p w14:paraId="642C9B2F" w14:textId="77777777" w:rsidR="00945A96" w:rsidRDefault="00945A96" w:rsidP="00EA01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9075D"/>
    <w:multiLevelType w:val="hybridMultilevel"/>
    <w:tmpl w:val="0A327F04"/>
    <w:lvl w:ilvl="0" w:tplc="F3801D36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7F45C4"/>
    <w:multiLevelType w:val="hybridMultilevel"/>
    <w:tmpl w:val="41A85B7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673091">
    <w:abstractNumId w:val="0"/>
  </w:num>
  <w:num w:numId="2" w16cid:durableId="1694456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80E"/>
    <w:rsid w:val="0004691D"/>
    <w:rsid w:val="00072FFC"/>
    <w:rsid w:val="000746ED"/>
    <w:rsid w:val="00131E0C"/>
    <w:rsid w:val="001320D5"/>
    <w:rsid w:val="002662EB"/>
    <w:rsid w:val="002C7C86"/>
    <w:rsid w:val="002F382A"/>
    <w:rsid w:val="003557D0"/>
    <w:rsid w:val="00355B10"/>
    <w:rsid w:val="003D6A28"/>
    <w:rsid w:val="00424D5F"/>
    <w:rsid w:val="0048089D"/>
    <w:rsid w:val="007037EE"/>
    <w:rsid w:val="0075052C"/>
    <w:rsid w:val="00825251"/>
    <w:rsid w:val="008815B0"/>
    <w:rsid w:val="008C18BE"/>
    <w:rsid w:val="008E4164"/>
    <w:rsid w:val="008E6951"/>
    <w:rsid w:val="00914556"/>
    <w:rsid w:val="00945A96"/>
    <w:rsid w:val="00992930"/>
    <w:rsid w:val="009E57C4"/>
    <w:rsid w:val="00A54E9D"/>
    <w:rsid w:val="00B909C5"/>
    <w:rsid w:val="00DB480E"/>
    <w:rsid w:val="00E63E02"/>
    <w:rsid w:val="00E8278D"/>
    <w:rsid w:val="00EA0182"/>
    <w:rsid w:val="00ED73CA"/>
    <w:rsid w:val="00EE42FB"/>
    <w:rsid w:val="00F10B8E"/>
    <w:rsid w:val="00F8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8C099B"/>
  <w15:chartTrackingRefBased/>
  <w15:docId w15:val="{8B3FC7C2-6037-4B85-8295-22C9FD93D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0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9C5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09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80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909C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909C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909C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A0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182"/>
  </w:style>
  <w:style w:type="paragraph" w:styleId="Footer">
    <w:name w:val="footer"/>
    <w:basedOn w:val="Normal"/>
    <w:link w:val="FooterChar"/>
    <w:uiPriority w:val="99"/>
    <w:unhideWhenUsed/>
    <w:rsid w:val="00EA0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182"/>
  </w:style>
  <w:style w:type="paragraph" w:styleId="TOC2">
    <w:name w:val="toc 2"/>
    <w:basedOn w:val="Normal"/>
    <w:next w:val="Normal"/>
    <w:autoRedefine/>
    <w:uiPriority w:val="39"/>
    <w:unhideWhenUsed/>
    <w:rsid w:val="00ED73C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ydee%20Venter\Software%20Testing%20Simulation%20Project%20(WIL)\BankCoreSolution\BankCore.TestDocs\DefectLog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ydee%20Venter\Software%20Testing%20Simulation%20Project%20(WIL)\BankCoreSolution\BankCore.TestDocs\DefectLog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ydee%20Venter\Software%20Testing%20Simulation%20Project%20(WIL)\BankCoreSolution\BankCore.TestDocs\DefectLog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ZA"/>
              <a:t>Total Priority</a:t>
            </a:r>
            <a:br>
              <a:rPr lang="en-ZA"/>
            </a:br>
            <a:r>
              <a:rPr lang="en-ZA"/>
              <a:t>All</a:t>
            </a:r>
            <a:r>
              <a:rPr lang="en-ZA" baseline="0"/>
              <a:t> Modules</a:t>
            </a:r>
            <a:endParaRPr lang="en-ZA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ZA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A16A-4CCB-B954-E964A68A89B5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A16A-4CCB-B954-E964A68A89B5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A16A-4CCB-B954-E964A68A89B5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A16A-4CCB-B954-E964A68A89B5}"/>
              </c:ext>
            </c:extLst>
          </c:dPt>
          <c:cat>
            <c:strRef>
              <c:f>Charts!$A$20:$A$23</c:f>
              <c:strCache>
                <c:ptCount val="4"/>
                <c:pt idx="0">
                  <c:v>P1</c:v>
                </c:pt>
                <c:pt idx="1">
                  <c:v>P2</c:v>
                </c:pt>
                <c:pt idx="2">
                  <c:v>P3</c:v>
                </c:pt>
                <c:pt idx="3">
                  <c:v>P4</c:v>
                </c:pt>
              </c:strCache>
            </c:strRef>
          </c:cat>
          <c:val>
            <c:numRef>
              <c:f>Charts!$B$20:$B$23</c:f>
              <c:numCache>
                <c:formatCode>General</c:formatCode>
                <c:ptCount val="4"/>
                <c:pt idx="0">
                  <c:v>9</c:v>
                </c:pt>
                <c:pt idx="1">
                  <c:v>4</c:v>
                </c:pt>
                <c:pt idx="2">
                  <c:v>2</c:v>
                </c:pt>
                <c:pt idx="3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A16A-4CCB-B954-E964A68A89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ZA"/>
              <a:t>Severity Score</a:t>
            </a:r>
            <a:r>
              <a:rPr lang="en-ZA" baseline="0"/>
              <a:t> Per Module</a:t>
            </a:r>
            <a:endParaRPr lang="en-ZA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ZA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Charts!$A$10</c:f>
              <c:strCache>
                <c:ptCount val="1"/>
                <c:pt idx="0">
                  <c:v>Account Management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Charts!$B$9:$E$9</c:f>
              <c:strCache>
                <c:ptCount val="4"/>
                <c:pt idx="0">
                  <c:v>Low</c:v>
                </c:pt>
                <c:pt idx="1">
                  <c:v>Medium</c:v>
                </c:pt>
                <c:pt idx="2">
                  <c:v>High</c:v>
                </c:pt>
                <c:pt idx="3">
                  <c:v>Critical</c:v>
                </c:pt>
              </c:strCache>
            </c:strRef>
          </c:cat>
          <c:val>
            <c:numRef>
              <c:f>Charts!$B$10:$E$10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C65-4F04-A94C-21135181BD4D}"/>
            </c:ext>
          </c:extLst>
        </c:ser>
        <c:ser>
          <c:idx val="1"/>
          <c:order val="1"/>
          <c:tx>
            <c:strRef>
              <c:f>Charts!$A$11</c:f>
              <c:strCache>
                <c:ptCount val="1"/>
                <c:pt idx="0">
                  <c:v>Authentication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Charts!$B$9:$E$9</c:f>
              <c:strCache>
                <c:ptCount val="4"/>
                <c:pt idx="0">
                  <c:v>Low</c:v>
                </c:pt>
                <c:pt idx="1">
                  <c:v>Medium</c:v>
                </c:pt>
                <c:pt idx="2">
                  <c:v>High</c:v>
                </c:pt>
                <c:pt idx="3">
                  <c:v>Critical</c:v>
                </c:pt>
              </c:strCache>
            </c:strRef>
          </c:cat>
          <c:val>
            <c:numRef>
              <c:f>Charts!$B$11:$E$11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0</c:v>
                </c:pt>
                <c:pt idx="3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C65-4F04-A94C-21135181BD4D}"/>
            </c:ext>
          </c:extLst>
        </c:ser>
        <c:ser>
          <c:idx val="2"/>
          <c:order val="2"/>
          <c:tx>
            <c:strRef>
              <c:f>Charts!$A$12</c:f>
              <c:strCache>
                <c:ptCount val="1"/>
                <c:pt idx="0">
                  <c:v>Validation Library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Charts!$B$9:$E$9</c:f>
              <c:strCache>
                <c:ptCount val="4"/>
                <c:pt idx="0">
                  <c:v>Low</c:v>
                </c:pt>
                <c:pt idx="1">
                  <c:v>Medium</c:v>
                </c:pt>
                <c:pt idx="2">
                  <c:v>High</c:v>
                </c:pt>
                <c:pt idx="3">
                  <c:v>Critical</c:v>
                </c:pt>
              </c:strCache>
            </c:strRef>
          </c:cat>
          <c:val>
            <c:numRef>
              <c:f>Charts!$B$12:$E$12</c:f>
              <c:numCache>
                <c:formatCode>General</c:formatCode>
                <c:ptCount val="4"/>
                <c:pt idx="0">
                  <c:v>1</c:v>
                </c:pt>
                <c:pt idx="1">
                  <c:v>0</c:v>
                </c:pt>
                <c:pt idx="2">
                  <c:v>2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C65-4F04-A94C-21135181BD4D}"/>
            </c:ext>
          </c:extLst>
        </c:ser>
        <c:ser>
          <c:idx val="3"/>
          <c:order val="3"/>
          <c:tx>
            <c:strRef>
              <c:f>Charts!$A$13</c:f>
              <c:strCache>
                <c:ptCount val="1"/>
                <c:pt idx="0">
                  <c:v>Interest Calculator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satMod val="103000"/>
                    <a:lumMod val="102000"/>
                    <a:tint val="94000"/>
                  </a:schemeClr>
                </a:gs>
                <a:gs pos="50000">
                  <a:schemeClr val="accent4">
                    <a:satMod val="110000"/>
                    <a:lumMod val="100000"/>
                    <a:shade val="100000"/>
                  </a:schemeClr>
                </a:gs>
                <a:gs pos="100000">
                  <a:schemeClr val="accent4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Charts!$B$9:$E$9</c:f>
              <c:strCache>
                <c:ptCount val="4"/>
                <c:pt idx="0">
                  <c:v>Low</c:v>
                </c:pt>
                <c:pt idx="1">
                  <c:v>Medium</c:v>
                </c:pt>
                <c:pt idx="2">
                  <c:v>High</c:v>
                </c:pt>
                <c:pt idx="3">
                  <c:v>Critical</c:v>
                </c:pt>
              </c:strCache>
            </c:strRef>
          </c:cat>
          <c:val>
            <c:numRef>
              <c:f>Charts!$B$13:$E$13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2C65-4F04-A94C-21135181BD4D}"/>
            </c:ext>
          </c:extLst>
        </c:ser>
        <c:ser>
          <c:idx val="4"/>
          <c:order val="4"/>
          <c:tx>
            <c:strRef>
              <c:f>Charts!$A$14</c:f>
              <c:strCache>
                <c:ptCount val="1"/>
                <c:pt idx="0">
                  <c:v>Transaction Engine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atMod val="103000"/>
                    <a:lumMod val="102000"/>
                    <a:tint val="94000"/>
                  </a:schemeClr>
                </a:gs>
                <a:gs pos="50000">
                  <a:schemeClr val="accent5">
                    <a:satMod val="110000"/>
                    <a:lumMod val="100000"/>
                    <a:shade val="100000"/>
                  </a:schemeClr>
                </a:gs>
                <a:gs pos="100000">
                  <a:schemeClr val="accent5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Charts!$B$9:$E$9</c:f>
              <c:strCache>
                <c:ptCount val="4"/>
                <c:pt idx="0">
                  <c:v>Low</c:v>
                </c:pt>
                <c:pt idx="1">
                  <c:v>Medium</c:v>
                </c:pt>
                <c:pt idx="2">
                  <c:v>High</c:v>
                </c:pt>
                <c:pt idx="3">
                  <c:v>Critical</c:v>
                </c:pt>
              </c:strCache>
            </c:strRef>
          </c:cat>
          <c:val>
            <c:numRef>
              <c:f>Charts!$B$14:$E$14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C65-4F04-A94C-21135181BD4D}"/>
            </c:ext>
          </c:extLst>
        </c:ser>
        <c:ser>
          <c:idx val="5"/>
          <c:order val="5"/>
          <c:tx>
            <c:strRef>
              <c:f>Charts!$A$15</c:f>
              <c:strCache>
                <c:ptCount val="1"/>
                <c:pt idx="0">
                  <c:v>Loan Processing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Charts!$B$9:$E$9</c:f>
              <c:strCache>
                <c:ptCount val="4"/>
                <c:pt idx="0">
                  <c:v>Low</c:v>
                </c:pt>
                <c:pt idx="1">
                  <c:v>Medium</c:v>
                </c:pt>
                <c:pt idx="2">
                  <c:v>High</c:v>
                </c:pt>
                <c:pt idx="3">
                  <c:v>Critical</c:v>
                </c:pt>
              </c:strCache>
            </c:strRef>
          </c:cat>
          <c:val>
            <c:numRef>
              <c:f>Charts!$B$15:$E$15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2C65-4F04-A94C-21135181BD4D}"/>
            </c:ext>
          </c:extLst>
        </c:ser>
        <c:ser>
          <c:idx val="6"/>
          <c:order val="6"/>
          <c:tx>
            <c:strRef>
              <c:f>Charts!$A$16</c:f>
              <c:strCache>
                <c:ptCount val="1"/>
                <c:pt idx="0">
                  <c:v>Reporting Engine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lumMod val="60000"/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lumMod val="60000"/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60000"/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Charts!$B$9:$E$9</c:f>
              <c:strCache>
                <c:ptCount val="4"/>
                <c:pt idx="0">
                  <c:v>Low</c:v>
                </c:pt>
                <c:pt idx="1">
                  <c:v>Medium</c:v>
                </c:pt>
                <c:pt idx="2">
                  <c:v>High</c:v>
                </c:pt>
                <c:pt idx="3">
                  <c:v>Critical</c:v>
                </c:pt>
              </c:strCache>
            </c:strRef>
          </c:cat>
          <c:val>
            <c:numRef>
              <c:f>Charts!$B$16:$E$16</c:f>
              <c:numCache>
                <c:formatCode>General</c:formatCode>
                <c:ptCount val="4"/>
                <c:pt idx="0">
                  <c:v>1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2C65-4F04-A94C-21135181BD4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166644544"/>
        <c:axId val="86728240"/>
      </c:barChart>
      <c:catAx>
        <c:axId val="166644544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ZA"/>
                  <a:t>Severity</a:t>
                </a:r>
                <a:r>
                  <a:rPr lang="en-ZA" baseline="0"/>
                  <a:t> </a:t>
                </a:r>
                <a:endParaRPr lang="en-ZA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Z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6728240"/>
        <c:crosses val="autoZero"/>
        <c:auto val="1"/>
        <c:lblAlgn val="ctr"/>
        <c:lblOffset val="100"/>
        <c:noMultiLvlLbl val="0"/>
      </c:catAx>
      <c:valAx>
        <c:axId val="867282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ZA"/>
                  <a:t> Severity</a:t>
                </a:r>
                <a:r>
                  <a:rPr lang="en-ZA" baseline="0"/>
                  <a:t> score per module</a:t>
                </a:r>
                <a:endParaRPr lang="en-ZA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Z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66445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ZA"/>
              <a:t>Priority Score</a:t>
            </a:r>
            <a:r>
              <a:rPr lang="en-ZA" baseline="0"/>
              <a:t> Per Module</a:t>
            </a:r>
            <a:endParaRPr lang="en-ZA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ZA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Charts!$A$28</c:f>
              <c:strCache>
                <c:ptCount val="1"/>
                <c:pt idx="0">
                  <c:v>Account Management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Charts!$B$27:$E$27</c:f>
              <c:strCache>
                <c:ptCount val="4"/>
                <c:pt idx="0">
                  <c:v>P1</c:v>
                </c:pt>
                <c:pt idx="1">
                  <c:v>P2</c:v>
                </c:pt>
                <c:pt idx="2">
                  <c:v>P3</c:v>
                </c:pt>
                <c:pt idx="3">
                  <c:v>P4</c:v>
                </c:pt>
              </c:strCache>
            </c:strRef>
          </c:cat>
          <c:val>
            <c:numRef>
              <c:f>Charts!$B$28:$E$28</c:f>
              <c:numCache>
                <c:formatCode>General</c:formatCode>
                <c:ptCount val="4"/>
                <c:pt idx="0">
                  <c:v>2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967-41A8-91BC-DA9B999069C2}"/>
            </c:ext>
          </c:extLst>
        </c:ser>
        <c:ser>
          <c:idx val="1"/>
          <c:order val="1"/>
          <c:tx>
            <c:strRef>
              <c:f>Charts!$A$29</c:f>
              <c:strCache>
                <c:ptCount val="1"/>
                <c:pt idx="0">
                  <c:v>Authentication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Charts!$B$27:$E$27</c:f>
              <c:strCache>
                <c:ptCount val="4"/>
                <c:pt idx="0">
                  <c:v>P1</c:v>
                </c:pt>
                <c:pt idx="1">
                  <c:v>P2</c:v>
                </c:pt>
                <c:pt idx="2">
                  <c:v>P3</c:v>
                </c:pt>
                <c:pt idx="3">
                  <c:v>P4</c:v>
                </c:pt>
              </c:strCache>
            </c:strRef>
          </c:cat>
          <c:val>
            <c:numRef>
              <c:f>Charts!$B$29:$E$29</c:f>
              <c:numCache>
                <c:formatCode>General</c:formatCode>
                <c:ptCount val="4"/>
                <c:pt idx="0">
                  <c:v>2</c:v>
                </c:pt>
                <c:pt idx="1">
                  <c:v>1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967-41A8-91BC-DA9B999069C2}"/>
            </c:ext>
          </c:extLst>
        </c:ser>
        <c:ser>
          <c:idx val="2"/>
          <c:order val="2"/>
          <c:tx>
            <c:strRef>
              <c:f>Charts!$A$30</c:f>
              <c:strCache>
                <c:ptCount val="1"/>
                <c:pt idx="0">
                  <c:v>Validation Library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Charts!$B$27:$E$27</c:f>
              <c:strCache>
                <c:ptCount val="4"/>
                <c:pt idx="0">
                  <c:v>P1</c:v>
                </c:pt>
                <c:pt idx="1">
                  <c:v>P2</c:v>
                </c:pt>
                <c:pt idx="2">
                  <c:v>P3</c:v>
                </c:pt>
                <c:pt idx="3">
                  <c:v>P4</c:v>
                </c:pt>
              </c:strCache>
            </c:strRef>
          </c:cat>
          <c:val>
            <c:numRef>
              <c:f>Charts!$B$30:$E$30</c:f>
              <c:numCache>
                <c:formatCode>General</c:formatCode>
                <c:ptCount val="4"/>
                <c:pt idx="0">
                  <c:v>1</c:v>
                </c:pt>
                <c:pt idx="1">
                  <c:v>1</c:v>
                </c:pt>
                <c:pt idx="2">
                  <c:v>0</c:v>
                </c:pt>
                <c:pt idx="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967-41A8-91BC-DA9B999069C2}"/>
            </c:ext>
          </c:extLst>
        </c:ser>
        <c:ser>
          <c:idx val="3"/>
          <c:order val="3"/>
          <c:tx>
            <c:strRef>
              <c:f>Charts!$A$31</c:f>
              <c:strCache>
                <c:ptCount val="1"/>
                <c:pt idx="0">
                  <c:v>Interest Calculator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satMod val="103000"/>
                    <a:lumMod val="102000"/>
                    <a:tint val="94000"/>
                  </a:schemeClr>
                </a:gs>
                <a:gs pos="50000">
                  <a:schemeClr val="accent4">
                    <a:satMod val="110000"/>
                    <a:lumMod val="100000"/>
                    <a:shade val="100000"/>
                  </a:schemeClr>
                </a:gs>
                <a:gs pos="100000">
                  <a:schemeClr val="accent4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Charts!$B$27:$E$27</c:f>
              <c:strCache>
                <c:ptCount val="4"/>
                <c:pt idx="0">
                  <c:v>P1</c:v>
                </c:pt>
                <c:pt idx="1">
                  <c:v>P2</c:v>
                </c:pt>
                <c:pt idx="2">
                  <c:v>P3</c:v>
                </c:pt>
                <c:pt idx="3">
                  <c:v>P4</c:v>
                </c:pt>
              </c:strCache>
            </c:strRef>
          </c:cat>
          <c:val>
            <c:numRef>
              <c:f>Charts!$B$31:$E$31</c:f>
              <c:numCache>
                <c:formatCode>General</c:formatCode>
                <c:ptCount val="4"/>
                <c:pt idx="0">
                  <c:v>1</c:v>
                </c:pt>
                <c:pt idx="1">
                  <c:v>1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9967-41A8-91BC-DA9B999069C2}"/>
            </c:ext>
          </c:extLst>
        </c:ser>
        <c:ser>
          <c:idx val="4"/>
          <c:order val="4"/>
          <c:tx>
            <c:strRef>
              <c:f>Charts!$A$32</c:f>
              <c:strCache>
                <c:ptCount val="1"/>
                <c:pt idx="0">
                  <c:v>Transaction Engine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atMod val="103000"/>
                    <a:lumMod val="102000"/>
                    <a:tint val="94000"/>
                  </a:schemeClr>
                </a:gs>
                <a:gs pos="50000">
                  <a:schemeClr val="accent5">
                    <a:satMod val="110000"/>
                    <a:lumMod val="100000"/>
                    <a:shade val="100000"/>
                  </a:schemeClr>
                </a:gs>
                <a:gs pos="100000">
                  <a:schemeClr val="accent5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Charts!$B$27:$E$27</c:f>
              <c:strCache>
                <c:ptCount val="4"/>
                <c:pt idx="0">
                  <c:v>P1</c:v>
                </c:pt>
                <c:pt idx="1">
                  <c:v>P2</c:v>
                </c:pt>
                <c:pt idx="2">
                  <c:v>P3</c:v>
                </c:pt>
                <c:pt idx="3">
                  <c:v>P4</c:v>
                </c:pt>
              </c:strCache>
            </c:strRef>
          </c:cat>
          <c:val>
            <c:numRef>
              <c:f>Charts!$B$32:$E$32</c:f>
              <c:numCache>
                <c:formatCode>General</c:formatCode>
                <c:ptCount val="4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9967-41A8-91BC-DA9B999069C2}"/>
            </c:ext>
          </c:extLst>
        </c:ser>
        <c:ser>
          <c:idx val="5"/>
          <c:order val="5"/>
          <c:tx>
            <c:strRef>
              <c:f>Charts!$A$33</c:f>
              <c:strCache>
                <c:ptCount val="1"/>
                <c:pt idx="0">
                  <c:v>Loan Processing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Charts!$B$27:$E$27</c:f>
              <c:strCache>
                <c:ptCount val="4"/>
                <c:pt idx="0">
                  <c:v>P1</c:v>
                </c:pt>
                <c:pt idx="1">
                  <c:v>P2</c:v>
                </c:pt>
                <c:pt idx="2">
                  <c:v>P3</c:v>
                </c:pt>
                <c:pt idx="3">
                  <c:v>P4</c:v>
                </c:pt>
              </c:strCache>
            </c:strRef>
          </c:cat>
          <c:val>
            <c:numRef>
              <c:f>Charts!$B$33:$E$33</c:f>
              <c:numCache>
                <c:formatCode>General</c:formatCode>
                <c:ptCount val="4"/>
                <c:pt idx="0">
                  <c:v>2</c:v>
                </c:pt>
                <c:pt idx="1">
                  <c:v>0</c:v>
                </c:pt>
                <c:pt idx="2">
                  <c:v>1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9967-41A8-91BC-DA9B999069C2}"/>
            </c:ext>
          </c:extLst>
        </c:ser>
        <c:ser>
          <c:idx val="6"/>
          <c:order val="6"/>
          <c:tx>
            <c:strRef>
              <c:f>Charts!$A$34</c:f>
              <c:strCache>
                <c:ptCount val="1"/>
                <c:pt idx="0">
                  <c:v>Reporting Engine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lumMod val="60000"/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lumMod val="60000"/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60000"/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Charts!$B$27:$E$27</c:f>
              <c:strCache>
                <c:ptCount val="4"/>
                <c:pt idx="0">
                  <c:v>P1</c:v>
                </c:pt>
                <c:pt idx="1">
                  <c:v>P2</c:v>
                </c:pt>
                <c:pt idx="2">
                  <c:v>P3</c:v>
                </c:pt>
                <c:pt idx="3">
                  <c:v>P4</c:v>
                </c:pt>
              </c:strCache>
            </c:strRef>
          </c:cat>
          <c:val>
            <c:numRef>
              <c:f>Charts!$B$34:$E$34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9967-41A8-91BC-DA9B999069C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15"/>
        <c:overlap val="-20"/>
        <c:axId val="137350112"/>
        <c:axId val="86774320"/>
      </c:barChart>
      <c:catAx>
        <c:axId val="137350112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Priority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6774320"/>
        <c:crosses val="autoZero"/>
        <c:auto val="1"/>
        <c:lblAlgn val="ctr"/>
        <c:lblOffset val="100"/>
        <c:noMultiLvlLbl val="0"/>
      </c:catAx>
      <c:valAx>
        <c:axId val="867743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Priority score per module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73501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22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ize="5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07566F-2A0C-4CCA-9226-3D99FE1FE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12</Pages>
  <Words>1885</Words>
  <Characters>9449</Characters>
  <Application>Microsoft Office Word</Application>
  <DocSecurity>0</DocSecurity>
  <Lines>859</Lines>
  <Paragraphs>566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Jaydee Venter</dc:creator>
  <cp:keywords/>
  <dc:description/>
  <cp:lastModifiedBy>Jaydee Venter</cp:lastModifiedBy>
  <cp:revision>14</cp:revision>
  <dcterms:created xsi:type="dcterms:W3CDTF">2026-07-11T09:33:00Z</dcterms:created>
  <dcterms:modified xsi:type="dcterms:W3CDTF">2026-07-11T16:30:00Z</dcterms:modified>
</cp:coreProperties>
</file>