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85" w:rsidRDefault="00881885" w:rsidP="00881885">
      <w:pPr>
        <w:pStyle w:val="Heading1"/>
        <w:rPr>
          <w:rFonts w:eastAsia="Times New Roman"/>
        </w:rPr>
      </w:pPr>
      <w:r>
        <w:rPr>
          <w:rFonts w:eastAsia="Times New Roman"/>
        </w:rPr>
        <w:t>View Exercise 2</w:t>
      </w:r>
    </w:p>
    <w:p w:rsidR="00943490" w:rsidRDefault="00943490" w:rsidP="003E5932">
      <w:pPr>
        <w:shd w:val="clear" w:color="auto" w:fill="FFFFFF"/>
        <w:spacing w:after="0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</w:p>
    <w:p w:rsidR="003E5932" w:rsidRPr="003E5932" w:rsidRDefault="003E5932" w:rsidP="003E59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3E5932">
        <w:rPr>
          <w:rFonts w:ascii="Bookman Old Style" w:eastAsia="Times New Roman" w:hAnsi="Bookman Old Style" w:cs="Times New Roman"/>
          <w:color w:val="282828"/>
          <w:sz w:val="20"/>
          <w:szCs w:val="20"/>
        </w:rPr>
        <w:t>Each view question below has 3 parts:</w:t>
      </w:r>
    </w:p>
    <w:p w:rsidR="003E5932" w:rsidRPr="00943490" w:rsidRDefault="003E5932" w:rsidP="0094349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b/>
          <w:bCs/>
          <w:color w:val="282828"/>
          <w:sz w:val="20"/>
          <w:szCs w:val="20"/>
        </w:rPr>
        <w:t>Create</w:t>
      </w: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 the view.</w:t>
      </w:r>
    </w:p>
    <w:p w:rsidR="003E5932" w:rsidRPr="00943490" w:rsidRDefault="003E5932" w:rsidP="0094349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For each view that you create, indicate whether the view is </w:t>
      </w:r>
      <w:r w:rsidRPr="00943490">
        <w:rPr>
          <w:rFonts w:ascii="Bookman Old Style" w:eastAsia="Times New Roman" w:hAnsi="Bookman Old Style" w:cs="Segoe UI"/>
          <w:b/>
          <w:bCs/>
          <w:color w:val="282828"/>
          <w:sz w:val="20"/>
          <w:szCs w:val="20"/>
        </w:rPr>
        <w:t>updatable or not, and explain.</w:t>
      </w:r>
    </w:p>
    <w:p w:rsidR="003E5932" w:rsidRPr="00943490" w:rsidRDefault="003E5932" w:rsidP="0094349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Bookman Old Style" w:eastAsia="Times New Roman" w:hAnsi="Bookman Old Style" w:cs="Segoe UI"/>
          <w:color w:val="282828"/>
          <w:sz w:val="20"/>
          <w:szCs w:val="20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If the view is updatable, your explanation should indicate which of </w:t>
      </w:r>
      <w:r w:rsidRPr="00943490">
        <w:rPr>
          <w:rFonts w:ascii="Bookman Old Style" w:eastAsia="Times New Roman" w:hAnsi="Bookman Old Style" w:cs="Segoe UI"/>
          <w:b/>
          <w:bCs/>
          <w:color w:val="282828"/>
          <w:sz w:val="20"/>
          <w:szCs w:val="20"/>
        </w:rPr>
        <w:t>inserts, updates, and/or deletes</w:t>
      </w: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 would be allowed, and </w:t>
      </w:r>
      <w:r w:rsidRPr="00943490">
        <w:rPr>
          <w:rFonts w:ascii="Bookman Old Style" w:eastAsia="Times New Roman" w:hAnsi="Bookman Old Style" w:cs="Segoe UI"/>
          <w:b/>
          <w:bCs/>
          <w:color w:val="282828"/>
          <w:sz w:val="20"/>
          <w:szCs w:val="20"/>
        </w:rPr>
        <w:t>what columns</w:t>
      </w: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 could be updated.</w:t>
      </w:r>
    </w:p>
    <w:p w:rsidR="00943490" w:rsidRPr="003E5932" w:rsidRDefault="00943490" w:rsidP="00943490">
      <w:pPr>
        <w:shd w:val="clear" w:color="auto" w:fill="FFFFFF"/>
        <w:spacing w:after="0" w:line="240" w:lineRule="auto"/>
        <w:ind w:left="630" w:hanging="54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E5932" w:rsidRPr="003E5932" w:rsidRDefault="003E5932" w:rsidP="003E59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3E5932">
        <w:rPr>
          <w:rFonts w:ascii="Bookman Old Style" w:eastAsia="Times New Roman" w:hAnsi="Bookman Old Style" w:cs="Times New Roman"/>
          <w:color w:val="282828"/>
          <w:sz w:val="20"/>
          <w:szCs w:val="20"/>
        </w:rPr>
        <w:t> </w:t>
      </w:r>
    </w:p>
    <w:p w:rsidR="003E5932" w:rsidRPr="00943490" w:rsidRDefault="003E5932" w:rsidP="009434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Create a view called A3Commission that shows all of the salespeople with the orders they were responsible for. Display the 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snum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, name, 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onum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 and the amount of commission they will receive for the order. (comm. * 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amt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).</w:t>
      </w:r>
    </w:p>
    <w:p w:rsidR="003E5932" w:rsidRPr="003E5932" w:rsidRDefault="003E5932" w:rsidP="00943490">
      <w:pPr>
        <w:shd w:val="clear" w:color="auto" w:fill="FFFFFF"/>
        <w:spacing w:after="0" w:line="240" w:lineRule="auto"/>
        <w:ind w:left="540" w:firstLine="6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E5932" w:rsidRPr="003E5932" w:rsidRDefault="003E5932" w:rsidP="00943490">
      <w:pPr>
        <w:shd w:val="clear" w:color="auto" w:fill="FFFFFF"/>
        <w:spacing w:after="0" w:line="240" w:lineRule="auto"/>
        <w:ind w:left="540" w:firstLine="6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E5932" w:rsidRPr="00943490" w:rsidRDefault="003E5932" w:rsidP="009434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Create a view called A3SalespeopleCustomers that shows each salesperson (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snum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, 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sname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) and the customers (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cnum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, </w:t>
      </w:r>
      <w:proofErr w:type="spellStart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cname</w:t>
      </w:r>
      <w:proofErr w:type="spellEnd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) to which they are assigned.</w:t>
      </w:r>
    </w:p>
    <w:p w:rsidR="003E5932" w:rsidRPr="003E5932" w:rsidRDefault="003E5932" w:rsidP="00943490">
      <w:pPr>
        <w:shd w:val="clear" w:color="auto" w:fill="FFFFFF"/>
        <w:spacing w:after="0" w:line="240" w:lineRule="auto"/>
        <w:ind w:left="540" w:firstLine="6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3E5932" w:rsidRPr="003E5932" w:rsidRDefault="003E5932" w:rsidP="00943490">
      <w:pPr>
        <w:shd w:val="clear" w:color="auto" w:fill="FFFFFF"/>
        <w:spacing w:after="0" w:line="240" w:lineRule="auto"/>
        <w:ind w:left="540" w:firstLine="60"/>
        <w:rPr>
          <w:rFonts w:ascii="Segoe UI" w:eastAsia="Times New Roman" w:hAnsi="Segoe UI" w:cs="Segoe UI"/>
          <w:color w:val="282828"/>
          <w:sz w:val="23"/>
          <w:szCs w:val="23"/>
        </w:rPr>
      </w:pPr>
    </w:p>
    <w:p w:rsidR="00943490" w:rsidRPr="00943490" w:rsidRDefault="003E5932" w:rsidP="009434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Create a view A3HighOct3Orders that uses the </w:t>
      </w:r>
      <w:r w:rsidR="00ED1AE1">
        <w:rPr>
          <w:rFonts w:ascii="Bookman Old Style" w:eastAsia="Times New Roman" w:hAnsi="Bookman Old Style" w:cs="Segoe UI"/>
          <w:color w:val="282828"/>
          <w:sz w:val="20"/>
          <w:szCs w:val="20"/>
        </w:rPr>
        <w:t>Orders table</w:t>
      </w:r>
      <w:bookmarkStart w:id="0" w:name="_GoBack"/>
      <w:bookmarkEnd w:id="0"/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 xml:space="preserve"> (all columns) to only show rows with the amount of $1000 or more. Include the restriction on the view to enforce the WHERE clause for updates.</w:t>
      </w:r>
    </w:p>
    <w:p w:rsidR="00943490" w:rsidRPr="00943490" w:rsidRDefault="003E5932" w:rsidP="00943490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For the A3HighOct3Orders, can you insert a row for Oct 3 with an amount of $900? Why or why not?</w:t>
      </w:r>
    </w:p>
    <w:p w:rsidR="003E5932" w:rsidRPr="00943490" w:rsidRDefault="003E5932" w:rsidP="00943490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ind w:left="540"/>
        <w:rPr>
          <w:rFonts w:ascii="Segoe UI" w:eastAsia="Times New Roman" w:hAnsi="Segoe UI" w:cs="Segoe UI"/>
          <w:color w:val="282828"/>
          <w:sz w:val="23"/>
          <w:szCs w:val="23"/>
        </w:rPr>
      </w:pPr>
      <w:r w:rsidRPr="00943490">
        <w:rPr>
          <w:rFonts w:ascii="Bookman Old Style" w:eastAsia="Times New Roman" w:hAnsi="Bookman Old Style" w:cs="Segoe UI"/>
          <w:color w:val="282828"/>
          <w:sz w:val="20"/>
          <w:szCs w:val="20"/>
        </w:rPr>
        <w:t>For the A3HighOct3Orders, can you insert a row for Oct 2 with an amount of $1500? Why or why not?</w:t>
      </w:r>
    </w:p>
    <w:p w:rsidR="00612C77" w:rsidRPr="003E5932" w:rsidRDefault="00612C77" w:rsidP="00943490">
      <w:pPr>
        <w:ind w:left="630"/>
      </w:pPr>
    </w:p>
    <w:sectPr w:rsidR="00612C77" w:rsidRPr="003E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13F1"/>
    <w:multiLevelType w:val="hybridMultilevel"/>
    <w:tmpl w:val="8EEC9F9C"/>
    <w:lvl w:ilvl="0" w:tplc="BEA2E2F2">
      <w:start w:val="1"/>
      <w:numFmt w:val="lowerLetter"/>
      <w:lvlText w:val="%1)"/>
      <w:lvlJc w:val="left"/>
      <w:pPr>
        <w:ind w:left="12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2B7E"/>
    <w:multiLevelType w:val="hybridMultilevel"/>
    <w:tmpl w:val="6AFCC75C"/>
    <w:lvl w:ilvl="0" w:tplc="BEA2E2F2">
      <w:start w:val="1"/>
      <w:numFmt w:val="lowerLetter"/>
      <w:lvlText w:val="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7236"/>
    <w:multiLevelType w:val="hybridMultilevel"/>
    <w:tmpl w:val="C9486D58"/>
    <w:lvl w:ilvl="0" w:tplc="BEA2E2F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B404FA8"/>
    <w:multiLevelType w:val="hybridMultilevel"/>
    <w:tmpl w:val="6018F91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94F72C4"/>
    <w:multiLevelType w:val="hybridMultilevel"/>
    <w:tmpl w:val="020E35EA"/>
    <w:lvl w:ilvl="0" w:tplc="BEA2E2F2">
      <w:start w:val="1"/>
      <w:numFmt w:val="lowerLetter"/>
      <w:lvlText w:val="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35338B4"/>
    <w:multiLevelType w:val="hybridMultilevel"/>
    <w:tmpl w:val="2F3EA39E"/>
    <w:lvl w:ilvl="0" w:tplc="0409000F">
      <w:start w:val="1"/>
      <w:numFmt w:val="decimal"/>
      <w:lvlText w:val="%1."/>
      <w:lvlJc w:val="left"/>
      <w:pPr>
        <w:ind w:left="12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32"/>
    <w:rsid w:val="00333253"/>
    <w:rsid w:val="003E5932"/>
    <w:rsid w:val="00514F66"/>
    <w:rsid w:val="00612C77"/>
    <w:rsid w:val="00881885"/>
    <w:rsid w:val="00943490"/>
    <w:rsid w:val="00ED1AE1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D049F-DFC3-4493-A1DB-DC38B475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5932"/>
  </w:style>
  <w:style w:type="character" w:customStyle="1" w:styleId="Heading1Char">
    <w:name w:val="Heading 1 Char"/>
    <w:basedOn w:val="DefaultParagraphFont"/>
    <w:link w:val="Heading1"/>
    <w:uiPriority w:val="9"/>
    <w:rsid w:val="008818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1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1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17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1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2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4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7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2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2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8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9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3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5</cp:revision>
  <dcterms:created xsi:type="dcterms:W3CDTF">2014-10-23T16:24:00Z</dcterms:created>
  <dcterms:modified xsi:type="dcterms:W3CDTF">2016-11-14T13:33:00Z</dcterms:modified>
</cp:coreProperties>
</file>