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15" w:rsidRDefault="00724B04" w:rsidP="00724B04">
      <w:pPr>
        <w:pStyle w:val="Heading1"/>
      </w:pPr>
      <w:r>
        <w:t>Database Example</w:t>
      </w:r>
    </w:p>
    <w:p w:rsidR="000700B0" w:rsidRDefault="000700B0" w:rsidP="00724B04">
      <w:r>
        <w:t>Review the notes “Persistent Storage” under the heading “SQLite Database Access”.</w:t>
      </w:r>
    </w:p>
    <w:p w:rsidR="000700B0" w:rsidRDefault="000700B0" w:rsidP="000700B0">
      <w:pPr>
        <w:pStyle w:val="Heading2"/>
      </w:pPr>
      <w:r>
        <w:t>Installation and Setup of Database Layer</w:t>
      </w:r>
    </w:p>
    <w:p w:rsidR="00724B04" w:rsidRDefault="00724B04" w:rsidP="00724B04">
      <w:r>
        <w:t xml:space="preserve">Go to Tools, </w:t>
      </w:r>
      <w:proofErr w:type="spellStart"/>
      <w:r>
        <w:t>Nuget</w:t>
      </w:r>
      <w:proofErr w:type="spellEnd"/>
      <w:r>
        <w:t xml:space="preserve"> Packet Manager -&gt; Package Manager Console. At the PM&gt; Prompt, Type:</w:t>
      </w:r>
    </w:p>
    <w:p w:rsidR="00724B04" w:rsidRDefault="00724B04" w:rsidP="00724B04">
      <w:pPr>
        <w:ind w:firstLine="720"/>
      </w:pPr>
      <w:r w:rsidRPr="001811C0">
        <w:t xml:space="preserve">Install-Package </w:t>
      </w:r>
      <w:proofErr w:type="spellStart"/>
      <w:r w:rsidRPr="001811C0">
        <w:t>sqlite</w:t>
      </w:r>
      <w:proofErr w:type="spellEnd"/>
      <w:r w:rsidRPr="001811C0">
        <w:t>-net-</w:t>
      </w:r>
      <w:proofErr w:type="spellStart"/>
      <w:r w:rsidRPr="001811C0">
        <w:t>pcl</w:t>
      </w:r>
      <w:proofErr w:type="spellEnd"/>
      <w:r w:rsidRPr="001811C0">
        <w:t xml:space="preserve"> -Version 1.4.118</w:t>
      </w:r>
    </w:p>
    <w:p w:rsidR="00724B04" w:rsidRDefault="00724B04" w:rsidP="00724B04">
      <w:r>
        <w:t xml:space="preserve">Right click the solution, Manage </w:t>
      </w:r>
      <w:proofErr w:type="spellStart"/>
      <w:r>
        <w:t>Nuget</w:t>
      </w:r>
      <w:proofErr w:type="spellEnd"/>
      <w:r>
        <w:t xml:space="preserve"> Packages for Solution, click the installed tab, choose the </w:t>
      </w:r>
      <w:proofErr w:type="spellStart"/>
      <w:r>
        <w:t>sqlite</w:t>
      </w:r>
      <w:proofErr w:type="spellEnd"/>
      <w:r>
        <w:t>-net-</w:t>
      </w:r>
      <w:proofErr w:type="spellStart"/>
      <w:r>
        <w:t>pcl</w:t>
      </w:r>
      <w:proofErr w:type="spellEnd"/>
      <w:r>
        <w:t xml:space="preserve"> package and check both other projects and choose install.</w:t>
      </w:r>
    </w:p>
    <w:p w:rsidR="00724B04" w:rsidRDefault="00C4515D" w:rsidP="00724B04">
      <w:r>
        <w:t>Add interface to App class at the end in the same file as App:</w:t>
      </w:r>
    </w:p>
    <w:p w:rsidR="00C4515D" w:rsidRDefault="000700B0" w:rsidP="00C4515D">
      <w:pPr>
        <w:autoSpaceDE w:val="0"/>
        <w:autoSpaceDN w:val="0"/>
        <w:adjustRightInd w:val="0"/>
        <w:spacing w:after="0" w:line="240" w:lineRule="auto"/>
        <w:rPr>
          <w:rFonts w:ascii="Consolas" w:hAnsi="Consolas" w:cs="Consolas"/>
          <w:color w:val="000000"/>
          <w:sz w:val="19"/>
          <w:szCs w:val="19"/>
        </w:rPr>
      </w:pPr>
      <w:r>
        <w:t xml:space="preserve">        </w:t>
      </w:r>
      <w:proofErr w:type="gramStart"/>
      <w:r w:rsidR="00C4515D">
        <w:rPr>
          <w:rFonts w:ascii="Consolas" w:hAnsi="Consolas" w:cs="Consolas"/>
          <w:color w:val="0000FF"/>
          <w:sz w:val="19"/>
          <w:szCs w:val="19"/>
        </w:rPr>
        <w:t>public</w:t>
      </w:r>
      <w:proofErr w:type="gramEnd"/>
      <w:r w:rsidR="00C4515D">
        <w:rPr>
          <w:rFonts w:ascii="Consolas" w:hAnsi="Consolas" w:cs="Consolas"/>
          <w:color w:val="000000"/>
          <w:sz w:val="19"/>
          <w:szCs w:val="19"/>
        </w:rPr>
        <w:t xml:space="preserve"> </w:t>
      </w:r>
      <w:r w:rsidR="00C4515D">
        <w:rPr>
          <w:rFonts w:ascii="Consolas" w:hAnsi="Consolas" w:cs="Consolas"/>
          <w:color w:val="0000FF"/>
          <w:sz w:val="19"/>
          <w:szCs w:val="19"/>
        </w:rPr>
        <w:t>interface</w:t>
      </w:r>
      <w:r w:rsidR="00C4515D">
        <w:rPr>
          <w:rFonts w:ascii="Consolas" w:hAnsi="Consolas" w:cs="Consolas"/>
          <w:color w:val="000000"/>
          <w:sz w:val="19"/>
          <w:szCs w:val="19"/>
        </w:rPr>
        <w:t xml:space="preserve"> </w:t>
      </w:r>
      <w:proofErr w:type="spellStart"/>
      <w:r w:rsidR="00C4515D">
        <w:rPr>
          <w:rFonts w:ascii="Consolas" w:hAnsi="Consolas" w:cs="Consolas"/>
          <w:color w:val="2B91AF"/>
          <w:sz w:val="19"/>
          <w:szCs w:val="19"/>
        </w:rPr>
        <w:t>IFileHelper</w:t>
      </w:r>
      <w:proofErr w:type="spellEnd"/>
    </w:p>
    <w:p w:rsidR="00C4515D" w:rsidRDefault="00C4515D" w:rsidP="00C45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4515D" w:rsidRDefault="00C4515D" w:rsidP="00C45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GetLocalFilePath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rsidR="00C4515D" w:rsidRDefault="00C4515D" w:rsidP="00C4515D">
      <w:r>
        <w:rPr>
          <w:rFonts w:ascii="Consolas" w:hAnsi="Consolas" w:cs="Consolas"/>
          <w:color w:val="000000"/>
          <w:sz w:val="19"/>
          <w:szCs w:val="19"/>
        </w:rPr>
        <w:t xml:space="preserve">    }</w:t>
      </w:r>
    </w:p>
    <w:p w:rsidR="00C4515D" w:rsidRDefault="00C4515D" w:rsidP="00724B04">
      <w:r>
        <w:t xml:space="preserve">Add </w:t>
      </w:r>
      <w:proofErr w:type="spellStart"/>
      <w:r>
        <w:t>FileHelper.cs</w:t>
      </w:r>
      <w:proofErr w:type="spellEnd"/>
      <w:r>
        <w:t xml:space="preserve"> to each other project:</w:t>
      </w:r>
    </w:p>
    <w:p w:rsidR="000700B0" w:rsidRDefault="000700B0" w:rsidP="000700B0">
      <w:r>
        <w:t xml:space="preserve">Both projects need a </w:t>
      </w:r>
      <w:proofErr w:type="spellStart"/>
      <w:r>
        <w:t>FileHelper.cs</w:t>
      </w:r>
      <w:proofErr w:type="spellEnd"/>
      <w:r>
        <w:t xml:space="preserve"> file which will allow a platform specific approach to locating the actual database file. These two classes will implement an interface that we will define in our shared project called </w:t>
      </w:r>
      <w:proofErr w:type="spellStart"/>
      <w:r>
        <w:t>IFileHelper</w:t>
      </w:r>
      <w:proofErr w:type="spellEnd"/>
      <w:r>
        <w:t xml:space="preserve">. </w:t>
      </w:r>
      <w:r>
        <w:t>The Dependency Service is used later on to determine which file to use for each platform, the assembly statement below sets up that link for each platform.</w:t>
      </w:r>
    </w:p>
    <w:p w:rsidR="00C4515D" w:rsidRDefault="00C4515D" w:rsidP="00724B04">
      <w:r>
        <w:t>Android:</w:t>
      </w:r>
    </w:p>
    <w:p w:rsidR="00C4515D" w:rsidRDefault="00C4515D" w:rsidP="00C4515D">
      <w:pPr>
        <w:autoSpaceDE w:val="0"/>
        <w:autoSpaceDN w:val="0"/>
        <w:adjustRightInd w:val="0"/>
        <w:spacing w:after="0" w:line="240" w:lineRule="auto"/>
        <w:rPr>
          <w:rFonts w:ascii="Consolas" w:hAnsi="Consolas" w:cs="Consolas"/>
          <w:color w:val="000000"/>
          <w:sz w:val="19"/>
          <w:szCs w:val="19"/>
        </w:rPr>
      </w:pPr>
      <w: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Xamarin.Forms</w:t>
      </w:r>
      <w:proofErr w:type="spellEnd"/>
      <w:r>
        <w:rPr>
          <w:rFonts w:ascii="Consolas" w:hAnsi="Consolas" w:cs="Consolas"/>
          <w:color w:val="000000"/>
          <w:sz w:val="19"/>
          <w:szCs w:val="19"/>
        </w:rPr>
        <w:t>;</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assembly</w:t>
      </w:r>
      <w:proofErr w:type="gramEnd"/>
      <w:r>
        <w:rPr>
          <w:rFonts w:ascii="Consolas" w:hAnsi="Consolas" w:cs="Consolas"/>
          <w:color w:val="000000"/>
          <w:sz w:val="19"/>
          <w:szCs w:val="19"/>
        </w:rPr>
        <w:t>: Dependency(</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XamarinFuelTracker.Droid.</w:t>
      </w:r>
      <w:r>
        <w:rPr>
          <w:rFonts w:ascii="Consolas" w:hAnsi="Consolas" w:cs="Consolas"/>
          <w:color w:val="2B91AF"/>
          <w:sz w:val="19"/>
          <w:szCs w:val="19"/>
        </w:rPr>
        <w:t>FileHelper</w:t>
      </w:r>
      <w:proofErr w:type="spellEnd"/>
      <w:r>
        <w:rPr>
          <w:rFonts w:ascii="Consolas" w:hAnsi="Consolas" w:cs="Consolas"/>
          <w:color w:val="000000"/>
          <w:sz w:val="19"/>
          <w:szCs w:val="19"/>
        </w:rPr>
        <w:t>))]</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XamarinFuelTracker.Droid</w:t>
      </w:r>
      <w:proofErr w:type="spellEnd"/>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FileHelper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IFileHelper</w:t>
      </w:r>
      <w:proofErr w:type="spellEnd"/>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GetLocalFilePath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System.</w:t>
      </w:r>
      <w:r>
        <w:rPr>
          <w:rFonts w:ascii="Consolas" w:hAnsi="Consolas" w:cs="Consolas"/>
          <w:color w:val="2B91AF"/>
          <w:sz w:val="19"/>
          <w:szCs w:val="19"/>
        </w:rPr>
        <w:t>Environment</w:t>
      </w:r>
      <w:r>
        <w:rPr>
          <w:rFonts w:ascii="Consolas" w:hAnsi="Consolas" w:cs="Consolas"/>
          <w:color w:val="000000"/>
          <w:sz w:val="19"/>
          <w:szCs w:val="19"/>
        </w:rPr>
        <w:t>.GetFolderPath(System.</w:t>
      </w:r>
      <w:r>
        <w:rPr>
          <w:rFonts w:ascii="Consolas" w:hAnsi="Consolas" w:cs="Consolas"/>
          <w:color w:val="2B91AF"/>
          <w:sz w:val="19"/>
          <w:szCs w:val="19"/>
        </w:rPr>
        <w:t>Environment</w:t>
      </w:r>
      <w:r>
        <w:rPr>
          <w:rFonts w:ascii="Consolas" w:hAnsi="Consolas" w:cs="Consolas"/>
          <w:color w:val="000000"/>
          <w:sz w:val="19"/>
          <w:szCs w:val="19"/>
        </w:rPr>
        <w:t>.</w:t>
      </w:r>
      <w:r>
        <w:rPr>
          <w:rFonts w:ascii="Consolas" w:hAnsi="Consolas" w:cs="Consolas"/>
          <w:color w:val="2B91AF"/>
          <w:sz w:val="19"/>
          <w:szCs w:val="19"/>
        </w:rPr>
        <w:t>SpecialFolder</w:t>
      </w:r>
      <w:r>
        <w:rPr>
          <w:rFonts w:ascii="Consolas" w:hAnsi="Consolas" w:cs="Consolas"/>
          <w:color w:val="000000"/>
          <w:sz w:val="19"/>
          <w:szCs w:val="19"/>
        </w:rPr>
        <w:t>.Personal);</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Path</w:t>
      </w:r>
      <w:r>
        <w:rPr>
          <w:rFonts w:ascii="Consolas" w:hAnsi="Consolas" w:cs="Consolas"/>
          <w:color w:val="000000"/>
          <w:sz w:val="19"/>
          <w:szCs w:val="19"/>
        </w:rPr>
        <w:t>.Combine</w:t>
      </w:r>
      <w:proofErr w:type="spellEnd"/>
      <w:r>
        <w:rPr>
          <w:rFonts w:ascii="Consolas" w:hAnsi="Consolas" w:cs="Consolas"/>
          <w:color w:val="000000"/>
          <w:sz w:val="19"/>
          <w:szCs w:val="19"/>
        </w:rPr>
        <w:t>(path, filename);</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4515D" w:rsidRDefault="00C4515D"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4515D" w:rsidRDefault="00C4515D" w:rsidP="00F2274E">
      <w:pPr>
        <w:ind w:left="720"/>
      </w:pPr>
      <w:r>
        <w:rPr>
          <w:rFonts w:ascii="Consolas" w:hAnsi="Consolas" w:cs="Consolas"/>
          <w:color w:val="000000"/>
          <w:sz w:val="19"/>
          <w:szCs w:val="19"/>
        </w:rPr>
        <w:t>}</w:t>
      </w:r>
    </w:p>
    <w:p w:rsidR="00C4515D" w:rsidRDefault="00C4515D" w:rsidP="00724B04">
      <w:proofErr w:type="gramStart"/>
      <w:r>
        <w:t>iOS</w:t>
      </w:r>
      <w:proofErr w:type="gramEnd"/>
      <w:r>
        <w:t>:</w:t>
      </w:r>
    </w:p>
    <w:p w:rsidR="00F2274E" w:rsidRDefault="00F2274E" w:rsidP="00F2274E">
      <w:pPr>
        <w:autoSpaceDE w:val="0"/>
        <w:autoSpaceDN w:val="0"/>
        <w:adjustRightInd w:val="0"/>
        <w:spacing w:after="0" w:line="240" w:lineRule="auto"/>
        <w:rPr>
          <w:rFonts w:ascii="Consolas" w:hAnsi="Consolas" w:cs="Consolas"/>
          <w:color w:val="000000"/>
          <w:sz w:val="19"/>
          <w:szCs w:val="19"/>
        </w:rPr>
      </w:pPr>
      <w: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Xamarin.Forms</w:t>
      </w:r>
      <w:proofErr w:type="spellEnd"/>
      <w:r>
        <w:rPr>
          <w:rFonts w:ascii="Consolas" w:hAnsi="Consolas" w:cs="Consolas"/>
          <w:color w:val="000000"/>
          <w:sz w:val="19"/>
          <w:szCs w:val="19"/>
        </w:rPr>
        <w:t>;</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assembly</w:t>
      </w:r>
      <w:proofErr w:type="gramEnd"/>
      <w:r>
        <w:rPr>
          <w:rFonts w:ascii="Consolas" w:hAnsi="Consolas" w:cs="Consolas"/>
          <w:color w:val="000000"/>
          <w:sz w:val="19"/>
          <w:szCs w:val="19"/>
        </w:rPr>
        <w:t xml:space="preserve">: </w:t>
      </w:r>
      <w:r>
        <w:rPr>
          <w:rFonts w:ascii="Consolas" w:hAnsi="Consolas" w:cs="Consolas"/>
          <w:color w:val="2B91AF"/>
          <w:sz w:val="19"/>
          <w:szCs w:val="19"/>
        </w:rPr>
        <w:t>Dependency</w:t>
      </w:r>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XamarinFuelTracker.iOS.</w:t>
      </w:r>
      <w:r>
        <w:rPr>
          <w:rFonts w:ascii="Consolas" w:hAnsi="Consolas" w:cs="Consolas"/>
          <w:color w:val="2B91AF"/>
          <w:sz w:val="19"/>
          <w:szCs w:val="19"/>
        </w:rPr>
        <w:t>FileHelper</w:t>
      </w:r>
      <w:proofErr w:type="spellEnd"/>
      <w:r>
        <w:rPr>
          <w:rFonts w:ascii="Consolas" w:hAnsi="Consolas" w:cs="Consolas"/>
          <w:color w:val="000000"/>
          <w:sz w:val="19"/>
          <w:szCs w:val="19"/>
        </w:rPr>
        <w:t>))]</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XamarinFuelTracker.iOS</w:t>
      </w:r>
      <w:proofErr w:type="spellEnd"/>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FileHelper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IFileHelper</w:t>
      </w:r>
      <w:proofErr w:type="spellEnd"/>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GetLocalFilePath</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docFolder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Environment</w:t>
      </w:r>
      <w:r>
        <w:rPr>
          <w:rFonts w:ascii="Consolas" w:hAnsi="Consolas" w:cs="Consolas"/>
          <w:color w:val="000000"/>
          <w:sz w:val="19"/>
          <w:szCs w:val="19"/>
        </w:rPr>
        <w:t>.GetFolderPath</w:t>
      </w:r>
      <w:proofErr w:type="spellEnd"/>
      <w:r>
        <w:rPr>
          <w:rFonts w:ascii="Consolas" w:hAnsi="Consolas" w:cs="Consolas"/>
          <w:color w:val="000000"/>
          <w:sz w:val="19"/>
          <w:szCs w:val="19"/>
        </w:rPr>
        <w:t>(</w:t>
      </w:r>
      <w:proofErr w:type="spellStart"/>
      <w:r>
        <w:rPr>
          <w:rFonts w:ascii="Consolas" w:hAnsi="Consolas" w:cs="Consolas"/>
          <w:color w:val="2B91AF"/>
          <w:sz w:val="19"/>
          <w:szCs w:val="19"/>
        </w:rPr>
        <w:t>Environment</w:t>
      </w:r>
      <w:r>
        <w:rPr>
          <w:rFonts w:ascii="Consolas" w:hAnsi="Consolas" w:cs="Consolas"/>
          <w:color w:val="000000"/>
          <w:sz w:val="19"/>
          <w:szCs w:val="19"/>
        </w:rPr>
        <w:t>.</w:t>
      </w:r>
      <w:r>
        <w:rPr>
          <w:rFonts w:ascii="Consolas" w:hAnsi="Consolas" w:cs="Consolas"/>
          <w:color w:val="2B91AF"/>
          <w:sz w:val="19"/>
          <w:szCs w:val="19"/>
        </w:rPr>
        <w:t>SpecialFolder</w:t>
      </w:r>
      <w:r>
        <w:rPr>
          <w:rFonts w:ascii="Consolas" w:hAnsi="Consolas" w:cs="Consolas"/>
          <w:color w:val="000000"/>
          <w:sz w:val="19"/>
          <w:szCs w:val="19"/>
        </w:rPr>
        <w:t>.Personal</w:t>
      </w:r>
      <w:proofErr w:type="spellEnd"/>
      <w:r>
        <w:rPr>
          <w:rFonts w:ascii="Consolas" w:hAnsi="Consolas" w:cs="Consolas"/>
          <w:color w:val="000000"/>
          <w:sz w:val="19"/>
          <w:szCs w:val="19"/>
        </w:rPr>
        <w:t>);</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libFolder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Path</w:t>
      </w:r>
      <w:r>
        <w:rPr>
          <w:rFonts w:ascii="Consolas" w:hAnsi="Consolas" w:cs="Consolas"/>
          <w:color w:val="000000"/>
          <w:sz w:val="19"/>
          <w:szCs w:val="19"/>
        </w:rPr>
        <w:t>.Combine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docFolder</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"Library"</w:t>
      </w:r>
      <w:r>
        <w:rPr>
          <w:rFonts w:ascii="Consolas" w:hAnsi="Consolas" w:cs="Consolas"/>
          <w:color w:val="000000"/>
          <w:sz w:val="19"/>
          <w:szCs w:val="19"/>
        </w:rPr>
        <w:t xml:space="preserve">, </w:t>
      </w:r>
      <w:r>
        <w:rPr>
          <w:rFonts w:ascii="Consolas" w:hAnsi="Consolas" w:cs="Consolas"/>
          <w:color w:val="A31515"/>
          <w:sz w:val="19"/>
          <w:szCs w:val="19"/>
        </w:rPr>
        <w:t>"Databases"</w:t>
      </w:r>
      <w:r>
        <w:rPr>
          <w:rFonts w:ascii="Consolas" w:hAnsi="Consolas" w:cs="Consolas"/>
          <w:color w:val="000000"/>
          <w:sz w:val="19"/>
          <w:szCs w:val="19"/>
        </w:rPr>
        <w:t>);</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Directory</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libFolder</w:t>
      </w:r>
      <w:proofErr w:type="spellEnd"/>
      <w:r>
        <w:rPr>
          <w:rFonts w:ascii="Consolas" w:hAnsi="Consolas" w:cs="Consolas"/>
          <w:color w:val="000000"/>
          <w:sz w:val="19"/>
          <w:szCs w:val="19"/>
        </w:rPr>
        <w:t>))</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libFolder</w:t>
      </w:r>
      <w:proofErr w:type="spellEnd"/>
      <w:r>
        <w:rPr>
          <w:rFonts w:ascii="Consolas" w:hAnsi="Consolas" w:cs="Consolas"/>
          <w:color w:val="000000"/>
          <w:sz w:val="19"/>
          <w:szCs w:val="19"/>
        </w:rPr>
        <w:t>);</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Path</w:t>
      </w:r>
      <w:r>
        <w:rPr>
          <w:rFonts w:ascii="Consolas" w:hAnsi="Consolas" w:cs="Consolas"/>
          <w:color w:val="000000"/>
          <w:sz w:val="19"/>
          <w:szCs w:val="19"/>
        </w:rPr>
        <w:t>.Combine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libFolder</w:t>
      </w:r>
      <w:proofErr w:type="spellEnd"/>
      <w:r>
        <w:rPr>
          <w:rFonts w:ascii="Consolas" w:hAnsi="Consolas" w:cs="Consolas"/>
          <w:color w:val="000000"/>
          <w:sz w:val="19"/>
          <w:szCs w:val="19"/>
        </w:rPr>
        <w:t>, filename);</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p>
    <w:p w:rsidR="00F2274E" w:rsidRDefault="00F2274E" w:rsidP="00F2274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2274E" w:rsidRDefault="00F2274E" w:rsidP="00F2274E">
      <w:pPr>
        <w:ind w:left="720"/>
      </w:pPr>
      <w:r>
        <w:rPr>
          <w:rFonts w:ascii="Consolas" w:hAnsi="Consolas" w:cs="Consolas"/>
          <w:color w:val="000000"/>
          <w:sz w:val="19"/>
          <w:szCs w:val="19"/>
        </w:rPr>
        <w:t>}</w:t>
      </w:r>
    </w:p>
    <w:p w:rsidR="00862EC0" w:rsidRDefault="00862EC0" w:rsidP="00862EC0">
      <w:pPr>
        <w:pStyle w:val="Heading2"/>
      </w:pPr>
      <w:r>
        <w:t>Fuel Purchase Class</w:t>
      </w:r>
    </w:p>
    <w:p w:rsidR="00862EC0" w:rsidRDefault="000700B0" w:rsidP="00862EC0">
      <w:r>
        <w:t xml:space="preserve">Object Relational Mapping (ORM) is used to map object oriented types to specific database table. For example, below define a </w:t>
      </w:r>
      <w:proofErr w:type="spellStart"/>
      <w:r>
        <w:t>FuelPurchase</w:t>
      </w:r>
      <w:proofErr w:type="spellEnd"/>
      <w:r>
        <w:t xml:space="preserve"> type. This type will be linked with </w:t>
      </w:r>
      <w:proofErr w:type="gramStart"/>
      <w:r>
        <w:t>an</w:t>
      </w:r>
      <w:proofErr w:type="gramEnd"/>
      <w:r>
        <w:t xml:space="preserve"> SQLite table with the same name. The </w:t>
      </w:r>
      <w:proofErr w:type="spellStart"/>
      <w:r>
        <w:t>PrimaryKey</w:t>
      </w:r>
      <w:proofErr w:type="spellEnd"/>
      <w:r>
        <w:t xml:space="preserve"> and </w:t>
      </w:r>
      <w:proofErr w:type="spellStart"/>
      <w:r>
        <w:t>AutoIncrement</w:t>
      </w:r>
      <w:proofErr w:type="spellEnd"/>
      <w:r>
        <w:t xml:space="preserve"> keywords indicate that the ID field of the object will be used as a primary key that will auto increment in the associated table.</w:t>
      </w: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SQLite;</w:t>
      </w: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XamBookDatabase</w:t>
      </w:r>
      <w:proofErr w:type="spellEnd"/>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FuelPurchase</w:t>
      </w:r>
      <w:proofErr w:type="spellEnd"/>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PrimaryKey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AutoIncrement</w:t>
      </w:r>
      <w:proofErr w:type="spellEnd"/>
      <w:r>
        <w:rPr>
          <w:rFonts w:ascii="Consolas" w:hAnsi="Consolas" w:cs="Consolas"/>
          <w:color w:val="000000"/>
          <w:sz w:val="19"/>
          <w:szCs w:val="19"/>
        </w:rPr>
        <w:t>]</w:t>
      </w: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litres</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2EC0" w:rsidRDefault="00862EC0" w:rsidP="00862EC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862EC0" w:rsidRPr="00273E6B" w:rsidRDefault="00862EC0" w:rsidP="00862EC0">
      <w:pPr>
        <w:ind w:left="720"/>
      </w:pPr>
      <w:r>
        <w:rPr>
          <w:rFonts w:ascii="Consolas" w:hAnsi="Consolas" w:cs="Consolas"/>
          <w:color w:val="000000"/>
          <w:sz w:val="19"/>
          <w:szCs w:val="19"/>
        </w:rPr>
        <w:t>}</w:t>
      </w:r>
    </w:p>
    <w:p w:rsidR="00F2274E" w:rsidRDefault="00862EC0" w:rsidP="00F2274E">
      <w:pPr>
        <w:pStyle w:val="Heading2"/>
      </w:pPr>
      <w:r>
        <w:t>Fuel Helper Database Class</w:t>
      </w:r>
    </w:p>
    <w:p w:rsidR="000700B0" w:rsidRDefault="000700B0" w:rsidP="00862EC0">
      <w:r>
        <w:t>Review the heading “Database Helper Class” in the notes. We will be implementing a layer that will handle communication with the SQLite database and hide that implementation from our user interface.</w:t>
      </w:r>
    </w:p>
    <w:p w:rsidR="00862EC0" w:rsidRPr="00862EC0" w:rsidRDefault="00862EC0" w:rsidP="00862EC0">
      <w:r>
        <w:t>This can just go inside the App class, or another file. Doesn’t really matter:</w:t>
      </w:r>
    </w:p>
    <w:p w:rsidR="00862EC0" w:rsidRDefault="00862EC0" w:rsidP="00862EC0">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Fuel_Database</w:t>
      </w:r>
      <w:proofErr w:type="spellEnd"/>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readonly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SQLiteConnection</w:t>
      </w:r>
      <w:proofErr w:type="spellEnd"/>
      <w:r>
        <w:rPr>
          <w:rFonts w:ascii="Consolas" w:hAnsi="Consolas" w:cs="Consolas"/>
          <w:color w:val="000000"/>
          <w:sz w:val="19"/>
          <w:szCs w:val="19"/>
        </w:rPr>
        <w:t xml:space="preserve"> database;</w:t>
      </w:r>
    </w:p>
    <w:p w:rsidR="00862EC0" w:rsidRDefault="00862EC0" w:rsidP="00862EC0">
      <w:pPr>
        <w:autoSpaceDE w:val="0"/>
        <w:autoSpaceDN w:val="0"/>
        <w:adjustRightInd w:val="0"/>
        <w:spacing w:after="0" w:line="240" w:lineRule="auto"/>
        <w:rPr>
          <w:rFonts w:ascii="Consolas" w:hAnsi="Consolas" w:cs="Consolas"/>
          <w:color w:val="000000"/>
          <w:sz w:val="19"/>
          <w:szCs w:val="19"/>
        </w:rPr>
      </w:pPr>
    </w:p>
    <w:p w:rsidR="000700B0" w:rsidRPr="000700B0" w:rsidRDefault="000700B0" w:rsidP="00862EC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The above line is a connection to the database file that can be used to query and interact with the data. It is setup in the constructor below. The constructor for this example is also creating a hard coded row in the table if there isn’t one already, just so we have something to look at later before we are completely finished our interface.</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Fuel_Database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dbPath</w:t>
      </w:r>
      <w:proofErr w:type="spellEnd"/>
      <w:r>
        <w:rPr>
          <w:rFonts w:ascii="Consolas" w:hAnsi="Consolas" w:cs="Consolas"/>
          <w:color w:val="000000"/>
          <w:sz w:val="19"/>
          <w:szCs w:val="19"/>
        </w:rPr>
        <w:t>)</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database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SQLiteConnection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dbPath</w:t>
      </w:r>
      <w:proofErr w:type="spellEnd"/>
      <w:r>
        <w:rPr>
          <w:rFonts w:ascii="Consolas" w:hAnsi="Consolas" w:cs="Consolas"/>
          <w:color w:val="000000"/>
          <w:sz w:val="19"/>
          <w:szCs w:val="19"/>
        </w:rPr>
        <w:t>);</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database.DropTable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FuelPurchase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 can call this to drop if needed</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database.CreateTable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FuelPurchase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 won’t do anything if already exists</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if(</w:t>
      </w:r>
      <w:proofErr w:type="spellStart"/>
      <w:proofErr w:type="gramEnd"/>
      <w:r>
        <w:rPr>
          <w:rFonts w:ascii="Consolas" w:hAnsi="Consolas" w:cs="Consolas"/>
          <w:color w:val="000000"/>
          <w:sz w:val="19"/>
          <w:szCs w:val="19"/>
        </w:rPr>
        <w:t>database.Table</w:t>
      </w:r>
      <w:proofErr w:type="spellEnd"/>
      <w:r>
        <w:rPr>
          <w:rFonts w:ascii="Consolas" w:hAnsi="Consolas" w:cs="Consolas"/>
          <w:color w:val="000000"/>
          <w:sz w:val="19"/>
          <w:szCs w:val="19"/>
        </w:rPr>
        <w:t>&lt;</w:t>
      </w:r>
      <w:proofErr w:type="spellStart"/>
      <w:r w:rsidRPr="00AE4921">
        <w:rPr>
          <w:rFonts w:ascii="Consolas" w:hAnsi="Consolas" w:cs="Consolas"/>
          <w:color w:val="2B91AF"/>
          <w:sz w:val="19"/>
          <w:szCs w:val="19"/>
        </w:rPr>
        <w:t>FuelPurchase</w:t>
      </w:r>
      <w:proofErr w:type="spellEnd"/>
      <w:r>
        <w:rPr>
          <w:rFonts w:ascii="Consolas" w:hAnsi="Consolas" w:cs="Consolas"/>
          <w:color w:val="000000"/>
          <w:sz w:val="19"/>
          <w:szCs w:val="19"/>
        </w:rPr>
        <w:t>&gt;().Count()==0) //if no records  make one</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this will get the next key</w:t>
      </w:r>
    </w:p>
    <w:p w:rsidR="00862EC0" w:rsidRDefault="00862EC0" w:rsidP="00862EC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 xml:space="preserve"> purchase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FuelPurchase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2EC0" w:rsidRDefault="00862EC0" w:rsidP="00862EC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purchase.cost</w:t>
      </w:r>
      <w:proofErr w:type="spellEnd"/>
      <w:r>
        <w:rPr>
          <w:rFonts w:ascii="Consolas" w:hAnsi="Consolas" w:cs="Consolas"/>
          <w:color w:val="000000"/>
          <w:sz w:val="19"/>
          <w:szCs w:val="19"/>
        </w:rPr>
        <w:t xml:space="preserve"> = 15;</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purchase.date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DateTime</w:t>
      </w:r>
      <w:proofErr w:type="spellEnd"/>
      <w:r>
        <w:rPr>
          <w:rFonts w:ascii="Consolas" w:hAnsi="Consolas" w:cs="Consolas"/>
          <w:color w:val="000000"/>
          <w:sz w:val="19"/>
          <w:szCs w:val="19"/>
        </w:rPr>
        <w:t>(</w:t>
      </w:r>
      <w:proofErr w:type="gramEnd"/>
      <w:r>
        <w:rPr>
          <w:rFonts w:ascii="Consolas" w:hAnsi="Consolas" w:cs="Consolas"/>
          <w:color w:val="000000"/>
          <w:sz w:val="19"/>
          <w:szCs w:val="19"/>
        </w:rPr>
        <w:t>2018, 1, 15);</w:t>
      </w:r>
    </w:p>
    <w:p w:rsidR="00862EC0" w:rsidRDefault="00862EC0" w:rsidP="00862EC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purchase.litres</w:t>
      </w:r>
      <w:proofErr w:type="spellEnd"/>
      <w:r>
        <w:rPr>
          <w:rFonts w:ascii="Consolas" w:hAnsi="Consolas" w:cs="Consolas"/>
          <w:color w:val="000000"/>
          <w:sz w:val="19"/>
          <w:szCs w:val="19"/>
        </w:rPr>
        <w:t xml:space="preserve"> = 15;</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SaveItem</w:t>
      </w:r>
      <w:proofErr w:type="spellEnd"/>
      <w:r>
        <w:rPr>
          <w:rFonts w:ascii="Consolas" w:hAnsi="Consolas" w:cs="Consolas"/>
          <w:color w:val="000000"/>
          <w:sz w:val="19"/>
          <w:szCs w:val="19"/>
        </w:rPr>
        <w:t>(</w:t>
      </w:r>
      <w:proofErr w:type="gramEnd"/>
      <w:r>
        <w:rPr>
          <w:rFonts w:ascii="Consolas" w:hAnsi="Consolas" w:cs="Consolas"/>
          <w:color w:val="000000"/>
          <w:sz w:val="19"/>
          <w:szCs w:val="19"/>
        </w:rPr>
        <w:t>purchase);</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GetItems</w:t>
      </w:r>
      <w:proofErr w:type="spellEnd"/>
      <w:r>
        <w:rPr>
          <w:rFonts w:ascii="Consolas" w:hAnsi="Consolas" w:cs="Consolas"/>
          <w:color w:val="000000"/>
          <w:sz w:val="19"/>
          <w:szCs w:val="19"/>
        </w:rPr>
        <w:t>()</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database.Table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&gt;().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&gt;();</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p>
    <w:p w:rsidR="000700B0" w:rsidRPr="000700B0" w:rsidRDefault="000700B0" w:rsidP="00862EC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The above method is using the Language Integrated Query (LINQ) extension method </w:t>
      </w:r>
      <w:proofErr w:type="spellStart"/>
      <w:proofErr w:type="gramStart"/>
      <w:r>
        <w:rPr>
          <w:rFonts w:ascii="Consolas" w:hAnsi="Consolas" w:cs="Consolas"/>
          <w:color w:val="FF0000"/>
          <w:sz w:val="19"/>
          <w:szCs w:val="19"/>
        </w:rPr>
        <w:t>ToList</w:t>
      </w:r>
      <w:proofErr w:type="spellEnd"/>
      <w:r>
        <w:rPr>
          <w:rFonts w:ascii="Consolas" w:hAnsi="Consolas" w:cs="Consolas"/>
          <w:color w:val="FF0000"/>
          <w:sz w:val="19"/>
          <w:szCs w:val="19"/>
        </w:rPr>
        <w:t>(</w:t>
      </w:r>
      <w:proofErr w:type="gramEnd"/>
      <w:r>
        <w:rPr>
          <w:rFonts w:ascii="Consolas" w:hAnsi="Consolas" w:cs="Consolas"/>
          <w:color w:val="FF0000"/>
          <w:sz w:val="19"/>
          <w:szCs w:val="19"/>
        </w:rPr>
        <w:t xml:space="preserve">) to convert the results of the Table method into a standard list collection. The Table method is used to query a table and return all rows, though through chaining the result can be further filtered (see </w:t>
      </w:r>
      <w:proofErr w:type="spellStart"/>
      <w:r>
        <w:rPr>
          <w:rFonts w:ascii="Consolas" w:hAnsi="Consolas" w:cs="Consolas"/>
          <w:color w:val="FF0000"/>
          <w:sz w:val="19"/>
          <w:szCs w:val="19"/>
        </w:rPr>
        <w:t>GetItem</w:t>
      </w:r>
      <w:proofErr w:type="spellEnd"/>
      <w:r>
        <w:rPr>
          <w:rFonts w:ascii="Consolas" w:hAnsi="Consolas" w:cs="Consolas"/>
          <w:color w:val="FF0000"/>
          <w:sz w:val="19"/>
          <w:szCs w:val="19"/>
        </w:rPr>
        <w:t>(</w:t>
      </w:r>
      <w:proofErr w:type="spellStart"/>
      <w:r>
        <w:rPr>
          <w:rFonts w:ascii="Consolas" w:hAnsi="Consolas" w:cs="Consolas"/>
          <w:color w:val="FF0000"/>
          <w:sz w:val="19"/>
          <w:szCs w:val="19"/>
        </w:rPr>
        <w:t>int</w:t>
      </w:r>
      <w:proofErr w:type="spellEnd"/>
      <w:r>
        <w:rPr>
          <w:rFonts w:ascii="Consolas" w:hAnsi="Consolas" w:cs="Consolas"/>
          <w:color w:val="FF0000"/>
          <w:sz w:val="19"/>
          <w:szCs w:val="19"/>
        </w:rPr>
        <w:t xml:space="preserve"> id) below).</w:t>
      </w:r>
    </w:p>
    <w:p w:rsidR="000700B0" w:rsidRDefault="000700B0" w:rsidP="00862EC0">
      <w:pPr>
        <w:autoSpaceDE w:val="0"/>
        <w:autoSpaceDN w:val="0"/>
        <w:adjustRightInd w:val="0"/>
        <w:spacing w:after="0" w:line="240" w:lineRule="auto"/>
        <w:rPr>
          <w:rFonts w:ascii="Consolas" w:hAnsi="Consolas" w:cs="Consolas"/>
          <w:color w:val="000000"/>
          <w:sz w:val="19"/>
          <w:szCs w:val="19"/>
        </w:rPr>
      </w:pPr>
    </w:p>
    <w:p w:rsidR="000700B0" w:rsidRDefault="000700B0" w:rsidP="00862EC0">
      <w:pPr>
        <w:autoSpaceDE w:val="0"/>
        <w:autoSpaceDN w:val="0"/>
        <w:adjustRightInd w:val="0"/>
        <w:spacing w:after="0" w:line="240" w:lineRule="auto"/>
        <w:rPr>
          <w:rFonts w:ascii="Consolas" w:hAnsi="Consolas" w:cs="Consolas"/>
          <w:color w:val="000000"/>
          <w:sz w:val="19"/>
          <w:szCs w:val="19"/>
        </w:rPr>
      </w:pP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GetItemsOverTen</w:t>
      </w:r>
      <w:proofErr w:type="spellEnd"/>
      <w:r>
        <w:rPr>
          <w:rFonts w:ascii="Consolas" w:hAnsi="Consolas" w:cs="Consolas"/>
          <w:color w:val="000000"/>
          <w:sz w:val="19"/>
          <w:szCs w:val="19"/>
        </w:rPr>
        <w:t>()</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database.Query</w:t>
      </w:r>
      <w:proofErr w:type="spellEnd"/>
      <w:r>
        <w:rPr>
          <w:rFonts w:ascii="Consolas" w:hAnsi="Consolas" w:cs="Consolas"/>
          <w:color w:val="000000"/>
          <w:sz w:val="19"/>
          <w:szCs w:val="19"/>
        </w:rPr>
        <w:t>&lt;</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&gt;(</w:t>
      </w:r>
      <w:r>
        <w:rPr>
          <w:rFonts w:ascii="Consolas" w:hAnsi="Consolas" w:cs="Consolas"/>
          <w:color w:val="A31515"/>
          <w:sz w:val="19"/>
          <w:szCs w:val="19"/>
        </w:rPr>
        <w:t>"SELECT * FROM [</w:t>
      </w:r>
      <w:proofErr w:type="spellStart"/>
      <w:r>
        <w:rPr>
          <w:rFonts w:ascii="Consolas" w:hAnsi="Consolas" w:cs="Consolas"/>
          <w:color w:val="A31515"/>
          <w:sz w:val="19"/>
          <w:szCs w:val="19"/>
        </w:rPr>
        <w:t>FuelPurchase</w:t>
      </w:r>
      <w:proofErr w:type="spellEnd"/>
      <w:r>
        <w:rPr>
          <w:rFonts w:ascii="Consolas" w:hAnsi="Consolas" w:cs="Consolas"/>
          <w:color w:val="A31515"/>
          <w:sz w:val="19"/>
          <w:szCs w:val="19"/>
        </w:rPr>
        <w:t>] WHERE [</w:t>
      </w:r>
      <w:proofErr w:type="spellStart"/>
      <w:r>
        <w:rPr>
          <w:rFonts w:ascii="Consolas" w:hAnsi="Consolas" w:cs="Consolas"/>
          <w:color w:val="A31515"/>
          <w:sz w:val="19"/>
          <w:szCs w:val="19"/>
        </w:rPr>
        <w:t>litres</w:t>
      </w:r>
      <w:proofErr w:type="spellEnd"/>
      <w:r>
        <w:rPr>
          <w:rFonts w:ascii="Consolas" w:hAnsi="Consolas" w:cs="Consolas"/>
          <w:color w:val="A31515"/>
          <w:sz w:val="19"/>
          <w:szCs w:val="19"/>
        </w:rPr>
        <w:t>] &gt; 10"</w:t>
      </w:r>
      <w:r>
        <w:rPr>
          <w:rFonts w:ascii="Consolas" w:hAnsi="Consolas" w:cs="Consolas"/>
          <w:color w:val="000000"/>
          <w:sz w:val="19"/>
          <w:szCs w:val="19"/>
        </w:rPr>
        <w:t>);</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00B0" w:rsidRDefault="000700B0" w:rsidP="00862EC0">
      <w:pPr>
        <w:autoSpaceDE w:val="0"/>
        <w:autoSpaceDN w:val="0"/>
        <w:adjustRightInd w:val="0"/>
        <w:spacing w:after="0" w:line="240" w:lineRule="auto"/>
        <w:rPr>
          <w:rFonts w:ascii="Consolas" w:hAnsi="Consolas" w:cs="Consolas"/>
          <w:color w:val="000000"/>
          <w:sz w:val="19"/>
          <w:szCs w:val="19"/>
        </w:rPr>
      </w:pPr>
    </w:p>
    <w:p w:rsidR="000700B0" w:rsidRPr="000700B0" w:rsidRDefault="000700B0" w:rsidP="00862EC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As demonstrated above, you may also use the Query method to run arbitrary SQL SELECT statements which will be returned as the object of the type specified.</w:t>
      </w:r>
    </w:p>
    <w:p w:rsidR="00862EC0" w:rsidRDefault="00862EC0" w:rsidP="00862EC0">
      <w:pPr>
        <w:autoSpaceDE w:val="0"/>
        <w:autoSpaceDN w:val="0"/>
        <w:adjustRightInd w:val="0"/>
        <w:spacing w:after="0" w:line="240" w:lineRule="auto"/>
        <w:rPr>
          <w:rFonts w:ascii="Consolas" w:hAnsi="Consolas" w:cs="Consolas"/>
          <w:color w:val="000000"/>
          <w:sz w:val="19"/>
          <w:szCs w:val="19"/>
        </w:rPr>
      </w:pP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GetItem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database.Table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&gt;().Where(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i.ID == id).</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SaveItem</w:t>
      </w:r>
      <w:proofErr w:type="spellEnd"/>
      <w:r>
        <w:rPr>
          <w:rFonts w:ascii="Consolas" w:hAnsi="Consolas" w:cs="Consolas"/>
          <w:color w:val="000000"/>
          <w:sz w:val="19"/>
          <w:szCs w:val="19"/>
        </w:rPr>
        <w:t>(</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 xml:space="preserve"> item)</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(item.ID != 0)</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database.Update</w:t>
      </w:r>
      <w:proofErr w:type="spellEnd"/>
      <w:r>
        <w:rPr>
          <w:rFonts w:ascii="Consolas" w:hAnsi="Consolas" w:cs="Consolas"/>
          <w:color w:val="000000"/>
          <w:sz w:val="19"/>
          <w:szCs w:val="19"/>
        </w:rPr>
        <w:t>(item);</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database.Insert</w:t>
      </w:r>
      <w:proofErr w:type="spellEnd"/>
      <w:r>
        <w:rPr>
          <w:rFonts w:ascii="Consolas" w:hAnsi="Consolas" w:cs="Consolas"/>
          <w:color w:val="000000"/>
          <w:sz w:val="19"/>
          <w:szCs w:val="19"/>
        </w:rPr>
        <w:t>(item);</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Pr="00920B1E" w:rsidRDefault="00920B1E" w:rsidP="00862EC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When inserting, updating, and deleting, we should be using our ORM class to pass around as data – These items will then become parameters of the various CRUD operation methods.</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DeleteItemAsync</w:t>
      </w:r>
      <w:proofErr w:type="spellEnd"/>
      <w:r>
        <w:rPr>
          <w:rFonts w:ascii="Consolas" w:hAnsi="Consolas" w:cs="Consolas"/>
          <w:color w:val="000000"/>
          <w:sz w:val="19"/>
          <w:szCs w:val="19"/>
        </w:rPr>
        <w:t>(</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 xml:space="preserve"> item)</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database.Delete</w:t>
      </w:r>
      <w:proofErr w:type="spellEnd"/>
      <w:r>
        <w:rPr>
          <w:rFonts w:ascii="Consolas" w:hAnsi="Consolas" w:cs="Consolas"/>
          <w:color w:val="000000"/>
          <w:sz w:val="19"/>
          <w:szCs w:val="19"/>
        </w:rPr>
        <w:t>(item);</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2EC0" w:rsidRDefault="00862EC0" w:rsidP="00862EC0">
      <w:r>
        <w:rPr>
          <w:rFonts w:ascii="Consolas" w:hAnsi="Consolas" w:cs="Consolas"/>
          <w:color w:val="000000"/>
          <w:sz w:val="19"/>
          <w:szCs w:val="19"/>
        </w:rPr>
        <w:t xml:space="preserve">    }</w:t>
      </w:r>
    </w:p>
    <w:p w:rsidR="00F2274E" w:rsidRDefault="007212EB" w:rsidP="007212EB">
      <w:pPr>
        <w:pStyle w:val="Heading2"/>
      </w:pPr>
      <w:r>
        <w:lastRenderedPageBreak/>
        <w:t>App Class Properties</w:t>
      </w:r>
    </w:p>
    <w:p w:rsidR="007212EB" w:rsidRDefault="007212EB" w:rsidP="00165260">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Fuel_Database</w:t>
      </w:r>
      <w:proofErr w:type="spellEnd"/>
      <w:r>
        <w:rPr>
          <w:rFonts w:ascii="Consolas" w:hAnsi="Consolas" w:cs="Consolas"/>
          <w:color w:val="000000"/>
          <w:sz w:val="19"/>
          <w:szCs w:val="19"/>
        </w:rPr>
        <w:t xml:space="preserve"> database;</w:t>
      </w:r>
    </w:p>
    <w:p w:rsidR="007212EB" w:rsidRDefault="007212EB" w:rsidP="007212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Fuel_Database</w:t>
      </w:r>
      <w:proofErr w:type="spellEnd"/>
      <w:r>
        <w:rPr>
          <w:rFonts w:ascii="Consolas" w:hAnsi="Consolas" w:cs="Consolas"/>
          <w:color w:val="000000"/>
          <w:sz w:val="19"/>
          <w:szCs w:val="19"/>
        </w:rPr>
        <w:t xml:space="preserve"> Database</w:t>
      </w:r>
    </w:p>
    <w:p w:rsidR="007212EB" w:rsidRDefault="007212EB" w:rsidP="007212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2EB" w:rsidRDefault="007212EB" w:rsidP="007212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7212EB" w:rsidRDefault="007212EB" w:rsidP="007212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2EB" w:rsidRDefault="007212EB" w:rsidP="007212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(database == </w:t>
      </w:r>
      <w:r>
        <w:rPr>
          <w:rFonts w:ascii="Consolas" w:hAnsi="Consolas" w:cs="Consolas"/>
          <w:color w:val="0000FF"/>
          <w:sz w:val="19"/>
          <w:szCs w:val="19"/>
        </w:rPr>
        <w:t>null</w:t>
      </w:r>
      <w:r>
        <w:rPr>
          <w:rFonts w:ascii="Consolas" w:hAnsi="Consolas" w:cs="Consolas"/>
          <w:color w:val="000000"/>
          <w:sz w:val="19"/>
          <w:szCs w:val="19"/>
        </w:rPr>
        <w:t>)</w:t>
      </w:r>
    </w:p>
    <w:p w:rsidR="007212EB" w:rsidRDefault="007212EB" w:rsidP="007212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2EB" w:rsidRDefault="007212EB" w:rsidP="0016526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database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Fuel_Database</w:t>
      </w:r>
      <w:proofErr w:type="spellEnd"/>
      <w:r>
        <w:rPr>
          <w:rFonts w:ascii="Consolas" w:hAnsi="Consolas" w:cs="Consolas"/>
          <w:color w:val="000000"/>
          <w:sz w:val="19"/>
          <w:szCs w:val="19"/>
        </w:rPr>
        <w:t xml:space="preserve">                        (</w:t>
      </w:r>
      <w:r>
        <w:rPr>
          <w:rFonts w:ascii="Consolas" w:hAnsi="Consolas" w:cs="Consolas"/>
          <w:color w:val="2B91AF"/>
          <w:sz w:val="19"/>
          <w:szCs w:val="19"/>
        </w:rPr>
        <w:t>DependencyService</w:t>
      </w:r>
      <w:r>
        <w:rPr>
          <w:rFonts w:ascii="Consolas" w:hAnsi="Consolas" w:cs="Consolas"/>
          <w:color w:val="000000"/>
          <w:sz w:val="19"/>
          <w:szCs w:val="19"/>
        </w:rPr>
        <w:t>.Get&lt;</w:t>
      </w:r>
      <w:r>
        <w:rPr>
          <w:rFonts w:ascii="Consolas" w:hAnsi="Consolas" w:cs="Consolas"/>
          <w:color w:val="2B91AF"/>
          <w:sz w:val="19"/>
          <w:szCs w:val="19"/>
        </w:rPr>
        <w:t>IFileHelper</w:t>
      </w:r>
      <w:r>
        <w:rPr>
          <w:rFonts w:ascii="Consolas" w:hAnsi="Consolas" w:cs="Consolas"/>
          <w:color w:val="000000"/>
          <w:sz w:val="19"/>
          <w:szCs w:val="19"/>
        </w:rPr>
        <w:t>&gt;().GetLocalFilePath(</w:t>
      </w:r>
      <w:r>
        <w:rPr>
          <w:rFonts w:ascii="Consolas" w:hAnsi="Consolas" w:cs="Consolas"/>
          <w:color w:val="A31515"/>
          <w:sz w:val="19"/>
          <w:szCs w:val="19"/>
        </w:rPr>
        <w:t>"FuelSQLite.db3"</w:t>
      </w:r>
      <w:r>
        <w:rPr>
          <w:rFonts w:ascii="Consolas" w:hAnsi="Consolas" w:cs="Consolas"/>
          <w:color w:val="000000"/>
          <w:sz w:val="19"/>
          <w:szCs w:val="19"/>
        </w:rPr>
        <w:t>));</w:t>
      </w:r>
    </w:p>
    <w:p w:rsidR="007212EB" w:rsidRDefault="007212EB" w:rsidP="007212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2EB" w:rsidRDefault="007212EB" w:rsidP="007212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database;</w:t>
      </w:r>
    </w:p>
    <w:p w:rsidR="007212EB" w:rsidRDefault="007212EB" w:rsidP="007212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12EB" w:rsidRPr="007212EB" w:rsidRDefault="007212EB" w:rsidP="007212EB">
      <w:r>
        <w:rPr>
          <w:rFonts w:ascii="Consolas" w:hAnsi="Consolas" w:cs="Consolas"/>
          <w:color w:val="000000"/>
          <w:sz w:val="19"/>
          <w:szCs w:val="19"/>
        </w:rPr>
        <w:t xml:space="preserve">        }</w:t>
      </w:r>
    </w:p>
    <w:p w:rsidR="00F2274E" w:rsidRDefault="00165260" w:rsidP="009775A5">
      <w:r>
        <w:t xml:space="preserve">This property will be accessible from anywhere in the application as </w:t>
      </w:r>
      <w:proofErr w:type="spellStart"/>
      <w:r>
        <w:t>App.Database</w:t>
      </w:r>
      <w:proofErr w:type="spellEnd"/>
      <w:r>
        <w:t xml:space="preserve">. We will use the database variable to do queries and so on. We’ll be calling the “Dependency Service” to find out which </w:t>
      </w:r>
      <w:proofErr w:type="gramStart"/>
      <w:r>
        <w:t>platform’s</w:t>
      </w:r>
      <w:proofErr w:type="gramEnd"/>
      <w:r>
        <w:t xml:space="preserve"> file location to use.</w:t>
      </w:r>
    </w:p>
    <w:p w:rsidR="00920B1E" w:rsidRDefault="00920B1E" w:rsidP="00920B1E">
      <w:pPr>
        <w:pStyle w:val="Heading2"/>
      </w:pPr>
      <w:r>
        <w:t>Basic User Interface</w:t>
      </w:r>
    </w:p>
    <w:p w:rsidR="00165260" w:rsidRDefault="00920B1E" w:rsidP="00F2274E">
      <w:r>
        <w:t xml:space="preserve">To create a basic user interface, we will use the code approach in the App constructor. This will include Entry elements to show/edit the data and buttons to run code. </w:t>
      </w:r>
      <w:r w:rsidR="00C44BA5">
        <w:t xml:space="preserve">After </w:t>
      </w:r>
      <w:r>
        <w:t xml:space="preserve">the </w:t>
      </w:r>
      <w:r w:rsidR="00C44BA5">
        <w:t>Initialize Component</w:t>
      </w:r>
      <w:r>
        <w:t xml:space="preserve"> call add</w:t>
      </w:r>
      <w:r w:rsidR="00C44BA5">
        <w:t>:</w:t>
      </w:r>
    </w:p>
    <w:p w:rsidR="00B2742C" w:rsidRDefault="00B2742C" w:rsidP="00B2742C">
      <w:pPr>
        <w:ind w:firstLine="720"/>
      </w:pPr>
      <w:proofErr w:type="gramStart"/>
      <w:r>
        <w:t>database</w:t>
      </w:r>
      <w:proofErr w:type="gramEnd"/>
      <w:r>
        <w:t xml:space="preserve"> = Database;</w:t>
      </w:r>
    </w:p>
    <w:p w:rsidR="00316E4F" w:rsidRDefault="00316E4F" w:rsidP="00316E4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eLitres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Label</w:t>
      </w:r>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Litres</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eDate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Label</w:t>
      </w:r>
      <w:proofErr w:type="gramEnd"/>
      <w:r>
        <w:rPr>
          <w:rFonts w:ascii="Consolas" w:hAnsi="Consolas" w:cs="Consolas"/>
          <w:color w:val="000000"/>
          <w:sz w:val="19"/>
          <w:szCs w:val="19"/>
        </w:rPr>
        <w:t xml:space="preserve"> = </w:t>
      </w:r>
      <w:r>
        <w:rPr>
          <w:rFonts w:ascii="Consolas" w:hAnsi="Consolas" w:cs="Consolas"/>
          <w:color w:val="A31515"/>
          <w:sz w:val="19"/>
          <w:szCs w:val="19"/>
        </w:rPr>
        <w:t>"Date:"</w:t>
      </w: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eCost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Label</w:t>
      </w:r>
      <w:proofErr w:type="gramEnd"/>
      <w:r>
        <w:rPr>
          <w:rFonts w:ascii="Consolas" w:hAnsi="Consolas" w:cs="Consolas"/>
          <w:color w:val="000000"/>
          <w:sz w:val="19"/>
          <w:szCs w:val="19"/>
        </w:rPr>
        <w:t xml:space="preserve"> = </w:t>
      </w:r>
      <w:r>
        <w:rPr>
          <w:rFonts w:ascii="Consolas" w:hAnsi="Consolas" w:cs="Consolas"/>
          <w:color w:val="A31515"/>
          <w:sz w:val="19"/>
          <w:szCs w:val="19"/>
        </w:rPr>
        <w:t>"Cost:"</w:t>
      </w: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eID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EntryCell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Label</w:t>
      </w:r>
      <w:proofErr w:type="gramEnd"/>
      <w:r>
        <w:rPr>
          <w:rFonts w:ascii="Consolas" w:hAnsi="Consolas" w:cs="Consolas"/>
          <w:color w:val="000000"/>
          <w:sz w:val="19"/>
          <w:szCs w:val="19"/>
        </w:rPr>
        <w:t xml:space="preserve"> = </w:t>
      </w:r>
      <w:r>
        <w:rPr>
          <w:rFonts w:ascii="Consolas" w:hAnsi="Consolas" w:cs="Consolas"/>
          <w:color w:val="A31515"/>
          <w:sz w:val="19"/>
          <w:szCs w:val="19"/>
        </w:rPr>
        <w:t>"ID:"</w:t>
      </w: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btnSearch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 Text = </w:t>
      </w:r>
      <w:r>
        <w:rPr>
          <w:rFonts w:ascii="Consolas" w:hAnsi="Consolas" w:cs="Consolas"/>
          <w:color w:val="A31515"/>
          <w:sz w:val="19"/>
          <w:szCs w:val="19"/>
        </w:rPr>
        <w:t>"Read"</w:t>
      </w: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btnSearch.Clicked</w:t>
      </w:r>
      <w:proofErr w:type="spellEnd"/>
      <w:r>
        <w:rPr>
          <w:rFonts w:ascii="Consolas" w:hAnsi="Consolas" w:cs="Consolas"/>
          <w:color w:val="000000"/>
          <w:sz w:val="19"/>
          <w:szCs w:val="19"/>
        </w:rPr>
        <w:t xml:space="preserve"> += (sender, e) =&gt;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 xml:space="preserve"> purchase = </w:t>
      </w:r>
      <w:proofErr w:type="spellStart"/>
      <w:proofErr w:type="gramStart"/>
      <w:r>
        <w:rPr>
          <w:rFonts w:ascii="Consolas" w:hAnsi="Consolas" w:cs="Consolas"/>
          <w:color w:val="000000"/>
          <w:sz w:val="19"/>
          <w:szCs w:val="19"/>
        </w:rPr>
        <w:t>database.GetItem</w:t>
      </w:r>
      <w:proofErr w:type="spellEnd"/>
      <w:r>
        <w:rPr>
          <w:rFonts w:ascii="Consolas" w:hAnsi="Consolas" w:cs="Consolas"/>
          <w:color w:val="000000"/>
          <w:sz w:val="19"/>
          <w:szCs w:val="19"/>
        </w:rPr>
        <w:t>(</w:t>
      </w:r>
      <w:proofErr w:type="gramEnd"/>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000000"/>
          <w:sz w:val="19"/>
          <w:szCs w:val="19"/>
        </w:rPr>
        <w:t>eID.Text</w:t>
      </w:r>
      <w:proofErr w:type="spell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eID.Text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purchase.ID.ToString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eDate.Text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purchase.date.ToString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eLitres.Text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purchase.litres.ToString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eCost.Text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purchase.cost.ToString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p>
    <w:p w:rsidR="00316E4F" w:rsidRDefault="00316E4F" w:rsidP="00B274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MainPage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ContentPage</w:t>
      </w:r>
      <w:proofErr w:type="spellEnd"/>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StackLayout</w:t>
      </w:r>
      <w:proofErr w:type="spellEnd"/>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Spacing = 25, </w:t>
      </w:r>
      <w:r>
        <w:rPr>
          <w:rFonts w:ascii="Consolas" w:hAnsi="Consolas" w:cs="Consolas"/>
          <w:color w:val="008000"/>
          <w:sz w:val="19"/>
          <w:szCs w:val="19"/>
        </w:rPr>
        <w:t>// this will alter distance between elements</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Padding = 75, </w:t>
      </w:r>
      <w:r>
        <w:rPr>
          <w:rFonts w:ascii="Consolas" w:hAnsi="Consolas" w:cs="Consolas"/>
          <w:color w:val="008000"/>
          <w:sz w:val="19"/>
          <w:szCs w:val="19"/>
        </w:rPr>
        <w:t>// this will alter distance from side of frame</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TableView</w:t>
      </w:r>
      <w:proofErr w:type="spellEnd"/>
      <w:r>
        <w:rPr>
          <w:rFonts w:ascii="Consolas" w:hAnsi="Consolas" w:cs="Consolas"/>
          <w:color w:val="000000"/>
          <w:sz w:val="19"/>
          <w:szCs w:val="19"/>
        </w:rPr>
        <w:t xml:space="preserve">{Intent = </w:t>
      </w:r>
      <w:proofErr w:type="spellStart"/>
      <w:r>
        <w:rPr>
          <w:rFonts w:ascii="Consolas" w:hAnsi="Consolas" w:cs="Consolas"/>
          <w:color w:val="2B91AF"/>
          <w:sz w:val="19"/>
          <w:szCs w:val="19"/>
        </w:rPr>
        <w:t>TableIntent</w:t>
      </w:r>
      <w:r>
        <w:rPr>
          <w:rFonts w:ascii="Consolas" w:hAnsi="Consolas" w:cs="Consolas"/>
          <w:color w:val="000000"/>
          <w:sz w:val="19"/>
          <w:szCs w:val="19"/>
        </w:rPr>
        <w:t>.Form</w:t>
      </w:r>
      <w:proofErr w:type="spellEnd"/>
      <w:r>
        <w:rPr>
          <w:rFonts w:ascii="Consolas" w:hAnsi="Consolas" w:cs="Consolas"/>
          <w:color w:val="000000"/>
          <w:sz w:val="19"/>
          <w:szCs w:val="19"/>
        </w:rPr>
        <w:t xml:space="preserve">, Root =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TableRoot</w:t>
      </w:r>
      <w:proofErr w:type="spell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TableSection</w:t>
      </w:r>
      <w:proofErr w:type="spellEnd"/>
      <w:r>
        <w:rPr>
          <w:rFonts w:ascii="Consolas" w:hAnsi="Consolas" w:cs="Consolas"/>
          <w:color w:val="000000"/>
          <w:sz w:val="19"/>
          <w:szCs w:val="19"/>
        </w:rPr>
        <w:t>(</w:t>
      </w:r>
      <w:r>
        <w:rPr>
          <w:rFonts w:ascii="Consolas" w:hAnsi="Consolas" w:cs="Consolas"/>
          <w:color w:val="A31515"/>
          <w:sz w:val="19"/>
          <w:szCs w:val="19"/>
        </w:rPr>
        <w:t>"Fuel Purchase"</w:t>
      </w:r>
      <w:r>
        <w:rPr>
          <w:rFonts w:ascii="Consolas" w:hAnsi="Consolas" w:cs="Consolas"/>
          <w:color w:val="000000"/>
          <w:sz w:val="19"/>
          <w:szCs w:val="19"/>
        </w:rPr>
        <w:t>){</w:t>
      </w:r>
      <w:proofErr w:type="spellStart"/>
      <w:r>
        <w:rPr>
          <w:rFonts w:ascii="Consolas" w:hAnsi="Consolas" w:cs="Consolas"/>
          <w:color w:val="000000"/>
          <w:sz w:val="19"/>
          <w:szCs w:val="19"/>
        </w:rPr>
        <w:t>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eLitres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eCost</w:t>
      </w:r>
      <w:proofErr w:type="spellEnd"/>
      <w:r>
        <w:rPr>
          <w:rFonts w:ascii="Consolas" w:hAnsi="Consolas" w:cs="Consolas"/>
          <w:color w:val="000000"/>
          <w:sz w:val="19"/>
          <w:szCs w:val="19"/>
        </w:rPr>
        <w:t xml:space="preserve"> }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StackLayout</w:t>
      </w:r>
      <w:proofErr w:type="spellEnd"/>
      <w:r>
        <w:rPr>
          <w:rFonts w:ascii="Consolas" w:hAnsi="Consolas" w:cs="Consolas"/>
          <w:color w:val="000000"/>
          <w:sz w:val="19"/>
          <w:szCs w:val="19"/>
        </w:rPr>
        <w:t xml:space="preserve">{Orientation = </w:t>
      </w:r>
      <w:proofErr w:type="spellStart"/>
      <w:r>
        <w:rPr>
          <w:rFonts w:ascii="Consolas" w:hAnsi="Consolas" w:cs="Consolas"/>
          <w:color w:val="2B91AF"/>
          <w:sz w:val="19"/>
          <w:szCs w:val="19"/>
        </w:rPr>
        <w:t>StackOrientation</w:t>
      </w:r>
      <w:r>
        <w:rPr>
          <w:rFonts w:ascii="Consolas" w:hAnsi="Consolas" w:cs="Consolas"/>
          <w:color w:val="000000"/>
          <w:sz w:val="19"/>
          <w:szCs w:val="19"/>
        </w:rPr>
        <w:t>.Horizontal</w:t>
      </w:r>
      <w:proofErr w:type="spell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HorizontalOptions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LayoutOptions</w:t>
      </w:r>
      <w:r>
        <w:rPr>
          <w:rFonts w:ascii="Consolas" w:hAnsi="Consolas" w:cs="Consolas"/>
          <w:color w:val="000000"/>
          <w:sz w:val="19"/>
          <w:szCs w:val="19"/>
        </w:rPr>
        <w:t>.Center</w:t>
      </w:r>
      <w:proofErr w:type="spell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 {</w:t>
      </w:r>
      <w:proofErr w:type="spellStart"/>
      <w:r>
        <w:rPr>
          <w:rFonts w:ascii="Consolas" w:hAnsi="Consolas" w:cs="Consolas"/>
          <w:color w:val="000000"/>
          <w:sz w:val="19"/>
          <w:szCs w:val="19"/>
        </w:rPr>
        <w:t>btnNew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btnSave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btnSearch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E4F" w:rsidRDefault="00316E4F" w:rsidP="00316E4F">
      <w:pPr>
        <w:rPr>
          <w:rFonts w:ascii="Consolas" w:hAnsi="Consolas" w:cs="Consolas"/>
          <w:color w:val="000000"/>
          <w:sz w:val="19"/>
          <w:szCs w:val="19"/>
        </w:rPr>
      </w:pPr>
      <w:r>
        <w:rPr>
          <w:rFonts w:ascii="Consolas" w:hAnsi="Consolas" w:cs="Consolas"/>
          <w:color w:val="000000"/>
          <w:sz w:val="19"/>
          <w:szCs w:val="19"/>
        </w:rPr>
        <w:t xml:space="preserve">            };</w:t>
      </w:r>
    </w:p>
    <w:p w:rsidR="00C44BA5" w:rsidRDefault="00C44BA5" w:rsidP="00316E4F">
      <w:r>
        <w:lastRenderedPageBreak/>
        <w:t>Try it out. Should be able to search for ID #1 since it is added by default.</w:t>
      </w:r>
    </w:p>
    <w:p w:rsidR="00C44BA5" w:rsidRDefault="00434C43" w:rsidP="00434C43">
      <w:pPr>
        <w:pStyle w:val="Heading2"/>
      </w:pPr>
      <w:r>
        <w:t>Insert, Update, Delete</w:t>
      </w:r>
    </w:p>
    <w:p w:rsidR="00434C43" w:rsidRDefault="00434C43" w:rsidP="00434C43">
      <w:r>
        <w:t>In the App constructor, after the search button is defined, add:</w:t>
      </w:r>
    </w:p>
    <w:p w:rsidR="00316E4F" w:rsidRDefault="00316E4F" w:rsidP="00316E4F">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btnNew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 Text = </w:t>
      </w:r>
      <w:r>
        <w:rPr>
          <w:rFonts w:ascii="Consolas" w:hAnsi="Consolas" w:cs="Consolas"/>
          <w:color w:val="A31515"/>
          <w:sz w:val="19"/>
          <w:szCs w:val="19"/>
        </w:rPr>
        <w:t>"New"</w:t>
      </w: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btnNew.Clicked</w:t>
      </w:r>
      <w:proofErr w:type="spellEnd"/>
      <w:r>
        <w:rPr>
          <w:rFonts w:ascii="Consolas" w:hAnsi="Consolas" w:cs="Consolas"/>
          <w:color w:val="000000"/>
          <w:sz w:val="19"/>
          <w:szCs w:val="19"/>
        </w:rPr>
        <w:t xml:space="preserve"> += (sender, e) =&gt;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eID.Text</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eCost.Text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eDate.Text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eLitres.Text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btnDelete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 Text = </w:t>
      </w:r>
      <w:r>
        <w:rPr>
          <w:rFonts w:ascii="Consolas" w:hAnsi="Consolas" w:cs="Consolas"/>
          <w:color w:val="A31515"/>
          <w:sz w:val="19"/>
          <w:szCs w:val="19"/>
        </w:rPr>
        <w:t>"Delete"</w:t>
      </w: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btnDelete.Clicked</w:t>
      </w:r>
      <w:proofErr w:type="spellEnd"/>
      <w:r>
        <w:rPr>
          <w:rFonts w:ascii="Consolas" w:hAnsi="Consolas" w:cs="Consolas"/>
          <w:color w:val="000000"/>
          <w:sz w:val="19"/>
          <w:szCs w:val="19"/>
        </w:rPr>
        <w:t xml:space="preserve"> += (sender, e) =&gt;</w:t>
      </w:r>
    </w:p>
    <w:p w:rsidR="00B338AD"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database.DeleteItemAsync</w:t>
      </w:r>
      <w:proofErr w:type="gramEnd"/>
      <w:r>
        <w:rPr>
          <w:rFonts w:ascii="Consolas" w:hAnsi="Consolas" w:cs="Consolas"/>
          <w:color w:val="000000"/>
          <w:sz w:val="19"/>
          <w:szCs w:val="19"/>
        </w:rPr>
        <w:t>(database.GetItem(</w:t>
      </w:r>
      <w:r>
        <w:rPr>
          <w:rFonts w:ascii="Consolas" w:hAnsi="Consolas" w:cs="Consolas"/>
          <w:color w:val="2B91AF"/>
          <w:sz w:val="19"/>
          <w:szCs w:val="19"/>
        </w:rPr>
        <w:t>Convert</w:t>
      </w:r>
      <w:r>
        <w:rPr>
          <w:rFonts w:ascii="Consolas" w:hAnsi="Consolas" w:cs="Consolas"/>
          <w:color w:val="000000"/>
          <w:sz w:val="19"/>
          <w:szCs w:val="19"/>
        </w:rPr>
        <w:t xml:space="preserve">.ToInt32(eID.Text))); </w:t>
      </w:r>
    </w:p>
    <w:p w:rsidR="00AC48EC" w:rsidRDefault="00B338AD" w:rsidP="00B338A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add code to clear text boxes too maybe</w:t>
      </w:r>
    </w:p>
    <w:p w:rsidR="00316E4F" w:rsidRDefault="00316E4F" w:rsidP="00B338A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r w:rsidR="00AC48EC">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btnSave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 Text = </w:t>
      </w:r>
      <w:r>
        <w:rPr>
          <w:rFonts w:ascii="Consolas" w:hAnsi="Consolas" w:cs="Consolas"/>
          <w:color w:val="A31515"/>
          <w:sz w:val="19"/>
          <w:szCs w:val="19"/>
        </w:rPr>
        <w:t>"Save"</w:t>
      </w: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btnSave.Clicked</w:t>
      </w:r>
      <w:proofErr w:type="spellEnd"/>
      <w:r>
        <w:rPr>
          <w:rFonts w:ascii="Consolas" w:hAnsi="Consolas" w:cs="Consolas"/>
          <w:color w:val="000000"/>
          <w:sz w:val="19"/>
          <w:szCs w:val="19"/>
        </w:rPr>
        <w:t xml:space="preserve"> += (sender, e) =&gt;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FuelPurchase</w:t>
      </w:r>
      <w:proofErr w:type="spellEnd"/>
      <w:r>
        <w:rPr>
          <w:rFonts w:ascii="Consolas" w:hAnsi="Consolas" w:cs="Consolas"/>
          <w:color w:val="000000"/>
          <w:sz w:val="19"/>
          <w:szCs w:val="19"/>
        </w:rPr>
        <w:t xml:space="preserve"> purchase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FuelPurchase</w:t>
      </w:r>
      <w:proofErr w:type="spellEnd"/>
      <w:r>
        <w:rPr>
          <w:rFonts w:ascii="Consolas" w:hAnsi="Consolas" w:cs="Consolas"/>
          <w:color w:val="000000"/>
          <w:sz w:val="19"/>
          <w:szCs w:val="19"/>
        </w:rPr>
        <w:t>()</w:t>
      </w:r>
      <w:proofErr w:type="gramEnd"/>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gramStart"/>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End"/>
      <w:r>
        <w:rPr>
          <w:rFonts w:ascii="Consolas" w:hAnsi="Consolas" w:cs="Consolas"/>
          <w:color w:val="000000"/>
          <w:sz w:val="19"/>
          <w:szCs w:val="19"/>
        </w:rPr>
        <w:t>eID.Text</w:t>
      </w:r>
      <w:proofErr w:type="spell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cost</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eCost.Text</w:t>
      </w:r>
      <w:proofErr w:type="spell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litres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eLitres.Text</w:t>
      </w:r>
      <w:proofErr w:type="spell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Convert</w:t>
      </w:r>
      <w:r>
        <w:rPr>
          <w:rFonts w:ascii="Consolas" w:hAnsi="Consolas" w:cs="Consolas"/>
          <w:color w:val="000000"/>
          <w:sz w:val="19"/>
          <w:szCs w:val="19"/>
        </w:rPr>
        <w:t>.ToDateTime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eDate.Text</w:t>
      </w:r>
      <w:proofErr w:type="spellEnd"/>
      <w:r>
        <w:rPr>
          <w:rFonts w:ascii="Consolas" w:hAnsi="Consolas" w:cs="Consolas"/>
          <w:color w:val="000000"/>
          <w:sz w:val="19"/>
          <w:szCs w:val="19"/>
        </w:rPr>
        <w:t>)</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database.SaveItem</w:t>
      </w:r>
      <w:proofErr w:type="spellEnd"/>
      <w:r>
        <w:rPr>
          <w:rFonts w:ascii="Consolas" w:hAnsi="Consolas" w:cs="Consolas"/>
          <w:color w:val="000000"/>
          <w:sz w:val="19"/>
          <w:szCs w:val="19"/>
        </w:rPr>
        <w:t>(</w:t>
      </w:r>
      <w:proofErr w:type="gramEnd"/>
      <w:r>
        <w:rPr>
          <w:rFonts w:ascii="Consolas" w:hAnsi="Consolas" w:cs="Consolas"/>
          <w:color w:val="000000"/>
          <w:sz w:val="19"/>
          <w:szCs w:val="19"/>
        </w:rPr>
        <w:t>purchase);</w:t>
      </w:r>
    </w:p>
    <w:p w:rsidR="00316E4F" w:rsidRDefault="00316E4F" w:rsidP="00316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C43" w:rsidRDefault="00434C43" w:rsidP="00434C43">
      <w:r>
        <w:t>Also will need to add to the layout somewhere.</w:t>
      </w:r>
    </w:p>
    <w:p w:rsidR="009C4C6A" w:rsidRDefault="009C4C6A" w:rsidP="00434C43">
      <w:r>
        <w:t>Right now there are some issues with functionality, clearing of text boxes, trying to navigate when nothing there, deleting an item that doesn’t exist, etc. Lots of possible exceptions.</w:t>
      </w:r>
    </w:p>
    <w:p w:rsidR="00B65F27" w:rsidRDefault="00920B1E" w:rsidP="00434C43">
      <w:r>
        <w:t>Work through the exercise in the same folder to “clean up” the functionality of the Fuel Tracker App.</w:t>
      </w:r>
      <w:bookmarkStart w:id="0" w:name="_GoBack"/>
      <w:bookmarkEnd w:id="0"/>
    </w:p>
    <w:sectPr w:rsidR="00B65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B04"/>
    <w:rsid w:val="000700B0"/>
    <w:rsid w:val="00165260"/>
    <w:rsid w:val="00176C5E"/>
    <w:rsid w:val="00316E4F"/>
    <w:rsid w:val="00434C43"/>
    <w:rsid w:val="00704E92"/>
    <w:rsid w:val="007212EB"/>
    <w:rsid w:val="00724B04"/>
    <w:rsid w:val="00725223"/>
    <w:rsid w:val="00862EC0"/>
    <w:rsid w:val="00920B1E"/>
    <w:rsid w:val="009775A5"/>
    <w:rsid w:val="009C4C6A"/>
    <w:rsid w:val="00AC48EC"/>
    <w:rsid w:val="00B2742C"/>
    <w:rsid w:val="00B338AD"/>
    <w:rsid w:val="00B65F27"/>
    <w:rsid w:val="00C44BA5"/>
    <w:rsid w:val="00C4515D"/>
    <w:rsid w:val="00D722E6"/>
    <w:rsid w:val="00F2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712F"/>
  <w15:chartTrackingRefBased/>
  <w15:docId w15:val="{9C81BA1F-3B5B-4AAF-BF19-D0201F20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B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7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B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27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F73ED-F483-4D29-8135-4745F8C45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Jason Schmidt</cp:lastModifiedBy>
  <cp:revision>15</cp:revision>
  <dcterms:created xsi:type="dcterms:W3CDTF">2018-01-22T16:04:00Z</dcterms:created>
  <dcterms:modified xsi:type="dcterms:W3CDTF">2020-01-30T19:20:00Z</dcterms:modified>
</cp:coreProperties>
</file>