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3F093" w14:textId="77777777" w:rsidR="004C0269" w:rsidRPr="004C0269" w:rsidRDefault="004C0269" w:rsidP="004C0269">
      <w:pPr>
        <w:rPr>
          <w:lang/>
        </w:rPr>
      </w:pPr>
      <w:r w:rsidRPr="004C0269">
        <w:rPr>
          <w:b/>
          <w:bCs/>
          <w:lang/>
        </w:rPr>
        <w:t>Technisch Ontwerp: Ticketsysteem Kasteel Limbricht</w:t>
      </w:r>
    </w:p>
    <w:p w14:paraId="49511A28" w14:textId="77777777" w:rsidR="004C0269" w:rsidRPr="004C0269" w:rsidRDefault="004C0269" w:rsidP="004C0269">
      <w:pPr>
        <w:rPr>
          <w:b/>
          <w:bCs/>
          <w:lang/>
        </w:rPr>
      </w:pPr>
      <w:r w:rsidRPr="004C0269">
        <w:rPr>
          <w:b/>
          <w:bCs/>
          <w:lang/>
        </w:rPr>
        <w:t>1. Inleiding</w:t>
      </w:r>
    </w:p>
    <w:p w14:paraId="476559CE" w14:textId="77777777" w:rsidR="004C0269" w:rsidRPr="004C0269" w:rsidRDefault="004C0269" w:rsidP="004C0269">
      <w:pPr>
        <w:rPr>
          <w:lang/>
        </w:rPr>
      </w:pPr>
      <w:r w:rsidRPr="004C0269">
        <w:rPr>
          <w:lang/>
        </w:rPr>
        <w:t>Dit document beschrijft het technisch ontwerp voor het ticketsysteem van Kasteel Limbricht. Het systeem biedt bezoekers de mogelijkheid om tickets te kopen en stelt medewerkers in staat deze te scannen en te valideren.</w:t>
      </w:r>
    </w:p>
    <w:p w14:paraId="1633158C" w14:textId="77777777" w:rsidR="004C0269" w:rsidRPr="004C0269" w:rsidRDefault="004C0269" w:rsidP="004C0269">
      <w:pPr>
        <w:rPr>
          <w:b/>
          <w:bCs/>
          <w:lang/>
        </w:rPr>
      </w:pPr>
      <w:r w:rsidRPr="004C0269">
        <w:rPr>
          <w:b/>
          <w:bCs/>
          <w:lang/>
        </w:rPr>
        <w:t>2. Architectuur</w:t>
      </w:r>
    </w:p>
    <w:p w14:paraId="40CE49F1" w14:textId="77777777" w:rsidR="004C0269" w:rsidRPr="004C0269" w:rsidRDefault="004C0269" w:rsidP="004C0269">
      <w:pPr>
        <w:rPr>
          <w:lang/>
        </w:rPr>
      </w:pPr>
      <w:r w:rsidRPr="004C0269">
        <w:rPr>
          <w:lang/>
        </w:rPr>
        <w:t>Het systeem bestaat uit de volgende componenten:</w:t>
      </w:r>
    </w:p>
    <w:p w14:paraId="44F7713A" w14:textId="77777777" w:rsidR="004C0269" w:rsidRPr="004C0269" w:rsidRDefault="004C0269" w:rsidP="004C0269">
      <w:pPr>
        <w:numPr>
          <w:ilvl w:val="0"/>
          <w:numId w:val="1"/>
        </w:numPr>
        <w:rPr>
          <w:lang/>
        </w:rPr>
      </w:pPr>
      <w:r w:rsidRPr="004C0269">
        <w:rPr>
          <w:b/>
          <w:bCs/>
          <w:lang/>
        </w:rPr>
        <w:t>Frontend:</w:t>
      </w:r>
      <w:r w:rsidRPr="004C0269">
        <w:rPr>
          <w:lang/>
        </w:rPr>
        <w:t xml:space="preserve"> Website voor ticketverkoop en medewerkersdashboard.</w:t>
      </w:r>
    </w:p>
    <w:p w14:paraId="63BF8D45" w14:textId="77777777" w:rsidR="004C0269" w:rsidRPr="004C0269" w:rsidRDefault="004C0269" w:rsidP="004C0269">
      <w:pPr>
        <w:numPr>
          <w:ilvl w:val="0"/>
          <w:numId w:val="1"/>
        </w:numPr>
        <w:rPr>
          <w:lang/>
        </w:rPr>
      </w:pPr>
      <w:r w:rsidRPr="004C0269">
        <w:rPr>
          <w:b/>
          <w:bCs/>
          <w:lang/>
        </w:rPr>
        <w:t>Backend:</w:t>
      </w:r>
      <w:r w:rsidRPr="004C0269">
        <w:rPr>
          <w:lang/>
        </w:rPr>
        <w:t xml:space="preserve"> API voor ticketbeheer, gebruikersauthenticatie en rapportage.</w:t>
      </w:r>
    </w:p>
    <w:p w14:paraId="469B69AE" w14:textId="77777777" w:rsidR="004C0269" w:rsidRPr="004C0269" w:rsidRDefault="004C0269" w:rsidP="004C0269">
      <w:pPr>
        <w:numPr>
          <w:ilvl w:val="0"/>
          <w:numId w:val="1"/>
        </w:numPr>
        <w:rPr>
          <w:lang/>
        </w:rPr>
      </w:pPr>
      <w:r w:rsidRPr="004C0269">
        <w:rPr>
          <w:b/>
          <w:bCs/>
          <w:lang/>
        </w:rPr>
        <w:t>Database:</w:t>
      </w:r>
      <w:r w:rsidRPr="004C0269">
        <w:rPr>
          <w:lang/>
        </w:rPr>
        <w:t xml:space="preserve"> Opslag van tickets, gebruikers en statistieken.</w:t>
      </w:r>
    </w:p>
    <w:p w14:paraId="53321B57" w14:textId="77777777" w:rsidR="004C0269" w:rsidRPr="004C0269" w:rsidRDefault="004C0269" w:rsidP="004C0269">
      <w:pPr>
        <w:numPr>
          <w:ilvl w:val="0"/>
          <w:numId w:val="1"/>
        </w:numPr>
        <w:rPr>
          <w:lang/>
        </w:rPr>
      </w:pPr>
      <w:r w:rsidRPr="004C0269">
        <w:rPr>
          <w:b/>
          <w:bCs/>
          <w:lang/>
        </w:rPr>
        <w:t>E-mailservice:</w:t>
      </w:r>
      <w:r w:rsidRPr="004C0269">
        <w:rPr>
          <w:lang/>
        </w:rPr>
        <w:t xml:space="preserve"> Voor het versturen van tickets in PDF-formaat.</w:t>
      </w:r>
    </w:p>
    <w:p w14:paraId="444FBE5C" w14:textId="77777777" w:rsidR="004C0269" w:rsidRPr="004C0269" w:rsidRDefault="004C0269" w:rsidP="004C0269">
      <w:pPr>
        <w:numPr>
          <w:ilvl w:val="0"/>
          <w:numId w:val="1"/>
        </w:numPr>
        <w:rPr>
          <w:lang/>
        </w:rPr>
      </w:pPr>
      <w:r w:rsidRPr="004C0269">
        <w:rPr>
          <w:b/>
          <w:bCs/>
          <w:lang/>
        </w:rPr>
        <w:t>QR-code generator en scanner:</w:t>
      </w:r>
      <w:r w:rsidRPr="004C0269">
        <w:rPr>
          <w:lang/>
        </w:rPr>
        <w:t xml:space="preserve"> Voor ticketverificatie.</w:t>
      </w:r>
    </w:p>
    <w:p w14:paraId="42469C86" w14:textId="77777777" w:rsidR="004C0269" w:rsidRPr="004C0269" w:rsidRDefault="004C0269" w:rsidP="004C0269">
      <w:pPr>
        <w:rPr>
          <w:b/>
          <w:bCs/>
          <w:lang/>
        </w:rPr>
      </w:pPr>
      <w:r w:rsidRPr="004C0269">
        <w:rPr>
          <w:b/>
          <w:bCs/>
          <w:lang/>
        </w:rPr>
        <w:t>3. Basisfunctionaliteiten</w:t>
      </w:r>
    </w:p>
    <w:p w14:paraId="29EF9700" w14:textId="77777777" w:rsidR="004C0269" w:rsidRPr="004C0269" w:rsidRDefault="004C0269" w:rsidP="004C0269">
      <w:pPr>
        <w:rPr>
          <w:b/>
          <w:bCs/>
          <w:lang/>
        </w:rPr>
      </w:pPr>
      <w:r w:rsidRPr="004C0269">
        <w:rPr>
          <w:b/>
          <w:bCs/>
          <w:lang/>
        </w:rPr>
        <w:t>3.1 Ticketverkoop via website</w:t>
      </w:r>
    </w:p>
    <w:p w14:paraId="67809811" w14:textId="77777777" w:rsidR="004C0269" w:rsidRPr="004C0269" w:rsidRDefault="004C0269" w:rsidP="004C0269">
      <w:pPr>
        <w:numPr>
          <w:ilvl w:val="0"/>
          <w:numId w:val="2"/>
        </w:numPr>
        <w:rPr>
          <w:lang/>
        </w:rPr>
      </w:pPr>
      <w:r w:rsidRPr="004C0269">
        <w:rPr>
          <w:lang/>
        </w:rPr>
        <w:t>Bezoekers kunnen via een eenvoudige interface tickets kopen.</w:t>
      </w:r>
    </w:p>
    <w:p w14:paraId="4B569F70" w14:textId="77777777" w:rsidR="004C0269" w:rsidRPr="004C0269" w:rsidRDefault="004C0269" w:rsidP="004C0269">
      <w:pPr>
        <w:numPr>
          <w:ilvl w:val="0"/>
          <w:numId w:val="2"/>
        </w:numPr>
        <w:rPr>
          <w:lang/>
        </w:rPr>
      </w:pPr>
      <w:r w:rsidRPr="004C0269">
        <w:rPr>
          <w:lang/>
        </w:rPr>
        <w:t>Betaling via externe betalingsprovider (bijv. Mollie of Stripe).</w:t>
      </w:r>
    </w:p>
    <w:p w14:paraId="552F6EAB" w14:textId="77777777" w:rsidR="004C0269" w:rsidRPr="004C0269" w:rsidRDefault="004C0269" w:rsidP="004C0269">
      <w:pPr>
        <w:numPr>
          <w:ilvl w:val="0"/>
          <w:numId w:val="2"/>
        </w:numPr>
        <w:rPr>
          <w:lang/>
        </w:rPr>
      </w:pPr>
      <w:r w:rsidRPr="004C0269">
        <w:rPr>
          <w:lang/>
        </w:rPr>
        <w:t>Na betaling wordt een ticket gegenereerd met een unieke QR-code.</w:t>
      </w:r>
    </w:p>
    <w:p w14:paraId="17B56DF1" w14:textId="77777777" w:rsidR="004C0269" w:rsidRPr="004C0269" w:rsidRDefault="004C0269" w:rsidP="004C0269">
      <w:pPr>
        <w:rPr>
          <w:b/>
          <w:bCs/>
          <w:lang/>
        </w:rPr>
      </w:pPr>
      <w:r w:rsidRPr="004C0269">
        <w:rPr>
          <w:b/>
          <w:bCs/>
          <w:lang/>
        </w:rPr>
        <w:t>3.2 Unieke QR-code per ticket</w:t>
      </w:r>
    </w:p>
    <w:p w14:paraId="26476588" w14:textId="77777777" w:rsidR="004C0269" w:rsidRPr="004C0269" w:rsidRDefault="004C0269" w:rsidP="004C0269">
      <w:pPr>
        <w:numPr>
          <w:ilvl w:val="0"/>
          <w:numId w:val="3"/>
        </w:numPr>
        <w:rPr>
          <w:lang/>
        </w:rPr>
      </w:pPr>
      <w:r w:rsidRPr="004C0269">
        <w:rPr>
          <w:lang/>
        </w:rPr>
        <w:t>Elk ticket krijgt een unieke, versleutelde QR-code.</w:t>
      </w:r>
    </w:p>
    <w:p w14:paraId="1C0EE7FA" w14:textId="77777777" w:rsidR="004C0269" w:rsidRPr="004C0269" w:rsidRDefault="004C0269" w:rsidP="004C0269">
      <w:pPr>
        <w:numPr>
          <w:ilvl w:val="0"/>
          <w:numId w:val="3"/>
        </w:numPr>
        <w:rPr>
          <w:lang/>
        </w:rPr>
      </w:pPr>
      <w:r w:rsidRPr="004C0269">
        <w:rPr>
          <w:lang/>
        </w:rPr>
        <w:t>QR-code bevat ticket-ID en versleutelde validatiegegevens.</w:t>
      </w:r>
    </w:p>
    <w:p w14:paraId="02E625EF" w14:textId="77777777" w:rsidR="004C0269" w:rsidRPr="004C0269" w:rsidRDefault="004C0269" w:rsidP="004C0269">
      <w:pPr>
        <w:rPr>
          <w:b/>
          <w:bCs/>
          <w:lang/>
        </w:rPr>
      </w:pPr>
      <w:r w:rsidRPr="004C0269">
        <w:rPr>
          <w:b/>
          <w:bCs/>
          <w:lang/>
        </w:rPr>
        <w:t>3.3 Ticketlevering per e-mail</w:t>
      </w:r>
    </w:p>
    <w:p w14:paraId="5249F992" w14:textId="77777777" w:rsidR="004C0269" w:rsidRPr="004C0269" w:rsidRDefault="004C0269" w:rsidP="004C0269">
      <w:pPr>
        <w:numPr>
          <w:ilvl w:val="0"/>
          <w:numId w:val="4"/>
        </w:numPr>
        <w:rPr>
          <w:lang/>
        </w:rPr>
      </w:pPr>
      <w:r w:rsidRPr="004C0269">
        <w:rPr>
          <w:lang/>
        </w:rPr>
        <w:t>Na aankoop ontvangt de bezoeker een e-mail met een PDF-ticket.</w:t>
      </w:r>
    </w:p>
    <w:p w14:paraId="7AF83546" w14:textId="77777777" w:rsidR="004C0269" w:rsidRPr="004C0269" w:rsidRDefault="004C0269" w:rsidP="004C0269">
      <w:pPr>
        <w:numPr>
          <w:ilvl w:val="0"/>
          <w:numId w:val="4"/>
        </w:numPr>
        <w:rPr>
          <w:lang/>
        </w:rPr>
      </w:pPr>
      <w:r w:rsidRPr="004C0269">
        <w:rPr>
          <w:lang/>
        </w:rPr>
        <w:t>PDF bevat de QR-code en ticketinformatie (categorie, datum, etc.).</w:t>
      </w:r>
    </w:p>
    <w:p w14:paraId="1F20AA1B" w14:textId="77777777" w:rsidR="004C0269" w:rsidRPr="004C0269" w:rsidRDefault="004C0269" w:rsidP="004C0269">
      <w:pPr>
        <w:rPr>
          <w:b/>
          <w:bCs/>
          <w:lang/>
        </w:rPr>
      </w:pPr>
      <w:r w:rsidRPr="004C0269">
        <w:rPr>
          <w:b/>
          <w:bCs/>
          <w:lang/>
        </w:rPr>
        <w:t>3.4 Medewerkers inlogsysteem</w:t>
      </w:r>
    </w:p>
    <w:p w14:paraId="432A8209" w14:textId="77777777" w:rsidR="004C0269" w:rsidRPr="004C0269" w:rsidRDefault="004C0269" w:rsidP="004C0269">
      <w:pPr>
        <w:numPr>
          <w:ilvl w:val="0"/>
          <w:numId w:val="5"/>
        </w:numPr>
        <w:rPr>
          <w:lang/>
        </w:rPr>
      </w:pPr>
      <w:r w:rsidRPr="004C0269">
        <w:rPr>
          <w:lang/>
        </w:rPr>
        <w:t>Medewerkers kunnen inloggen via een aparte webinterface.</w:t>
      </w:r>
    </w:p>
    <w:p w14:paraId="50CB5DE6" w14:textId="77777777" w:rsidR="004C0269" w:rsidRPr="004C0269" w:rsidRDefault="004C0269" w:rsidP="004C0269">
      <w:pPr>
        <w:numPr>
          <w:ilvl w:val="0"/>
          <w:numId w:val="5"/>
        </w:numPr>
        <w:rPr>
          <w:lang/>
        </w:rPr>
      </w:pPr>
      <w:r w:rsidRPr="004C0269">
        <w:rPr>
          <w:lang/>
        </w:rPr>
        <w:t>Authenticatie via gebruikersnaam en wachtwoord (mogelijk met 2FA).</w:t>
      </w:r>
    </w:p>
    <w:p w14:paraId="24DE1719" w14:textId="77777777" w:rsidR="004C0269" w:rsidRPr="004C0269" w:rsidRDefault="004C0269" w:rsidP="004C0269">
      <w:pPr>
        <w:rPr>
          <w:b/>
          <w:bCs/>
          <w:lang/>
        </w:rPr>
      </w:pPr>
      <w:r w:rsidRPr="004C0269">
        <w:rPr>
          <w:b/>
          <w:bCs/>
          <w:lang/>
        </w:rPr>
        <w:t>3.5 Tickets scannen en valideren</w:t>
      </w:r>
    </w:p>
    <w:p w14:paraId="7728EC0D" w14:textId="77777777" w:rsidR="004C0269" w:rsidRPr="004C0269" w:rsidRDefault="004C0269" w:rsidP="004C0269">
      <w:pPr>
        <w:numPr>
          <w:ilvl w:val="0"/>
          <w:numId w:val="6"/>
        </w:numPr>
        <w:rPr>
          <w:lang/>
        </w:rPr>
      </w:pPr>
      <w:r w:rsidRPr="004C0269">
        <w:rPr>
          <w:lang/>
        </w:rPr>
        <w:t>Medewerkers kunnen een QR-code scannen via een webapp of mobiele app.</w:t>
      </w:r>
    </w:p>
    <w:p w14:paraId="77F4A3FB" w14:textId="77777777" w:rsidR="004C0269" w:rsidRPr="004C0269" w:rsidRDefault="004C0269" w:rsidP="004C0269">
      <w:pPr>
        <w:numPr>
          <w:ilvl w:val="0"/>
          <w:numId w:val="6"/>
        </w:numPr>
        <w:rPr>
          <w:lang/>
        </w:rPr>
      </w:pPr>
      <w:r w:rsidRPr="004C0269">
        <w:rPr>
          <w:lang/>
        </w:rPr>
        <w:t>Het systeem valideert het ticket en geeft een bevestiging of foutmelding.</w:t>
      </w:r>
    </w:p>
    <w:p w14:paraId="7F43DEB9" w14:textId="77777777" w:rsidR="004C0269" w:rsidRPr="004C0269" w:rsidRDefault="004C0269" w:rsidP="004C0269">
      <w:pPr>
        <w:rPr>
          <w:b/>
          <w:bCs/>
          <w:lang/>
        </w:rPr>
      </w:pPr>
      <w:r w:rsidRPr="004C0269">
        <w:rPr>
          <w:b/>
          <w:bCs/>
          <w:lang/>
        </w:rPr>
        <w:lastRenderedPageBreak/>
        <w:t>4. Advanced Functionaliteiten</w:t>
      </w:r>
    </w:p>
    <w:p w14:paraId="69C459DD" w14:textId="77777777" w:rsidR="004C0269" w:rsidRPr="004C0269" w:rsidRDefault="004C0269" w:rsidP="004C0269">
      <w:pPr>
        <w:rPr>
          <w:b/>
          <w:bCs/>
          <w:lang/>
        </w:rPr>
      </w:pPr>
      <w:r w:rsidRPr="004C0269">
        <w:rPr>
          <w:b/>
          <w:bCs/>
          <w:lang/>
        </w:rPr>
        <w:t>4.1 Ticketcategorieën</w:t>
      </w:r>
    </w:p>
    <w:p w14:paraId="2CB85A77" w14:textId="77777777" w:rsidR="004C0269" w:rsidRPr="004C0269" w:rsidRDefault="004C0269" w:rsidP="004C0269">
      <w:pPr>
        <w:numPr>
          <w:ilvl w:val="0"/>
          <w:numId w:val="7"/>
        </w:numPr>
        <w:rPr>
          <w:lang/>
        </w:rPr>
      </w:pPr>
      <w:r w:rsidRPr="004C0269">
        <w:rPr>
          <w:lang/>
        </w:rPr>
        <w:t>Verschillende tickettypes: volwassenen, kinderen, groepen.</w:t>
      </w:r>
    </w:p>
    <w:p w14:paraId="37733F47" w14:textId="77777777" w:rsidR="004C0269" w:rsidRPr="004C0269" w:rsidRDefault="004C0269" w:rsidP="004C0269">
      <w:pPr>
        <w:numPr>
          <w:ilvl w:val="0"/>
          <w:numId w:val="7"/>
        </w:numPr>
        <w:rPr>
          <w:lang/>
        </w:rPr>
      </w:pPr>
      <w:r w:rsidRPr="004C0269">
        <w:rPr>
          <w:lang/>
        </w:rPr>
        <w:t>Prijs en beschikbaarheid kunnen per categorie worden ingesteld.</w:t>
      </w:r>
    </w:p>
    <w:p w14:paraId="5B4F5B89" w14:textId="77777777" w:rsidR="004C0269" w:rsidRPr="004C0269" w:rsidRDefault="004C0269" w:rsidP="004C0269">
      <w:pPr>
        <w:rPr>
          <w:b/>
          <w:bCs/>
          <w:lang/>
        </w:rPr>
      </w:pPr>
      <w:r w:rsidRPr="004C0269">
        <w:rPr>
          <w:b/>
          <w:bCs/>
          <w:lang/>
        </w:rPr>
        <w:t>4.2 Meertalige ondersteuning</w:t>
      </w:r>
    </w:p>
    <w:p w14:paraId="0E778152" w14:textId="77777777" w:rsidR="004C0269" w:rsidRPr="004C0269" w:rsidRDefault="004C0269" w:rsidP="004C0269">
      <w:pPr>
        <w:numPr>
          <w:ilvl w:val="0"/>
          <w:numId w:val="8"/>
        </w:numPr>
        <w:rPr>
          <w:lang/>
        </w:rPr>
      </w:pPr>
      <w:r w:rsidRPr="004C0269">
        <w:rPr>
          <w:lang/>
        </w:rPr>
        <w:t>Interface beschikbaar in Nederlands en Engels.</w:t>
      </w:r>
    </w:p>
    <w:p w14:paraId="19A8E582" w14:textId="77777777" w:rsidR="004C0269" w:rsidRPr="004C0269" w:rsidRDefault="004C0269" w:rsidP="004C0269">
      <w:pPr>
        <w:numPr>
          <w:ilvl w:val="0"/>
          <w:numId w:val="8"/>
        </w:numPr>
        <w:rPr>
          <w:lang/>
        </w:rPr>
      </w:pPr>
      <w:r w:rsidRPr="004C0269">
        <w:rPr>
          <w:lang/>
        </w:rPr>
        <w:t>Automatische taalkeuze op basis van browserinstellingen.</w:t>
      </w:r>
    </w:p>
    <w:p w14:paraId="7F7960F9" w14:textId="77777777" w:rsidR="004C0269" w:rsidRPr="004C0269" w:rsidRDefault="004C0269" w:rsidP="004C0269">
      <w:pPr>
        <w:rPr>
          <w:b/>
          <w:bCs/>
          <w:lang/>
        </w:rPr>
      </w:pPr>
      <w:r w:rsidRPr="004C0269">
        <w:rPr>
          <w:b/>
          <w:bCs/>
          <w:lang/>
        </w:rPr>
        <w:t>4.3 Kortingscodes</w:t>
      </w:r>
    </w:p>
    <w:p w14:paraId="6E8A2BDD" w14:textId="77777777" w:rsidR="004C0269" w:rsidRPr="004C0269" w:rsidRDefault="004C0269" w:rsidP="004C0269">
      <w:pPr>
        <w:numPr>
          <w:ilvl w:val="0"/>
          <w:numId w:val="9"/>
        </w:numPr>
        <w:rPr>
          <w:lang/>
        </w:rPr>
      </w:pPr>
      <w:r w:rsidRPr="004C0269">
        <w:rPr>
          <w:lang/>
        </w:rPr>
        <w:t>Bezoekers kunnen kortingscodes invoeren bij de aankoop.</w:t>
      </w:r>
    </w:p>
    <w:p w14:paraId="45C19D6B" w14:textId="77777777" w:rsidR="004C0269" w:rsidRPr="004C0269" w:rsidRDefault="004C0269" w:rsidP="004C0269">
      <w:pPr>
        <w:numPr>
          <w:ilvl w:val="0"/>
          <w:numId w:val="9"/>
        </w:numPr>
        <w:rPr>
          <w:lang/>
        </w:rPr>
      </w:pPr>
      <w:r w:rsidRPr="004C0269">
        <w:rPr>
          <w:lang/>
        </w:rPr>
        <w:t>Kortingscodes worden geverifieerd in de database en toegepast op de prijs.</w:t>
      </w:r>
    </w:p>
    <w:p w14:paraId="2FC0ED82" w14:textId="77777777" w:rsidR="004C0269" w:rsidRPr="004C0269" w:rsidRDefault="004C0269" w:rsidP="004C0269">
      <w:pPr>
        <w:rPr>
          <w:b/>
          <w:bCs/>
          <w:lang/>
        </w:rPr>
      </w:pPr>
      <w:r w:rsidRPr="004C0269">
        <w:rPr>
          <w:b/>
          <w:bCs/>
          <w:lang/>
        </w:rPr>
        <w:t>4.4 Medewerkersdashboard</w:t>
      </w:r>
    </w:p>
    <w:p w14:paraId="176473B0" w14:textId="77777777" w:rsidR="004C0269" w:rsidRPr="004C0269" w:rsidRDefault="004C0269" w:rsidP="004C0269">
      <w:pPr>
        <w:numPr>
          <w:ilvl w:val="0"/>
          <w:numId w:val="10"/>
        </w:numPr>
        <w:rPr>
          <w:lang/>
        </w:rPr>
      </w:pPr>
      <w:r w:rsidRPr="004C0269">
        <w:rPr>
          <w:lang/>
        </w:rPr>
        <w:t>Overzicht van gescande tickets per dag.</w:t>
      </w:r>
    </w:p>
    <w:p w14:paraId="03B6EA27" w14:textId="77777777" w:rsidR="004C0269" w:rsidRPr="004C0269" w:rsidRDefault="004C0269" w:rsidP="004C0269">
      <w:pPr>
        <w:numPr>
          <w:ilvl w:val="0"/>
          <w:numId w:val="10"/>
        </w:numPr>
        <w:rPr>
          <w:lang/>
        </w:rPr>
      </w:pPr>
      <w:r w:rsidRPr="004C0269">
        <w:rPr>
          <w:lang/>
        </w:rPr>
        <w:t>Statistieken over ticketverkoop en validaties.</w:t>
      </w:r>
    </w:p>
    <w:p w14:paraId="1B418B06" w14:textId="77777777" w:rsidR="004C0269" w:rsidRPr="004C0269" w:rsidRDefault="004C0269" w:rsidP="004C0269">
      <w:pPr>
        <w:numPr>
          <w:ilvl w:val="0"/>
          <w:numId w:val="10"/>
        </w:numPr>
        <w:rPr>
          <w:lang/>
        </w:rPr>
      </w:pPr>
      <w:r w:rsidRPr="004C0269">
        <w:rPr>
          <w:lang/>
        </w:rPr>
        <w:t>Mogelijkheid om handmatig tickets op nummer te valideren.</w:t>
      </w:r>
    </w:p>
    <w:p w14:paraId="3C7F2924" w14:textId="77777777" w:rsidR="004C0269" w:rsidRPr="004C0269" w:rsidRDefault="004C0269" w:rsidP="004C0269">
      <w:pPr>
        <w:rPr>
          <w:b/>
          <w:bCs/>
          <w:lang/>
        </w:rPr>
      </w:pPr>
      <w:r w:rsidRPr="004C0269">
        <w:rPr>
          <w:b/>
          <w:bCs/>
          <w:lang/>
        </w:rPr>
        <w:t>4.5 Notificaties bij foutieve scans</w:t>
      </w:r>
    </w:p>
    <w:p w14:paraId="755A1A40" w14:textId="77777777" w:rsidR="004C0269" w:rsidRPr="004C0269" w:rsidRDefault="004C0269" w:rsidP="004C0269">
      <w:pPr>
        <w:numPr>
          <w:ilvl w:val="0"/>
          <w:numId w:val="11"/>
        </w:numPr>
        <w:rPr>
          <w:lang/>
        </w:rPr>
      </w:pPr>
      <w:r w:rsidRPr="004C0269">
        <w:rPr>
          <w:lang/>
        </w:rPr>
        <w:t>Systeem geeft melding bij dubbele of ongeldig gescande tickets.</w:t>
      </w:r>
    </w:p>
    <w:p w14:paraId="1CADF0BA" w14:textId="77777777" w:rsidR="004C0269" w:rsidRPr="004C0269" w:rsidRDefault="004C0269" w:rsidP="004C0269">
      <w:pPr>
        <w:numPr>
          <w:ilvl w:val="0"/>
          <w:numId w:val="11"/>
        </w:numPr>
        <w:rPr>
          <w:lang/>
        </w:rPr>
      </w:pPr>
      <w:r w:rsidRPr="004C0269">
        <w:rPr>
          <w:lang/>
        </w:rPr>
        <w:t>Logboek voor mislukte scanpogingen.</w:t>
      </w:r>
    </w:p>
    <w:p w14:paraId="4A2B9424" w14:textId="13E33A45" w:rsidR="004C0269" w:rsidRPr="004C0269" w:rsidRDefault="00730553" w:rsidP="004C0269">
      <w:pPr>
        <w:rPr>
          <w:b/>
          <w:bCs/>
          <w:lang/>
        </w:rPr>
      </w:pPr>
      <w:r>
        <w:rPr>
          <w:b/>
          <w:bCs/>
        </w:rPr>
        <w:t>5</w:t>
      </w:r>
      <w:r w:rsidR="004C0269" w:rsidRPr="004C0269">
        <w:rPr>
          <w:b/>
          <w:bCs/>
          <w:lang/>
        </w:rPr>
        <w:t>. Beveiliging en Compliance</w:t>
      </w:r>
    </w:p>
    <w:p w14:paraId="04DF02D9" w14:textId="77777777" w:rsidR="004C0269" w:rsidRPr="004C0269" w:rsidRDefault="004C0269" w:rsidP="004C0269">
      <w:pPr>
        <w:numPr>
          <w:ilvl w:val="0"/>
          <w:numId w:val="13"/>
        </w:numPr>
        <w:rPr>
          <w:lang/>
        </w:rPr>
      </w:pPr>
      <w:r w:rsidRPr="004C0269">
        <w:rPr>
          <w:lang/>
        </w:rPr>
        <w:t>SSL-certificaten voor veilige gegevensoverdracht.</w:t>
      </w:r>
    </w:p>
    <w:p w14:paraId="7A7CE32B" w14:textId="77777777" w:rsidR="004C0269" w:rsidRPr="004C0269" w:rsidRDefault="004C0269" w:rsidP="004C0269">
      <w:pPr>
        <w:numPr>
          <w:ilvl w:val="0"/>
          <w:numId w:val="13"/>
        </w:numPr>
        <w:rPr>
          <w:lang/>
        </w:rPr>
      </w:pPr>
      <w:r w:rsidRPr="004C0269">
        <w:rPr>
          <w:lang/>
        </w:rPr>
        <w:t>Versleutelde opslag van gebruikersgegevens.</w:t>
      </w:r>
    </w:p>
    <w:p w14:paraId="2423EC7F" w14:textId="77777777" w:rsidR="004C0269" w:rsidRPr="004C0269" w:rsidRDefault="004C0269" w:rsidP="004C0269">
      <w:pPr>
        <w:numPr>
          <w:ilvl w:val="0"/>
          <w:numId w:val="13"/>
        </w:numPr>
        <w:rPr>
          <w:lang/>
        </w:rPr>
      </w:pPr>
      <w:r w:rsidRPr="004C0269">
        <w:rPr>
          <w:lang/>
        </w:rPr>
        <w:t>Logging en monitoring van systeemactiviteiten.</w:t>
      </w:r>
    </w:p>
    <w:p w14:paraId="113491FE" w14:textId="031A1377" w:rsidR="004C0269" w:rsidRPr="004C0269" w:rsidRDefault="00730553" w:rsidP="004C0269">
      <w:pPr>
        <w:rPr>
          <w:b/>
          <w:bCs/>
          <w:lang/>
        </w:rPr>
      </w:pPr>
      <w:r>
        <w:rPr>
          <w:b/>
          <w:bCs/>
        </w:rPr>
        <w:t>6</w:t>
      </w:r>
      <w:r w:rsidR="004C0269" w:rsidRPr="004C0269">
        <w:rPr>
          <w:b/>
          <w:bCs/>
          <w:lang/>
        </w:rPr>
        <w:t>. Conclusie</w:t>
      </w:r>
    </w:p>
    <w:p w14:paraId="28D16630" w14:textId="77777777" w:rsidR="004C0269" w:rsidRPr="004C0269" w:rsidRDefault="004C0269" w:rsidP="004C0269">
      <w:pPr>
        <w:rPr>
          <w:lang/>
        </w:rPr>
      </w:pPr>
      <w:r w:rsidRPr="004C0269">
        <w:rPr>
          <w:lang/>
        </w:rPr>
        <w:t>Dit ontwerp biedt een robuust en schaalbaar systeem voor het beheer van tickets voor Kasteel Limbricht. Met de basis- en geavanceerde functionaliteiten kunnen zowel bezoekers als medewerkers efficiënt gebruik maken van het systeem.</w:t>
      </w:r>
    </w:p>
    <w:p w14:paraId="5A46D1CC" w14:textId="77777777" w:rsidR="00D554C7" w:rsidRPr="004C0269" w:rsidRDefault="00D554C7">
      <w:pPr>
        <w:rPr>
          <w:lang/>
        </w:rPr>
      </w:pPr>
    </w:p>
    <w:sectPr w:rsidR="00D554C7" w:rsidRPr="004C02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845EF"/>
    <w:multiLevelType w:val="multilevel"/>
    <w:tmpl w:val="2EF8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02C0A"/>
    <w:multiLevelType w:val="multilevel"/>
    <w:tmpl w:val="531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06A1E"/>
    <w:multiLevelType w:val="multilevel"/>
    <w:tmpl w:val="A97A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D0216E"/>
    <w:multiLevelType w:val="multilevel"/>
    <w:tmpl w:val="5E42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446A5B"/>
    <w:multiLevelType w:val="multilevel"/>
    <w:tmpl w:val="0564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4614AE"/>
    <w:multiLevelType w:val="multilevel"/>
    <w:tmpl w:val="2782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A7275C"/>
    <w:multiLevelType w:val="multilevel"/>
    <w:tmpl w:val="8038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9124AE"/>
    <w:multiLevelType w:val="multilevel"/>
    <w:tmpl w:val="E500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7E2063"/>
    <w:multiLevelType w:val="multilevel"/>
    <w:tmpl w:val="7578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AD41DE"/>
    <w:multiLevelType w:val="multilevel"/>
    <w:tmpl w:val="37E6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B30F6A"/>
    <w:multiLevelType w:val="multilevel"/>
    <w:tmpl w:val="FF1A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04404C"/>
    <w:multiLevelType w:val="multilevel"/>
    <w:tmpl w:val="B8C6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202500"/>
    <w:multiLevelType w:val="multilevel"/>
    <w:tmpl w:val="709C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856135">
    <w:abstractNumId w:val="7"/>
  </w:num>
  <w:num w:numId="2" w16cid:durableId="327172920">
    <w:abstractNumId w:val="1"/>
  </w:num>
  <w:num w:numId="3" w16cid:durableId="1967197315">
    <w:abstractNumId w:val="11"/>
  </w:num>
  <w:num w:numId="4" w16cid:durableId="1685546003">
    <w:abstractNumId w:val="3"/>
  </w:num>
  <w:num w:numId="5" w16cid:durableId="1438057477">
    <w:abstractNumId w:val="0"/>
  </w:num>
  <w:num w:numId="6" w16cid:durableId="1455371474">
    <w:abstractNumId w:val="10"/>
  </w:num>
  <w:num w:numId="7" w16cid:durableId="1845243268">
    <w:abstractNumId w:val="2"/>
  </w:num>
  <w:num w:numId="8" w16cid:durableId="441264597">
    <w:abstractNumId w:val="5"/>
  </w:num>
  <w:num w:numId="9" w16cid:durableId="247546589">
    <w:abstractNumId w:val="12"/>
  </w:num>
  <w:num w:numId="10" w16cid:durableId="2009744119">
    <w:abstractNumId w:val="9"/>
  </w:num>
  <w:num w:numId="11" w16cid:durableId="2008243033">
    <w:abstractNumId w:val="6"/>
  </w:num>
  <w:num w:numId="12" w16cid:durableId="1511138721">
    <w:abstractNumId w:val="4"/>
  </w:num>
  <w:num w:numId="13" w16cid:durableId="17212498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269"/>
    <w:rsid w:val="004C0269"/>
    <w:rsid w:val="00730553"/>
    <w:rsid w:val="00B42445"/>
    <w:rsid w:val="00D554C7"/>
    <w:rsid w:val="00E2230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FEC68"/>
  <w15:chartTrackingRefBased/>
  <w15:docId w15:val="{CCD87DD7-4A37-4B78-A4F1-03A7C0217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4C02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4C02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4C026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4C026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4C026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C026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C026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C026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C026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C0269"/>
    <w:rPr>
      <w:rFonts w:asciiTheme="majorHAnsi" w:eastAsiaTheme="majorEastAsia" w:hAnsiTheme="majorHAnsi" w:cstheme="majorBidi"/>
      <w:color w:val="0F4761" w:themeColor="accent1" w:themeShade="BF"/>
      <w:sz w:val="40"/>
      <w:szCs w:val="40"/>
      <w:lang w:val="nl-NL"/>
    </w:rPr>
  </w:style>
  <w:style w:type="character" w:customStyle="1" w:styleId="Kop2Char">
    <w:name w:val="Kop 2 Char"/>
    <w:basedOn w:val="Standaardalinea-lettertype"/>
    <w:link w:val="Kop2"/>
    <w:uiPriority w:val="9"/>
    <w:semiHidden/>
    <w:rsid w:val="004C0269"/>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semiHidden/>
    <w:rsid w:val="004C0269"/>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semiHidden/>
    <w:rsid w:val="004C0269"/>
    <w:rPr>
      <w:rFonts w:eastAsiaTheme="majorEastAsia" w:cstheme="majorBidi"/>
      <w:i/>
      <w:iCs/>
      <w:color w:val="0F4761" w:themeColor="accent1" w:themeShade="BF"/>
      <w:lang w:val="nl-NL"/>
    </w:rPr>
  </w:style>
  <w:style w:type="character" w:customStyle="1" w:styleId="Kop5Char">
    <w:name w:val="Kop 5 Char"/>
    <w:basedOn w:val="Standaardalinea-lettertype"/>
    <w:link w:val="Kop5"/>
    <w:uiPriority w:val="9"/>
    <w:semiHidden/>
    <w:rsid w:val="004C0269"/>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4C0269"/>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4C0269"/>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4C0269"/>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4C0269"/>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4C02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C0269"/>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4C026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C0269"/>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4C026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4C0269"/>
    <w:rPr>
      <w:i/>
      <w:iCs/>
      <w:color w:val="404040" w:themeColor="text1" w:themeTint="BF"/>
      <w:lang w:val="nl-NL"/>
    </w:rPr>
  </w:style>
  <w:style w:type="paragraph" w:styleId="Lijstalinea">
    <w:name w:val="List Paragraph"/>
    <w:basedOn w:val="Standaard"/>
    <w:uiPriority w:val="34"/>
    <w:qFormat/>
    <w:rsid w:val="004C0269"/>
    <w:pPr>
      <w:ind w:left="720"/>
      <w:contextualSpacing/>
    </w:pPr>
  </w:style>
  <w:style w:type="character" w:styleId="Intensievebenadrukking">
    <w:name w:val="Intense Emphasis"/>
    <w:basedOn w:val="Standaardalinea-lettertype"/>
    <w:uiPriority w:val="21"/>
    <w:qFormat/>
    <w:rsid w:val="004C0269"/>
    <w:rPr>
      <w:i/>
      <w:iCs/>
      <w:color w:val="0F4761" w:themeColor="accent1" w:themeShade="BF"/>
    </w:rPr>
  </w:style>
  <w:style w:type="paragraph" w:styleId="Duidelijkcitaat">
    <w:name w:val="Intense Quote"/>
    <w:basedOn w:val="Standaard"/>
    <w:next w:val="Standaard"/>
    <w:link w:val="DuidelijkcitaatChar"/>
    <w:uiPriority w:val="30"/>
    <w:qFormat/>
    <w:rsid w:val="004C02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C0269"/>
    <w:rPr>
      <w:i/>
      <w:iCs/>
      <w:color w:val="0F4761" w:themeColor="accent1" w:themeShade="BF"/>
      <w:lang w:val="nl-NL"/>
    </w:rPr>
  </w:style>
  <w:style w:type="character" w:styleId="Intensieveverwijzing">
    <w:name w:val="Intense Reference"/>
    <w:basedOn w:val="Standaardalinea-lettertype"/>
    <w:uiPriority w:val="32"/>
    <w:qFormat/>
    <w:rsid w:val="004C02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335542">
      <w:bodyDiv w:val="1"/>
      <w:marLeft w:val="0"/>
      <w:marRight w:val="0"/>
      <w:marTop w:val="0"/>
      <w:marBottom w:val="0"/>
      <w:divBdr>
        <w:top w:val="none" w:sz="0" w:space="0" w:color="auto"/>
        <w:left w:val="none" w:sz="0" w:space="0" w:color="auto"/>
        <w:bottom w:val="none" w:sz="0" w:space="0" w:color="auto"/>
        <w:right w:val="none" w:sz="0" w:space="0" w:color="auto"/>
      </w:divBdr>
    </w:div>
    <w:div w:id="54999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404</Words>
  <Characters>2308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(N.R.) Mathijsen</dc:creator>
  <cp:keywords/>
  <dc:description/>
  <cp:lastModifiedBy>Nino (N.R.) Mathijsen</cp:lastModifiedBy>
  <cp:revision>1</cp:revision>
  <dcterms:created xsi:type="dcterms:W3CDTF">2025-03-31T08:11:00Z</dcterms:created>
  <dcterms:modified xsi:type="dcterms:W3CDTF">2025-03-31T08:44:00Z</dcterms:modified>
</cp:coreProperties>
</file>