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61F4" w14:textId="77777777" w:rsidR="0078618A" w:rsidRDefault="0078618A" w:rsidP="002A1929">
      <w:pPr>
        <w:jc w:val="center"/>
        <w:rPr>
          <w:sz w:val="36"/>
          <w:szCs w:val="36"/>
        </w:rPr>
      </w:pPr>
      <w:r>
        <w:rPr>
          <w:noProof/>
        </w:rPr>
        <w:drawing>
          <wp:inline distT="0" distB="0" distL="0" distR="0" wp14:anchorId="4772BED6" wp14:editId="180FF1CF">
            <wp:extent cx="2844800" cy="946826"/>
            <wp:effectExtent l="0" t="0" r="0" b="5715"/>
            <wp:docPr id="1238867241"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409C7CB2" w14:textId="77777777" w:rsidR="0078618A" w:rsidRDefault="0078618A" w:rsidP="002A1929">
      <w:pPr>
        <w:jc w:val="center"/>
        <w:rPr>
          <w:rFonts w:ascii="Arial" w:hAnsi="Arial" w:cs="Arial"/>
          <w:b/>
          <w:color w:val="FF0000"/>
          <w:sz w:val="32"/>
          <w:szCs w:val="32"/>
        </w:rPr>
      </w:pPr>
    </w:p>
    <w:p w14:paraId="4E689534" w14:textId="36203D19" w:rsidR="0078618A" w:rsidRPr="00B4753E" w:rsidRDefault="0078618A" w:rsidP="002A1929">
      <w:pPr>
        <w:jc w:val="center"/>
        <w:rPr>
          <w:rFonts w:ascii="Arial" w:hAnsi="Arial" w:cs="Arial"/>
          <w:b/>
          <w:color w:val="FF0000"/>
          <w:sz w:val="36"/>
          <w:szCs w:val="36"/>
        </w:rPr>
      </w:pPr>
      <w:bookmarkStart w:id="0" w:name="_Hlk216024511"/>
      <w:r w:rsidRPr="000C6690">
        <w:rPr>
          <w:rFonts w:ascii="Arial" w:hAnsi="Arial" w:cs="Arial"/>
          <w:b/>
          <w:color w:val="FF0000"/>
          <w:sz w:val="36"/>
          <w:szCs w:val="36"/>
        </w:rPr>
        <w:t xml:space="preserve">Data </w:t>
      </w:r>
      <w:r w:rsidR="004C5A36">
        <w:rPr>
          <w:rFonts w:ascii="Arial" w:hAnsi="Arial" w:cs="Arial"/>
          <w:b/>
          <w:color w:val="FF0000"/>
          <w:sz w:val="36"/>
          <w:szCs w:val="36"/>
        </w:rPr>
        <w:t>Lake and Data Warehouse</w:t>
      </w:r>
      <w:bookmarkEnd w:id="0"/>
    </w:p>
    <w:p w14:paraId="5559268B" w14:textId="77777777" w:rsidR="004C5A36" w:rsidRPr="005330E9" w:rsidRDefault="004C5A36" w:rsidP="002A1929">
      <w:pPr>
        <w:jc w:val="center"/>
        <w:rPr>
          <w:rFonts w:ascii="Arial" w:hAnsi="Arial" w:cs="Arial"/>
          <w:sz w:val="28"/>
          <w:szCs w:val="28"/>
        </w:rPr>
      </w:pPr>
      <w:r>
        <w:rPr>
          <w:rFonts w:ascii="Arial" w:hAnsi="Arial" w:cs="Arial"/>
          <w:sz w:val="28"/>
          <w:szCs w:val="28"/>
        </w:rPr>
        <w:t>Year 2 (2025/26), Semester 4</w:t>
      </w:r>
    </w:p>
    <w:p w14:paraId="58288FD1" w14:textId="77777777" w:rsidR="004C5A36" w:rsidRPr="005330E9" w:rsidRDefault="004C5A36" w:rsidP="002A1929">
      <w:pPr>
        <w:jc w:val="center"/>
        <w:rPr>
          <w:rFonts w:ascii="Arial" w:hAnsi="Arial" w:cs="Arial"/>
        </w:rPr>
      </w:pPr>
    </w:p>
    <w:p w14:paraId="27221F4B" w14:textId="77777777" w:rsidR="004C5A36" w:rsidRPr="005330E9" w:rsidRDefault="004C5A36" w:rsidP="002A1929">
      <w:pPr>
        <w:pStyle w:val="Heading2"/>
        <w:jc w:val="center"/>
        <w:rPr>
          <w:rFonts w:ascii="Arial" w:hAnsi="Arial" w:cs="Arial"/>
          <w:sz w:val="24"/>
          <w:u w:val="single"/>
        </w:rPr>
      </w:pPr>
      <w:bookmarkStart w:id="1" w:name="_Toc220778121"/>
      <w:smartTag w:uri="urn:schemas-microsoft-com:office:smarttags" w:element="place">
        <w:smartTag w:uri="urn:schemas-microsoft-com:office:smarttags" w:element="PlaceType">
          <w:r w:rsidRPr="005330E9">
            <w:rPr>
              <w:rFonts w:ascii="Arial" w:hAnsi="Arial" w:cs="Arial"/>
              <w:sz w:val="24"/>
              <w:u w:val="single"/>
            </w:rPr>
            <w:t>SCHOOL</w:t>
          </w:r>
        </w:smartTag>
        <w:r w:rsidRPr="005330E9">
          <w:rPr>
            <w:rFonts w:ascii="Arial" w:hAnsi="Arial" w:cs="Arial"/>
            <w:sz w:val="24"/>
            <w:u w:val="single"/>
          </w:rPr>
          <w:t xml:space="preserve"> OF </w:t>
        </w:r>
        <w:smartTag w:uri="urn:schemas-microsoft-com:office:smarttags" w:element="PlaceName">
          <w:r>
            <w:rPr>
              <w:rFonts w:ascii="Arial" w:hAnsi="Arial" w:cs="Arial"/>
              <w:sz w:val="24"/>
              <w:u w:val="single"/>
            </w:rPr>
            <w:t>INFOCOMM</w:t>
          </w:r>
        </w:smartTag>
      </w:smartTag>
      <w:r w:rsidRPr="005330E9">
        <w:rPr>
          <w:rFonts w:ascii="Arial" w:hAnsi="Arial" w:cs="Arial"/>
          <w:sz w:val="24"/>
          <w:u w:val="single"/>
        </w:rPr>
        <w:t xml:space="preserve"> TECHNOLOGY</w:t>
      </w:r>
      <w:bookmarkEnd w:id="1"/>
    </w:p>
    <w:p w14:paraId="631735F8" w14:textId="77777777" w:rsidR="004C5A36" w:rsidRPr="000C6690" w:rsidRDefault="004C5A36" w:rsidP="002A1929">
      <w:pPr>
        <w:tabs>
          <w:tab w:val="left" w:pos="4320"/>
        </w:tabs>
        <w:jc w:val="center"/>
        <w:rPr>
          <w:rFonts w:ascii="Arial" w:hAnsi="Arial" w:cs="Arial"/>
        </w:rPr>
      </w:pPr>
      <w:r w:rsidRPr="000C6690">
        <w:rPr>
          <w:rFonts w:ascii="Arial" w:hAnsi="Arial" w:cs="Arial"/>
        </w:rPr>
        <w:t>Diploma in Data Science</w:t>
      </w:r>
    </w:p>
    <w:p w14:paraId="0C7E4E01" w14:textId="77777777" w:rsidR="004C5A36" w:rsidRDefault="004C5A36" w:rsidP="002A1929">
      <w:pPr>
        <w:tabs>
          <w:tab w:val="left" w:pos="4320"/>
        </w:tabs>
        <w:jc w:val="center"/>
        <w:rPr>
          <w:rFonts w:ascii="Arial" w:hAnsi="Arial" w:cs="Arial"/>
        </w:rPr>
      </w:pPr>
    </w:p>
    <w:p w14:paraId="648326D9" w14:textId="77777777" w:rsidR="004C5A36" w:rsidRDefault="004C5A36" w:rsidP="002A1929">
      <w:pPr>
        <w:tabs>
          <w:tab w:val="left" w:pos="4320"/>
        </w:tabs>
        <w:jc w:val="center"/>
        <w:rPr>
          <w:rFonts w:ascii="Arial" w:hAnsi="Arial" w:cs="Arial"/>
        </w:rPr>
      </w:pPr>
    </w:p>
    <w:p w14:paraId="16762C4D" w14:textId="77777777" w:rsidR="004C5A36" w:rsidRDefault="004C5A36" w:rsidP="002A1929">
      <w:pPr>
        <w:jc w:val="center"/>
        <w:rPr>
          <w:rFonts w:ascii="Arial" w:hAnsi="Arial" w:cs="Arial"/>
          <w:b/>
          <w:color w:val="FF0000"/>
          <w:sz w:val="40"/>
          <w:szCs w:val="40"/>
        </w:rPr>
      </w:pPr>
      <w:r w:rsidRPr="00B0746A">
        <w:rPr>
          <w:rFonts w:ascii="Arial" w:hAnsi="Arial" w:cs="Arial"/>
          <w:b/>
          <w:color w:val="FF0000"/>
          <w:sz w:val="40"/>
          <w:szCs w:val="40"/>
        </w:rPr>
        <w:t>ASSIGNMENT</w:t>
      </w:r>
    </w:p>
    <w:p w14:paraId="4E8E34CD" w14:textId="033CF1E0" w:rsidR="004C5A36" w:rsidRDefault="004C5A36" w:rsidP="002A1929">
      <w:pPr>
        <w:jc w:val="center"/>
        <w:rPr>
          <w:rFonts w:ascii="Arial" w:hAnsi="Arial" w:cs="Arial"/>
          <w:b/>
          <w:color w:val="FF0000"/>
          <w:sz w:val="40"/>
          <w:szCs w:val="40"/>
        </w:rPr>
      </w:pPr>
      <w:r>
        <w:rPr>
          <w:rFonts w:ascii="Arial" w:hAnsi="Arial" w:cs="Arial"/>
          <w:b/>
          <w:color w:val="FF0000"/>
          <w:sz w:val="40"/>
          <w:szCs w:val="40"/>
        </w:rPr>
        <w:t xml:space="preserve">Part </w:t>
      </w:r>
      <w:r w:rsidR="008C5974">
        <w:rPr>
          <w:rFonts w:ascii="Arial" w:hAnsi="Arial" w:cs="Arial"/>
          <w:b/>
          <w:color w:val="FF0000"/>
          <w:sz w:val="40"/>
          <w:szCs w:val="40"/>
        </w:rPr>
        <w:t>B</w:t>
      </w:r>
    </w:p>
    <w:p w14:paraId="21E96302" w14:textId="56DA5114" w:rsidR="008C5974" w:rsidRPr="00B0746A" w:rsidRDefault="008C5974" w:rsidP="002A1929">
      <w:pPr>
        <w:jc w:val="center"/>
        <w:rPr>
          <w:rFonts w:ascii="Arial" w:hAnsi="Arial" w:cs="Arial"/>
          <w:b/>
          <w:color w:val="FF0000"/>
          <w:sz w:val="40"/>
          <w:szCs w:val="40"/>
        </w:rPr>
      </w:pPr>
      <w:r>
        <w:rPr>
          <w:rFonts w:ascii="Arial" w:hAnsi="Arial" w:cs="Arial"/>
          <w:b/>
          <w:color w:val="FF0000"/>
          <w:sz w:val="40"/>
          <w:szCs w:val="40"/>
        </w:rPr>
        <w:t>Individual</w:t>
      </w:r>
    </w:p>
    <w:p w14:paraId="1B2C4A2D" w14:textId="77777777" w:rsidR="0078618A" w:rsidRDefault="0078618A" w:rsidP="00E64510">
      <w:pPr>
        <w:rPr>
          <w:rFonts w:ascii="Arial" w:hAnsi="Arial" w:cs="Arial"/>
          <w:b/>
          <w:color w:val="FF0000"/>
          <w:sz w:val="40"/>
          <w:szCs w:val="40"/>
        </w:rPr>
      </w:pPr>
    </w:p>
    <w:tbl>
      <w:tblPr>
        <w:tblStyle w:val="TableGrid"/>
        <w:tblW w:w="9305" w:type="dxa"/>
        <w:tblLook w:val="04A0" w:firstRow="1" w:lastRow="0" w:firstColumn="1" w:lastColumn="0" w:noHBand="0" w:noVBand="1"/>
      </w:tblPr>
      <w:tblGrid>
        <w:gridCol w:w="2775"/>
        <w:gridCol w:w="6530"/>
      </w:tblGrid>
      <w:tr w:rsidR="0078618A" w14:paraId="12C9EC20" w14:textId="77777777" w:rsidTr="004C5A36">
        <w:trPr>
          <w:trHeight w:val="434"/>
        </w:trPr>
        <w:tc>
          <w:tcPr>
            <w:tcW w:w="2775" w:type="dxa"/>
            <w:vAlign w:val="center"/>
          </w:tcPr>
          <w:p w14:paraId="3973ADA3" w14:textId="5BEE15F3" w:rsidR="0078618A" w:rsidRDefault="0078618A" w:rsidP="00E64510">
            <w:pPr>
              <w:rPr>
                <w:rFonts w:ascii="Arial" w:hAnsi="Arial" w:cs="Arial"/>
                <w:b/>
                <w:color w:val="FF0000"/>
                <w:sz w:val="40"/>
                <w:szCs w:val="40"/>
              </w:rPr>
            </w:pPr>
            <w:r>
              <w:rPr>
                <w:rFonts w:ascii="Arial" w:hAnsi="Arial" w:cs="Arial"/>
              </w:rPr>
              <w:t>Module Group:</w:t>
            </w:r>
          </w:p>
        </w:tc>
        <w:tc>
          <w:tcPr>
            <w:tcW w:w="6530" w:type="dxa"/>
            <w:vAlign w:val="center"/>
          </w:tcPr>
          <w:p w14:paraId="25D90CB9" w14:textId="5072EF44" w:rsidR="0078618A" w:rsidRDefault="0078618A" w:rsidP="00E64510">
            <w:pPr>
              <w:rPr>
                <w:rFonts w:ascii="Arial" w:hAnsi="Arial" w:cs="Arial"/>
                <w:b/>
                <w:color w:val="FF0000"/>
                <w:sz w:val="40"/>
                <w:szCs w:val="40"/>
              </w:rPr>
            </w:pPr>
            <w:r>
              <w:rPr>
                <w:rFonts w:ascii="Arial" w:hAnsi="Arial" w:cs="Arial"/>
              </w:rPr>
              <w:t>P01</w:t>
            </w:r>
            <w:r w:rsidR="004C5A36">
              <w:rPr>
                <w:rFonts w:ascii="Arial" w:hAnsi="Arial" w:cs="Arial"/>
              </w:rPr>
              <w:t xml:space="preserve"> </w:t>
            </w:r>
          </w:p>
        </w:tc>
      </w:tr>
      <w:tr w:rsidR="008C5974" w14:paraId="27007FF0" w14:textId="77777777" w:rsidTr="004C5A36">
        <w:trPr>
          <w:trHeight w:val="434"/>
        </w:trPr>
        <w:tc>
          <w:tcPr>
            <w:tcW w:w="2775" w:type="dxa"/>
            <w:vAlign w:val="center"/>
          </w:tcPr>
          <w:p w14:paraId="12791DBE" w14:textId="2AE67306" w:rsidR="008C5974" w:rsidRDefault="008C5974" w:rsidP="00E64510">
            <w:pPr>
              <w:rPr>
                <w:rFonts w:ascii="Arial" w:hAnsi="Arial" w:cs="Arial"/>
              </w:rPr>
            </w:pPr>
            <w:r>
              <w:rPr>
                <w:rFonts w:ascii="Arial" w:hAnsi="Arial" w:cs="Arial"/>
              </w:rPr>
              <w:t>Student ID:</w:t>
            </w:r>
          </w:p>
        </w:tc>
        <w:tc>
          <w:tcPr>
            <w:tcW w:w="6530" w:type="dxa"/>
            <w:vAlign w:val="center"/>
          </w:tcPr>
          <w:p w14:paraId="4B76C8C1" w14:textId="615515E3" w:rsidR="008C5974" w:rsidRDefault="00E64510" w:rsidP="00E64510">
            <w:pPr>
              <w:rPr>
                <w:rFonts w:ascii="Arial" w:hAnsi="Arial" w:cs="Arial"/>
              </w:rPr>
            </w:pPr>
            <w:r>
              <w:rPr>
                <w:rFonts w:ascii="Arial" w:hAnsi="Arial" w:cs="Arial"/>
              </w:rPr>
              <w:t>S10267542D</w:t>
            </w:r>
          </w:p>
        </w:tc>
      </w:tr>
      <w:tr w:rsidR="008C5974" w14:paraId="3026A57E" w14:textId="77777777" w:rsidTr="004C5A36">
        <w:trPr>
          <w:trHeight w:val="434"/>
        </w:trPr>
        <w:tc>
          <w:tcPr>
            <w:tcW w:w="2775" w:type="dxa"/>
            <w:vAlign w:val="center"/>
          </w:tcPr>
          <w:p w14:paraId="6F6E7F2D" w14:textId="47B90B93" w:rsidR="008C5974" w:rsidRDefault="008C5974" w:rsidP="00E64510">
            <w:pPr>
              <w:rPr>
                <w:rFonts w:ascii="Arial" w:hAnsi="Arial" w:cs="Arial"/>
              </w:rPr>
            </w:pPr>
            <w:r>
              <w:rPr>
                <w:rFonts w:ascii="Arial" w:hAnsi="Arial" w:cs="Arial"/>
              </w:rPr>
              <w:t>Student Full Name:</w:t>
            </w:r>
          </w:p>
        </w:tc>
        <w:tc>
          <w:tcPr>
            <w:tcW w:w="6530" w:type="dxa"/>
            <w:vAlign w:val="center"/>
          </w:tcPr>
          <w:p w14:paraId="7D11D509" w14:textId="347E1D35" w:rsidR="008C5974" w:rsidRDefault="00E64510" w:rsidP="00E64510">
            <w:pPr>
              <w:rPr>
                <w:rFonts w:ascii="Arial" w:hAnsi="Arial" w:cs="Arial"/>
              </w:rPr>
            </w:pPr>
            <w:r>
              <w:rPr>
                <w:rFonts w:ascii="Arial" w:hAnsi="Arial" w:cs="Arial"/>
              </w:rPr>
              <w:t>Jayden Tee</w:t>
            </w:r>
          </w:p>
        </w:tc>
      </w:tr>
    </w:tbl>
    <w:p w14:paraId="664C0C7C" w14:textId="18567C17" w:rsidR="00B428BA" w:rsidRDefault="00B428BA" w:rsidP="00E64510"/>
    <w:p w14:paraId="48E34756" w14:textId="77777777" w:rsidR="00B428BA" w:rsidRDefault="00B428BA">
      <w:pPr>
        <w:spacing w:after="160" w:line="278" w:lineRule="auto"/>
      </w:pPr>
      <w:r>
        <w:br w:type="page"/>
      </w:r>
    </w:p>
    <w:p w14:paraId="63C85AF6" w14:textId="77777777" w:rsidR="00E64510" w:rsidRDefault="00E64510" w:rsidP="00E64510"/>
    <w:sdt>
      <w:sdtPr>
        <w:rPr>
          <w:rFonts w:ascii="Times New Roman" w:eastAsia="Times New Roman" w:hAnsi="Times New Roman" w:cs="Times New Roman"/>
          <w:color w:val="auto"/>
          <w:sz w:val="24"/>
          <w:szCs w:val="24"/>
          <w:lang w:val="en-GB"/>
        </w:rPr>
        <w:id w:val="-811562123"/>
        <w:docPartObj>
          <w:docPartGallery w:val="Table of Contents"/>
          <w:docPartUnique/>
        </w:docPartObj>
      </w:sdtPr>
      <w:sdtEndPr>
        <w:rPr>
          <w:b/>
          <w:bCs/>
          <w:noProof/>
        </w:rPr>
      </w:sdtEndPr>
      <w:sdtContent>
        <w:p w14:paraId="473D57DA" w14:textId="4D14C728" w:rsidR="00C346DA" w:rsidRDefault="00C346DA">
          <w:pPr>
            <w:pStyle w:val="TOCHeading"/>
          </w:pPr>
          <w:r>
            <w:t>Table of Contents</w:t>
          </w:r>
        </w:p>
        <w:p w14:paraId="68EB7727" w14:textId="14AF054A" w:rsidR="00C346DA" w:rsidRPr="00C346DA" w:rsidRDefault="00C346DA">
          <w:pPr>
            <w:pStyle w:val="TOC2"/>
            <w:tabs>
              <w:tab w:val="right" w:leader="dot" w:pos="9016"/>
            </w:tabs>
            <w:rPr>
              <w:rFonts w:ascii="Arial" w:hAnsi="Arial" w:cs="Arial"/>
              <w:noProof/>
            </w:rPr>
          </w:pPr>
          <w:r>
            <w:fldChar w:fldCharType="begin"/>
          </w:r>
          <w:r>
            <w:instrText xml:space="preserve"> TOC \o "1-3" \h \z \u </w:instrText>
          </w:r>
          <w:r>
            <w:fldChar w:fldCharType="separate"/>
          </w:r>
          <w:hyperlink w:anchor="_Toc220778121" w:history="1">
            <w:r w:rsidRPr="00C346DA">
              <w:rPr>
                <w:rStyle w:val="Hyperlink"/>
                <w:rFonts w:ascii="Arial" w:hAnsi="Arial" w:cs="Arial"/>
                <w:noProof/>
              </w:rPr>
              <w:t>SCHOOL OF INFOCOMM TECHNOLOGY</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_Toc220778121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w:t>
            </w:r>
            <w:r w:rsidRPr="00C346DA">
              <w:rPr>
                <w:rFonts w:ascii="Arial" w:hAnsi="Arial" w:cs="Arial"/>
                <w:noProof/>
                <w:webHidden/>
              </w:rPr>
              <w:fldChar w:fldCharType="end"/>
            </w:r>
          </w:hyperlink>
        </w:p>
        <w:p w14:paraId="2C46F6D3" w14:textId="28CB961F" w:rsidR="00C346DA" w:rsidRPr="00C346DA" w:rsidRDefault="00C346DA">
          <w:pPr>
            <w:pStyle w:val="TOC1"/>
            <w:tabs>
              <w:tab w:val="right" w:leader="dot" w:pos="9016"/>
            </w:tabs>
            <w:rPr>
              <w:rFonts w:ascii="Arial" w:hAnsi="Arial" w:cs="Arial"/>
              <w:noProof/>
            </w:rPr>
          </w:pPr>
          <w:hyperlink w:anchor="_Toc220778122" w:history="1">
            <w:r w:rsidRPr="00C346DA">
              <w:rPr>
                <w:rStyle w:val="Hyperlink"/>
                <w:rFonts w:ascii="Arial" w:hAnsi="Arial" w:cs="Arial"/>
                <w:noProof/>
              </w:rPr>
              <w:t>Question 1 (15 Marks) – Individual</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_Toc220778122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2</w:t>
            </w:r>
            <w:r w:rsidRPr="00C346DA">
              <w:rPr>
                <w:rFonts w:ascii="Arial" w:hAnsi="Arial" w:cs="Arial"/>
                <w:noProof/>
                <w:webHidden/>
              </w:rPr>
              <w:fldChar w:fldCharType="end"/>
            </w:r>
          </w:hyperlink>
        </w:p>
        <w:p w14:paraId="3977C675" w14:textId="48BD018A" w:rsidR="00C346DA" w:rsidRPr="00C346DA" w:rsidRDefault="00C346DA">
          <w:pPr>
            <w:pStyle w:val="TOC2"/>
            <w:tabs>
              <w:tab w:val="right" w:leader="dot" w:pos="9016"/>
            </w:tabs>
            <w:rPr>
              <w:rFonts w:ascii="Arial" w:hAnsi="Arial" w:cs="Arial"/>
              <w:noProof/>
            </w:rPr>
          </w:pPr>
          <w:hyperlink w:anchor="_Toc220778123" w:history="1">
            <w:r w:rsidRPr="00C346DA">
              <w:rPr>
                <w:rStyle w:val="Hyperlink"/>
                <w:rFonts w:ascii="Arial" w:hAnsi="Arial" w:cs="Arial"/>
                <w:noProof/>
              </w:rPr>
              <w:t>Step 1: Create a new worksheet “Jayden Tee DLW ASG – Part B Q1”</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_Toc220778123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2</w:t>
            </w:r>
            <w:r w:rsidRPr="00C346DA">
              <w:rPr>
                <w:rFonts w:ascii="Arial" w:hAnsi="Arial" w:cs="Arial"/>
                <w:noProof/>
                <w:webHidden/>
              </w:rPr>
              <w:fldChar w:fldCharType="end"/>
            </w:r>
          </w:hyperlink>
        </w:p>
        <w:p w14:paraId="43054D1F" w14:textId="56870AE0" w:rsidR="00C346DA" w:rsidRPr="00C346DA" w:rsidRDefault="00C346DA">
          <w:pPr>
            <w:pStyle w:val="TOC2"/>
            <w:tabs>
              <w:tab w:val="right" w:leader="dot" w:pos="9016"/>
            </w:tabs>
            <w:rPr>
              <w:rFonts w:ascii="Arial" w:hAnsi="Arial" w:cs="Arial"/>
              <w:noProof/>
            </w:rPr>
          </w:pPr>
          <w:hyperlink w:anchor="_Toc220778124" w:history="1">
            <w:r w:rsidRPr="00C346DA">
              <w:rPr>
                <w:rStyle w:val="Hyperlink"/>
                <w:rFonts w:ascii="Arial" w:hAnsi="Arial" w:cs="Arial"/>
                <w:noProof/>
              </w:rPr>
              <w:t>Step 2: Set Context and Suspend Warehouse</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_Toc220778124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2</w:t>
            </w:r>
            <w:r w:rsidRPr="00C346DA">
              <w:rPr>
                <w:rFonts w:ascii="Arial" w:hAnsi="Arial" w:cs="Arial"/>
                <w:noProof/>
                <w:webHidden/>
              </w:rPr>
              <w:fldChar w:fldCharType="end"/>
            </w:r>
          </w:hyperlink>
        </w:p>
        <w:p w14:paraId="3D6C7734" w14:textId="7AEE7E1A" w:rsidR="00C346DA" w:rsidRPr="00C346DA" w:rsidRDefault="00C346DA">
          <w:pPr>
            <w:pStyle w:val="TOC2"/>
            <w:tabs>
              <w:tab w:val="right" w:leader="dot" w:pos="9016"/>
            </w:tabs>
            <w:rPr>
              <w:rFonts w:ascii="Arial" w:hAnsi="Arial" w:cs="Arial"/>
              <w:noProof/>
            </w:rPr>
          </w:pPr>
          <w:hyperlink w:anchor="_Toc220778125" w:history="1">
            <w:r w:rsidRPr="00C346DA">
              <w:rPr>
                <w:rStyle w:val="Hyperlink"/>
                <w:rFonts w:ascii="Arial" w:hAnsi="Arial" w:cs="Arial"/>
                <w:noProof/>
              </w:rPr>
              <w:t>Step 3:  Create New Store Procedure (SP) by modifying the existing SP in your practical</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_Toc220778125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2</w:t>
            </w:r>
            <w:r w:rsidRPr="00C346DA">
              <w:rPr>
                <w:rFonts w:ascii="Arial" w:hAnsi="Arial" w:cs="Arial"/>
                <w:noProof/>
                <w:webHidden/>
              </w:rPr>
              <w:fldChar w:fldCharType="end"/>
            </w:r>
          </w:hyperlink>
        </w:p>
        <w:p w14:paraId="0525D0AC" w14:textId="0A85888A" w:rsidR="00C346DA" w:rsidRPr="00C346DA" w:rsidRDefault="00C346DA">
          <w:pPr>
            <w:pStyle w:val="TOC2"/>
            <w:tabs>
              <w:tab w:val="right" w:leader="dot" w:pos="9016"/>
            </w:tabs>
            <w:rPr>
              <w:rFonts w:ascii="Arial" w:hAnsi="Arial" w:cs="Arial"/>
              <w:noProof/>
            </w:rPr>
          </w:pPr>
          <w:hyperlink w:anchor="_Toc220778126" w:history="1">
            <w:r w:rsidRPr="00C346DA">
              <w:rPr>
                <w:rStyle w:val="Hyperlink"/>
                <w:rFonts w:ascii="Arial" w:hAnsi="Arial" w:cs="Arial"/>
                <w:noProof/>
              </w:rPr>
              <w:t>Step 4:  Capture the screenshot of your New SP under CHIPMUNK_DB.RAW schema</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_Toc220778126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3</w:t>
            </w:r>
            <w:r w:rsidRPr="00C346DA">
              <w:rPr>
                <w:rFonts w:ascii="Arial" w:hAnsi="Arial" w:cs="Arial"/>
                <w:noProof/>
                <w:webHidden/>
              </w:rPr>
              <w:fldChar w:fldCharType="end"/>
            </w:r>
          </w:hyperlink>
        </w:p>
        <w:p w14:paraId="16C3149A" w14:textId="39BC64EC" w:rsidR="00C346DA" w:rsidRPr="00C346DA" w:rsidRDefault="00C346DA">
          <w:pPr>
            <w:pStyle w:val="TOC2"/>
            <w:tabs>
              <w:tab w:val="right" w:leader="dot" w:pos="9016"/>
            </w:tabs>
            <w:rPr>
              <w:rFonts w:ascii="Arial" w:hAnsi="Arial" w:cs="Arial"/>
              <w:noProof/>
            </w:rPr>
          </w:pPr>
          <w:hyperlink w:anchor="_Toc220778127" w:history="1">
            <w:r w:rsidRPr="00C346DA">
              <w:rPr>
                <w:rStyle w:val="Hyperlink"/>
                <w:rFonts w:ascii="Arial" w:hAnsi="Arial" w:cs="Arial"/>
                <w:noProof/>
              </w:rPr>
              <w:t>Step 5: Paste your New SP scripts below:</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_Toc220778127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3</w:t>
            </w:r>
            <w:r w:rsidRPr="00C346DA">
              <w:rPr>
                <w:rFonts w:ascii="Arial" w:hAnsi="Arial" w:cs="Arial"/>
                <w:noProof/>
                <w:webHidden/>
              </w:rPr>
              <w:fldChar w:fldCharType="end"/>
            </w:r>
          </w:hyperlink>
        </w:p>
        <w:p w14:paraId="54FA21AC" w14:textId="2C19265C" w:rsidR="00C346DA" w:rsidRPr="00C346DA" w:rsidRDefault="00C346DA">
          <w:pPr>
            <w:pStyle w:val="TOC2"/>
            <w:tabs>
              <w:tab w:val="right" w:leader="dot" w:pos="9016"/>
            </w:tabs>
            <w:rPr>
              <w:rFonts w:ascii="Arial" w:hAnsi="Arial" w:cs="Arial"/>
              <w:noProof/>
            </w:rPr>
          </w:pPr>
          <w:hyperlink w:anchor="_Toc220778128" w:history="1">
            <w:r w:rsidRPr="00C346DA">
              <w:rPr>
                <w:rStyle w:val="Hyperlink"/>
                <w:rFonts w:ascii="Arial" w:hAnsi="Arial" w:cs="Arial"/>
                <w:noProof/>
              </w:rPr>
              <w:t>Step 6: Refer to Appendix to check the Quarters assigned to you.  Load all months under the assigned quarters from 2018 to 2021 to the stage.</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_Toc220778128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4</w:t>
            </w:r>
            <w:r w:rsidRPr="00C346DA">
              <w:rPr>
                <w:rFonts w:ascii="Arial" w:hAnsi="Arial" w:cs="Arial"/>
                <w:noProof/>
                <w:webHidden/>
              </w:rPr>
              <w:fldChar w:fldCharType="end"/>
            </w:r>
          </w:hyperlink>
        </w:p>
        <w:p w14:paraId="1AEAB980" w14:textId="6E92B93F" w:rsidR="00C346DA" w:rsidRPr="00C346DA" w:rsidRDefault="00C346DA">
          <w:pPr>
            <w:pStyle w:val="TOC2"/>
            <w:tabs>
              <w:tab w:val="right" w:leader="dot" w:pos="9016"/>
            </w:tabs>
            <w:rPr>
              <w:rFonts w:ascii="Arial" w:hAnsi="Arial" w:cs="Arial"/>
              <w:noProof/>
            </w:rPr>
          </w:pPr>
          <w:hyperlink w:anchor="_Toc220778129" w:history="1">
            <w:r w:rsidRPr="00C346DA">
              <w:rPr>
                <w:rStyle w:val="Hyperlink"/>
                <w:rFonts w:ascii="Arial" w:hAnsi="Arial" w:cs="Arial"/>
                <w:noProof/>
              </w:rPr>
              <w:t>Step 7: Paste your scripts below for creating External Table with Partition function.</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_Toc220778129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5</w:t>
            </w:r>
            <w:r w:rsidRPr="00C346DA">
              <w:rPr>
                <w:rFonts w:ascii="Arial" w:hAnsi="Arial" w:cs="Arial"/>
                <w:noProof/>
                <w:webHidden/>
              </w:rPr>
              <w:fldChar w:fldCharType="end"/>
            </w:r>
          </w:hyperlink>
        </w:p>
        <w:p w14:paraId="39DB1A33" w14:textId="7218EE46" w:rsidR="00C346DA" w:rsidRPr="00C346DA" w:rsidRDefault="00C346DA">
          <w:pPr>
            <w:pStyle w:val="TOC2"/>
            <w:tabs>
              <w:tab w:val="right" w:leader="dot" w:pos="9016"/>
            </w:tabs>
            <w:rPr>
              <w:rFonts w:ascii="Arial" w:hAnsi="Arial" w:cs="Arial"/>
              <w:noProof/>
            </w:rPr>
          </w:pPr>
          <w:hyperlink w:anchor="_Toc220778130" w:history="1">
            <w:r w:rsidRPr="00C346DA">
              <w:rPr>
                <w:rStyle w:val="Hyperlink"/>
                <w:rFonts w:ascii="Arial" w:hAnsi="Arial" w:cs="Arial"/>
                <w:noProof/>
              </w:rPr>
              <w:t>Step 8: Capture screenshots of the query results both with and without the Partitioning function applied. Then, compare the performance or results between the two scenarios, highlighting any differences.</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_Toc220778130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6</w:t>
            </w:r>
            <w:r w:rsidRPr="00C346DA">
              <w:rPr>
                <w:rFonts w:ascii="Arial" w:hAnsi="Arial" w:cs="Arial"/>
                <w:noProof/>
                <w:webHidden/>
              </w:rPr>
              <w:fldChar w:fldCharType="end"/>
            </w:r>
          </w:hyperlink>
        </w:p>
        <w:p w14:paraId="2588E0EF" w14:textId="7DC98813" w:rsidR="00C346DA" w:rsidRPr="00C346DA" w:rsidRDefault="00C346DA">
          <w:pPr>
            <w:pStyle w:val="TOC3"/>
            <w:tabs>
              <w:tab w:val="right" w:leader="dot" w:pos="9016"/>
            </w:tabs>
            <w:rPr>
              <w:rFonts w:ascii="Arial" w:hAnsi="Arial" w:cs="Arial"/>
              <w:noProof/>
            </w:rPr>
          </w:pPr>
          <w:hyperlink w:anchor="_Toc220778131" w:history="1">
            <w:r w:rsidRPr="00C346DA">
              <w:rPr>
                <w:rStyle w:val="Hyperlink"/>
                <w:rFonts w:ascii="Arial" w:hAnsi="Arial" w:cs="Arial"/>
                <w:noProof/>
              </w:rPr>
              <w:t>Explaination/Overview</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_Toc220778131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7</w:t>
            </w:r>
            <w:r w:rsidRPr="00C346DA">
              <w:rPr>
                <w:rFonts w:ascii="Arial" w:hAnsi="Arial" w:cs="Arial"/>
                <w:noProof/>
                <w:webHidden/>
              </w:rPr>
              <w:fldChar w:fldCharType="end"/>
            </w:r>
          </w:hyperlink>
        </w:p>
        <w:p w14:paraId="0F29F277" w14:textId="50980484" w:rsidR="00C346DA" w:rsidRPr="00C346DA" w:rsidRDefault="00C346DA">
          <w:pPr>
            <w:pStyle w:val="TOC2"/>
            <w:tabs>
              <w:tab w:val="right" w:leader="dot" w:pos="9016"/>
            </w:tabs>
            <w:rPr>
              <w:rFonts w:ascii="Arial" w:hAnsi="Arial" w:cs="Arial"/>
              <w:noProof/>
            </w:rPr>
          </w:pPr>
          <w:hyperlink w:anchor="_Toc220778132" w:history="1">
            <w:r w:rsidRPr="00C346DA">
              <w:rPr>
                <w:rStyle w:val="Hyperlink"/>
                <w:rFonts w:ascii="Arial" w:hAnsi="Arial" w:cs="Arial"/>
                <w:noProof/>
              </w:rPr>
              <w:t>Step 9: Capture screenshots of the query results both View and Materialized View function applied. Then, compare the performance or results between the two scenarios, highlighting any differences.</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_Toc220778132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7</w:t>
            </w:r>
            <w:r w:rsidRPr="00C346DA">
              <w:rPr>
                <w:rFonts w:ascii="Arial" w:hAnsi="Arial" w:cs="Arial"/>
                <w:noProof/>
                <w:webHidden/>
              </w:rPr>
              <w:fldChar w:fldCharType="end"/>
            </w:r>
          </w:hyperlink>
        </w:p>
        <w:p w14:paraId="57477733" w14:textId="4C20FF95" w:rsidR="00C346DA" w:rsidRPr="00C346DA" w:rsidRDefault="00C346DA">
          <w:pPr>
            <w:pStyle w:val="TOC3"/>
            <w:tabs>
              <w:tab w:val="right" w:leader="dot" w:pos="9016"/>
            </w:tabs>
            <w:rPr>
              <w:rFonts w:ascii="Arial" w:hAnsi="Arial" w:cs="Arial"/>
              <w:noProof/>
            </w:rPr>
          </w:pPr>
          <w:hyperlink w:anchor="_Toc220778133" w:history="1">
            <w:r w:rsidRPr="00C346DA">
              <w:rPr>
                <w:rStyle w:val="Hyperlink"/>
                <w:rFonts w:ascii="Arial" w:hAnsi="Arial" w:cs="Arial"/>
                <w:noProof/>
              </w:rPr>
              <w:t>Explaination/Overview:</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_Toc220778133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8</w:t>
            </w:r>
            <w:r w:rsidRPr="00C346DA">
              <w:rPr>
                <w:rFonts w:ascii="Arial" w:hAnsi="Arial" w:cs="Arial"/>
                <w:noProof/>
                <w:webHidden/>
              </w:rPr>
              <w:fldChar w:fldCharType="end"/>
            </w:r>
          </w:hyperlink>
        </w:p>
        <w:p w14:paraId="6BB4D3AA" w14:textId="12934E9D" w:rsidR="00C346DA" w:rsidRPr="00C346DA" w:rsidRDefault="00C346DA">
          <w:pPr>
            <w:pStyle w:val="TOC2"/>
            <w:tabs>
              <w:tab w:val="right" w:leader="dot" w:pos="9016"/>
            </w:tabs>
            <w:rPr>
              <w:rFonts w:ascii="Arial" w:hAnsi="Arial" w:cs="Arial"/>
              <w:noProof/>
            </w:rPr>
          </w:pPr>
          <w:hyperlink w:anchor="_Toc220778134" w:history="1">
            <w:r w:rsidRPr="00C346DA">
              <w:rPr>
                <w:rStyle w:val="Hyperlink"/>
                <w:rFonts w:ascii="Arial" w:hAnsi="Arial" w:cs="Arial"/>
                <w:noProof/>
              </w:rPr>
              <w:t>Step 10: Explore and implement additional granular partitioning schemes and demonstrate their impact on query performance.</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_Toc220778134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9</w:t>
            </w:r>
            <w:r w:rsidRPr="00C346DA">
              <w:rPr>
                <w:rFonts w:ascii="Arial" w:hAnsi="Arial" w:cs="Arial"/>
                <w:noProof/>
                <w:webHidden/>
              </w:rPr>
              <w:fldChar w:fldCharType="end"/>
            </w:r>
          </w:hyperlink>
        </w:p>
        <w:p w14:paraId="13290F6E" w14:textId="62292BFB" w:rsidR="00C346DA" w:rsidRPr="00C346DA" w:rsidRDefault="00C346DA">
          <w:pPr>
            <w:pStyle w:val="TOC3"/>
            <w:tabs>
              <w:tab w:val="right" w:leader="dot" w:pos="9016"/>
            </w:tabs>
            <w:rPr>
              <w:rFonts w:ascii="Arial" w:hAnsi="Arial" w:cs="Arial"/>
              <w:noProof/>
            </w:rPr>
          </w:pPr>
          <w:hyperlink w:anchor="_Toc220778135" w:history="1">
            <w:r w:rsidRPr="00C346DA">
              <w:rPr>
                <w:rStyle w:val="Hyperlink"/>
                <w:rFonts w:ascii="Arial" w:hAnsi="Arial" w:cs="Arial"/>
                <w:noProof/>
              </w:rPr>
              <w:t>Explaination/Overview</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_Toc220778135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9</w:t>
            </w:r>
            <w:r w:rsidRPr="00C346DA">
              <w:rPr>
                <w:rFonts w:ascii="Arial" w:hAnsi="Arial" w:cs="Arial"/>
                <w:noProof/>
                <w:webHidden/>
              </w:rPr>
              <w:fldChar w:fldCharType="end"/>
            </w:r>
          </w:hyperlink>
        </w:p>
        <w:p w14:paraId="2941AD61" w14:textId="09DECAA9" w:rsidR="00C346DA" w:rsidRPr="00C346DA" w:rsidRDefault="00C346DA">
          <w:pPr>
            <w:pStyle w:val="TOC1"/>
            <w:tabs>
              <w:tab w:val="right" w:leader="dot" w:pos="9016"/>
            </w:tabs>
            <w:rPr>
              <w:rFonts w:ascii="Arial" w:hAnsi="Arial" w:cs="Arial"/>
              <w:noProof/>
            </w:rPr>
          </w:pPr>
          <w:hyperlink w:anchor="_Toc220778136" w:history="1">
            <w:r w:rsidRPr="00C346DA">
              <w:rPr>
                <w:rStyle w:val="Hyperlink"/>
                <w:rFonts w:ascii="Arial" w:hAnsi="Arial" w:cs="Arial"/>
                <w:noProof/>
              </w:rPr>
              <w:t>Question 2 (25 Marks) – Individual</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_Toc220778136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10</w:t>
            </w:r>
            <w:r w:rsidRPr="00C346DA">
              <w:rPr>
                <w:rFonts w:ascii="Arial" w:hAnsi="Arial" w:cs="Arial"/>
                <w:noProof/>
                <w:webHidden/>
              </w:rPr>
              <w:fldChar w:fldCharType="end"/>
            </w:r>
          </w:hyperlink>
        </w:p>
        <w:p w14:paraId="57A5217A" w14:textId="0E91FD72" w:rsidR="00C346DA" w:rsidRPr="00C346DA" w:rsidRDefault="00C346DA">
          <w:pPr>
            <w:pStyle w:val="TOC2"/>
            <w:tabs>
              <w:tab w:val="right" w:leader="dot" w:pos="9016"/>
            </w:tabs>
            <w:rPr>
              <w:rFonts w:ascii="Arial" w:hAnsi="Arial" w:cs="Arial"/>
              <w:noProof/>
            </w:rPr>
          </w:pPr>
          <w:hyperlink w:anchor="_Toc220778137" w:history="1">
            <w:r w:rsidRPr="00C346DA">
              <w:rPr>
                <w:rStyle w:val="Hyperlink"/>
                <w:rFonts w:ascii="Arial" w:hAnsi="Arial" w:cs="Arial"/>
                <w:noProof/>
              </w:rPr>
              <w:t>Step 1: Create a new worksheet “Jayden Tee DLW ASG – Part B Q2”</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_Toc220778137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10</w:t>
            </w:r>
            <w:r w:rsidRPr="00C346DA">
              <w:rPr>
                <w:rFonts w:ascii="Arial" w:hAnsi="Arial" w:cs="Arial"/>
                <w:noProof/>
                <w:webHidden/>
              </w:rPr>
              <w:fldChar w:fldCharType="end"/>
            </w:r>
          </w:hyperlink>
        </w:p>
        <w:p w14:paraId="75022AD8" w14:textId="5BF10B4F" w:rsidR="00C346DA" w:rsidRPr="00C346DA" w:rsidRDefault="00C346DA">
          <w:pPr>
            <w:pStyle w:val="TOC2"/>
            <w:tabs>
              <w:tab w:val="right" w:leader="dot" w:pos="9016"/>
            </w:tabs>
            <w:rPr>
              <w:rFonts w:ascii="Arial" w:hAnsi="Arial" w:cs="Arial"/>
              <w:noProof/>
            </w:rPr>
          </w:pPr>
          <w:hyperlink w:anchor="_Toc220778138" w:history="1">
            <w:r w:rsidRPr="00C346DA">
              <w:rPr>
                <w:rStyle w:val="Hyperlink"/>
                <w:rFonts w:ascii="Arial" w:hAnsi="Arial" w:cs="Arial"/>
                <w:noProof/>
              </w:rPr>
              <w:t>Step 2: Set Context and Suspend Warehouse</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_Toc220778138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10</w:t>
            </w:r>
            <w:r w:rsidRPr="00C346DA">
              <w:rPr>
                <w:rFonts w:ascii="Arial" w:hAnsi="Arial" w:cs="Arial"/>
                <w:noProof/>
                <w:webHidden/>
              </w:rPr>
              <w:fldChar w:fldCharType="end"/>
            </w:r>
          </w:hyperlink>
        </w:p>
        <w:p w14:paraId="6F32A564" w14:textId="7A6E7236" w:rsidR="00C346DA" w:rsidRPr="00C346DA" w:rsidRDefault="00C346DA">
          <w:pPr>
            <w:pStyle w:val="TOC2"/>
            <w:tabs>
              <w:tab w:val="right" w:leader="dot" w:pos="9016"/>
            </w:tabs>
            <w:rPr>
              <w:rFonts w:ascii="Arial" w:hAnsi="Arial" w:cs="Arial"/>
              <w:noProof/>
            </w:rPr>
          </w:pPr>
          <w:hyperlink w:anchor="_Toc220778139" w:history="1">
            <w:r w:rsidRPr="00C346DA">
              <w:rPr>
                <w:rStyle w:val="Hyperlink"/>
                <w:rFonts w:ascii="Arial" w:hAnsi="Arial" w:cs="Arial"/>
                <w:noProof/>
              </w:rPr>
              <w:t>Step 3: Understanding the purpose</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_Toc220778139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10</w:t>
            </w:r>
            <w:r w:rsidRPr="00C346DA">
              <w:rPr>
                <w:rFonts w:ascii="Arial" w:hAnsi="Arial" w:cs="Arial"/>
                <w:noProof/>
                <w:webHidden/>
              </w:rPr>
              <w:fldChar w:fldCharType="end"/>
            </w:r>
          </w:hyperlink>
        </w:p>
        <w:p w14:paraId="04FFD02A" w14:textId="4BA86C78" w:rsidR="00C346DA" w:rsidRPr="00C346DA" w:rsidRDefault="00C346DA">
          <w:pPr>
            <w:pStyle w:val="TOC2"/>
            <w:tabs>
              <w:tab w:val="right" w:leader="dot" w:pos="9016"/>
            </w:tabs>
            <w:rPr>
              <w:rFonts w:ascii="Arial" w:hAnsi="Arial" w:cs="Arial"/>
              <w:noProof/>
            </w:rPr>
          </w:pPr>
          <w:hyperlink w:anchor="_Toc220778140" w:history="1">
            <w:r w:rsidRPr="00C346DA">
              <w:rPr>
                <w:rStyle w:val="Hyperlink"/>
                <w:rFonts w:ascii="Arial" w:hAnsi="Arial" w:cs="Arial"/>
                <w:noProof/>
                <w:lang w:val="en-US"/>
              </w:rPr>
              <w:t>Step 4: Pipeline Architecture (objects created)</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_Toc220778140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11</w:t>
            </w:r>
            <w:r w:rsidRPr="00C346DA">
              <w:rPr>
                <w:rFonts w:ascii="Arial" w:hAnsi="Arial" w:cs="Arial"/>
                <w:noProof/>
                <w:webHidden/>
              </w:rPr>
              <w:fldChar w:fldCharType="end"/>
            </w:r>
          </w:hyperlink>
        </w:p>
        <w:p w14:paraId="64E17ED9" w14:textId="5A15F5F2" w:rsidR="00C346DA" w:rsidRPr="00C346DA" w:rsidRDefault="00C346DA">
          <w:pPr>
            <w:pStyle w:val="TOC2"/>
            <w:tabs>
              <w:tab w:val="right" w:leader="dot" w:pos="9016"/>
            </w:tabs>
            <w:rPr>
              <w:rFonts w:ascii="Arial" w:hAnsi="Arial" w:cs="Arial"/>
              <w:noProof/>
            </w:rPr>
          </w:pPr>
          <w:hyperlink w:anchor="_Toc220778141" w:history="1">
            <w:r w:rsidRPr="00C346DA">
              <w:rPr>
                <w:rStyle w:val="Hyperlink"/>
                <w:rFonts w:ascii="Arial" w:hAnsi="Arial" w:cs="Arial"/>
                <w:noProof/>
              </w:rPr>
              <w:t>Step 5: The task DAG Flow (T1 -&gt; T2 -&gt; T3)</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_Toc220778141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12</w:t>
            </w:r>
            <w:r w:rsidRPr="00C346DA">
              <w:rPr>
                <w:rFonts w:ascii="Arial" w:hAnsi="Arial" w:cs="Arial"/>
                <w:noProof/>
                <w:webHidden/>
              </w:rPr>
              <w:fldChar w:fldCharType="end"/>
            </w:r>
          </w:hyperlink>
        </w:p>
        <w:p w14:paraId="39CC2F63" w14:textId="04AC89ED" w:rsidR="00C346DA" w:rsidRPr="00C346DA" w:rsidRDefault="00C346DA">
          <w:pPr>
            <w:pStyle w:val="TOC2"/>
            <w:tabs>
              <w:tab w:val="right" w:leader="dot" w:pos="9016"/>
            </w:tabs>
            <w:rPr>
              <w:rFonts w:ascii="Arial" w:hAnsi="Arial" w:cs="Arial"/>
              <w:noProof/>
            </w:rPr>
          </w:pPr>
          <w:hyperlink w:anchor="_Toc220778142" w:history="1">
            <w:r w:rsidRPr="00C346DA">
              <w:rPr>
                <w:rStyle w:val="Hyperlink"/>
                <w:rFonts w:ascii="Arial" w:hAnsi="Arial" w:cs="Arial"/>
                <w:noProof/>
              </w:rPr>
              <w:t>Step 6: The key implementation details</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_Toc220778142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13</w:t>
            </w:r>
            <w:r w:rsidRPr="00C346DA">
              <w:rPr>
                <w:rFonts w:ascii="Arial" w:hAnsi="Arial" w:cs="Arial"/>
                <w:noProof/>
                <w:webHidden/>
              </w:rPr>
              <w:fldChar w:fldCharType="end"/>
            </w:r>
          </w:hyperlink>
        </w:p>
        <w:p w14:paraId="6942B9A9" w14:textId="649345EC" w:rsidR="00C346DA" w:rsidRPr="00C346DA" w:rsidRDefault="00C346DA">
          <w:pPr>
            <w:pStyle w:val="TOC3"/>
            <w:tabs>
              <w:tab w:val="left" w:pos="960"/>
              <w:tab w:val="right" w:leader="dot" w:pos="9016"/>
            </w:tabs>
            <w:rPr>
              <w:rFonts w:ascii="Arial" w:hAnsi="Arial" w:cs="Arial"/>
              <w:noProof/>
            </w:rPr>
          </w:pPr>
          <w:hyperlink w:anchor="_Toc220778143" w:history="1">
            <w:r w:rsidRPr="00C346DA">
              <w:rPr>
                <w:rStyle w:val="Hyperlink"/>
                <w:rFonts w:ascii="Arial" w:hAnsi="Arial" w:cs="Arial"/>
                <w:b/>
                <w:bCs/>
                <w:noProof/>
                <w:lang w:val="en-US"/>
              </w:rPr>
              <w:t>1.</w:t>
            </w:r>
            <w:r w:rsidRPr="00C346DA">
              <w:rPr>
                <w:rFonts w:ascii="Arial" w:hAnsi="Arial" w:cs="Arial"/>
                <w:noProof/>
              </w:rPr>
              <w:tab/>
            </w:r>
            <w:r w:rsidRPr="00C346DA">
              <w:rPr>
                <w:rStyle w:val="Hyperlink"/>
                <w:rFonts w:ascii="Arial" w:hAnsi="Arial" w:cs="Arial"/>
                <w:noProof/>
                <w:lang w:val="en-US"/>
              </w:rPr>
              <w:t>Python UDF</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_Toc220778143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13</w:t>
            </w:r>
            <w:r w:rsidRPr="00C346DA">
              <w:rPr>
                <w:rFonts w:ascii="Arial" w:hAnsi="Arial" w:cs="Arial"/>
                <w:noProof/>
                <w:webHidden/>
              </w:rPr>
              <w:fldChar w:fldCharType="end"/>
            </w:r>
          </w:hyperlink>
        </w:p>
        <w:p w14:paraId="3FD97A49" w14:textId="51F56EF8" w:rsidR="00C346DA" w:rsidRPr="00C346DA" w:rsidRDefault="00C346DA">
          <w:pPr>
            <w:pStyle w:val="TOC3"/>
            <w:tabs>
              <w:tab w:val="left" w:pos="960"/>
              <w:tab w:val="right" w:leader="dot" w:pos="9016"/>
            </w:tabs>
            <w:rPr>
              <w:rFonts w:ascii="Arial" w:hAnsi="Arial" w:cs="Arial"/>
              <w:noProof/>
            </w:rPr>
          </w:pPr>
          <w:hyperlink w:anchor="_Toc220778144" w:history="1">
            <w:r w:rsidRPr="00C346DA">
              <w:rPr>
                <w:rStyle w:val="Hyperlink"/>
                <w:rFonts w:ascii="Arial" w:hAnsi="Arial" w:cs="Arial"/>
                <w:b/>
                <w:bCs/>
                <w:noProof/>
                <w:lang w:val="en-US"/>
              </w:rPr>
              <w:t>2.</w:t>
            </w:r>
            <w:r w:rsidRPr="00C346DA">
              <w:rPr>
                <w:rFonts w:ascii="Arial" w:hAnsi="Arial" w:cs="Arial"/>
                <w:noProof/>
              </w:rPr>
              <w:tab/>
            </w:r>
            <w:r w:rsidRPr="00C346DA">
              <w:rPr>
                <w:rStyle w:val="Hyperlink"/>
                <w:rFonts w:ascii="Arial" w:hAnsi="Arial" w:cs="Arial"/>
                <w:noProof/>
                <w:lang w:val="en-US"/>
              </w:rPr>
              <w:t>Incremental Parsing Using Streams</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_Toc220778144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14</w:t>
            </w:r>
            <w:r w:rsidRPr="00C346DA">
              <w:rPr>
                <w:rFonts w:ascii="Arial" w:hAnsi="Arial" w:cs="Arial"/>
                <w:noProof/>
                <w:webHidden/>
              </w:rPr>
              <w:fldChar w:fldCharType="end"/>
            </w:r>
          </w:hyperlink>
        </w:p>
        <w:p w14:paraId="15351FF5" w14:textId="066C6654" w:rsidR="00C346DA" w:rsidRPr="00C346DA" w:rsidRDefault="00C346DA">
          <w:pPr>
            <w:pStyle w:val="TOC3"/>
            <w:tabs>
              <w:tab w:val="left" w:pos="960"/>
              <w:tab w:val="right" w:leader="dot" w:pos="9016"/>
            </w:tabs>
            <w:rPr>
              <w:rFonts w:ascii="Arial" w:hAnsi="Arial" w:cs="Arial"/>
              <w:noProof/>
            </w:rPr>
          </w:pPr>
          <w:hyperlink w:anchor="_Toc220778145" w:history="1">
            <w:r w:rsidRPr="00C346DA">
              <w:rPr>
                <w:rStyle w:val="Hyperlink"/>
                <w:rFonts w:ascii="Arial" w:hAnsi="Arial" w:cs="Arial"/>
                <w:b/>
                <w:bCs/>
                <w:noProof/>
                <w:lang w:val="en-US"/>
              </w:rPr>
              <w:t>3.</w:t>
            </w:r>
            <w:r w:rsidRPr="00C346DA">
              <w:rPr>
                <w:rFonts w:ascii="Arial" w:hAnsi="Arial" w:cs="Arial"/>
                <w:noProof/>
              </w:rPr>
              <w:tab/>
            </w:r>
            <w:r w:rsidRPr="00C346DA">
              <w:rPr>
                <w:rStyle w:val="Hyperlink"/>
                <w:rFonts w:ascii="Arial" w:hAnsi="Arial" w:cs="Arial"/>
                <w:noProof/>
                <w:lang w:val="en-US"/>
              </w:rPr>
              <w:t>External Table Stats (PART vs NOPART)</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_Toc220778145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16</w:t>
            </w:r>
            <w:r w:rsidRPr="00C346DA">
              <w:rPr>
                <w:rFonts w:ascii="Arial" w:hAnsi="Arial" w:cs="Arial"/>
                <w:noProof/>
                <w:webHidden/>
              </w:rPr>
              <w:fldChar w:fldCharType="end"/>
            </w:r>
          </w:hyperlink>
        </w:p>
        <w:p w14:paraId="3217C0E3" w14:textId="5E2CF944" w:rsidR="00C346DA" w:rsidRDefault="00C346DA">
          <w:pPr>
            <w:pStyle w:val="TOC2"/>
            <w:tabs>
              <w:tab w:val="right" w:leader="dot" w:pos="9016"/>
            </w:tabs>
            <w:rPr>
              <w:noProof/>
            </w:rPr>
          </w:pPr>
          <w:hyperlink w:anchor="_Toc220778146" w:history="1">
            <w:r w:rsidRPr="00C346DA">
              <w:rPr>
                <w:rStyle w:val="Hyperlink"/>
                <w:rFonts w:ascii="Arial" w:hAnsi="Arial" w:cs="Arial"/>
                <w:noProof/>
                <w:lang w:val="en-US"/>
              </w:rPr>
              <w:t>Step 7: Challenges encountered</w:t>
            </w:r>
            <w:r w:rsidRPr="00C346DA">
              <w:rPr>
                <w:rFonts w:ascii="Arial" w:hAnsi="Arial" w:cs="Arial"/>
                <w:noProof/>
                <w:webHidden/>
              </w:rPr>
              <w:tab/>
            </w:r>
            <w:r w:rsidRPr="00C346DA">
              <w:rPr>
                <w:rFonts w:ascii="Arial" w:hAnsi="Arial" w:cs="Arial"/>
                <w:noProof/>
                <w:webHidden/>
              </w:rPr>
              <w:fldChar w:fldCharType="begin"/>
            </w:r>
            <w:r w:rsidRPr="00C346DA">
              <w:rPr>
                <w:rFonts w:ascii="Arial" w:hAnsi="Arial" w:cs="Arial"/>
                <w:noProof/>
                <w:webHidden/>
              </w:rPr>
              <w:instrText xml:space="preserve"> PAGEREF _Toc220778146 \h </w:instrText>
            </w:r>
            <w:r w:rsidRPr="00C346DA">
              <w:rPr>
                <w:rFonts w:ascii="Arial" w:hAnsi="Arial" w:cs="Arial"/>
                <w:noProof/>
                <w:webHidden/>
              </w:rPr>
            </w:r>
            <w:r w:rsidRPr="00C346DA">
              <w:rPr>
                <w:rFonts w:ascii="Arial" w:hAnsi="Arial" w:cs="Arial"/>
                <w:noProof/>
                <w:webHidden/>
              </w:rPr>
              <w:fldChar w:fldCharType="separate"/>
            </w:r>
            <w:r w:rsidRPr="00C346DA">
              <w:rPr>
                <w:rFonts w:ascii="Arial" w:hAnsi="Arial" w:cs="Arial"/>
                <w:noProof/>
                <w:webHidden/>
              </w:rPr>
              <w:t>18</w:t>
            </w:r>
            <w:r w:rsidRPr="00C346DA">
              <w:rPr>
                <w:rFonts w:ascii="Arial" w:hAnsi="Arial" w:cs="Arial"/>
                <w:noProof/>
                <w:webHidden/>
              </w:rPr>
              <w:fldChar w:fldCharType="end"/>
            </w:r>
          </w:hyperlink>
        </w:p>
        <w:p w14:paraId="1760328B" w14:textId="7E63933F" w:rsidR="00C346DA" w:rsidRDefault="00C346DA">
          <w:r>
            <w:rPr>
              <w:b/>
              <w:bCs/>
              <w:noProof/>
            </w:rPr>
            <w:fldChar w:fldCharType="end"/>
          </w:r>
        </w:p>
      </w:sdtContent>
    </w:sdt>
    <w:p w14:paraId="28CE9F8C" w14:textId="77777777" w:rsidR="00E64510" w:rsidRDefault="00E64510" w:rsidP="00E64510">
      <w:pPr>
        <w:spacing w:after="160" w:line="278" w:lineRule="auto"/>
      </w:pPr>
      <w:r>
        <w:br w:type="page"/>
      </w:r>
    </w:p>
    <w:p w14:paraId="34C6E6E3" w14:textId="77777777" w:rsidR="00E64510" w:rsidRPr="00C346DA" w:rsidRDefault="00E64510" w:rsidP="00C346DA">
      <w:pPr>
        <w:pStyle w:val="Heading1"/>
        <w:rPr>
          <w:color w:val="000000" w:themeColor="text1"/>
        </w:rPr>
      </w:pPr>
      <w:bookmarkStart w:id="2" w:name="_Toc220778122"/>
      <w:r w:rsidRPr="00C346DA">
        <w:rPr>
          <w:color w:val="000000" w:themeColor="text1"/>
        </w:rPr>
        <w:lastRenderedPageBreak/>
        <w:t>Question 1 (15 Marks) – Individual</w:t>
      </w:r>
      <w:bookmarkEnd w:id="2"/>
    </w:p>
    <w:p w14:paraId="17D3D7DA" w14:textId="77777777" w:rsidR="00E64510" w:rsidRDefault="00E64510" w:rsidP="00E64510">
      <w:pPr>
        <w:rPr>
          <w:rFonts w:ascii="Arial" w:hAnsi="Arial" w:cs="Arial"/>
          <w:b/>
          <w:bCs/>
          <w:sz w:val="22"/>
          <w:szCs w:val="22"/>
        </w:rPr>
      </w:pPr>
    </w:p>
    <w:p w14:paraId="549B369E" w14:textId="720FA6AC" w:rsidR="00E64510" w:rsidRDefault="00E64510" w:rsidP="00C346DA">
      <w:pPr>
        <w:pStyle w:val="Heading2"/>
      </w:pPr>
      <w:bookmarkStart w:id="3" w:name="_Toc220778123"/>
      <w:r w:rsidRPr="005116C7">
        <w:t xml:space="preserve">Step </w:t>
      </w:r>
      <w:r>
        <w:t>1: Create a new worksheet “</w:t>
      </w:r>
      <w:r>
        <w:rPr>
          <w:color w:val="EE0000"/>
        </w:rPr>
        <w:t>Jayden Tee DLW</w:t>
      </w:r>
      <w:r w:rsidRPr="00AA18E1">
        <w:rPr>
          <w:color w:val="EE0000"/>
        </w:rPr>
        <w:t xml:space="preserve"> A</w:t>
      </w:r>
      <w:r w:rsidRPr="00A02718">
        <w:rPr>
          <w:color w:val="EE0000"/>
        </w:rPr>
        <w:t xml:space="preserve">SG – Part B </w:t>
      </w:r>
      <w:r>
        <w:rPr>
          <w:color w:val="EE0000"/>
        </w:rPr>
        <w:t>Q1</w:t>
      </w:r>
      <w:r>
        <w:t>”</w:t>
      </w:r>
      <w:bookmarkEnd w:id="3"/>
    </w:p>
    <w:p w14:paraId="2CA1367B" w14:textId="0104AA7B" w:rsidR="00E64510" w:rsidRDefault="00E64510" w:rsidP="00E64510">
      <w:pPr>
        <w:rPr>
          <w:rFonts w:ascii="Arial" w:hAnsi="Arial" w:cs="Arial"/>
          <w:b/>
          <w:bCs/>
          <w:sz w:val="22"/>
          <w:szCs w:val="22"/>
        </w:rPr>
      </w:pPr>
      <w:r w:rsidRPr="00E64510">
        <w:rPr>
          <w:rFonts w:ascii="Arial" w:hAnsi="Arial" w:cs="Arial"/>
          <w:b/>
          <w:bCs/>
          <w:noProof/>
          <w:sz w:val="22"/>
          <w:szCs w:val="22"/>
        </w:rPr>
        <w:drawing>
          <wp:inline distT="0" distB="0" distL="0" distR="0" wp14:anchorId="2B0CF000" wp14:editId="2A5FF623">
            <wp:extent cx="3467584" cy="762106"/>
            <wp:effectExtent l="0" t="0" r="0" b="0"/>
            <wp:docPr id="28909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5060" name=""/>
                    <pic:cNvPicPr/>
                  </pic:nvPicPr>
                  <pic:blipFill>
                    <a:blip r:embed="rId9"/>
                    <a:stretch>
                      <a:fillRect/>
                    </a:stretch>
                  </pic:blipFill>
                  <pic:spPr>
                    <a:xfrm>
                      <a:off x="0" y="0"/>
                      <a:ext cx="3467584" cy="762106"/>
                    </a:xfrm>
                    <a:prstGeom prst="rect">
                      <a:avLst/>
                    </a:prstGeom>
                  </pic:spPr>
                </pic:pic>
              </a:graphicData>
            </a:graphic>
          </wp:inline>
        </w:drawing>
      </w:r>
    </w:p>
    <w:p w14:paraId="0849AB20" w14:textId="77777777" w:rsidR="00E64510" w:rsidRDefault="00E64510" w:rsidP="00E64510">
      <w:pPr>
        <w:rPr>
          <w:rFonts w:ascii="Arial" w:hAnsi="Arial" w:cs="Arial"/>
          <w:b/>
          <w:bCs/>
          <w:sz w:val="22"/>
          <w:szCs w:val="22"/>
        </w:rPr>
      </w:pPr>
    </w:p>
    <w:p w14:paraId="602764E1" w14:textId="77777777" w:rsidR="00E64510" w:rsidRDefault="00E64510" w:rsidP="00C346DA">
      <w:pPr>
        <w:pStyle w:val="Heading2"/>
      </w:pPr>
      <w:bookmarkStart w:id="4" w:name="_Toc220778124"/>
      <w:r w:rsidRPr="005116C7">
        <w:t xml:space="preserve">Step </w:t>
      </w:r>
      <w:r>
        <w:t xml:space="preserve">2: </w:t>
      </w:r>
      <w:r w:rsidRPr="005116C7">
        <w:t>Set Context and Suspend Warehouse</w:t>
      </w:r>
      <w:bookmarkEnd w:id="4"/>
    </w:p>
    <w:p w14:paraId="444B7496" w14:textId="4351EFD3" w:rsidR="00E64510" w:rsidRDefault="00E64510" w:rsidP="00E64510">
      <w:pPr>
        <w:rPr>
          <w:rFonts w:ascii="Arial" w:hAnsi="Arial" w:cs="Arial"/>
          <w:b/>
          <w:bCs/>
          <w:sz w:val="22"/>
          <w:szCs w:val="22"/>
        </w:rPr>
      </w:pPr>
      <w:r w:rsidRPr="00E64510">
        <w:rPr>
          <w:rFonts w:ascii="Arial" w:hAnsi="Arial" w:cs="Arial"/>
          <w:b/>
          <w:bCs/>
          <w:noProof/>
          <w:sz w:val="22"/>
          <w:szCs w:val="22"/>
        </w:rPr>
        <w:drawing>
          <wp:inline distT="0" distB="0" distL="0" distR="0" wp14:anchorId="396A42E0" wp14:editId="5BE85269">
            <wp:extent cx="5731510" cy="1255395"/>
            <wp:effectExtent l="0" t="0" r="2540" b="1905"/>
            <wp:docPr id="205170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7533" name=""/>
                    <pic:cNvPicPr/>
                  </pic:nvPicPr>
                  <pic:blipFill>
                    <a:blip r:embed="rId10"/>
                    <a:stretch>
                      <a:fillRect/>
                    </a:stretch>
                  </pic:blipFill>
                  <pic:spPr>
                    <a:xfrm>
                      <a:off x="0" y="0"/>
                      <a:ext cx="5731510" cy="1255395"/>
                    </a:xfrm>
                    <a:prstGeom prst="rect">
                      <a:avLst/>
                    </a:prstGeom>
                  </pic:spPr>
                </pic:pic>
              </a:graphicData>
            </a:graphic>
          </wp:inline>
        </w:drawing>
      </w:r>
    </w:p>
    <w:p w14:paraId="11E99297" w14:textId="64FDEDFD" w:rsidR="00E64510" w:rsidRDefault="00E64510" w:rsidP="00E64510">
      <w:pPr>
        <w:rPr>
          <w:rFonts w:ascii="Arial" w:hAnsi="Arial" w:cs="Arial"/>
          <w:b/>
          <w:bCs/>
          <w:sz w:val="22"/>
          <w:szCs w:val="22"/>
        </w:rPr>
      </w:pPr>
      <w:r w:rsidRPr="00E64510">
        <w:rPr>
          <w:rFonts w:ascii="Arial" w:hAnsi="Arial" w:cs="Arial"/>
          <w:b/>
          <w:bCs/>
          <w:noProof/>
          <w:sz w:val="22"/>
          <w:szCs w:val="22"/>
        </w:rPr>
        <w:drawing>
          <wp:inline distT="0" distB="0" distL="0" distR="0" wp14:anchorId="7C9FEFC7" wp14:editId="1EBEA293">
            <wp:extent cx="5534797" cy="1381318"/>
            <wp:effectExtent l="0" t="0" r="0" b="9525"/>
            <wp:docPr id="870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035" name=""/>
                    <pic:cNvPicPr/>
                  </pic:nvPicPr>
                  <pic:blipFill>
                    <a:blip r:embed="rId11"/>
                    <a:stretch>
                      <a:fillRect/>
                    </a:stretch>
                  </pic:blipFill>
                  <pic:spPr>
                    <a:xfrm>
                      <a:off x="0" y="0"/>
                      <a:ext cx="5534797" cy="1381318"/>
                    </a:xfrm>
                    <a:prstGeom prst="rect">
                      <a:avLst/>
                    </a:prstGeom>
                  </pic:spPr>
                </pic:pic>
              </a:graphicData>
            </a:graphic>
          </wp:inline>
        </w:drawing>
      </w:r>
    </w:p>
    <w:p w14:paraId="33E9C1EF" w14:textId="77777777" w:rsidR="00E64510" w:rsidRPr="005116C7" w:rsidRDefault="00E64510" w:rsidP="00E64510">
      <w:pPr>
        <w:rPr>
          <w:rFonts w:ascii="Arial" w:hAnsi="Arial" w:cs="Arial"/>
          <w:b/>
          <w:bCs/>
          <w:sz w:val="22"/>
          <w:szCs w:val="22"/>
        </w:rPr>
      </w:pPr>
    </w:p>
    <w:p w14:paraId="3D033C0A" w14:textId="77777777" w:rsidR="00E64510" w:rsidRDefault="00E64510" w:rsidP="00C346DA">
      <w:pPr>
        <w:pStyle w:val="Heading2"/>
      </w:pPr>
      <w:bookmarkStart w:id="5" w:name="_Toc220778125"/>
      <w:r w:rsidRPr="005116C7">
        <w:t xml:space="preserve">Step </w:t>
      </w:r>
      <w:r>
        <w:t xml:space="preserve">3:  Create </w:t>
      </w:r>
      <w:r w:rsidRPr="00A02718">
        <w:rPr>
          <w:color w:val="EE0000"/>
        </w:rPr>
        <w:t>New Store Procedure</w:t>
      </w:r>
      <w:r>
        <w:t xml:space="preserve"> (SP) by modifying the existing SP in your practical</w:t>
      </w:r>
      <w:bookmarkEnd w:id="5"/>
    </w:p>
    <w:p w14:paraId="178424C8" w14:textId="6FB17C26" w:rsidR="00E64510" w:rsidRDefault="00E64510" w:rsidP="00E64510">
      <w:pPr>
        <w:rPr>
          <w:rFonts w:ascii="Arial" w:hAnsi="Arial" w:cs="Arial"/>
          <w:b/>
          <w:bCs/>
          <w:sz w:val="22"/>
          <w:szCs w:val="22"/>
        </w:rPr>
      </w:pPr>
      <w:r w:rsidRPr="00E64510">
        <w:rPr>
          <w:rFonts w:ascii="Arial" w:hAnsi="Arial" w:cs="Arial"/>
          <w:b/>
          <w:bCs/>
          <w:noProof/>
          <w:sz w:val="22"/>
          <w:szCs w:val="22"/>
        </w:rPr>
        <w:drawing>
          <wp:inline distT="0" distB="0" distL="0" distR="0" wp14:anchorId="06F4A1FD" wp14:editId="72106D5D">
            <wp:extent cx="5731510" cy="1753870"/>
            <wp:effectExtent l="0" t="0" r="2540" b="0"/>
            <wp:docPr id="10872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0502" name=""/>
                    <pic:cNvPicPr/>
                  </pic:nvPicPr>
                  <pic:blipFill>
                    <a:blip r:embed="rId12"/>
                    <a:stretch>
                      <a:fillRect/>
                    </a:stretch>
                  </pic:blipFill>
                  <pic:spPr>
                    <a:xfrm>
                      <a:off x="0" y="0"/>
                      <a:ext cx="5731510" cy="1753870"/>
                    </a:xfrm>
                    <a:prstGeom prst="rect">
                      <a:avLst/>
                    </a:prstGeom>
                  </pic:spPr>
                </pic:pic>
              </a:graphicData>
            </a:graphic>
          </wp:inline>
        </w:drawing>
      </w:r>
    </w:p>
    <w:p w14:paraId="74615469" w14:textId="77777777" w:rsidR="00E64510" w:rsidRDefault="00E64510" w:rsidP="00E64510">
      <w:pPr>
        <w:rPr>
          <w:rFonts w:ascii="Arial" w:hAnsi="Arial" w:cs="Arial"/>
          <w:b/>
          <w:bCs/>
          <w:sz w:val="22"/>
          <w:szCs w:val="22"/>
        </w:rPr>
      </w:pPr>
    </w:p>
    <w:p w14:paraId="6255E99F" w14:textId="00EB707D" w:rsidR="00E64510" w:rsidRDefault="00E64510" w:rsidP="00C346DA">
      <w:pPr>
        <w:pStyle w:val="Heading2"/>
      </w:pPr>
      <w:bookmarkStart w:id="6" w:name="_Toc220778126"/>
      <w:r w:rsidRPr="005116C7">
        <w:lastRenderedPageBreak/>
        <w:t xml:space="preserve">Step </w:t>
      </w:r>
      <w:r>
        <w:t>4:  Capture the screenshot of your New SP under CHIPMUNK</w:t>
      </w:r>
      <w:r w:rsidRPr="007A5087">
        <w:t>_DB</w:t>
      </w:r>
      <w:r>
        <w:t>.RAW schema</w:t>
      </w:r>
      <w:bookmarkEnd w:id="6"/>
    </w:p>
    <w:p w14:paraId="3751B3F3" w14:textId="259F83B2" w:rsidR="00E64510" w:rsidRDefault="00E64510" w:rsidP="00E64510">
      <w:pPr>
        <w:rPr>
          <w:rFonts w:ascii="Arial" w:hAnsi="Arial" w:cs="Arial"/>
          <w:b/>
          <w:bCs/>
          <w:sz w:val="22"/>
          <w:szCs w:val="22"/>
        </w:rPr>
      </w:pPr>
      <w:r w:rsidRPr="00F30038">
        <w:rPr>
          <w:rFonts w:ascii="Arial" w:hAnsi="Arial" w:cs="Arial"/>
          <w:b/>
          <w:bCs/>
          <w:noProof/>
          <w:sz w:val="22"/>
          <w:szCs w:val="22"/>
        </w:rPr>
        <w:drawing>
          <wp:inline distT="0" distB="0" distL="0" distR="0" wp14:anchorId="738C0F7D" wp14:editId="1A3ECAFB">
            <wp:extent cx="5731510" cy="3559810"/>
            <wp:effectExtent l="0" t="0" r="2540" b="2540"/>
            <wp:docPr id="124138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87894" name=""/>
                    <pic:cNvPicPr/>
                  </pic:nvPicPr>
                  <pic:blipFill>
                    <a:blip r:embed="rId13"/>
                    <a:stretch>
                      <a:fillRect/>
                    </a:stretch>
                  </pic:blipFill>
                  <pic:spPr>
                    <a:xfrm>
                      <a:off x="0" y="0"/>
                      <a:ext cx="5731510" cy="3559810"/>
                    </a:xfrm>
                    <a:prstGeom prst="rect">
                      <a:avLst/>
                    </a:prstGeom>
                  </pic:spPr>
                </pic:pic>
              </a:graphicData>
            </a:graphic>
          </wp:inline>
        </w:drawing>
      </w:r>
    </w:p>
    <w:p w14:paraId="559B02D2" w14:textId="77777777" w:rsidR="00E64510" w:rsidRPr="005116C7" w:rsidRDefault="00E64510" w:rsidP="00E64510">
      <w:pPr>
        <w:rPr>
          <w:rFonts w:ascii="Arial" w:hAnsi="Arial" w:cs="Arial"/>
          <w:sz w:val="22"/>
          <w:szCs w:val="22"/>
        </w:rPr>
      </w:pPr>
    </w:p>
    <w:p w14:paraId="3134F85F" w14:textId="77777777" w:rsidR="00E64510" w:rsidRDefault="00E64510" w:rsidP="00C346DA">
      <w:pPr>
        <w:pStyle w:val="Heading2"/>
      </w:pPr>
      <w:bookmarkStart w:id="7" w:name="_Toc220778127"/>
      <w:r w:rsidRPr="005116C7">
        <w:t xml:space="preserve">Step </w:t>
      </w:r>
      <w:r>
        <w:t>5: Paste your New SP scripts below:</w:t>
      </w:r>
      <w:bookmarkEnd w:id="7"/>
    </w:p>
    <w:tbl>
      <w:tblPr>
        <w:tblStyle w:val="TableGrid"/>
        <w:tblW w:w="0" w:type="auto"/>
        <w:tblLook w:val="04A0" w:firstRow="1" w:lastRow="0" w:firstColumn="1" w:lastColumn="0" w:noHBand="0" w:noVBand="1"/>
      </w:tblPr>
      <w:tblGrid>
        <w:gridCol w:w="9016"/>
      </w:tblGrid>
      <w:tr w:rsidR="00E64510" w14:paraId="77AB1AD0" w14:textId="77777777" w:rsidTr="00E64510">
        <w:tc>
          <w:tcPr>
            <w:tcW w:w="9016" w:type="dxa"/>
          </w:tcPr>
          <w:p w14:paraId="61DD42EF"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CREATE OR REPLACE PROCEDURE CHIPMUNK_DB.RAW.ASG_UNLOAD_ONTIME_REPORTING_</w:t>
            </w:r>
            <w:proofErr w:type="gramStart"/>
            <w:r w:rsidRPr="00E64510">
              <w:rPr>
                <w:rFonts w:ascii="Arial" w:hAnsi="Arial" w:cs="Arial"/>
                <w:b/>
                <w:bCs/>
                <w:sz w:val="22"/>
                <w:szCs w:val="22"/>
              </w:rPr>
              <w:t>CSV(</w:t>
            </w:r>
            <w:proofErr w:type="gramEnd"/>
            <w:r w:rsidRPr="00E64510">
              <w:rPr>
                <w:rFonts w:ascii="Arial" w:hAnsi="Arial" w:cs="Arial"/>
                <w:b/>
                <w:bCs/>
                <w:sz w:val="22"/>
                <w:szCs w:val="22"/>
              </w:rPr>
              <w:t>"FOLDER" VARCHAR, "YEAR" VARCHAR, "QUARTER" VARCHAR, "MONTH" VARCHAR)</w:t>
            </w:r>
          </w:p>
          <w:p w14:paraId="005DC749"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RETURNS FLOAT</w:t>
            </w:r>
          </w:p>
          <w:p w14:paraId="28B2E3AF"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LANGUAGE JAVASCRIPT</w:t>
            </w:r>
          </w:p>
          <w:p w14:paraId="71D571D6"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EXECUTE AS OWNER</w:t>
            </w:r>
          </w:p>
          <w:p w14:paraId="247D0EFD"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AS '</w:t>
            </w:r>
          </w:p>
          <w:p w14:paraId="6CB4B748"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var </w:t>
            </w:r>
            <w:proofErr w:type="spellStart"/>
            <w:r w:rsidRPr="00E64510">
              <w:rPr>
                <w:rFonts w:ascii="Arial" w:hAnsi="Arial" w:cs="Arial"/>
                <w:b/>
                <w:bCs/>
                <w:sz w:val="22"/>
                <w:szCs w:val="22"/>
              </w:rPr>
              <w:t>unload_sql</w:t>
            </w:r>
            <w:proofErr w:type="spellEnd"/>
            <w:r w:rsidRPr="00E64510">
              <w:rPr>
                <w:rFonts w:ascii="Arial" w:hAnsi="Arial" w:cs="Arial"/>
                <w:b/>
                <w:bCs/>
                <w:sz w:val="22"/>
                <w:szCs w:val="22"/>
              </w:rPr>
              <w:t xml:space="preserve"> = `</w:t>
            </w:r>
          </w:p>
          <w:p w14:paraId="6BE827E9"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COPY INTO @</w:t>
            </w:r>
            <w:proofErr w:type="gramStart"/>
            <w:r w:rsidRPr="00E64510">
              <w:rPr>
                <w:rFonts w:ascii="Arial" w:hAnsi="Arial" w:cs="Arial"/>
                <w:b/>
                <w:bCs/>
                <w:sz w:val="22"/>
                <w:szCs w:val="22"/>
              </w:rPr>
              <w:t>raw.datalake</w:t>
            </w:r>
            <w:proofErr w:type="gramEnd"/>
            <w:r w:rsidRPr="00E64510">
              <w:rPr>
                <w:rFonts w:ascii="Arial" w:hAnsi="Arial" w:cs="Arial"/>
                <w:b/>
                <w:bCs/>
                <w:sz w:val="22"/>
                <w:szCs w:val="22"/>
              </w:rPr>
              <w:t>_stage/${FOLDER}/year=${YEAR}/quarter=${QUARTER}/month=${MONTH}/ontime_</w:t>
            </w:r>
          </w:p>
          <w:p w14:paraId="444FFF12"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FROM (</w:t>
            </w:r>
          </w:p>
          <w:p w14:paraId="4BF91EE5"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SELECT *</w:t>
            </w:r>
          </w:p>
          <w:p w14:paraId="2F230A5D"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FROM </w:t>
            </w:r>
            <w:proofErr w:type="spellStart"/>
            <w:proofErr w:type="gramStart"/>
            <w:r w:rsidRPr="00E64510">
              <w:rPr>
                <w:rFonts w:ascii="Arial" w:hAnsi="Arial" w:cs="Arial"/>
                <w:b/>
                <w:bCs/>
                <w:sz w:val="22"/>
                <w:szCs w:val="22"/>
              </w:rPr>
              <w:t>raw.ONTIME</w:t>
            </w:r>
            <w:proofErr w:type="gramEnd"/>
            <w:r w:rsidRPr="00E64510">
              <w:rPr>
                <w:rFonts w:ascii="Arial" w:hAnsi="Arial" w:cs="Arial"/>
                <w:b/>
                <w:bCs/>
                <w:sz w:val="22"/>
                <w:szCs w:val="22"/>
              </w:rPr>
              <w:t>_REPORTING</w:t>
            </w:r>
            <w:proofErr w:type="spellEnd"/>
          </w:p>
          <w:p w14:paraId="6E515D16"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WHERE YEAR = ''${YEAR}''</w:t>
            </w:r>
          </w:p>
          <w:p w14:paraId="426D03E3"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AND QUARTER = ''${QUARTER}''</w:t>
            </w:r>
          </w:p>
          <w:p w14:paraId="6B3AEEB5"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AND MONTH = ''${MONTH}''</w:t>
            </w:r>
          </w:p>
          <w:p w14:paraId="4EE48E63"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w:t>
            </w:r>
          </w:p>
          <w:p w14:paraId="313756E4"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FILE_FORMAT = (</w:t>
            </w:r>
          </w:p>
          <w:p w14:paraId="330D2406"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TYPE = ''CSV''</w:t>
            </w:r>
          </w:p>
          <w:p w14:paraId="1A2BC0B1"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COMPRESSION = NONE</w:t>
            </w:r>
          </w:p>
          <w:p w14:paraId="1B8BF6DB"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FIELD_DELIMITER = '',''</w:t>
            </w:r>
          </w:p>
          <w:p w14:paraId="6389FE02"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SKIP_HEADER = 0</w:t>
            </w:r>
          </w:p>
          <w:p w14:paraId="3FE27362"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  FIELD_OPTIONALLY_ENCLOSED_BY = ''"''</w:t>
            </w:r>
          </w:p>
          <w:p w14:paraId="6D715C94"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w:t>
            </w:r>
          </w:p>
          <w:p w14:paraId="30F97BC6"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lastRenderedPageBreak/>
              <w:t>OVERWRITE = TRUE</w:t>
            </w:r>
          </w:p>
          <w:p w14:paraId="6E0E24E2" w14:textId="77777777" w:rsidR="00E64510" w:rsidRPr="00E64510" w:rsidRDefault="00E64510" w:rsidP="00E64510">
            <w:pPr>
              <w:rPr>
                <w:rFonts w:ascii="Arial" w:hAnsi="Arial" w:cs="Arial"/>
                <w:b/>
                <w:bCs/>
                <w:sz w:val="22"/>
                <w:szCs w:val="22"/>
              </w:rPr>
            </w:pPr>
            <w:proofErr w:type="gramStart"/>
            <w:r w:rsidRPr="00E64510">
              <w:rPr>
                <w:rFonts w:ascii="Arial" w:hAnsi="Arial" w:cs="Arial"/>
                <w:b/>
                <w:bCs/>
                <w:sz w:val="22"/>
                <w:szCs w:val="22"/>
              </w:rPr>
              <w:t>`;</w:t>
            </w:r>
            <w:proofErr w:type="gramEnd"/>
          </w:p>
          <w:p w14:paraId="2FA9D6A8" w14:textId="77777777" w:rsidR="00E64510" w:rsidRPr="00E64510" w:rsidRDefault="00E64510" w:rsidP="00E64510">
            <w:pPr>
              <w:rPr>
                <w:rFonts w:ascii="Arial" w:hAnsi="Arial" w:cs="Arial"/>
                <w:b/>
                <w:bCs/>
                <w:sz w:val="22"/>
                <w:szCs w:val="22"/>
              </w:rPr>
            </w:pPr>
            <w:proofErr w:type="spellStart"/>
            <w:proofErr w:type="gramStart"/>
            <w:r w:rsidRPr="00E64510">
              <w:rPr>
                <w:rFonts w:ascii="Arial" w:hAnsi="Arial" w:cs="Arial"/>
                <w:b/>
                <w:bCs/>
                <w:sz w:val="22"/>
                <w:szCs w:val="22"/>
              </w:rPr>
              <w:t>snowflake.execute</w:t>
            </w:r>
            <w:proofErr w:type="spellEnd"/>
            <w:r w:rsidRPr="00E64510">
              <w:rPr>
                <w:rFonts w:ascii="Arial" w:hAnsi="Arial" w:cs="Arial"/>
                <w:b/>
                <w:bCs/>
                <w:sz w:val="22"/>
                <w:szCs w:val="22"/>
              </w:rPr>
              <w:t xml:space="preserve">({ </w:t>
            </w:r>
            <w:proofErr w:type="spellStart"/>
            <w:r w:rsidRPr="00E64510">
              <w:rPr>
                <w:rFonts w:ascii="Arial" w:hAnsi="Arial" w:cs="Arial"/>
                <w:b/>
                <w:bCs/>
                <w:sz w:val="22"/>
                <w:szCs w:val="22"/>
              </w:rPr>
              <w:t>sqlText</w:t>
            </w:r>
            <w:proofErr w:type="spellEnd"/>
            <w:proofErr w:type="gramEnd"/>
            <w:r w:rsidRPr="00E64510">
              <w:rPr>
                <w:rFonts w:ascii="Arial" w:hAnsi="Arial" w:cs="Arial"/>
                <w:b/>
                <w:bCs/>
                <w:sz w:val="22"/>
                <w:szCs w:val="22"/>
              </w:rPr>
              <w:t xml:space="preserve">: </w:t>
            </w:r>
            <w:proofErr w:type="spellStart"/>
            <w:r w:rsidRPr="00E64510">
              <w:rPr>
                <w:rFonts w:ascii="Arial" w:hAnsi="Arial" w:cs="Arial"/>
                <w:b/>
                <w:bCs/>
                <w:sz w:val="22"/>
                <w:szCs w:val="22"/>
              </w:rPr>
              <w:t>unload_</w:t>
            </w:r>
            <w:proofErr w:type="gramStart"/>
            <w:r w:rsidRPr="00E64510">
              <w:rPr>
                <w:rFonts w:ascii="Arial" w:hAnsi="Arial" w:cs="Arial"/>
                <w:b/>
                <w:bCs/>
                <w:sz w:val="22"/>
                <w:szCs w:val="22"/>
              </w:rPr>
              <w:t>sql</w:t>
            </w:r>
            <w:proofErr w:type="spellEnd"/>
            <w:r w:rsidRPr="00E64510">
              <w:rPr>
                <w:rFonts w:ascii="Arial" w:hAnsi="Arial" w:cs="Arial"/>
                <w:b/>
                <w:bCs/>
                <w:sz w:val="22"/>
                <w:szCs w:val="22"/>
              </w:rPr>
              <w:t xml:space="preserve"> });</w:t>
            </w:r>
            <w:proofErr w:type="gramEnd"/>
          </w:p>
          <w:p w14:paraId="219CBBE2" w14:textId="77777777" w:rsidR="00E64510" w:rsidRPr="00E64510" w:rsidRDefault="00E64510" w:rsidP="00E64510">
            <w:pPr>
              <w:rPr>
                <w:rFonts w:ascii="Arial" w:hAnsi="Arial" w:cs="Arial"/>
                <w:b/>
                <w:bCs/>
                <w:sz w:val="22"/>
                <w:szCs w:val="22"/>
              </w:rPr>
            </w:pPr>
            <w:r w:rsidRPr="00E64510">
              <w:rPr>
                <w:rFonts w:ascii="Arial" w:hAnsi="Arial" w:cs="Arial"/>
                <w:b/>
                <w:bCs/>
                <w:sz w:val="22"/>
                <w:szCs w:val="22"/>
              </w:rPr>
              <w:t xml:space="preserve">return </w:t>
            </w:r>
            <w:proofErr w:type="gramStart"/>
            <w:r w:rsidRPr="00E64510">
              <w:rPr>
                <w:rFonts w:ascii="Arial" w:hAnsi="Arial" w:cs="Arial"/>
                <w:b/>
                <w:bCs/>
                <w:sz w:val="22"/>
                <w:szCs w:val="22"/>
              </w:rPr>
              <w:t>1;</w:t>
            </w:r>
            <w:proofErr w:type="gramEnd"/>
          </w:p>
          <w:p w14:paraId="0A303D44" w14:textId="14E08035" w:rsidR="00E64510" w:rsidRDefault="00E64510" w:rsidP="00E64510">
            <w:pPr>
              <w:rPr>
                <w:rFonts w:ascii="Arial" w:hAnsi="Arial" w:cs="Arial"/>
                <w:b/>
                <w:bCs/>
                <w:sz w:val="22"/>
                <w:szCs w:val="22"/>
              </w:rPr>
            </w:pPr>
            <w:r w:rsidRPr="00E64510">
              <w:rPr>
                <w:rFonts w:ascii="Arial" w:hAnsi="Arial" w:cs="Arial"/>
                <w:b/>
                <w:bCs/>
                <w:sz w:val="22"/>
                <w:szCs w:val="22"/>
              </w:rPr>
              <w:t>';</w:t>
            </w:r>
          </w:p>
        </w:tc>
      </w:tr>
    </w:tbl>
    <w:p w14:paraId="23FA89B1" w14:textId="77777777" w:rsidR="00E64510" w:rsidRDefault="00E64510" w:rsidP="00E64510">
      <w:pPr>
        <w:rPr>
          <w:rFonts w:ascii="Arial" w:hAnsi="Arial" w:cs="Arial"/>
          <w:b/>
          <w:bCs/>
          <w:sz w:val="22"/>
          <w:szCs w:val="22"/>
        </w:rPr>
      </w:pPr>
    </w:p>
    <w:p w14:paraId="5170B69E" w14:textId="77777777" w:rsidR="00E64510" w:rsidRDefault="00E64510" w:rsidP="00E64510">
      <w:pPr>
        <w:rPr>
          <w:rFonts w:ascii="Arial" w:hAnsi="Arial" w:cs="Arial"/>
          <w:b/>
          <w:bCs/>
          <w:sz w:val="22"/>
          <w:szCs w:val="22"/>
        </w:rPr>
      </w:pPr>
    </w:p>
    <w:p w14:paraId="73B9D5AA" w14:textId="3B46D8B6" w:rsidR="00E64510" w:rsidRDefault="00E64510" w:rsidP="00C346DA">
      <w:pPr>
        <w:pStyle w:val="Heading2"/>
      </w:pPr>
      <w:bookmarkStart w:id="8" w:name="_Toc220778128"/>
      <w:r>
        <w:t xml:space="preserve">Step 6: Refer to Appendix to check the </w:t>
      </w:r>
      <w:r w:rsidRPr="00D038BC">
        <w:rPr>
          <w:color w:val="EE0000"/>
        </w:rPr>
        <w:t xml:space="preserve">Quarters </w:t>
      </w:r>
      <w:r>
        <w:t>assigned to you.  Load all months under the assigned quarters from 2018 to 2021 to the stage.</w:t>
      </w:r>
      <w:bookmarkEnd w:id="8"/>
    </w:p>
    <w:p w14:paraId="0A012F75" w14:textId="77777777" w:rsidR="00E64510" w:rsidRDefault="00E64510" w:rsidP="00E64510">
      <w:pPr>
        <w:spacing w:after="160" w:line="278" w:lineRule="auto"/>
        <w:rPr>
          <w:rFonts w:ascii="Arial" w:hAnsi="Arial" w:cs="Arial"/>
          <w:b/>
          <w:bCs/>
          <w:sz w:val="22"/>
          <w:szCs w:val="22"/>
        </w:rPr>
      </w:pPr>
      <w:r>
        <w:rPr>
          <w:rFonts w:ascii="Arial" w:hAnsi="Arial" w:cs="Arial"/>
          <w:b/>
          <w:bCs/>
          <w:sz w:val="22"/>
          <w:szCs w:val="22"/>
        </w:rPr>
        <w:t xml:space="preserve">Paste all the SP calls below to load the new files to the stage.  </w:t>
      </w:r>
    </w:p>
    <w:tbl>
      <w:tblPr>
        <w:tblStyle w:val="TableGrid"/>
        <w:tblW w:w="0" w:type="auto"/>
        <w:tblLook w:val="04A0" w:firstRow="1" w:lastRow="0" w:firstColumn="1" w:lastColumn="0" w:noHBand="0" w:noVBand="1"/>
      </w:tblPr>
      <w:tblGrid>
        <w:gridCol w:w="9016"/>
      </w:tblGrid>
      <w:tr w:rsidR="00E64510" w14:paraId="3AC34816" w14:textId="77777777" w:rsidTr="00E64510">
        <w:tc>
          <w:tcPr>
            <w:tcW w:w="9016" w:type="dxa"/>
          </w:tcPr>
          <w:p w14:paraId="7AE665EE"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 2018 Q3 =====</w:t>
            </w:r>
          </w:p>
          <w:p w14:paraId="73E15584"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RAW.ASG_UNLOAD_ONTIME_REPORTING_CSV('CHIPMUNK_ASG','2018','3','7'</w:t>
            </w:r>
            <w:proofErr w:type="gramStart"/>
            <w:r w:rsidRPr="00E64510">
              <w:rPr>
                <w:rFonts w:ascii="Arial" w:hAnsi="Arial" w:cs="Arial"/>
                <w:b/>
                <w:bCs/>
                <w:sz w:val="22"/>
                <w:szCs w:val="22"/>
              </w:rPr>
              <w:t>);</w:t>
            </w:r>
            <w:proofErr w:type="gramEnd"/>
          </w:p>
          <w:p w14:paraId="269AA51C"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RAW.ASG_UNLOAD_ONTIME_REPORTING_CSV('CHIPMUNK_ASG','2018','3','8'</w:t>
            </w:r>
            <w:proofErr w:type="gramStart"/>
            <w:r w:rsidRPr="00E64510">
              <w:rPr>
                <w:rFonts w:ascii="Arial" w:hAnsi="Arial" w:cs="Arial"/>
                <w:b/>
                <w:bCs/>
                <w:sz w:val="22"/>
                <w:szCs w:val="22"/>
              </w:rPr>
              <w:t>);</w:t>
            </w:r>
            <w:proofErr w:type="gramEnd"/>
          </w:p>
          <w:p w14:paraId="15BCFC44"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RAW.ASG_UNLOAD_ONTIME_REPORTING_CSV('CHIPMUNK_ASG','2018','3','9'</w:t>
            </w:r>
            <w:proofErr w:type="gramStart"/>
            <w:r w:rsidRPr="00E64510">
              <w:rPr>
                <w:rFonts w:ascii="Arial" w:hAnsi="Arial" w:cs="Arial"/>
                <w:b/>
                <w:bCs/>
                <w:sz w:val="22"/>
                <w:szCs w:val="22"/>
              </w:rPr>
              <w:t>);</w:t>
            </w:r>
            <w:proofErr w:type="gramEnd"/>
          </w:p>
          <w:p w14:paraId="0E266F0F" w14:textId="77777777" w:rsidR="00E64510" w:rsidRPr="00E64510" w:rsidRDefault="00E64510" w:rsidP="00E64510">
            <w:pPr>
              <w:spacing w:after="160" w:line="278" w:lineRule="auto"/>
              <w:rPr>
                <w:rFonts w:ascii="Arial" w:hAnsi="Arial" w:cs="Arial"/>
                <w:b/>
                <w:bCs/>
                <w:sz w:val="22"/>
                <w:szCs w:val="22"/>
              </w:rPr>
            </w:pPr>
          </w:p>
          <w:p w14:paraId="737F4852"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 2019 Q3 =====</w:t>
            </w:r>
          </w:p>
          <w:p w14:paraId="750662A1"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RAW.ASG_UNLOAD_ONTIME_REPORTING_CSV('CHIPMUNK_ASG','2019','3','7'</w:t>
            </w:r>
            <w:proofErr w:type="gramStart"/>
            <w:r w:rsidRPr="00E64510">
              <w:rPr>
                <w:rFonts w:ascii="Arial" w:hAnsi="Arial" w:cs="Arial"/>
                <w:b/>
                <w:bCs/>
                <w:sz w:val="22"/>
                <w:szCs w:val="22"/>
              </w:rPr>
              <w:t>);</w:t>
            </w:r>
            <w:proofErr w:type="gramEnd"/>
          </w:p>
          <w:p w14:paraId="1102A99C"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RAW.ASG_UNLOAD_ONTIME_REPORTING_CSV('CHIPMUNK_ASG','2019','3','8'</w:t>
            </w:r>
            <w:proofErr w:type="gramStart"/>
            <w:r w:rsidRPr="00E64510">
              <w:rPr>
                <w:rFonts w:ascii="Arial" w:hAnsi="Arial" w:cs="Arial"/>
                <w:b/>
                <w:bCs/>
                <w:sz w:val="22"/>
                <w:szCs w:val="22"/>
              </w:rPr>
              <w:t>);</w:t>
            </w:r>
            <w:proofErr w:type="gramEnd"/>
          </w:p>
          <w:p w14:paraId="2E318789"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RAW.ASG_UNLOAD_ONTIME_REPORTING_CSV('CHIPMUNK_ASG','2019','3','9'</w:t>
            </w:r>
            <w:proofErr w:type="gramStart"/>
            <w:r w:rsidRPr="00E64510">
              <w:rPr>
                <w:rFonts w:ascii="Arial" w:hAnsi="Arial" w:cs="Arial"/>
                <w:b/>
                <w:bCs/>
                <w:sz w:val="22"/>
                <w:szCs w:val="22"/>
              </w:rPr>
              <w:t>);</w:t>
            </w:r>
            <w:proofErr w:type="gramEnd"/>
          </w:p>
          <w:p w14:paraId="3D295FA5" w14:textId="77777777" w:rsidR="00E64510" w:rsidRPr="00E64510" w:rsidRDefault="00E64510" w:rsidP="00E64510">
            <w:pPr>
              <w:spacing w:after="160" w:line="278" w:lineRule="auto"/>
              <w:rPr>
                <w:rFonts w:ascii="Arial" w:hAnsi="Arial" w:cs="Arial"/>
                <w:b/>
                <w:bCs/>
                <w:sz w:val="22"/>
                <w:szCs w:val="22"/>
              </w:rPr>
            </w:pPr>
          </w:p>
          <w:p w14:paraId="774724B7"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 2020 Q3 =====</w:t>
            </w:r>
          </w:p>
          <w:p w14:paraId="7F587045"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RAW.ASG_UNLOAD_ONTIME_REPORTING_CSV('CHIPMUNK_ASG','2020','3','7'</w:t>
            </w:r>
            <w:proofErr w:type="gramStart"/>
            <w:r w:rsidRPr="00E64510">
              <w:rPr>
                <w:rFonts w:ascii="Arial" w:hAnsi="Arial" w:cs="Arial"/>
                <w:b/>
                <w:bCs/>
                <w:sz w:val="22"/>
                <w:szCs w:val="22"/>
              </w:rPr>
              <w:t>);</w:t>
            </w:r>
            <w:proofErr w:type="gramEnd"/>
          </w:p>
          <w:p w14:paraId="7ED80791"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RAW.ASG_UNLOAD_ONTIME_REPORTING_CSV('CHIPMUNK_ASG','2020','3','8'</w:t>
            </w:r>
            <w:proofErr w:type="gramStart"/>
            <w:r w:rsidRPr="00E64510">
              <w:rPr>
                <w:rFonts w:ascii="Arial" w:hAnsi="Arial" w:cs="Arial"/>
                <w:b/>
                <w:bCs/>
                <w:sz w:val="22"/>
                <w:szCs w:val="22"/>
              </w:rPr>
              <w:t>);</w:t>
            </w:r>
            <w:proofErr w:type="gramEnd"/>
          </w:p>
          <w:p w14:paraId="40A7334C"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RAW.ASG_UNLOAD_ONTIME_REPORTING_CSV('CHIPMUNK_ASG','2020','3','9'</w:t>
            </w:r>
            <w:proofErr w:type="gramStart"/>
            <w:r w:rsidRPr="00E64510">
              <w:rPr>
                <w:rFonts w:ascii="Arial" w:hAnsi="Arial" w:cs="Arial"/>
                <w:b/>
                <w:bCs/>
                <w:sz w:val="22"/>
                <w:szCs w:val="22"/>
              </w:rPr>
              <w:t>);</w:t>
            </w:r>
            <w:proofErr w:type="gramEnd"/>
          </w:p>
          <w:p w14:paraId="6967BA8E" w14:textId="77777777" w:rsidR="00E64510" w:rsidRPr="00E64510" w:rsidRDefault="00E64510" w:rsidP="00E64510">
            <w:pPr>
              <w:spacing w:after="160" w:line="278" w:lineRule="auto"/>
              <w:rPr>
                <w:rFonts w:ascii="Arial" w:hAnsi="Arial" w:cs="Arial"/>
                <w:b/>
                <w:bCs/>
                <w:sz w:val="22"/>
                <w:szCs w:val="22"/>
              </w:rPr>
            </w:pPr>
          </w:p>
          <w:p w14:paraId="4B6CD285"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 2021 Q3 =====</w:t>
            </w:r>
          </w:p>
          <w:p w14:paraId="28D5189A"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lastRenderedPageBreak/>
              <w:t>CALL RAW.ASG_UNLOAD_ONTIME_REPORTING_CSV('CHIPMUNK_ASG','2021','3','7'</w:t>
            </w:r>
            <w:proofErr w:type="gramStart"/>
            <w:r w:rsidRPr="00E64510">
              <w:rPr>
                <w:rFonts w:ascii="Arial" w:hAnsi="Arial" w:cs="Arial"/>
                <w:b/>
                <w:bCs/>
                <w:sz w:val="22"/>
                <w:szCs w:val="22"/>
              </w:rPr>
              <w:t>);</w:t>
            </w:r>
            <w:proofErr w:type="gramEnd"/>
          </w:p>
          <w:p w14:paraId="121D8F16"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RAW.ASG_UNLOAD_ONTIME_REPORTING_CSV('CHIPMUNK_ASG','2021','3','8'</w:t>
            </w:r>
            <w:proofErr w:type="gramStart"/>
            <w:r w:rsidRPr="00E64510">
              <w:rPr>
                <w:rFonts w:ascii="Arial" w:hAnsi="Arial" w:cs="Arial"/>
                <w:b/>
                <w:bCs/>
                <w:sz w:val="22"/>
                <w:szCs w:val="22"/>
              </w:rPr>
              <w:t>);</w:t>
            </w:r>
            <w:proofErr w:type="gramEnd"/>
          </w:p>
          <w:p w14:paraId="656DA797" w14:textId="1306E8E1" w:rsid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CALL RAW.ASG_UNLOAD_ONTIME_REPORTING_CSV('CHIPMUNK_ASG','2021','3','9');</w:t>
            </w:r>
          </w:p>
        </w:tc>
      </w:tr>
    </w:tbl>
    <w:p w14:paraId="6F6A8D2C" w14:textId="77777777" w:rsidR="00E64510" w:rsidRDefault="00E64510" w:rsidP="00E64510">
      <w:pPr>
        <w:spacing w:after="160" w:line="278" w:lineRule="auto"/>
        <w:rPr>
          <w:rFonts w:ascii="Arial" w:hAnsi="Arial" w:cs="Arial"/>
          <w:b/>
          <w:bCs/>
          <w:sz w:val="22"/>
          <w:szCs w:val="22"/>
        </w:rPr>
      </w:pPr>
    </w:p>
    <w:p w14:paraId="0AEBAAB7" w14:textId="77777777" w:rsidR="00E64510" w:rsidRDefault="00E64510" w:rsidP="00C346DA">
      <w:pPr>
        <w:pStyle w:val="Heading2"/>
      </w:pPr>
      <w:bookmarkStart w:id="9" w:name="_Toc220778129"/>
      <w:r>
        <w:t>Step 7: Paste your scripts below for creating External Table with Partition function.</w:t>
      </w:r>
      <w:bookmarkEnd w:id="9"/>
      <w:r w:rsidRPr="00E64510">
        <w:t xml:space="preserve"> </w:t>
      </w:r>
    </w:p>
    <w:tbl>
      <w:tblPr>
        <w:tblStyle w:val="TableGrid"/>
        <w:tblW w:w="0" w:type="auto"/>
        <w:tblLook w:val="04A0" w:firstRow="1" w:lastRow="0" w:firstColumn="1" w:lastColumn="0" w:noHBand="0" w:noVBand="1"/>
      </w:tblPr>
      <w:tblGrid>
        <w:gridCol w:w="9016"/>
      </w:tblGrid>
      <w:tr w:rsidR="00E64510" w14:paraId="1075A126" w14:textId="77777777" w:rsidTr="00E64510">
        <w:tc>
          <w:tcPr>
            <w:tcW w:w="9016" w:type="dxa"/>
          </w:tcPr>
          <w:p w14:paraId="0D7337E6"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CREATE OR REPLACE EXTERNAL TABLE RAW.EXTERNAL_ONTIME_ASG_CHIPMUNK_PART (</w:t>
            </w:r>
          </w:p>
          <w:p w14:paraId="18343AF0"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year INT AS (SPLIT_PART(SPLIT_</w:t>
            </w:r>
            <w:proofErr w:type="gramStart"/>
            <w:r w:rsidRPr="00E64510">
              <w:rPr>
                <w:rFonts w:ascii="Arial" w:hAnsi="Arial" w:cs="Arial"/>
                <w:b/>
                <w:bCs/>
                <w:sz w:val="22"/>
                <w:szCs w:val="22"/>
              </w:rPr>
              <w:t>PART(</w:t>
            </w:r>
            <w:proofErr w:type="spellStart"/>
            <w:proofErr w:type="gramEnd"/>
            <w:r w:rsidRPr="00E64510">
              <w:rPr>
                <w:rFonts w:ascii="Arial" w:hAnsi="Arial" w:cs="Arial"/>
                <w:b/>
                <w:bCs/>
                <w:sz w:val="22"/>
                <w:szCs w:val="22"/>
              </w:rPr>
              <w:t>metadata$filename</w:t>
            </w:r>
            <w:proofErr w:type="spellEnd"/>
            <w:r w:rsidRPr="00E64510">
              <w:rPr>
                <w:rFonts w:ascii="Arial" w:hAnsi="Arial" w:cs="Arial"/>
                <w:b/>
                <w:bCs/>
                <w:sz w:val="22"/>
                <w:szCs w:val="22"/>
              </w:rPr>
              <w:t>,'year=',2), '/', 1</w:t>
            </w:r>
            <w:proofErr w:type="gramStart"/>
            <w:r w:rsidRPr="00E64510">
              <w:rPr>
                <w:rFonts w:ascii="Arial" w:hAnsi="Arial" w:cs="Arial"/>
                <w:b/>
                <w:bCs/>
                <w:sz w:val="22"/>
                <w:szCs w:val="22"/>
              </w:rPr>
              <w:t>)::</w:t>
            </w:r>
            <w:proofErr w:type="gramEnd"/>
            <w:r w:rsidRPr="00E64510">
              <w:rPr>
                <w:rFonts w:ascii="Arial" w:hAnsi="Arial" w:cs="Arial"/>
                <w:b/>
                <w:bCs/>
                <w:sz w:val="22"/>
                <w:szCs w:val="22"/>
              </w:rPr>
              <w:t>int),</w:t>
            </w:r>
          </w:p>
          <w:p w14:paraId="26C5CE7F"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quarter INT AS (SPLIT_PART(SPLIT_</w:t>
            </w:r>
            <w:proofErr w:type="gramStart"/>
            <w:r w:rsidRPr="00E64510">
              <w:rPr>
                <w:rFonts w:ascii="Arial" w:hAnsi="Arial" w:cs="Arial"/>
                <w:b/>
                <w:bCs/>
                <w:sz w:val="22"/>
                <w:szCs w:val="22"/>
              </w:rPr>
              <w:t>PART(</w:t>
            </w:r>
            <w:proofErr w:type="spellStart"/>
            <w:proofErr w:type="gramEnd"/>
            <w:r w:rsidRPr="00E64510">
              <w:rPr>
                <w:rFonts w:ascii="Arial" w:hAnsi="Arial" w:cs="Arial"/>
                <w:b/>
                <w:bCs/>
                <w:sz w:val="22"/>
                <w:szCs w:val="22"/>
              </w:rPr>
              <w:t>metadata$filename</w:t>
            </w:r>
            <w:proofErr w:type="spellEnd"/>
            <w:r w:rsidRPr="00E64510">
              <w:rPr>
                <w:rFonts w:ascii="Arial" w:hAnsi="Arial" w:cs="Arial"/>
                <w:b/>
                <w:bCs/>
                <w:sz w:val="22"/>
                <w:szCs w:val="22"/>
              </w:rPr>
              <w:t>,'quarter=',2), '/', 1</w:t>
            </w:r>
            <w:proofErr w:type="gramStart"/>
            <w:r w:rsidRPr="00E64510">
              <w:rPr>
                <w:rFonts w:ascii="Arial" w:hAnsi="Arial" w:cs="Arial"/>
                <w:b/>
                <w:bCs/>
                <w:sz w:val="22"/>
                <w:szCs w:val="22"/>
              </w:rPr>
              <w:t>)::</w:t>
            </w:r>
            <w:proofErr w:type="gramEnd"/>
            <w:r w:rsidRPr="00E64510">
              <w:rPr>
                <w:rFonts w:ascii="Arial" w:hAnsi="Arial" w:cs="Arial"/>
                <w:b/>
                <w:bCs/>
                <w:sz w:val="22"/>
                <w:szCs w:val="22"/>
              </w:rPr>
              <w:t>int),</w:t>
            </w:r>
          </w:p>
          <w:p w14:paraId="0D8FB8A7"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month INT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3::</w:t>
            </w:r>
            <w:proofErr w:type="gramEnd"/>
            <w:r w:rsidRPr="00E64510">
              <w:rPr>
                <w:rFonts w:ascii="Arial" w:hAnsi="Arial" w:cs="Arial"/>
                <w:b/>
                <w:bCs/>
                <w:sz w:val="22"/>
                <w:szCs w:val="22"/>
              </w:rPr>
              <w:t>string AS INT)), -- Month from data</w:t>
            </w:r>
          </w:p>
          <w:p w14:paraId="5DABA254"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day_of_month</w:t>
            </w:r>
            <w:proofErr w:type="spellEnd"/>
            <w:r w:rsidRPr="00E64510">
              <w:rPr>
                <w:rFonts w:ascii="Arial" w:hAnsi="Arial" w:cs="Arial"/>
                <w:b/>
                <w:bCs/>
                <w:sz w:val="22"/>
                <w:szCs w:val="22"/>
              </w:rPr>
              <w:t xml:space="preserve"> INT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4::</w:t>
            </w:r>
            <w:proofErr w:type="gramEnd"/>
            <w:r w:rsidRPr="00E64510">
              <w:rPr>
                <w:rFonts w:ascii="Arial" w:hAnsi="Arial" w:cs="Arial"/>
                <w:b/>
                <w:bCs/>
                <w:sz w:val="22"/>
                <w:szCs w:val="22"/>
              </w:rPr>
              <w:t>string AS INT)),</w:t>
            </w:r>
          </w:p>
          <w:p w14:paraId="1C7F4B2E"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day_of_</w:t>
            </w:r>
            <w:proofErr w:type="gramStart"/>
            <w:r w:rsidRPr="00E64510">
              <w:rPr>
                <w:rFonts w:ascii="Arial" w:hAnsi="Arial" w:cs="Arial"/>
                <w:b/>
                <w:bCs/>
                <w:sz w:val="22"/>
                <w:szCs w:val="22"/>
              </w:rPr>
              <w:t>week</w:t>
            </w:r>
            <w:proofErr w:type="spellEnd"/>
            <w:r w:rsidRPr="00E64510">
              <w:rPr>
                <w:rFonts w:ascii="Arial" w:hAnsi="Arial" w:cs="Arial"/>
                <w:b/>
                <w:bCs/>
                <w:sz w:val="22"/>
                <w:szCs w:val="22"/>
              </w:rPr>
              <w:t xml:space="preserve">  INT</w:t>
            </w:r>
            <w:proofErr w:type="gramEnd"/>
            <w:r w:rsidRPr="00E64510">
              <w:rPr>
                <w:rFonts w:ascii="Arial" w:hAnsi="Arial" w:cs="Arial"/>
                <w:b/>
                <w:bCs/>
                <w:sz w:val="22"/>
                <w:szCs w:val="22"/>
              </w:rPr>
              <w:t xml:space="preserve">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5::</w:t>
            </w:r>
            <w:proofErr w:type="gramEnd"/>
            <w:r w:rsidRPr="00E64510">
              <w:rPr>
                <w:rFonts w:ascii="Arial" w:hAnsi="Arial" w:cs="Arial"/>
                <w:b/>
                <w:bCs/>
                <w:sz w:val="22"/>
                <w:szCs w:val="22"/>
              </w:rPr>
              <w:t>string AS INT)),</w:t>
            </w:r>
          </w:p>
          <w:p w14:paraId="5A73F54E"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fl_date</w:t>
            </w:r>
            <w:proofErr w:type="spellEnd"/>
            <w:r w:rsidRPr="00E64510">
              <w:rPr>
                <w:rFonts w:ascii="Arial" w:hAnsi="Arial" w:cs="Arial"/>
                <w:b/>
                <w:bCs/>
                <w:sz w:val="22"/>
                <w:szCs w:val="22"/>
              </w:rPr>
              <w:t xml:space="preserve">      DATE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6::</w:t>
            </w:r>
            <w:proofErr w:type="gramEnd"/>
            <w:r w:rsidRPr="00E64510">
              <w:rPr>
                <w:rFonts w:ascii="Arial" w:hAnsi="Arial" w:cs="Arial"/>
                <w:b/>
                <w:bCs/>
                <w:sz w:val="22"/>
                <w:szCs w:val="22"/>
              </w:rPr>
              <w:t>string AS DATE)),</w:t>
            </w:r>
          </w:p>
          <w:p w14:paraId="2D96AA1F"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op_carrier</w:t>
            </w:r>
            <w:proofErr w:type="spellEnd"/>
            <w:r w:rsidRPr="00E64510">
              <w:rPr>
                <w:rFonts w:ascii="Arial" w:hAnsi="Arial" w:cs="Arial"/>
                <w:b/>
                <w:bCs/>
                <w:sz w:val="22"/>
                <w:szCs w:val="22"/>
              </w:rPr>
              <w:t xml:space="preserve">   STRING AS (value:c</w:t>
            </w:r>
            <w:proofErr w:type="gramStart"/>
            <w:r w:rsidRPr="00E64510">
              <w:rPr>
                <w:rFonts w:ascii="Arial" w:hAnsi="Arial" w:cs="Arial"/>
                <w:b/>
                <w:bCs/>
                <w:sz w:val="22"/>
                <w:szCs w:val="22"/>
              </w:rPr>
              <w:t>9::</w:t>
            </w:r>
            <w:proofErr w:type="gramEnd"/>
            <w:r w:rsidRPr="00E64510">
              <w:rPr>
                <w:rFonts w:ascii="Arial" w:hAnsi="Arial" w:cs="Arial"/>
                <w:b/>
                <w:bCs/>
                <w:sz w:val="22"/>
                <w:szCs w:val="22"/>
              </w:rPr>
              <w:t>string),</w:t>
            </w:r>
          </w:p>
          <w:p w14:paraId="0809399D"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origin       STRING AS (value:c</w:t>
            </w:r>
            <w:proofErr w:type="gramStart"/>
            <w:r w:rsidRPr="00E64510">
              <w:rPr>
                <w:rFonts w:ascii="Arial" w:hAnsi="Arial" w:cs="Arial"/>
                <w:b/>
                <w:bCs/>
                <w:sz w:val="22"/>
                <w:szCs w:val="22"/>
              </w:rPr>
              <w:t>15::</w:t>
            </w:r>
            <w:proofErr w:type="gramEnd"/>
            <w:r w:rsidRPr="00E64510">
              <w:rPr>
                <w:rFonts w:ascii="Arial" w:hAnsi="Arial" w:cs="Arial"/>
                <w:b/>
                <w:bCs/>
                <w:sz w:val="22"/>
                <w:szCs w:val="22"/>
              </w:rPr>
              <w:t>string),</w:t>
            </w:r>
          </w:p>
          <w:p w14:paraId="64F3E10C"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dest</w:t>
            </w:r>
            <w:proofErr w:type="spellEnd"/>
            <w:r w:rsidRPr="00E64510">
              <w:rPr>
                <w:rFonts w:ascii="Arial" w:hAnsi="Arial" w:cs="Arial"/>
                <w:b/>
                <w:bCs/>
                <w:sz w:val="22"/>
                <w:szCs w:val="22"/>
              </w:rPr>
              <w:t xml:space="preserve">         STRING AS (value:c</w:t>
            </w:r>
            <w:proofErr w:type="gramStart"/>
            <w:r w:rsidRPr="00E64510">
              <w:rPr>
                <w:rFonts w:ascii="Arial" w:hAnsi="Arial" w:cs="Arial"/>
                <w:b/>
                <w:bCs/>
                <w:sz w:val="22"/>
                <w:szCs w:val="22"/>
              </w:rPr>
              <w:t>24::</w:t>
            </w:r>
            <w:proofErr w:type="gramEnd"/>
            <w:r w:rsidRPr="00E64510">
              <w:rPr>
                <w:rFonts w:ascii="Arial" w:hAnsi="Arial" w:cs="Arial"/>
                <w:b/>
                <w:bCs/>
                <w:sz w:val="22"/>
                <w:szCs w:val="22"/>
              </w:rPr>
              <w:t>string),</w:t>
            </w:r>
          </w:p>
          <w:p w14:paraId="7B0D7F38"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w:t>
            </w:r>
            <w:proofErr w:type="spellStart"/>
            <w:r w:rsidRPr="00E64510">
              <w:rPr>
                <w:rFonts w:ascii="Arial" w:hAnsi="Arial" w:cs="Arial"/>
                <w:b/>
                <w:bCs/>
                <w:sz w:val="22"/>
                <w:szCs w:val="22"/>
              </w:rPr>
              <w:t>arr_delay</w:t>
            </w:r>
            <w:proofErr w:type="spellEnd"/>
            <w:r w:rsidRPr="00E64510">
              <w:rPr>
                <w:rFonts w:ascii="Arial" w:hAnsi="Arial" w:cs="Arial"/>
                <w:b/>
                <w:bCs/>
                <w:sz w:val="22"/>
                <w:szCs w:val="22"/>
              </w:rPr>
              <w:t xml:space="preserve">    INT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43::</w:t>
            </w:r>
            <w:proofErr w:type="gramEnd"/>
            <w:r w:rsidRPr="00E64510">
              <w:rPr>
                <w:rFonts w:ascii="Arial" w:hAnsi="Arial" w:cs="Arial"/>
                <w:b/>
                <w:bCs/>
                <w:sz w:val="22"/>
                <w:szCs w:val="22"/>
              </w:rPr>
              <w:t>string AS INT)),</w:t>
            </w:r>
          </w:p>
          <w:p w14:paraId="4FD67CD5"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 xml:space="preserve">    cancelled    INT AS (TRY_</w:t>
            </w:r>
            <w:proofErr w:type="gramStart"/>
            <w:r w:rsidRPr="00E64510">
              <w:rPr>
                <w:rFonts w:ascii="Arial" w:hAnsi="Arial" w:cs="Arial"/>
                <w:b/>
                <w:bCs/>
                <w:sz w:val="22"/>
                <w:szCs w:val="22"/>
              </w:rPr>
              <w:t>CAST(</w:t>
            </w:r>
            <w:proofErr w:type="gramEnd"/>
            <w:r w:rsidRPr="00E64510">
              <w:rPr>
                <w:rFonts w:ascii="Arial" w:hAnsi="Arial" w:cs="Arial"/>
                <w:b/>
                <w:bCs/>
                <w:sz w:val="22"/>
                <w:szCs w:val="22"/>
              </w:rPr>
              <w:t>value:c</w:t>
            </w:r>
            <w:proofErr w:type="gramStart"/>
            <w:r w:rsidRPr="00E64510">
              <w:rPr>
                <w:rFonts w:ascii="Arial" w:hAnsi="Arial" w:cs="Arial"/>
                <w:b/>
                <w:bCs/>
                <w:sz w:val="22"/>
                <w:szCs w:val="22"/>
              </w:rPr>
              <w:t>48::</w:t>
            </w:r>
            <w:proofErr w:type="gramEnd"/>
            <w:r w:rsidRPr="00E64510">
              <w:rPr>
                <w:rFonts w:ascii="Arial" w:hAnsi="Arial" w:cs="Arial"/>
                <w:b/>
                <w:bCs/>
                <w:sz w:val="22"/>
                <w:szCs w:val="22"/>
              </w:rPr>
              <w:t>string AS INT))</w:t>
            </w:r>
          </w:p>
          <w:p w14:paraId="727FCA06"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w:t>
            </w:r>
          </w:p>
          <w:p w14:paraId="2B762F6F"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PARTITION BY (year, quarter)</w:t>
            </w:r>
          </w:p>
          <w:p w14:paraId="7006747C" w14:textId="77777777" w:rsidR="00E64510" w:rsidRP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LOCATION = @</w:t>
            </w:r>
            <w:proofErr w:type="gramStart"/>
            <w:r w:rsidRPr="00E64510">
              <w:rPr>
                <w:rFonts w:ascii="Arial" w:hAnsi="Arial" w:cs="Arial"/>
                <w:b/>
                <w:bCs/>
                <w:sz w:val="22"/>
                <w:szCs w:val="22"/>
              </w:rPr>
              <w:t>raw.datalake</w:t>
            </w:r>
            <w:proofErr w:type="gramEnd"/>
            <w:r w:rsidRPr="00E64510">
              <w:rPr>
                <w:rFonts w:ascii="Arial" w:hAnsi="Arial" w:cs="Arial"/>
                <w:b/>
                <w:bCs/>
                <w:sz w:val="22"/>
                <w:szCs w:val="22"/>
              </w:rPr>
              <w:t>_stage/CHIPMUNK_ASG</w:t>
            </w:r>
          </w:p>
          <w:p w14:paraId="373F3F8C" w14:textId="42AFBDF8" w:rsidR="00E64510" w:rsidRDefault="00E64510" w:rsidP="00E64510">
            <w:pPr>
              <w:spacing w:after="160" w:line="278" w:lineRule="auto"/>
              <w:rPr>
                <w:rFonts w:ascii="Arial" w:hAnsi="Arial" w:cs="Arial"/>
                <w:b/>
                <w:bCs/>
                <w:sz w:val="22"/>
                <w:szCs w:val="22"/>
              </w:rPr>
            </w:pPr>
            <w:r w:rsidRPr="00E64510">
              <w:rPr>
                <w:rFonts w:ascii="Arial" w:hAnsi="Arial" w:cs="Arial"/>
                <w:b/>
                <w:bCs/>
                <w:sz w:val="22"/>
                <w:szCs w:val="22"/>
              </w:rPr>
              <w:t>FILE_FORMAT = (FORMAT_NAME = 'RAW.ONTIME_REPORTING_CSV_CHIPMUNK');</w:t>
            </w:r>
          </w:p>
        </w:tc>
      </w:tr>
    </w:tbl>
    <w:p w14:paraId="039E9317" w14:textId="77777777" w:rsidR="00E64510" w:rsidRDefault="00E64510" w:rsidP="00E64510">
      <w:pPr>
        <w:spacing w:after="160" w:line="278" w:lineRule="auto"/>
        <w:rPr>
          <w:rFonts w:ascii="Arial" w:hAnsi="Arial" w:cs="Arial"/>
          <w:b/>
          <w:bCs/>
          <w:sz w:val="22"/>
          <w:szCs w:val="22"/>
        </w:rPr>
      </w:pPr>
    </w:p>
    <w:p w14:paraId="08347750" w14:textId="77777777" w:rsidR="00FA2A61" w:rsidRDefault="00E64510" w:rsidP="00C346DA">
      <w:pPr>
        <w:pStyle w:val="Heading2"/>
      </w:pPr>
      <w:bookmarkStart w:id="10" w:name="_Toc220778130"/>
      <w:r>
        <w:lastRenderedPageBreak/>
        <w:t xml:space="preserve">Step 8: </w:t>
      </w:r>
      <w:r w:rsidRPr="00E35253">
        <w:t>Capture screenshots of the query results both with and without the Partitioning function applied. Then, compare the performance or results between the two scenarios, highlighting any differences.</w:t>
      </w:r>
      <w:bookmarkEnd w:id="10"/>
    </w:p>
    <w:p w14:paraId="1AAED0A1" w14:textId="77777777" w:rsidR="00FA2A61" w:rsidRDefault="00FA2A61" w:rsidP="00FA2A61">
      <w:pPr>
        <w:spacing w:after="160" w:line="278" w:lineRule="auto"/>
        <w:rPr>
          <w:rFonts w:ascii="Arial" w:hAnsi="Arial" w:cs="Arial"/>
          <w:b/>
          <w:bCs/>
          <w:sz w:val="22"/>
          <w:szCs w:val="22"/>
        </w:rPr>
      </w:pPr>
      <w:r w:rsidRPr="00FA2A61">
        <w:rPr>
          <w:rFonts w:ascii="Arial" w:hAnsi="Arial" w:cs="Arial"/>
          <w:b/>
          <w:bCs/>
          <w:sz w:val="22"/>
          <w:szCs w:val="22"/>
        </w:rPr>
        <w:t xml:space="preserve"> </w:t>
      </w:r>
      <w:r>
        <w:rPr>
          <w:rFonts w:ascii="Arial" w:hAnsi="Arial" w:cs="Arial"/>
          <w:b/>
          <w:bCs/>
          <w:sz w:val="22"/>
          <w:szCs w:val="22"/>
        </w:rPr>
        <w:t>Without Partition</w:t>
      </w:r>
    </w:p>
    <w:p w14:paraId="5F15972B" w14:textId="77777777" w:rsidR="00FA2A61" w:rsidRDefault="00FA2A61" w:rsidP="00E64510">
      <w:pPr>
        <w:spacing w:after="160" w:line="278" w:lineRule="auto"/>
        <w:rPr>
          <w:rFonts w:ascii="Arial" w:hAnsi="Arial" w:cs="Arial"/>
          <w:b/>
          <w:bCs/>
          <w:sz w:val="22"/>
          <w:szCs w:val="22"/>
        </w:rPr>
      </w:pPr>
      <w:r w:rsidRPr="00FA2A61">
        <w:rPr>
          <w:rFonts w:ascii="Arial" w:hAnsi="Arial" w:cs="Arial"/>
          <w:b/>
          <w:bCs/>
          <w:noProof/>
          <w:sz w:val="22"/>
          <w:szCs w:val="22"/>
        </w:rPr>
        <w:drawing>
          <wp:inline distT="0" distB="0" distL="0" distR="0" wp14:anchorId="1304DA9D" wp14:editId="77AC008D">
            <wp:extent cx="5731510" cy="3529965"/>
            <wp:effectExtent l="0" t="0" r="2540" b="0"/>
            <wp:docPr id="64823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31697" name=""/>
                    <pic:cNvPicPr/>
                  </pic:nvPicPr>
                  <pic:blipFill>
                    <a:blip r:embed="rId14"/>
                    <a:stretch>
                      <a:fillRect/>
                    </a:stretch>
                  </pic:blipFill>
                  <pic:spPr>
                    <a:xfrm>
                      <a:off x="0" y="0"/>
                      <a:ext cx="5731510" cy="3529965"/>
                    </a:xfrm>
                    <a:prstGeom prst="rect">
                      <a:avLst/>
                    </a:prstGeom>
                  </pic:spPr>
                </pic:pic>
              </a:graphicData>
            </a:graphic>
          </wp:inline>
        </w:drawing>
      </w:r>
    </w:p>
    <w:p w14:paraId="111B7E3F" w14:textId="2E5D5942" w:rsidR="00FA2A61" w:rsidRDefault="00FA2A61" w:rsidP="00E64510">
      <w:pPr>
        <w:spacing w:after="160" w:line="278" w:lineRule="auto"/>
        <w:rPr>
          <w:rFonts w:ascii="Arial" w:hAnsi="Arial" w:cs="Arial"/>
          <w:b/>
          <w:bCs/>
          <w:sz w:val="22"/>
          <w:szCs w:val="22"/>
        </w:rPr>
      </w:pPr>
      <w:r>
        <w:rPr>
          <w:rFonts w:ascii="Arial" w:hAnsi="Arial" w:cs="Arial"/>
          <w:b/>
          <w:bCs/>
          <w:sz w:val="22"/>
          <w:szCs w:val="22"/>
        </w:rPr>
        <w:t>With Partition</w:t>
      </w:r>
    </w:p>
    <w:p w14:paraId="5A367A11" w14:textId="6EF8EFD4" w:rsidR="00E64510" w:rsidRDefault="00FA2A61" w:rsidP="00E64510">
      <w:pPr>
        <w:spacing w:after="160" w:line="278" w:lineRule="auto"/>
        <w:rPr>
          <w:rFonts w:ascii="Arial" w:hAnsi="Arial" w:cs="Arial"/>
          <w:b/>
          <w:bCs/>
          <w:sz w:val="22"/>
          <w:szCs w:val="22"/>
        </w:rPr>
      </w:pPr>
      <w:r w:rsidRPr="00FA2A61">
        <w:rPr>
          <w:rFonts w:ascii="Arial" w:hAnsi="Arial" w:cs="Arial"/>
          <w:b/>
          <w:bCs/>
          <w:noProof/>
          <w:sz w:val="22"/>
          <w:szCs w:val="22"/>
        </w:rPr>
        <w:drawing>
          <wp:inline distT="0" distB="0" distL="0" distR="0" wp14:anchorId="0D245F32" wp14:editId="405C3ABD">
            <wp:extent cx="5731510" cy="3423920"/>
            <wp:effectExtent l="0" t="0" r="2540" b="5080"/>
            <wp:docPr id="7746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4554" name=""/>
                    <pic:cNvPicPr/>
                  </pic:nvPicPr>
                  <pic:blipFill>
                    <a:blip r:embed="rId15"/>
                    <a:stretch>
                      <a:fillRect/>
                    </a:stretch>
                  </pic:blipFill>
                  <pic:spPr>
                    <a:xfrm>
                      <a:off x="0" y="0"/>
                      <a:ext cx="5731510" cy="3423920"/>
                    </a:xfrm>
                    <a:prstGeom prst="rect">
                      <a:avLst/>
                    </a:prstGeom>
                  </pic:spPr>
                </pic:pic>
              </a:graphicData>
            </a:graphic>
          </wp:inline>
        </w:drawing>
      </w:r>
    </w:p>
    <w:p w14:paraId="25A24559" w14:textId="55D93258" w:rsidR="00C346DA" w:rsidRDefault="00C346DA" w:rsidP="00C346DA">
      <w:pPr>
        <w:pStyle w:val="Heading3"/>
      </w:pPr>
      <w:bookmarkStart w:id="11" w:name="_Toc220778131"/>
      <w:proofErr w:type="spellStart"/>
      <w:r>
        <w:lastRenderedPageBreak/>
        <w:t>Explaination</w:t>
      </w:r>
      <w:proofErr w:type="spellEnd"/>
      <w:r>
        <w:t>/Overview</w:t>
      </w:r>
      <w:bookmarkEnd w:id="11"/>
    </w:p>
    <w:p w14:paraId="076EFC4A" w14:textId="5D7950A4" w:rsidR="00FA2A61" w:rsidRPr="002C1862" w:rsidRDefault="00FA2A61" w:rsidP="00FA2A61">
      <w:pPr>
        <w:spacing w:after="160" w:line="278" w:lineRule="auto"/>
        <w:rPr>
          <w:rFonts w:ascii="Arial" w:hAnsi="Arial" w:cs="Arial"/>
          <w:sz w:val="22"/>
          <w:szCs w:val="22"/>
        </w:rPr>
      </w:pPr>
      <w:r w:rsidRPr="002C1862">
        <w:rPr>
          <w:rFonts w:ascii="Arial" w:hAnsi="Arial" w:cs="Arial"/>
          <w:sz w:val="22"/>
          <w:szCs w:val="22"/>
        </w:rPr>
        <w:t>During without partition, snowflake performed a full table scan. Hence, it had to look at every single one of the 234 partitions, which is also 2.77 GB of external bytes</w:t>
      </w:r>
      <w:r>
        <w:rPr>
          <w:rFonts w:ascii="Arial" w:hAnsi="Arial" w:cs="Arial"/>
          <w:sz w:val="22"/>
          <w:szCs w:val="22"/>
        </w:rPr>
        <w:t xml:space="preserve"> scanned</w:t>
      </w:r>
      <w:r w:rsidRPr="002C1862">
        <w:rPr>
          <w:rFonts w:ascii="Arial" w:hAnsi="Arial" w:cs="Arial"/>
          <w:sz w:val="22"/>
          <w:szCs w:val="22"/>
        </w:rPr>
        <w:t xml:space="preserve"> to find the relevant data. </w:t>
      </w:r>
      <w:proofErr w:type="gramStart"/>
      <w:r w:rsidRPr="002C1862">
        <w:rPr>
          <w:rFonts w:ascii="Arial" w:hAnsi="Arial" w:cs="Arial"/>
          <w:sz w:val="22"/>
          <w:szCs w:val="22"/>
        </w:rPr>
        <w:t>However</w:t>
      </w:r>
      <w:proofErr w:type="gramEnd"/>
      <w:r w:rsidRPr="002C1862">
        <w:rPr>
          <w:rFonts w:ascii="Arial" w:hAnsi="Arial" w:cs="Arial"/>
          <w:sz w:val="22"/>
          <w:szCs w:val="22"/>
        </w:rPr>
        <w:t xml:space="preserve"> with partition, it only scanned 69 partitions, which is also 836.74 MB of external bytes. Hence, by pruning the other 210 partitions, Snowflake avoided reading over 2.4 GB of unnecessary data from remote storage, allowing the warehouse to process the relevant results much faster and with far less computational overhead. Additionally,</w:t>
      </w:r>
      <w:r w:rsidRPr="002C1862">
        <w:t xml:space="preserve"> </w:t>
      </w:r>
      <w:r w:rsidRPr="002C1862">
        <w:rPr>
          <w:rFonts w:ascii="Arial" w:hAnsi="Arial" w:cs="Arial"/>
          <w:sz w:val="22"/>
          <w:szCs w:val="22"/>
        </w:rPr>
        <w:t>the execution time without partition is 3</w:t>
      </w:r>
      <w:r>
        <w:rPr>
          <w:rFonts w:ascii="Arial" w:hAnsi="Arial" w:cs="Arial"/>
          <w:sz w:val="22"/>
          <w:szCs w:val="22"/>
        </w:rPr>
        <w:t>9</w:t>
      </w:r>
      <w:r w:rsidRPr="002C1862">
        <w:rPr>
          <w:rFonts w:ascii="Arial" w:hAnsi="Arial" w:cs="Arial"/>
          <w:sz w:val="22"/>
          <w:szCs w:val="22"/>
        </w:rPr>
        <w:t xml:space="preserve"> seconds but dropped to 1</w:t>
      </w:r>
      <w:r>
        <w:rPr>
          <w:rFonts w:ascii="Arial" w:hAnsi="Arial" w:cs="Arial"/>
          <w:sz w:val="22"/>
          <w:szCs w:val="22"/>
        </w:rPr>
        <w:t>1</w:t>
      </w:r>
      <w:r w:rsidRPr="002C1862">
        <w:rPr>
          <w:rFonts w:ascii="Arial" w:hAnsi="Arial" w:cs="Arial"/>
          <w:sz w:val="22"/>
          <w:szCs w:val="22"/>
        </w:rPr>
        <w:t>s with partition, which shows a great performance boost.</w:t>
      </w:r>
    </w:p>
    <w:p w14:paraId="2CBFC630" w14:textId="77777777" w:rsidR="00FA2A61" w:rsidRDefault="00FA2A61" w:rsidP="00C346DA">
      <w:pPr>
        <w:pStyle w:val="Heading2"/>
      </w:pPr>
      <w:bookmarkStart w:id="12" w:name="_Toc220778132"/>
      <w:r>
        <w:t xml:space="preserve">Step 9: </w:t>
      </w:r>
      <w:r w:rsidRPr="00E35253">
        <w:t xml:space="preserve">Capture screenshots of the query results both </w:t>
      </w:r>
      <w:r>
        <w:t xml:space="preserve">View and Materialized View </w:t>
      </w:r>
      <w:r w:rsidRPr="00E35253">
        <w:t>function applied. Then, compare the performance or results between the two scenarios, highlighting any differences.</w:t>
      </w:r>
      <w:bookmarkEnd w:id="12"/>
    </w:p>
    <w:p w14:paraId="7CF7D1B9" w14:textId="77777777" w:rsidR="00FA2A61" w:rsidRDefault="00FA2A61" w:rsidP="00FA2A61">
      <w:pPr>
        <w:spacing w:after="160" w:line="278" w:lineRule="auto"/>
        <w:rPr>
          <w:rFonts w:ascii="Arial" w:hAnsi="Arial" w:cs="Arial"/>
          <w:b/>
          <w:bCs/>
          <w:sz w:val="22"/>
          <w:szCs w:val="22"/>
        </w:rPr>
      </w:pPr>
      <w:r>
        <w:rPr>
          <w:rFonts w:ascii="Arial" w:hAnsi="Arial" w:cs="Arial"/>
          <w:b/>
          <w:bCs/>
          <w:sz w:val="22"/>
          <w:szCs w:val="22"/>
        </w:rPr>
        <w:t xml:space="preserve">View </w:t>
      </w:r>
    </w:p>
    <w:p w14:paraId="1FE5B4A4" w14:textId="39039806" w:rsidR="00FA2A61" w:rsidRDefault="00FA2A61" w:rsidP="00FA2A61">
      <w:pPr>
        <w:spacing w:after="160" w:line="278" w:lineRule="auto"/>
        <w:rPr>
          <w:rFonts w:ascii="Arial" w:hAnsi="Arial" w:cs="Arial"/>
          <w:b/>
          <w:bCs/>
          <w:sz w:val="22"/>
          <w:szCs w:val="22"/>
        </w:rPr>
      </w:pPr>
      <w:r w:rsidRPr="00FA2A61">
        <w:rPr>
          <w:rFonts w:ascii="Arial" w:hAnsi="Arial" w:cs="Arial"/>
          <w:b/>
          <w:bCs/>
          <w:noProof/>
          <w:sz w:val="22"/>
          <w:szCs w:val="22"/>
        </w:rPr>
        <w:drawing>
          <wp:inline distT="0" distB="0" distL="0" distR="0" wp14:anchorId="59EBF9AA" wp14:editId="7823FD92">
            <wp:extent cx="5731510" cy="3682365"/>
            <wp:effectExtent l="0" t="0" r="2540" b="0"/>
            <wp:docPr id="17314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5554" name=""/>
                    <pic:cNvPicPr/>
                  </pic:nvPicPr>
                  <pic:blipFill>
                    <a:blip r:embed="rId16"/>
                    <a:stretch>
                      <a:fillRect/>
                    </a:stretch>
                  </pic:blipFill>
                  <pic:spPr>
                    <a:xfrm>
                      <a:off x="0" y="0"/>
                      <a:ext cx="5731510" cy="3682365"/>
                    </a:xfrm>
                    <a:prstGeom prst="rect">
                      <a:avLst/>
                    </a:prstGeom>
                  </pic:spPr>
                </pic:pic>
              </a:graphicData>
            </a:graphic>
          </wp:inline>
        </w:drawing>
      </w:r>
    </w:p>
    <w:p w14:paraId="186222F3" w14:textId="77777777" w:rsidR="00FA2A61" w:rsidRDefault="00FA2A61" w:rsidP="00FA2A61">
      <w:pPr>
        <w:spacing w:after="160" w:line="278" w:lineRule="auto"/>
        <w:rPr>
          <w:rFonts w:ascii="Arial" w:hAnsi="Arial" w:cs="Arial"/>
          <w:b/>
          <w:bCs/>
          <w:sz w:val="22"/>
          <w:szCs w:val="22"/>
        </w:rPr>
      </w:pPr>
      <w:r>
        <w:rPr>
          <w:rFonts w:ascii="Arial" w:hAnsi="Arial" w:cs="Arial"/>
          <w:b/>
          <w:bCs/>
          <w:sz w:val="22"/>
          <w:szCs w:val="22"/>
        </w:rPr>
        <w:t>Materialized View</w:t>
      </w:r>
    </w:p>
    <w:p w14:paraId="4EADED33" w14:textId="4A34E083" w:rsidR="00FA2A61" w:rsidRDefault="00FA2A61" w:rsidP="00FA2A61">
      <w:pPr>
        <w:spacing w:after="160" w:line="278" w:lineRule="auto"/>
        <w:rPr>
          <w:rFonts w:ascii="Arial" w:hAnsi="Arial" w:cs="Arial"/>
          <w:b/>
          <w:bCs/>
          <w:sz w:val="22"/>
          <w:szCs w:val="22"/>
        </w:rPr>
      </w:pPr>
      <w:r w:rsidRPr="00FA2A61">
        <w:rPr>
          <w:rFonts w:ascii="Arial" w:hAnsi="Arial" w:cs="Arial"/>
          <w:b/>
          <w:bCs/>
          <w:noProof/>
          <w:sz w:val="22"/>
          <w:szCs w:val="22"/>
        </w:rPr>
        <w:lastRenderedPageBreak/>
        <w:drawing>
          <wp:inline distT="0" distB="0" distL="0" distR="0" wp14:anchorId="6995E9E3" wp14:editId="521952C8">
            <wp:extent cx="5731510" cy="3647440"/>
            <wp:effectExtent l="0" t="0" r="2540" b="0"/>
            <wp:docPr id="109194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43375" name=""/>
                    <pic:cNvPicPr/>
                  </pic:nvPicPr>
                  <pic:blipFill>
                    <a:blip r:embed="rId17"/>
                    <a:stretch>
                      <a:fillRect/>
                    </a:stretch>
                  </pic:blipFill>
                  <pic:spPr>
                    <a:xfrm>
                      <a:off x="0" y="0"/>
                      <a:ext cx="5731510" cy="3647440"/>
                    </a:xfrm>
                    <a:prstGeom prst="rect">
                      <a:avLst/>
                    </a:prstGeom>
                  </pic:spPr>
                </pic:pic>
              </a:graphicData>
            </a:graphic>
          </wp:inline>
        </w:drawing>
      </w:r>
    </w:p>
    <w:p w14:paraId="70BC2EC2" w14:textId="094F4D5A" w:rsidR="00C346DA" w:rsidRDefault="00C346DA" w:rsidP="00C346DA">
      <w:pPr>
        <w:pStyle w:val="Heading3"/>
      </w:pPr>
      <w:bookmarkStart w:id="13" w:name="_Toc220778133"/>
      <w:proofErr w:type="spellStart"/>
      <w:r>
        <w:t>Explaination</w:t>
      </w:r>
      <w:proofErr w:type="spellEnd"/>
      <w:r>
        <w:t>/Overview:</w:t>
      </w:r>
      <w:bookmarkEnd w:id="13"/>
    </w:p>
    <w:p w14:paraId="6369CF23" w14:textId="77777777" w:rsidR="00FA2A61" w:rsidRPr="002C1862" w:rsidRDefault="00FA2A61" w:rsidP="00FA2A61">
      <w:pPr>
        <w:spacing w:after="160" w:line="278" w:lineRule="auto"/>
        <w:rPr>
          <w:rFonts w:ascii="Arial" w:hAnsi="Arial" w:cs="Arial"/>
          <w:sz w:val="22"/>
          <w:szCs w:val="22"/>
        </w:rPr>
      </w:pPr>
      <w:r w:rsidRPr="002C1862">
        <w:rPr>
          <w:rFonts w:ascii="Arial" w:hAnsi="Arial" w:cs="Arial"/>
          <w:sz w:val="22"/>
          <w:szCs w:val="22"/>
        </w:rPr>
        <w:t xml:space="preserve">In the standard view, snowflake had to execute a filter and an aggregation on all the rows before sorting the data. However, in the materialized view, these steps are gone. This is because the view has already materialized the sum and filtered the data, hence the query simply reads the small and pre-calculated result to performs a final sort. Therefore, it resulted standard view having a 12 </w:t>
      </w:r>
      <w:proofErr w:type="gramStart"/>
      <w:r w:rsidRPr="002C1862">
        <w:rPr>
          <w:rFonts w:ascii="Arial" w:hAnsi="Arial" w:cs="Arial"/>
          <w:sz w:val="22"/>
          <w:szCs w:val="22"/>
        </w:rPr>
        <w:t>seconds</w:t>
      </w:r>
      <w:proofErr w:type="gramEnd"/>
      <w:r w:rsidRPr="002C1862">
        <w:rPr>
          <w:rFonts w:ascii="Arial" w:hAnsi="Arial" w:cs="Arial"/>
          <w:sz w:val="22"/>
          <w:szCs w:val="22"/>
        </w:rPr>
        <w:t xml:space="preserve"> execution time and about 836.74 MB external bytes scanned, which is 69/234 of partition. However, querying the materialized view have an execution time of only 576 milliseconds and about 0.03 MB external bytes scanned, which is 8/8 of partition. This shows that materialized view has an overall better performance.</w:t>
      </w:r>
    </w:p>
    <w:p w14:paraId="17364E6B" w14:textId="76A2C05D" w:rsidR="00FA2A61" w:rsidRDefault="00FA2A61" w:rsidP="00C346DA">
      <w:pPr>
        <w:pStyle w:val="Heading2"/>
      </w:pPr>
      <w:bookmarkStart w:id="14" w:name="_Toc220778134"/>
      <w:r>
        <w:lastRenderedPageBreak/>
        <w:t xml:space="preserve">Step 10: </w:t>
      </w:r>
      <w:r w:rsidRPr="002C1862">
        <w:t>Explore and implement additional granular partitioning schemes and demonstrate their impact on query performance.</w:t>
      </w:r>
      <w:bookmarkEnd w:id="14"/>
    </w:p>
    <w:p w14:paraId="7FF5DA8D" w14:textId="5BEC6594" w:rsidR="00FA2A61" w:rsidRDefault="00FA2A61" w:rsidP="00FA2A61">
      <w:pPr>
        <w:spacing w:after="160" w:line="278" w:lineRule="auto"/>
        <w:rPr>
          <w:rFonts w:ascii="Arial" w:hAnsi="Arial" w:cs="Arial"/>
          <w:b/>
          <w:bCs/>
          <w:sz w:val="22"/>
          <w:szCs w:val="22"/>
        </w:rPr>
      </w:pPr>
      <w:r w:rsidRPr="00FA2A61">
        <w:rPr>
          <w:rFonts w:ascii="Arial" w:hAnsi="Arial" w:cs="Arial"/>
          <w:b/>
          <w:bCs/>
          <w:noProof/>
          <w:sz w:val="22"/>
          <w:szCs w:val="22"/>
        </w:rPr>
        <w:drawing>
          <wp:inline distT="0" distB="0" distL="0" distR="0" wp14:anchorId="1701CA5E" wp14:editId="488BA154">
            <wp:extent cx="5731510" cy="3522980"/>
            <wp:effectExtent l="0" t="0" r="2540" b="1270"/>
            <wp:docPr id="17943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37364" name=""/>
                    <pic:cNvPicPr/>
                  </pic:nvPicPr>
                  <pic:blipFill>
                    <a:blip r:embed="rId18"/>
                    <a:stretch>
                      <a:fillRect/>
                    </a:stretch>
                  </pic:blipFill>
                  <pic:spPr>
                    <a:xfrm>
                      <a:off x="0" y="0"/>
                      <a:ext cx="5731510" cy="3522980"/>
                    </a:xfrm>
                    <a:prstGeom prst="rect">
                      <a:avLst/>
                    </a:prstGeom>
                  </pic:spPr>
                </pic:pic>
              </a:graphicData>
            </a:graphic>
          </wp:inline>
        </w:drawing>
      </w:r>
    </w:p>
    <w:p w14:paraId="4428A40F" w14:textId="02375340" w:rsidR="00C346DA" w:rsidRDefault="00C346DA" w:rsidP="00C346DA">
      <w:pPr>
        <w:pStyle w:val="Heading3"/>
      </w:pPr>
      <w:bookmarkStart w:id="15" w:name="_Toc220778135"/>
      <w:proofErr w:type="spellStart"/>
      <w:r>
        <w:t>Explaination</w:t>
      </w:r>
      <w:proofErr w:type="spellEnd"/>
      <w:r>
        <w:t>/Overview</w:t>
      </w:r>
      <w:bookmarkEnd w:id="15"/>
    </w:p>
    <w:p w14:paraId="222489DE" w14:textId="1AD108D6" w:rsidR="00FA2A61" w:rsidRPr="002C1862" w:rsidRDefault="00FA2A61" w:rsidP="00FA2A61">
      <w:pPr>
        <w:spacing w:after="160" w:line="278" w:lineRule="auto"/>
        <w:rPr>
          <w:rFonts w:ascii="Arial" w:hAnsi="Arial" w:cs="Arial"/>
          <w:sz w:val="22"/>
          <w:szCs w:val="22"/>
        </w:rPr>
      </w:pPr>
      <w:r>
        <w:rPr>
          <w:rFonts w:ascii="Arial" w:hAnsi="Arial" w:cs="Arial"/>
          <w:sz w:val="22"/>
          <w:szCs w:val="22"/>
        </w:rPr>
        <w:t>T</w:t>
      </w:r>
      <w:r w:rsidRPr="002C1862">
        <w:rPr>
          <w:rFonts w:ascii="Arial" w:hAnsi="Arial" w:cs="Arial"/>
          <w:sz w:val="22"/>
          <w:szCs w:val="22"/>
        </w:rPr>
        <w:t xml:space="preserve">he execution time </w:t>
      </w:r>
      <w:r>
        <w:rPr>
          <w:rFonts w:ascii="Arial" w:hAnsi="Arial" w:cs="Arial"/>
          <w:sz w:val="22"/>
          <w:szCs w:val="22"/>
        </w:rPr>
        <w:t>of the granular</w:t>
      </w:r>
      <w:r w:rsidRPr="002C1862">
        <w:rPr>
          <w:rFonts w:ascii="Arial" w:hAnsi="Arial" w:cs="Arial"/>
          <w:sz w:val="22"/>
          <w:szCs w:val="22"/>
        </w:rPr>
        <w:t xml:space="preserve"> partition is</w:t>
      </w:r>
      <w:r>
        <w:rPr>
          <w:rFonts w:ascii="Arial" w:hAnsi="Arial" w:cs="Arial"/>
          <w:sz w:val="22"/>
          <w:szCs w:val="22"/>
        </w:rPr>
        <w:t xml:space="preserve"> by far the fastest as compared to both partition and no partition with a speed of 6.5s, this means that it</w:t>
      </w:r>
      <w:r w:rsidRPr="002C1862">
        <w:rPr>
          <w:rFonts w:ascii="Arial" w:hAnsi="Arial" w:cs="Arial"/>
          <w:sz w:val="22"/>
          <w:szCs w:val="22"/>
        </w:rPr>
        <w:t xml:space="preserve"> shows </w:t>
      </w:r>
      <w:r>
        <w:rPr>
          <w:rFonts w:ascii="Arial" w:hAnsi="Arial" w:cs="Arial"/>
          <w:sz w:val="22"/>
          <w:szCs w:val="22"/>
        </w:rPr>
        <w:t>the best</w:t>
      </w:r>
      <w:r w:rsidRPr="002C1862">
        <w:rPr>
          <w:rFonts w:ascii="Arial" w:hAnsi="Arial" w:cs="Arial"/>
          <w:sz w:val="22"/>
          <w:szCs w:val="22"/>
        </w:rPr>
        <w:t xml:space="preserve"> performance boost. </w:t>
      </w:r>
      <w:r>
        <w:rPr>
          <w:rFonts w:ascii="Arial" w:hAnsi="Arial" w:cs="Arial"/>
          <w:sz w:val="22"/>
          <w:szCs w:val="22"/>
        </w:rPr>
        <w:t xml:space="preserve">Additionally, </w:t>
      </w:r>
      <w:r w:rsidRPr="002C1862">
        <w:rPr>
          <w:rFonts w:ascii="Arial" w:hAnsi="Arial" w:cs="Arial"/>
          <w:sz w:val="22"/>
          <w:szCs w:val="22"/>
        </w:rPr>
        <w:t xml:space="preserve">it only scanned </w:t>
      </w:r>
      <w:r>
        <w:rPr>
          <w:rFonts w:ascii="Arial" w:hAnsi="Arial" w:cs="Arial"/>
          <w:sz w:val="22"/>
          <w:szCs w:val="22"/>
        </w:rPr>
        <w:t>24</w:t>
      </w:r>
      <w:r w:rsidRPr="002C1862">
        <w:rPr>
          <w:rFonts w:ascii="Arial" w:hAnsi="Arial" w:cs="Arial"/>
          <w:sz w:val="22"/>
          <w:szCs w:val="22"/>
        </w:rPr>
        <w:t xml:space="preserve"> partitions</w:t>
      </w:r>
      <w:r>
        <w:rPr>
          <w:rFonts w:ascii="Arial" w:hAnsi="Arial" w:cs="Arial"/>
          <w:sz w:val="22"/>
          <w:szCs w:val="22"/>
        </w:rPr>
        <w:t xml:space="preserve"> out of 234</w:t>
      </w:r>
      <w:r w:rsidRPr="002C1862">
        <w:rPr>
          <w:rFonts w:ascii="Arial" w:hAnsi="Arial" w:cs="Arial"/>
          <w:sz w:val="22"/>
          <w:szCs w:val="22"/>
        </w:rPr>
        <w:t xml:space="preserve">, </w:t>
      </w:r>
      <w:r>
        <w:rPr>
          <w:rFonts w:ascii="Arial" w:hAnsi="Arial" w:cs="Arial"/>
          <w:sz w:val="22"/>
          <w:szCs w:val="22"/>
        </w:rPr>
        <w:t>with</w:t>
      </w:r>
      <w:r w:rsidRPr="002C1862">
        <w:rPr>
          <w:rFonts w:ascii="Arial" w:hAnsi="Arial" w:cs="Arial"/>
          <w:sz w:val="22"/>
          <w:szCs w:val="22"/>
        </w:rPr>
        <w:t xml:space="preserve"> also </w:t>
      </w:r>
      <w:r>
        <w:rPr>
          <w:rFonts w:ascii="Arial" w:hAnsi="Arial" w:cs="Arial"/>
          <w:sz w:val="22"/>
          <w:szCs w:val="22"/>
        </w:rPr>
        <w:t>286.40</w:t>
      </w:r>
      <w:r w:rsidRPr="002C1862">
        <w:rPr>
          <w:rFonts w:ascii="Arial" w:hAnsi="Arial" w:cs="Arial"/>
          <w:sz w:val="22"/>
          <w:szCs w:val="22"/>
        </w:rPr>
        <w:t xml:space="preserve"> MB of external bytes</w:t>
      </w:r>
      <w:r>
        <w:rPr>
          <w:rFonts w:ascii="Arial" w:hAnsi="Arial" w:cs="Arial"/>
          <w:sz w:val="22"/>
          <w:szCs w:val="22"/>
        </w:rPr>
        <w:t xml:space="preserve"> scanned</w:t>
      </w:r>
      <w:r w:rsidRPr="002C1862">
        <w:rPr>
          <w:rFonts w:ascii="Arial" w:hAnsi="Arial" w:cs="Arial"/>
          <w:sz w:val="22"/>
          <w:szCs w:val="22"/>
        </w:rPr>
        <w:t>.</w:t>
      </w:r>
      <w:r>
        <w:rPr>
          <w:rFonts w:ascii="Arial" w:hAnsi="Arial" w:cs="Arial"/>
          <w:sz w:val="22"/>
          <w:szCs w:val="22"/>
        </w:rPr>
        <w:t xml:space="preserve"> It shows that </w:t>
      </w:r>
      <w:r w:rsidRPr="00B33214">
        <w:rPr>
          <w:rFonts w:ascii="Arial" w:hAnsi="Arial" w:cs="Arial"/>
          <w:sz w:val="22"/>
          <w:szCs w:val="22"/>
        </w:rPr>
        <w:t>granular partition significantly reduces the number of files scanned and improves query performance when filtering on month-level predicates</w:t>
      </w:r>
      <w:r>
        <w:rPr>
          <w:rFonts w:ascii="Arial" w:hAnsi="Arial" w:cs="Arial"/>
          <w:sz w:val="22"/>
          <w:szCs w:val="22"/>
        </w:rPr>
        <w:t xml:space="preserve"> as w</w:t>
      </w:r>
      <w:r w:rsidRPr="00B33214">
        <w:rPr>
          <w:rFonts w:ascii="Arial" w:hAnsi="Arial" w:cs="Arial"/>
          <w:sz w:val="22"/>
          <w:szCs w:val="22"/>
        </w:rPr>
        <w:t>hen filtering by a specific month, Snowflake can eliminate entire folders at the metadata level before reading any data files, resulting in significantly fewer files scanned and reduced I/O</w:t>
      </w:r>
      <w:r>
        <w:rPr>
          <w:rFonts w:ascii="Arial" w:hAnsi="Arial" w:cs="Arial"/>
          <w:sz w:val="22"/>
          <w:szCs w:val="22"/>
        </w:rPr>
        <w:t>,</w:t>
      </w:r>
      <w:r w:rsidRPr="00B33214">
        <w:rPr>
          <w:rFonts w:ascii="Arial" w:hAnsi="Arial" w:cs="Arial"/>
          <w:sz w:val="22"/>
          <w:szCs w:val="22"/>
        </w:rPr>
        <w:t xml:space="preserve"> demonstrating effective partition pruning benefits.</w:t>
      </w:r>
    </w:p>
    <w:p w14:paraId="630F3DE5" w14:textId="604CA7D2" w:rsidR="00FA2A61" w:rsidRDefault="00FA2A61">
      <w:pPr>
        <w:spacing w:after="160" w:line="278" w:lineRule="auto"/>
        <w:rPr>
          <w:rFonts w:ascii="Arial" w:hAnsi="Arial" w:cs="Arial"/>
          <w:b/>
          <w:bCs/>
          <w:sz w:val="22"/>
          <w:szCs w:val="22"/>
        </w:rPr>
      </w:pPr>
      <w:r>
        <w:rPr>
          <w:rFonts w:ascii="Arial" w:hAnsi="Arial" w:cs="Arial"/>
          <w:b/>
          <w:bCs/>
          <w:sz w:val="22"/>
          <w:szCs w:val="22"/>
        </w:rPr>
        <w:br w:type="page"/>
      </w:r>
    </w:p>
    <w:p w14:paraId="16B1CF2C" w14:textId="77777777" w:rsidR="00FA2A61" w:rsidRDefault="00FA2A61" w:rsidP="00C346DA">
      <w:pPr>
        <w:pStyle w:val="Heading1"/>
      </w:pPr>
      <w:bookmarkStart w:id="16" w:name="_Toc220778136"/>
      <w:r w:rsidRPr="2AA92B79">
        <w:lastRenderedPageBreak/>
        <w:t>Question 2 (25 Marks)</w:t>
      </w:r>
      <w:r>
        <w:t xml:space="preserve"> </w:t>
      </w:r>
      <w:r w:rsidRPr="005116C7">
        <w:t xml:space="preserve">– </w:t>
      </w:r>
      <w:r>
        <w:t>Individual</w:t>
      </w:r>
      <w:bookmarkEnd w:id="16"/>
    </w:p>
    <w:p w14:paraId="54DC10AE" w14:textId="77777777" w:rsidR="00FA2A61" w:rsidRDefault="00FA2A61" w:rsidP="00FA2A61">
      <w:pPr>
        <w:rPr>
          <w:rFonts w:ascii="Arial" w:hAnsi="Arial" w:cs="Arial"/>
          <w:b/>
          <w:bCs/>
          <w:sz w:val="22"/>
          <w:szCs w:val="22"/>
        </w:rPr>
      </w:pPr>
    </w:p>
    <w:p w14:paraId="731366F1" w14:textId="1383B59D" w:rsidR="00FA2A61" w:rsidRDefault="00FA2A61" w:rsidP="00C346DA">
      <w:pPr>
        <w:pStyle w:val="Heading2"/>
      </w:pPr>
      <w:bookmarkStart w:id="17" w:name="_Toc220778137"/>
      <w:r w:rsidRPr="005116C7">
        <w:t xml:space="preserve">Step </w:t>
      </w:r>
      <w:r>
        <w:t>1: Create a new worksheet “</w:t>
      </w:r>
      <w:r w:rsidR="00315972">
        <w:rPr>
          <w:color w:val="EE0000"/>
        </w:rPr>
        <w:t>Jayden Tee</w:t>
      </w:r>
      <w:r>
        <w:rPr>
          <w:color w:val="EE0000"/>
        </w:rPr>
        <w:t xml:space="preserve"> DLW</w:t>
      </w:r>
      <w:r w:rsidRPr="00AA18E1">
        <w:rPr>
          <w:color w:val="EE0000"/>
        </w:rPr>
        <w:t xml:space="preserve"> A</w:t>
      </w:r>
      <w:r w:rsidRPr="00A02718">
        <w:rPr>
          <w:color w:val="EE0000"/>
        </w:rPr>
        <w:t xml:space="preserve">SG – Part B </w:t>
      </w:r>
      <w:r>
        <w:rPr>
          <w:color w:val="EE0000"/>
        </w:rPr>
        <w:t>Q2</w:t>
      </w:r>
      <w:r>
        <w:t>”</w:t>
      </w:r>
      <w:bookmarkEnd w:id="17"/>
    </w:p>
    <w:p w14:paraId="0403D331" w14:textId="1FD67C6B" w:rsidR="00315972" w:rsidRDefault="00315972" w:rsidP="00FA2A61">
      <w:pPr>
        <w:jc w:val="both"/>
        <w:rPr>
          <w:rFonts w:ascii="Arial" w:hAnsi="Arial" w:cs="Arial"/>
          <w:b/>
          <w:bCs/>
          <w:sz w:val="22"/>
          <w:szCs w:val="22"/>
        </w:rPr>
      </w:pPr>
      <w:r w:rsidRPr="00315972">
        <w:rPr>
          <w:rFonts w:ascii="Arial" w:hAnsi="Arial" w:cs="Arial"/>
          <w:b/>
          <w:bCs/>
          <w:noProof/>
          <w:sz w:val="22"/>
          <w:szCs w:val="22"/>
        </w:rPr>
        <w:drawing>
          <wp:inline distT="0" distB="0" distL="0" distR="0" wp14:anchorId="026FDC6F" wp14:editId="18682D59">
            <wp:extent cx="3572374" cy="809738"/>
            <wp:effectExtent l="0" t="0" r="9525" b="9525"/>
            <wp:docPr id="21030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1942" name=""/>
                    <pic:cNvPicPr/>
                  </pic:nvPicPr>
                  <pic:blipFill>
                    <a:blip r:embed="rId19"/>
                    <a:stretch>
                      <a:fillRect/>
                    </a:stretch>
                  </pic:blipFill>
                  <pic:spPr>
                    <a:xfrm>
                      <a:off x="0" y="0"/>
                      <a:ext cx="3572374" cy="809738"/>
                    </a:xfrm>
                    <a:prstGeom prst="rect">
                      <a:avLst/>
                    </a:prstGeom>
                  </pic:spPr>
                </pic:pic>
              </a:graphicData>
            </a:graphic>
          </wp:inline>
        </w:drawing>
      </w:r>
    </w:p>
    <w:p w14:paraId="4ACAECEF" w14:textId="77777777" w:rsidR="00FA2A61" w:rsidRDefault="00FA2A61" w:rsidP="00FA2A61">
      <w:pPr>
        <w:jc w:val="both"/>
        <w:rPr>
          <w:rFonts w:ascii="Arial" w:hAnsi="Arial" w:cs="Arial"/>
          <w:b/>
          <w:bCs/>
          <w:sz w:val="22"/>
          <w:szCs w:val="22"/>
        </w:rPr>
      </w:pPr>
    </w:p>
    <w:p w14:paraId="6BBF58FD" w14:textId="77777777" w:rsidR="00FA2A61" w:rsidRPr="005116C7" w:rsidRDefault="00FA2A61" w:rsidP="00C346DA">
      <w:pPr>
        <w:pStyle w:val="Heading2"/>
      </w:pPr>
      <w:bookmarkStart w:id="18" w:name="_Toc220778138"/>
      <w:r w:rsidRPr="005116C7">
        <w:t xml:space="preserve">Step </w:t>
      </w:r>
      <w:r>
        <w:t xml:space="preserve">2: </w:t>
      </w:r>
      <w:r w:rsidRPr="005116C7">
        <w:t>Set Context and Suspend Warehouse</w:t>
      </w:r>
      <w:bookmarkEnd w:id="18"/>
    </w:p>
    <w:p w14:paraId="7959B3AC" w14:textId="708F2B59" w:rsidR="00315972" w:rsidRDefault="00315972" w:rsidP="00FA2A61">
      <w:pPr>
        <w:spacing w:after="160" w:line="278" w:lineRule="auto"/>
        <w:rPr>
          <w:noProof/>
          <w14:ligatures w14:val="standardContextual"/>
        </w:rPr>
      </w:pPr>
      <w:r w:rsidRPr="00315972">
        <w:rPr>
          <w:rFonts w:ascii="Arial" w:hAnsi="Arial" w:cs="Arial"/>
          <w:b/>
          <w:bCs/>
          <w:noProof/>
          <w:sz w:val="22"/>
          <w:szCs w:val="22"/>
        </w:rPr>
        <w:drawing>
          <wp:inline distT="0" distB="0" distL="0" distR="0" wp14:anchorId="18D2D8C7" wp14:editId="17A31E66">
            <wp:extent cx="5731510" cy="1329690"/>
            <wp:effectExtent l="0" t="0" r="2540" b="3810"/>
            <wp:docPr id="186810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1030" name=""/>
                    <pic:cNvPicPr/>
                  </pic:nvPicPr>
                  <pic:blipFill>
                    <a:blip r:embed="rId20"/>
                    <a:stretch>
                      <a:fillRect/>
                    </a:stretch>
                  </pic:blipFill>
                  <pic:spPr>
                    <a:xfrm>
                      <a:off x="0" y="0"/>
                      <a:ext cx="5731510" cy="1329690"/>
                    </a:xfrm>
                    <a:prstGeom prst="rect">
                      <a:avLst/>
                    </a:prstGeom>
                  </pic:spPr>
                </pic:pic>
              </a:graphicData>
            </a:graphic>
          </wp:inline>
        </w:drawing>
      </w:r>
      <w:r w:rsidRPr="00315972">
        <w:rPr>
          <w:noProof/>
          <w14:ligatures w14:val="standardContextual"/>
        </w:rPr>
        <w:t xml:space="preserve"> </w:t>
      </w:r>
      <w:r w:rsidRPr="00315972">
        <w:rPr>
          <w:rFonts w:ascii="Arial" w:hAnsi="Arial" w:cs="Arial"/>
          <w:b/>
          <w:bCs/>
          <w:noProof/>
          <w:sz w:val="22"/>
          <w:szCs w:val="22"/>
        </w:rPr>
        <w:drawing>
          <wp:inline distT="0" distB="0" distL="0" distR="0" wp14:anchorId="7A07BF88" wp14:editId="33E18F9C">
            <wp:extent cx="5731510" cy="2004695"/>
            <wp:effectExtent l="0" t="0" r="2540" b="0"/>
            <wp:docPr id="140784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46579" name=""/>
                    <pic:cNvPicPr/>
                  </pic:nvPicPr>
                  <pic:blipFill>
                    <a:blip r:embed="rId21"/>
                    <a:stretch>
                      <a:fillRect/>
                    </a:stretch>
                  </pic:blipFill>
                  <pic:spPr>
                    <a:xfrm>
                      <a:off x="0" y="0"/>
                      <a:ext cx="5731510" cy="2004695"/>
                    </a:xfrm>
                    <a:prstGeom prst="rect">
                      <a:avLst/>
                    </a:prstGeom>
                  </pic:spPr>
                </pic:pic>
              </a:graphicData>
            </a:graphic>
          </wp:inline>
        </w:drawing>
      </w:r>
    </w:p>
    <w:p w14:paraId="4CCDFE09" w14:textId="77777777" w:rsidR="00315972" w:rsidRDefault="00315972" w:rsidP="00FA2A61">
      <w:pPr>
        <w:spacing w:after="160" w:line="278" w:lineRule="auto"/>
        <w:rPr>
          <w:noProof/>
          <w14:ligatures w14:val="standardContextual"/>
        </w:rPr>
      </w:pPr>
    </w:p>
    <w:p w14:paraId="700AED76" w14:textId="5EE898D4" w:rsidR="00315972" w:rsidRDefault="00315972" w:rsidP="00C346DA">
      <w:pPr>
        <w:pStyle w:val="Heading2"/>
      </w:pPr>
      <w:bookmarkStart w:id="19" w:name="_Toc220778139"/>
      <w:r>
        <w:t>Step 3: Understanding the purpose</w:t>
      </w:r>
      <w:bookmarkEnd w:id="19"/>
    </w:p>
    <w:p w14:paraId="3A5AA1D4" w14:textId="7C2DC5BC" w:rsid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This pipeline automates the ingestion and processing of unstructured PDF documents stored in a Snowflake internal stage. It uses a DIRECTORY listing, a stage stream, a table stream, a Python UDF (PyPDF2) for text extraction, and a task DAG to process only newly-arrived PDFs incrementally.</w:t>
      </w:r>
      <w:r w:rsidRPr="00315972">
        <w:rPr>
          <w:rFonts w:ascii="Arial" w:hAnsi="Arial" w:cs="Arial"/>
          <w:sz w:val="22"/>
          <w:szCs w:val="22"/>
          <w:lang w:val="en-US"/>
        </w:rPr>
        <w:br/>
      </w:r>
      <w:r w:rsidRPr="00315972">
        <w:rPr>
          <w:rFonts w:ascii="Arial" w:hAnsi="Arial" w:cs="Arial"/>
          <w:sz w:val="22"/>
          <w:szCs w:val="22"/>
          <w:lang w:val="en-US"/>
        </w:rPr>
        <w:br/>
        <w:t>The final MODELED views integrate three sources:</w:t>
      </w:r>
      <w:r w:rsidRPr="00315972">
        <w:rPr>
          <w:rFonts w:ascii="Arial" w:hAnsi="Arial" w:cs="Arial"/>
          <w:sz w:val="22"/>
          <w:szCs w:val="22"/>
          <w:lang w:val="en-US"/>
        </w:rPr>
        <w:br/>
        <w:t>• Parsed PDF text and metadata (from the PROCESSED catalog table)</w:t>
      </w:r>
      <w:r w:rsidRPr="00315972">
        <w:rPr>
          <w:rFonts w:ascii="Arial" w:hAnsi="Arial" w:cs="Arial"/>
          <w:sz w:val="22"/>
          <w:szCs w:val="22"/>
          <w:lang w:val="en-US"/>
        </w:rPr>
        <w:br/>
        <w:t>• Curated product feedback dataset (Part A curated table)</w:t>
      </w:r>
      <w:r w:rsidRPr="00315972">
        <w:rPr>
          <w:rFonts w:ascii="Arial" w:hAnsi="Arial" w:cs="Arial"/>
          <w:sz w:val="22"/>
          <w:szCs w:val="22"/>
          <w:lang w:val="en-US"/>
        </w:rPr>
        <w:br/>
        <w:t xml:space="preserve">• External table statistics from Part </w:t>
      </w:r>
      <w:r>
        <w:rPr>
          <w:rFonts w:ascii="Arial" w:hAnsi="Arial" w:cs="Arial"/>
          <w:sz w:val="22"/>
          <w:szCs w:val="22"/>
          <w:lang w:val="en-US"/>
        </w:rPr>
        <w:t>B Qn 1</w:t>
      </w:r>
      <w:r w:rsidRPr="00315972">
        <w:rPr>
          <w:rFonts w:ascii="Arial" w:hAnsi="Arial" w:cs="Arial"/>
          <w:sz w:val="22"/>
          <w:szCs w:val="22"/>
          <w:lang w:val="en-US"/>
        </w:rPr>
        <w:t xml:space="preserve"> (partitioned vs non-partitioned) to demonstrate partition pruning performance.</w:t>
      </w:r>
    </w:p>
    <w:p w14:paraId="38341892" w14:textId="77777777" w:rsidR="00315972" w:rsidRDefault="00315972" w:rsidP="00315972">
      <w:pPr>
        <w:spacing w:after="160" w:line="278" w:lineRule="auto"/>
        <w:rPr>
          <w:rFonts w:ascii="Arial" w:hAnsi="Arial" w:cs="Arial"/>
          <w:sz w:val="22"/>
          <w:szCs w:val="22"/>
          <w:lang w:val="en-US"/>
        </w:rPr>
      </w:pPr>
    </w:p>
    <w:p w14:paraId="5D7C4E65" w14:textId="77777777" w:rsidR="00315972" w:rsidRDefault="00315972" w:rsidP="00315972">
      <w:pPr>
        <w:spacing w:after="160" w:line="278" w:lineRule="auto"/>
        <w:rPr>
          <w:rFonts w:ascii="Arial" w:hAnsi="Arial" w:cs="Arial"/>
          <w:sz w:val="22"/>
          <w:szCs w:val="22"/>
          <w:lang w:val="en-US"/>
        </w:rPr>
      </w:pPr>
    </w:p>
    <w:p w14:paraId="7B2D8E34" w14:textId="77777777" w:rsidR="00315972" w:rsidRDefault="00315972" w:rsidP="00315972">
      <w:pPr>
        <w:spacing w:after="160" w:line="278" w:lineRule="auto"/>
        <w:rPr>
          <w:rFonts w:ascii="Arial" w:hAnsi="Arial" w:cs="Arial"/>
          <w:sz w:val="22"/>
          <w:szCs w:val="22"/>
          <w:lang w:val="en-US"/>
        </w:rPr>
      </w:pPr>
    </w:p>
    <w:p w14:paraId="50411F93" w14:textId="77777777" w:rsidR="00315972" w:rsidRDefault="00315972" w:rsidP="00315972">
      <w:pPr>
        <w:spacing w:after="160" w:line="278" w:lineRule="auto"/>
        <w:rPr>
          <w:rFonts w:ascii="Arial" w:hAnsi="Arial" w:cs="Arial"/>
          <w:sz w:val="22"/>
          <w:szCs w:val="22"/>
          <w:lang w:val="en-US"/>
        </w:rPr>
      </w:pPr>
    </w:p>
    <w:p w14:paraId="1AAB4E92" w14:textId="135E1D1D" w:rsidR="00315972" w:rsidRPr="00315972" w:rsidRDefault="00315972" w:rsidP="00C346DA">
      <w:pPr>
        <w:pStyle w:val="Heading2"/>
        <w:rPr>
          <w:lang w:val="en-US"/>
        </w:rPr>
      </w:pPr>
      <w:bookmarkStart w:id="20" w:name="_Toc220778140"/>
      <w:r w:rsidRPr="00315972">
        <w:rPr>
          <w:lang w:val="en-US"/>
        </w:rPr>
        <w:t>Step 4: Pipeline Architecture (objects created)</w:t>
      </w:r>
      <w:bookmarkEnd w:id="20"/>
    </w:p>
    <w:tbl>
      <w:tblPr>
        <w:tblStyle w:val="TableGrid"/>
        <w:tblW w:w="0" w:type="auto"/>
        <w:jc w:val="center"/>
        <w:tblLook w:val="04A0" w:firstRow="1" w:lastRow="0" w:firstColumn="1" w:lastColumn="0" w:noHBand="0" w:noVBand="1"/>
      </w:tblPr>
      <w:tblGrid>
        <w:gridCol w:w="1581"/>
        <w:gridCol w:w="5794"/>
        <w:gridCol w:w="1641"/>
      </w:tblGrid>
      <w:tr w:rsidR="00315972" w:rsidRPr="00315972" w14:paraId="22B108BD"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3EFE894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b/>
                <w:sz w:val="22"/>
                <w:szCs w:val="22"/>
                <w:lang w:val="en-US"/>
              </w:rPr>
              <w:t>Object Type</w:t>
            </w:r>
          </w:p>
        </w:tc>
        <w:tc>
          <w:tcPr>
            <w:tcW w:w="2880" w:type="dxa"/>
            <w:tcBorders>
              <w:top w:val="single" w:sz="4" w:space="0" w:color="auto"/>
              <w:left w:val="single" w:sz="4" w:space="0" w:color="auto"/>
              <w:bottom w:val="single" w:sz="4" w:space="0" w:color="auto"/>
              <w:right w:val="single" w:sz="4" w:space="0" w:color="auto"/>
            </w:tcBorders>
            <w:hideMark/>
          </w:tcPr>
          <w:p w14:paraId="45E63207"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b/>
                <w:sz w:val="22"/>
                <w:szCs w:val="22"/>
                <w:lang w:val="en-US"/>
              </w:rPr>
              <w:t>Name</w:t>
            </w:r>
          </w:p>
        </w:tc>
        <w:tc>
          <w:tcPr>
            <w:tcW w:w="2880" w:type="dxa"/>
            <w:tcBorders>
              <w:top w:val="single" w:sz="4" w:space="0" w:color="auto"/>
              <w:left w:val="single" w:sz="4" w:space="0" w:color="auto"/>
              <w:bottom w:val="single" w:sz="4" w:space="0" w:color="auto"/>
              <w:right w:val="single" w:sz="4" w:space="0" w:color="auto"/>
            </w:tcBorders>
            <w:hideMark/>
          </w:tcPr>
          <w:p w14:paraId="2B1A1554"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b/>
                <w:sz w:val="22"/>
                <w:szCs w:val="22"/>
                <w:lang w:val="en-US"/>
              </w:rPr>
              <w:t>Purpose</w:t>
            </w:r>
          </w:p>
        </w:tc>
      </w:tr>
      <w:tr w:rsidR="00315972" w:rsidRPr="00315972" w14:paraId="17841760"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CA91099"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Stage (Internal)</w:t>
            </w:r>
          </w:p>
        </w:tc>
        <w:tc>
          <w:tcPr>
            <w:tcW w:w="2880" w:type="dxa"/>
            <w:tcBorders>
              <w:top w:val="single" w:sz="4" w:space="0" w:color="auto"/>
              <w:left w:val="single" w:sz="4" w:space="0" w:color="auto"/>
              <w:bottom w:val="single" w:sz="4" w:space="0" w:color="auto"/>
              <w:right w:val="single" w:sz="4" w:space="0" w:color="auto"/>
            </w:tcBorders>
            <w:hideMark/>
          </w:tcPr>
          <w:p w14:paraId="7CEECAE5"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RAW.CHIPMUNK_PDF_INT_STAGE</w:t>
            </w:r>
          </w:p>
        </w:tc>
        <w:tc>
          <w:tcPr>
            <w:tcW w:w="2880" w:type="dxa"/>
            <w:tcBorders>
              <w:top w:val="single" w:sz="4" w:space="0" w:color="auto"/>
              <w:left w:val="single" w:sz="4" w:space="0" w:color="auto"/>
              <w:bottom w:val="single" w:sz="4" w:space="0" w:color="auto"/>
              <w:right w:val="single" w:sz="4" w:space="0" w:color="auto"/>
            </w:tcBorders>
            <w:hideMark/>
          </w:tcPr>
          <w:p w14:paraId="6FEAA335"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Stores uploaded PDFs; </w:t>
            </w:r>
            <w:proofErr w:type="gramStart"/>
            <w:r w:rsidRPr="00315972">
              <w:rPr>
                <w:rFonts w:ascii="Arial" w:hAnsi="Arial" w:cs="Arial"/>
                <w:sz w:val="22"/>
                <w:szCs w:val="22"/>
                <w:lang w:val="en-US"/>
              </w:rPr>
              <w:t>DIRECTORY(</w:t>
            </w:r>
            <w:proofErr w:type="gramEnd"/>
            <w:r w:rsidRPr="00315972">
              <w:rPr>
                <w:rFonts w:ascii="Arial" w:hAnsi="Arial" w:cs="Arial"/>
                <w:sz w:val="22"/>
                <w:szCs w:val="22"/>
                <w:lang w:val="en-US"/>
              </w:rPr>
              <w:t>) is enabled for listing.</w:t>
            </w:r>
          </w:p>
        </w:tc>
      </w:tr>
      <w:tr w:rsidR="00315972" w:rsidRPr="00315972" w14:paraId="5CACE94A"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41817FB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Stage Stream</w:t>
            </w:r>
          </w:p>
        </w:tc>
        <w:tc>
          <w:tcPr>
            <w:tcW w:w="2880" w:type="dxa"/>
            <w:tcBorders>
              <w:top w:val="single" w:sz="4" w:space="0" w:color="auto"/>
              <w:left w:val="single" w:sz="4" w:space="0" w:color="auto"/>
              <w:bottom w:val="single" w:sz="4" w:space="0" w:color="auto"/>
              <w:right w:val="single" w:sz="4" w:space="0" w:color="auto"/>
            </w:tcBorders>
            <w:hideMark/>
          </w:tcPr>
          <w:p w14:paraId="200E428A"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RAW.CHIPMUNK_PDF_STAGE_STREAM</w:t>
            </w:r>
          </w:p>
        </w:tc>
        <w:tc>
          <w:tcPr>
            <w:tcW w:w="2880" w:type="dxa"/>
            <w:tcBorders>
              <w:top w:val="single" w:sz="4" w:space="0" w:color="auto"/>
              <w:left w:val="single" w:sz="4" w:space="0" w:color="auto"/>
              <w:bottom w:val="single" w:sz="4" w:space="0" w:color="auto"/>
              <w:right w:val="single" w:sz="4" w:space="0" w:color="auto"/>
            </w:tcBorders>
            <w:hideMark/>
          </w:tcPr>
          <w:p w14:paraId="5E1B698B"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Captures new file events (INSERT) on the stage.</w:t>
            </w:r>
          </w:p>
        </w:tc>
      </w:tr>
      <w:tr w:rsidR="00315972" w:rsidRPr="00315972" w14:paraId="0E50B0C5"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07E9605"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 Table</w:t>
            </w:r>
          </w:p>
        </w:tc>
        <w:tc>
          <w:tcPr>
            <w:tcW w:w="2880" w:type="dxa"/>
            <w:tcBorders>
              <w:top w:val="single" w:sz="4" w:space="0" w:color="auto"/>
              <w:left w:val="single" w:sz="4" w:space="0" w:color="auto"/>
              <w:bottom w:val="single" w:sz="4" w:space="0" w:color="auto"/>
              <w:right w:val="single" w:sz="4" w:space="0" w:color="auto"/>
            </w:tcBorders>
            <w:hideMark/>
          </w:tcPr>
          <w:p w14:paraId="434E2B5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RAW.CHIPMUNK_PDF_RAW_FILE_CATALOG</w:t>
            </w:r>
          </w:p>
        </w:tc>
        <w:tc>
          <w:tcPr>
            <w:tcW w:w="2880" w:type="dxa"/>
            <w:tcBorders>
              <w:top w:val="single" w:sz="4" w:space="0" w:color="auto"/>
              <w:left w:val="single" w:sz="4" w:space="0" w:color="auto"/>
              <w:bottom w:val="single" w:sz="4" w:space="0" w:color="auto"/>
              <w:right w:val="single" w:sz="4" w:space="0" w:color="auto"/>
            </w:tcBorders>
            <w:hideMark/>
          </w:tcPr>
          <w:p w14:paraId="28E257D8"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Stores file metadata + scoped URL checkpoint (no parsing here).</w:t>
            </w:r>
          </w:p>
        </w:tc>
      </w:tr>
      <w:tr w:rsidR="00315972" w:rsidRPr="00315972" w14:paraId="5F11C616"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489A2AF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Table Stream</w:t>
            </w:r>
          </w:p>
        </w:tc>
        <w:tc>
          <w:tcPr>
            <w:tcW w:w="2880" w:type="dxa"/>
            <w:tcBorders>
              <w:top w:val="single" w:sz="4" w:space="0" w:color="auto"/>
              <w:left w:val="single" w:sz="4" w:space="0" w:color="auto"/>
              <w:bottom w:val="single" w:sz="4" w:space="0" w:color="auto"/>
              <w:right w:val="single" w:sz="4" w:space="0" w:color="auto"/>
            </w:tcBorders>
            <w:hideMark/>
          </w:tcPr>
          <w:p w14:paraId="5D70194E"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RAW.CHIPMUNK_PDF_STAGE_STREAM_T2</w:t>
            </w:r>
          </w:p>
        </w:tc>
        <w:tc>
          <w:tcPr>
            <w:tcW w:w="2880" w:type="dxa"/>
            <w:tcBorders>
              <w:top w:val="single" w:sz="4" w:space="0" w:color="auto"/>
              <w:left w:val="single" w:sz="4" w:space="0" w:color="auto"/>
              <w:bottom w:val="single" w:sz="4" w:space="0" w:color="auto"/>
              <w:right w:val="single" w:sz="4" w:space="0" w:color="auto"/>
            </w:tcBorders>
            <w:hideMark/>
          </w:tcPr>
          <w:p w14:paraId="3087A6AB"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Captures new rows inserted into RAW table (incremental trigger for T2).</w:t>
            </w:r>
          </w:p>
        </w:tc>
      </w:tr>
      <w:tr w:rsidR="00315972" w:rsidRPr="00315972" w14:paraId="4957804F"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47E91D46"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PROCESSED Table</w:t>
            </w:r>
          </w:p>
        </w:tc>
        <w:tc>
          <w:tcPr>
            <w:tcW w:w="2880" w:type="dxa"/>
            <w:tcBorders>
              <w:top w:val="single" w:sz="4" w:space="0" w:color="auto"/>
              <w:left w:val="single" w:sz="4" w:space="0" w:color="auto"/>
              <w:bottom w:val="single" w:sz="4" w:space="0" w:color="auto"/>
              <w:right w:val="single" w:sz="4" w:space="0" w:color="auto"/>
            </w:tcBorders>
            <w:hideMark/>
          </w:tcPr>
          <w:p w14:paraId="5514D3C1"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RAW.CHIPMUNK_PDF_PROCESSED_FILE_CATALOG</w:t>
            </w:r>
          </w:p>
        </w:tc>
        <w:tc>
          <w:tcPr>
            <w:tcW w:w="2880" w:type="dxa"/>
            <w:tcBorders>
              <w:top w:val="single" w:sz="4" w:space="0" w:color="auto"/>
              <w:left w:val="single" w:sz="4" w:space="0" w:color="auto"/>
              <w:bottom w:val="single" w:sz="4" w:space="0" w:color="auto"/>
              <w:right w:val="single" w:sz="4" w:space="0" w:color="auto"/>
            </w:tcBorders>
            <w:hideMark/>
          </w:tcPr>
          <w:p w14:paraId="1B0C7E57"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Stores extracted text + PDF metadata for analytics.</w:t>
            </w:r>
          </w:p>
        </w:tc>
      </w:tr>
      <w:tr w:rsidR="00315972" w:rsidRPr="00315972" w14:paraId="2664A531"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3CE23316"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Python UDF</w:t>
            </w:r>
          </w:p>
        </w:tc>
        <w:tc>
          <w:tcPr>
            <w:tcW w:w="2880" w:type="dxa"/>
            <w:tcBorders>
              <w:top w:val="single" w:sz="4" w:space="0" w:color="auto"/>
              <w:left w:val="single" w:sz="4" w:space="0" w:color="auto"/>
              <w:bottom w:val="single" w:sz="4" w:space="0" w:color="auto"/>
              <w:right w:val="single" w:sz="4" w:space="0" w:color="auto"/>
            </w:tcBorders>
            <w:hideMark/>
          </w:tcPr>
          <w:p w14:paraId="4CCEAB68"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RAW.CHIPMUNK_GET_PDF_</w:t>
            </w:r>
            <w:proofErr w:type="gramStart"/>
            <w:r w:rsidRPr="00315972">
              <w:rPr>
                <w:rFonts w:ascii="Arial" w:hAnsi="Arial" w:cs="Arial"/>
                <w:sz w:val="22"/>
                <w:szCs w:val="22"/>
                <w:lang w:val="en-US"/>
              </w:rPr>
              <w:t>PAYLOAD(</w:t>
            </w:r>
            <w:proofErr w:type="gramEnd"/>
            <w:r w:rsidRPr="00315972">
              <w:rPr>
                <w:rFonts w:ascii="Arial" w:hAnsi="Arial" w:cs="Arial"/>
                <w:sz w:val="22"/>
                <w:szCs w:val="22"/>
                <w:lang w:val="en-US"/>
              </w:rPr>
              <w:t>)</w:t>
            </w:r>
          </w:p>
        </w:tc>
        <w:tc>
          <w:tcPr>
            <w:tcW w:w="2880" w:type="dxa"/>
            <w:tcBorders>
              <w:top w:val="single" w:sz="4" w:space="0" w:color="auto"/>
              <w:left w:val="single" w:sz="4" w:space="0" w:color="auto"/>
              <w:bottom w:val="single" w:sz="4" w:space="0" w:color="auto"/>
              <w:right w:val="single" w:sz="4" w:space="0" w:color="auto"/>
            </w:tcBorders>
            <w:hideMark/>
          </w:tcPr>
          <w:p w14:paraId="2F929B82"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Reads PDF via scoped URL; extracts metadata, </w:t>
            </w:r>
            <w:proofErr w:type="spellStart"/>
            <w:r w:rsidRPr="00315972">
              <w:rPr>
                <w:rFonts w:ascii="Arial" w:hAnsi="Arial" w:cs="Arial"/>
                <w:sz w:val="22"/>
                <w:szCs w:val="22"/>
                <w:lang w:val="en-US"/>
              </w:rPr>
              <w:t>page_count</w:t>
            </w:r>
            <w:proofErr w:type="spellEnd"/>
            <w:r w:rsidRPr="00315972">
              <w:rPr>
                <w:rFonts w:ascii="Arial" w:hAnsi="Arial" w:cs="Arial"/>
                <w:sz w:val="22"/>
                <w:szCs w:val="22"/>
                <w:lang w:val="en-US"/>
              </w:rPr>
              <w:t>, full text.</w:t>
            </w:r>
          </w:p>
        </w:tc>
      </w:tr>
      <w:tr w:rsidR="00315972" w:rsidRPr="00315972" w14:paraId="7C8DB62F"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E220FE7"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Task</w:t>
            </w:r>
          </w:p>
        </w:tc>
        <w:tc>
          <w:tcPr>
            <w:tcW w:w="2880" w:type="dxa"/>
            <w:tcBorders>
              <w:top w:val="single" w:sz="4" w:space="0" w:color="auto"/>
              <w:left w:val="single" w:sz="4" w:space="0" w:color="auto"/>
              <w:bottom w:val="single" w:sz="4" w:space="0" w:color="auto"/>
              <w:right w:val="single" w:sz="4" w:space="0" w:color="auto"/>
            </w:tcBorders>
            <w:hideMark/>
          </w:tcPr>
          <w:p w14:paraId="7BC91F94"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RAW.CHIPMUNK_T1</w:t>
            </w:r>
          </w:p>
        </w:tc>
        <w:tc>
          <w:tcPr>
            <w:tcW w:w="2880" w:type="dxa"/>
            <w:tcBorders>
              <w:top w:val="single" w:sz="4" w:space="0" w:color="auto"/>
              <w:left w:val="single" w:sz="4" w:space="0" w:color="auto"/>
              <w:bottom w:val="single" w:sz="4" w:space="0" w:color="auto"/>
              <w:right w:val="single" w:sz="4" w:space="0" w:color="auto"/>
            </w:tcBorders>
            <w:hideMark/>
          </w:tcPr>
          <w:p w14:paraId="6DCD6AF9"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Refresh stage + insert new RAW </w:t>
            </w:r>
            <w:r w:rsidRPr="00315972">
              <w:rPr>
                <w:rFonts w:ascii="Arial" w:hAnsi="Arial" w:cs="Arial"/>
                <w:sz w:val="22"/>
                <w:szCs w:val="22"/>
                <w:lang w:val="en-US"/>
              </w:rPr>
              <w:lastRenderedPageBreak/>
              <w:t>metadata rows.</w:t>
            </w:r>
          </w:p>
        </w:tc>
      </w:tr>
      <w:tr w:rsidR="00315972" w:rsidRPr="00315972" w14:paraId="7C52538B"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63932049"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lastRenderedPageBreak/>
              <w:t>Task</w:t>
            </w:r>
          </w:p>
        </w:tc>
        <w:tc>
          <w:tcPr>
            <w:tcW w:w="2880" w:type="dxa"/>
            <w:tcBorders>
              <w:top w:val="single" w:sz="4" w:space="0" w:color="auto"/>
              <w:left w:val="single" w:sz="4" w:space="0" w:color="auto"/>
              <w:bottom w:val="single" w:sz="4" w:space="0" w:color="auto"/>
              <w:right w:val="single" w:sz="4" w:space="0" w:color="auto"/>
            </w:tcBorders>
            <w:hideMark/>
          </w:tcPr>
          <w:p w14:paraId="1E4A6A10"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RAW.CHIPMUNK_T2</w:t>
            </w:r>
          </w:p>
        </w:tc>
        <w:tc>
          <w:tcPr>
            <w:tcW w:w="2880" w:type="dxa"/>
            <w:tcBorders>
              <w:top w:val="single" w:sz="4" w:space="0" w:color="auto"/>
              <w:left w:val="single" w:sz="4" w:space="0" w:color="auto"/>
              <w:bottom w:val="single" w:sz="4" w:space="0" w:color="auto"/>
              <w:right w:val="single" w:sz="4" w:space="0" w:color="auto"/>
            </w:tcBorders>
            <w:hideMark/>
          </w:tcPr>
          <w:p w14:paraId="27D39D9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Parse new RAW rows using UDF; insert into PROCESSED.</w:t>
            </w:r>
          </w:p>
        </w:tc>
      </w:tr>
      <w:tr w:rsidR="00315972" w:rsidRPr="00315972" w14:paraId="3CFE0A7C"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D5BEE95"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Task</w:t>
            </w:r>
          </w:p>
        </w:tc>
        <w:tc>
          <w:tcPr>
            <w:tcW w:w="2880" w:type="dxa"/>
            <w:tcBorders>
              <w:top w:val="single" w:sz="4" w:space="0" w:color="auto"/>
              <w:left w:val="single" w:sz="4" w:space="0" w:color="auto"/>
              <w:bottom w:val="single" w:sz="4" w:space="0" w:color="auto"/>
              <w:right w:val="single" w:sz="4" w:space="0" w:color="auto"/>
            </w:tcBorders>
            <w:hideMark/>
          </w:tcPr>
          <w:p w14:paraId="4ADCCA55"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RAW.CHIPMUNK_T3</w:t>
            </w:r>
          </w:p>
        </w:tc>
        <w:tc>
          <w:tcPr>
            <w:tcW w:w="2880" w:type="dxa"/>
            <w:tcBorders>
              <w:top w:val="single" w:sz="4" w:space="0" w:color="auto"/>
              <w:left w:val="single" w:sz="4" w:space="0" w:color="auto"/>
              <w:bottom w:val="single" w:sz="4" w:space="0" w:color="auto"/>
              <w:right w:val="single" w:sz="4" w:space="0" w:color="auto"/>
            </w:tcBorders>
            <w:hideMark/>
          </w:tcPr>
          <w:p w14:paraId="134AF0A1"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Create MODELED views (PART vs NOPART) for performance comparison.</w:t>
            </w:r>
          </w:p>
        </w:tc>
      </w:tr>
      <w:tr w:rsidR="00315972" w:rsidRPr="00315972" w14:paraId="02571D75"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78E50126"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MODELED View</w:t>
            </w:r>
          </w:p>
        </w:tc>
        <w:tc>
          <w:tcPr>
            <w:tcW w:w="2880" w:type="dxa"/>
            <w:tcBorders>
              <w:top w:val="single" w:sz="4" w:space="0" w:color="auto"/>
              <w:left w:val="single" w:sz="4" w:space="0" w:color="auto"/>
              <w:bottom w:val="single" w:sz="4" w:space="0" w:color="auto"/>
              <w:right w:val="single" w:sz="4" w:space="0" w:color="auto"/>
            </w:tcBorders>
            <w:hideMark/>
          </w:tcPr>
          <w:p w14:paraId="046A014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MODELED.CHIPMUNK_FINAL_INTEGRATED_PART</w:t>
            </w:r>
          </w:p>
        </w:tc>
        <w:tc>
          <w:tcPr>
            <w:tcW w:w="2880" w:type="dxa"/>
            <w:tcBorders>
              <w:top w:val="single" w:sz="4" w:space="0" w:color="auto"/>
              <w:left w:val="single" w:sz="4" w:space="0" w:color="auto"/>
              <w:bottom w:val="single" w:sz="4" w:space="0" w:color="auto"/>
              <w:right w:val="single" w:sz="4" w:space="0" w:color="auto"/>
            </w:tcBorders>
            <w:hideMark/>
          </w:tcPr>
          <w:p w14:paraId="71C08910"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Uses partitioned external table for </w:t>
            </w:r>
            <w:proofErr w:type="spellStart"/>
            <w:r w:rsidRPr="00315972">
              <w:rPr>
                <w:rFonts w:ascii="Arial" w:hAnsi="Arial" w:cs="Arial"/>
                <w:sz w:val="22"/>
                <w:szCs w:val="22"/>
                <w:lang w:val="en-US"/>
              </w:rPr>
              <w:t>partb_stats</w:t>
            </w:r>
            <w:proofErr w:type="spellEnd"/>
            <w:r w:rsidRPr="00315972">
              <w:rPr>
                <w:rFonts w:ascii="Arial" w:hAnsi="Arial" w:cs="Arial"/>
                <w:sz w:val="22"/>
                <w:szCs w:val="22"/>
                <w:lang w:val="en-US"/>
              </w:rPr>
              <w:t xml:space="preserve"> (better pruning).</w:t>
            </w:r>
          </w:p>
        </w:tc>
      </w:tr>
      <w:tr w:rsidR="00315972" w:rsidRPr="00315972" w14:paraId="389FDBE1" w14:textId="77777777">
        <w:trPr>
          <w:jc w:val="center"/>
        </w:trPr>
        <w:tc>
          <w:tcPr>
            <w:tcW w:w="2880" w:type="dxa"/>
            <w:tcBorders>
              <w:top w:val="single" w:sz="4" w:space="0" w:color="auto"/>
              <w:left w:val="single" w:sz="4" w:space="0" w:color="auto"/>
              <w:bottom w:val="single" w:sz="4" w:space="0" w:color="auto"/>
              <w:right w:val="single" w:sz="4" w:space="0" w:color="auto"/>
            </w:tcBorders>
            <w:hideMark/>
          </w:tcPr>
          <w:p w14:paraId="6311C1AE"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MODELED View</w:t>
            </w:r>
          </w:p>
        </w:tc>
        <w:tc>
          <w:tcPr>
            <w:tcW w:w="2880" w:type="dxa"/>
            <w:tcBorders>
              <w:top w:val="single" w:sz="4" w:space="0" w:color="auto"/>
              <w:left w:val="single" w:sz="4" w:space="0" w:color="auto"/>
              <w:bottom w:val="single" w:sz="4" w:space="0" w:color="auto"/>
              <w:right w:val="single" w:sz="4" w:space="0" w:color="auto"/>
            </w:tcBorders>
            <w:hideMark/>
          </w:tcPr>
          <w:p w14:paraId="3B40288C"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MODELED.CHIPMUNK_FINAL_INTEGRATED_NOPART</w:t>
            </w:r>
          </w:p>
        </w:tc>
        <w:tc>
          <w:tcPr>
            <w:tcW w:w="2880" w:type="dxa"/>
            <w:tcBorders>
              <w:top w:val="single" w:sz="4" w:space="0" w:color="auto"/>
              <w:left w:val="single" w:sz="4" w:space="0" w:color="auto"/>
              <w:bottom w:val="single" w:sz="4" w:space="0" w:color="auto"/>
              <w:right w:val="single" w:sz="4" w:space="0" w:color="auto"/>
            </w:tcBorders>
            <w:hideMark/>
          </w:tcPr>
          <w:p w14:paraId="276068C4"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Uses non-partitioned external table for </w:t>
            </w:r>
            <w:proofErr w:type="spellStart"/>
            <w:r w:rsidRPr="00315972">
              <w:rPr>
                <w:rFonts w:ascii="Arial" w:hAnsi="Arial" w:cs="Arial"/>
                <w:sz w:val="22"/>
                <w:szCs w:val="22"/>
                <w:lang w:val="en-US"/>
              </w:rPr>
              <w:t>partb_stats</w:t>
            </w:r>
            <w:proofErr w:type="spellEnd"/>
            <w:r w:rsidRPr="00315972">
              <w:rPr>
                <w:rFonts w:ascii="Arial" w:hAnsi="Arial" w:cs="Arial"/>
                <w:sz w:val="22"/>
                <w:szCs w:val="22"/>
                <w:lang w:val="en-US"/>
              </w:rPr>
              <w:t xml:space="preserve"> (baseline).</w:t>
            </w:r>
          </w:p>
        </w:tc>
      </w:tr>
    </w:tbl>
    <w:p w14:paraId="4B65A4FC" w14:textId="77777777" w:rsidR="00315972" w:rsidRPr="00315972" w:rsidRDefault="00315972" w:rsidP="00315972">
      <w:pPr>
        <w:spacing w:after="160" w:line="278" w:lineRule="auto"/>
        <w:rPr>
          <w:rFonts w:ascii="Arial" w:hAnsi="Arial" w:cs="Arial"/>
          <w:sz w:val="22"/>
          <w:szCs w:val="22"/>
          <w:lang w:val="en-US"/>
        </w:rPr>
      </w:pPr>
    </w:p>
    <w:p w14:paraId="3ED69F6C" w14:textId="77777777" w:rsidR="00315972" w:rsidRPr="002C1862" w:rsidRDefault="00315972" w:rsidP="00FA2A61">
      <w:pPr>
        <w:spacing w:after="160" w:line="278" w:lineRule="auto"/>
        <w:rPr>
          <w:rFonts w:ascii="Arial" w:hAnsi="Arial" w:cs="Arial"/>
          <w:b/>
          <w:bCs/>
          <w:sz w:val="22"/>
          <w:szCs w:val="22"/>
        </w:rPr>
      </w:pPr>
    </w:p>
    <w:p w14:paraId="5BB0583F" w14:textId="5B1FF471" w:rsidR="00FA2A61" w:rsidRDefault="00315972" w:rsidP="00C346DA">
      <w:pPr>
        <w:pStyle w:val="Heading2"/>
      </w:pPr>
      <w:bookmarkStart w:id="21" w:name="_Toc220778141"/>
      <w:r>
        <w:t>Step 5: The task DAG Flow (T1 -&gt; T2 -&gt; T3)</w:t>
      </w:r>
      <w:bookmarkEnd w:id="21"/>
    </w:p>
    <w:p w14:paraId="10BFEEEF" w14:textId="2CA0555D" w:rsidR="00315972" w:rsidRPr="00315972" w:rsidRDefault="00315972" w:rsidP="00FA2A61">
      <w:pPr>
        <w:spacing w:after="160" w:line="278" w:lineRule="auto"/>
        <w:rPr>
          <w:rFonts w:ascii="Arial" w:hAnsi="Arial" w:cs="Arial"/>
          <w:sz w:val="22"/>
          <w:szCs w:val="22"/>
        </w:rPr>
      </w:pPr>
      <w:r w:rsidRPr="00315972">
        <w:rPr>
          <w:rFonts w:ascii="Arial" w:hAnsi="Arial" w:cs="Arial"/>
          <w:sz w:val="22"/>
          <w:szCs w:val="22"/>
        </w:rPr>
        <w:t>The pipeline is implemented as a task DAG with clear separation of responsibilities:</w:t>
      </w:r>
      <w:r w:rsidRPr="00315972">
        <w:rPr>
          <w:rFonts w:ascii="Arial" w:hAnsi="Arial" w:cs="Arial"/>
          <w:sz w:val="22"/>
          <w:szCs w:val="22"/>
        </w:rPr>
        <w:br/>
        <w:t xml:space="preserve">• </w:t>
      </w:r>
      <w:r w:rsidRPr="00315972">
        <w:rPr>
          <w:rFonts w:ascii="Arial" w:hAnsi="Arial" w:cs="Arial"/>
          <w:b/>
          <w:bCs/>
          <w:sz w:val="22"/>
          <w:szCs w:val="22"/>
        </w:rPr>
        <w:t>T1 (serverless):</w:t>
      </w:r>
      <w:r>
        <w:rPr>
          <w:rFonts w:ascii="Arial" w:hAnsi="Arial" w:cs="Arial"/>
          <w:sz w:val="22"/>
          <w:szCs w:val="22"/>
        </w:rPr>
        <w:t xml:space="preserve"> </w:t>
      </w:r>
      <w:r w:rsidRPr="00315972">
        <w:rPr>
          <w:rFonts w:ascii="Arial" w:hAnsi="Arial" w:cs="Arial"/>
          <w:sz w:val="22"/>
          <w:szCs w:val="22"/>
        </w:rPr>
        <w:t xml:space="preserve">detects new PDFs and writes only metadata to the RAW </w:t>
      </w:r>
      <w:proofErr w:type="spellStart"/>
      <w:r w:rsidRPr="00315972">
        <w:rPr>
          <w:rFonts w:ascii="Arial" w:hAnsi="Arial" w:cs="Arial"/>
          <w:sz w:val="22"/>
          <w:szCs w:val="22"/>
        </w:rPr>
        <w:t>catalog</w:t>
      </w:r>
      <w:proofErr w:type="spellEnd"/>
      <w:r w:rsidRPr="00315972">
        <w:rPr>
          <w:rFonts w:ascii="Arial" w:hAnsi="Arial" w:cs="Arial"/>
          <w:sz w:val="22"/>
          <w:szCs w:val="22"/>
        </w:rPr>
        <w:t xml:space="preserve"> table.</w:t>
      </w:r>
      <w:r w:rsidRPr="00315972">
        <w:rPr>
          <w:rFonts w:ascii="Arial" w:hAnsi="Arial" w:cs="Arial"/>
          <w:sz w:val="22"/>
          <w:szCs w:val="22"/>
        </w:rPr>
        <w:br/>
        <w:t xml:space="preserve">• </w:t>
      </w:r>
      <w:r w:rsidRPr="00315972">
        <w:rPr>
          <w:rFonts w:ascii="Arial" w:hAnsi="Arial" w:cs="Arial"/>
          <w:b/>
          <w:bCs/>
          <w:sz w:val="22"/>
          <w:szCs w:val="22"/>
        </w:rPr>
        <w:t>T2 (warehouse):</w:t>
      </w:r>
      <w:r w:rsidRPr="00315972">
        <w:rPr>
          <w:rFonts w:ascii="Arial" w:hAnsi="Arial" w:cs="Arial"/>
          <w:sz w:val="22"/>
          <w:szCs w:val="22"/>
        </w:rPr>
        <w:t xml:space="preserve"> reads only newly inserted RAW rows (via table stream), runs the Python UDF, and writes parsed output to PROCESSED.</w:t>
      </w:r>
      <w:r w:rsidRPr="00315972">
        <w:rPr>
          <w:rFonts w:ascii="Arial" w:hAnsi="Arial" w:cs="Arial"/>
          <w:sz w:val="22"/>
          <w:szCs w:val="22"/>
        </w:rPr>
        <w:br/>
        <w:t xml:space="preserve">• </w:t>
      </w:r>
      <w:r w:rsidRPr="00315972">
        <w:rPr>
          <w:rFonts w:ascii="Arial" w:hAnsi="Arial" w:cs="Arial"/>
          <w:b/>
          <w:bCs/>
          <w:sz w:val="22"/>
          <w:szCs w:val="22"/>
        </w:rPr>
        <w:t>T3 (serverless):</w:t>
      </w:r>
      <w:r w:rsidRPr="00315972">
        <w:rPr>
          <w:rFonts w:ascii="Arial" w:hAnsi="Arial" w:cs="Arial"/>
          <w:sz w:val="22"/>
          <w:szCs w:val="22"/>
        </w:rPr>
        <w:t xml:space="preserve"> builds MODELED views for reporting and partition-pruning comparison.</w:t>
      </w:r>
      <w:r w:rsidRPr="00315972">
        <w:rPr>
          <w:rFonts w:ascii="Arial" w:hAnsi="Arial" w:cs="Arial"/>
          <w:sz w:val="22"/>
          <w:szCs w:val="22"/>
        </w:rPr>
        <w:br/>
      </w:r>
    </w:p>
    <w:p w14:paraId="70E51B7C" w14:textId="6D31173F" w:rsidR="00E64510" w:rsidRDefault="00315972" w:rsidP="00E64510">
      <w:pPr>
        <w:spacing w:after="160" w:line="278" w:lineRule="auto"/>
        <w:rPr>
          <w:rFonts w:ascii="Arial" w:hAnsi="Arial" w:cs="Arial"/>
          <w:b/>
          <w:bCs/>
          <w:sz w:val="22"/>
          <w:szCs w:val="22"/>
        </w:rPr>
      </w:pPr>
      <w:r>
        <w:rPr>
          <w:rFonts w:ascii="Arial" w:hAnsi="Arial" w:cs="Arial"/>
          <w:b/>
          <w:bCs/>
          <w:sz w:val="22"/>
          <w:szCs w:val="22"/>
        </w:rPr>
        <w:t>The process:</w:t>
      </w:r>
    </w:p>
    <w:tbl>
      <w:tblPr>
        <w:tblStyle w:val="TableGrid"/>
        <w:tblW w:w="0" w:type="auto"/>
        <w:jc w:val="center"/>
        <w:tblLook w:val="04A0" w:firstRow="1" w:lastRow="0" w:firstColumn="1" w:lastColumn="0" w:noHBand="0" w:noVBand="1"/>
      </w:tblPr>
      <w:tblGrid>
        <w:gridCol w:w="1536"/>
        <w:gridCol w:w="1247"/>
        <w:gridCol w:w="5160"/>
        <w:gridCol w:w="1073"/>
      </w:tblGrid>
      <w:tr w:rsidR="00315972" w:rsidRPr="00315972" w14:paraId="3466BA57"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A96E7AC" w14:textId="77777777" w:rsidR="00315972" w:rsidRPr="00315972" w:rsidRDefault="00315972" w:rsidP="00315972">
            <w:pPr>
              <w:spacing w:after="160" w:line="278" w:lineRule="auto"/>
              <w:rPr>
                <w:rFonts w:ascii="Arial" w:hAnsi="Arial" w:cs="Arial"/>
                <w:b/>
                <w:bCs/>
                <w:sz w:val="22"/>
                <w:szCs w:val="22"/>
                <w:lang w:val="en-US"/>
              </w:rPr>
            </w:pPr>
            <w:r w:rsidRPr="00315972">
              <w:rPr>
                <w:rFonts w:ascii="Arial" w:hAnsi="Arial" w:cs="Arial"/>
                <w:b/>
                <w:bCs/>
                <w:sz w:val="22"/>
                <w:szCs w:val="22"/>
                <w:lang w:val="en-US"/>
              </w:rPr>
              <w:t>Task</w:t>
            </w:r>
          </w:p>
        </w:tc>
        <w:tc>
          <w:tcPr>
            <w:tcW w:w="2160" w:type="dxa"/>
            <w:tcBorders>
              <w:top w:val="single" w:sz="4" w:space="0" w:color="auto"/>
              <w:left w:val="single" w:sz="4" w:space="0" w:color="auto"/>
              <w:bottom w:val="single" w:sz="4" w:space="0" w:color="auto"/>
              <w:right w:val="single" w:sz="4" w:space="0" w:color="auto"/>
            </w:tcBorders>
            <w:hideMark/>
          </w:tcPr>
          <w:p w14:paraId="2A4278E5" w14:textId="77777777" w:rsidR="00315972" w:rsidRPr="00315972" w:rsidRDefault="00315972" w:rsidP="00315972">
            <w:pPr>
              <w:spacing w:after="160" w:line="278" w:lineRule="auto"/>
              <w:rPr>
                <w:rFonts w:ascii="Arial" w:hAnsi="Arial" w:cs="Arial"/>
                <w:b/>
                <w:bCs/>
                <w:sz w:val="22"/>
                <w:szCs w:val="22"/>
                <w:lang w:val="en-US"/>
              </w:rPr>
            </w:pPr>
            <w:r w:rsidRPr="00315972">
              <w:rPr>
                <w:rFonts w:ascii="Arial" w:hAnsi="Arial" w:cs="Arial"/>
                <w:b/>
                <w:bCs/>
                <w:sz w:val="22"/>
                <w:szCs w:val="22"/>
                <w:lang w:val="en-US"/>
              </w:rPr>
              <w:t>Compute</w:t>
            </w:r>
          </w:p>
        </w:tc>
        <w:tc>
          <w:tcPr>
            <w:tcW w:w="2160" w:type="dxa"/>
            <w:tcBorders>
              <w:top w:val="single" w:sz="4" w:space="0" w:color="auto"/>
              <w:left w:val="single" w:sz="4" w:space="0" w:color="auto"/>
              <w:bottom w:val="single" w:sz="4" w:space="0" w:color="auto"/>
              <w:right w:val="single" w:sz="4" w:space="0" w:color="auto"/>
            </w:tcBorders>
            <w:hideMark/>
          </w:tcPr>
          <w:p w14:paraId="5324A0A3" w14:textId="77777777" w:rsidR="00315972" w:rsidRPr="00315972" w:rsidRDefault="00315972" w:rsidP="00315972">
            <w:pPr>
              <w:spacing w:after="160" w:line="278" w:lineRule="auto"/>
              <w:rPr>
                <w:rFonts w:ascii="Arial" w:hAnsi="Arial" w:cs="Arial"/>
                <w:b/>
                <w:bCs/>
                <w:sz w:val="22"/>
                <w:szCs w:val="22"/>
                <w:lang w:val="en-US"/>
              </w:rPr>
            </w:pPr>
            <w:r w:rsidRPr="00315972">
              <w:rPr>
                <w:rFonts w:ascii="Arial" w:hAnsi="Arial" w:cs="Arial"/>
                <w:b/>
                <w:bCs/>
                <w:sz w:val="22"/>
                <w:szCs w:val="22"/>
                <w:lang w:val="en-US"/>
              </w:rPr>
              <w:t>Trigger Condition</w:t>
            </w:r>
          </w:p>
        </w:tc>
        <w:tc>
          <w:tcPr>
            <w:tcW w:w="2160" w:type="dxa"/>
            <w:tcBorders>
              <w:top w:val="single" w:sz="4" w:space="0" w:color="auto"/>
              <w:left w:val="single" w:sz="4" w:space="0" w:color="auto"/>
              <w:bottom w:val="single" w:sz="4" w:space="0" w:color="auto"/>
              <w:right w:val="single" w:sz="4" w:space="0" w:color="auto"/>
            </w:tcBorders>
            <w:hideMark/>
          </w:tcPr>
          <w:p w14:paraId="3F3376F0" w14:textId="77777777" w:rsidR="00315972" w:rsidRPr="00315972" w:rsidRDefault="00315972" w:rsidP="00315972">
            <w:pPr>
              <w:spacing w:after="160" w:line="278" w:lineRule="auto"/>
              <w:rPr>
                <w:rFonts w:ascii="Arial" w:hAnsi="Arial" w:cs="Arial"/>
                <w:b/>
                <w:bCs/>
                <w:sz w:val="22"/>
                <w:szCs w:val="22"/>
                <w:lang w:val="en-US"/>
              </w:rPr>
            </w:pPr>
            <w:r w:rsidRPr="00315972">
              <w:rPr>
                <w:rFonts w:ascii="Arial" w:hAnsi="Arial" w:cs="Arial"/>
                <w:b/>
                <w:bCs/>
                <w:sz w:val="22"/>
                <w:szCs w:val="22"/>
                <w:lang w:val="en-US"/>
              </w:rPr>
              <w:t>Key Output</w:t>
            </w:r>
          </w:p>
        </w:tc>
      </w:tr>
      <w:tr w:rsidR="00315972" w:rsidRPr="00315972" w14:paraId="3B08995C"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64077DAF"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RAW.CHIPMUNK_T1</w:t>
            </w:r>
          </w:p>
        </w:tc>
        <w:tc>
          <w:tcPr>
            <w:tcW w:w="2160" w:type="dxa"/>
            <w:tcBorders>
              <w:top w:val="single" w:sz="4" w:space="0" w:color="auto"/>
              <w:left w:val="single" w:sz="4" w:space="0" w:color="auto"/>
              <w:bottom w:val="single" w:sz="4" w:space="0" w:color="auto"/>
              <w:right w:val="single" w:sz="4" w:space="0" w:color="auto"/>
            </w:tcBorders>
            <w:hideMark/>
          </w:tcPr>
          <w:p w14:paraId="0E6D99D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Serverless</w:t>
            </w:r>
          </w:p>
        </w:tc>
        <w:tc>
          <w:tcPr>
            <w:tcW w:w="2160" w:type="dxa"/>
            <w:tcBorders>
              <w:top w:val="single" w:sz="4" w:space="0" w:color="auto"/>
              <w:left w:val="single" w:sz="4" w:space="0" w:color="auto"/>
              <w:bottom w:val="single" w:sz="4" w:space="0" w:color="auto"/>
              <w:right w:val="single" w:sz="4" w:space="0" w:color="auto"/>
            </w:tcBorders>
            <w:hideMark/>
          </w:tcPr>
          <w:p w14:paraId="1DB46D5B"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Runs every 1 minute (schedule)</w:t>
            </w:r>
          </w:p>
        </w:tc>
        <w:tc>
          <w:tcPr>
            <w:tcW w:w="2160" w:type="dxa"/>
            <w:tcBorders>
              <w:top w:val="single" w:sz="4" w:space="0" w:color="auto"/>
              <w:left w:val="single" w:sz="4" w:space="0" w:color="auto"/>
              <w:bottom w:val="single" w:sz="4" w:space="0" w:color="auto"/>
              <w:right w:val="single" w:sz="4" w:space="0" w:color="auto"/>
            </w:tcBorders>
            <w:hideMark/>
          </w:tcPr>
          <w:p w14:paraId="2DD40D22"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 xml:space="preserve">Inserts new RAW </w:t>
            </w:r>
            <w:r w:rsidRPr="00315972">
              <w:rPr>
                <w:rFonts w:ascii="Arial" w:hAnsi="Arial" w:cs="Arial"/>
                <w:sz w:val="22"/>
                <w:szCs w:val="22"/>
                <w:lang w:val="en-US"/>
              </w:rPr>
              <w:lastRenderedPageBreak/>
              <w:t>metadata rows</w:t>
            </w:r>
          </w:p>
        </w:tc>
      </w:tr>
      <w:tr w:rsidR="00315972" w:rsidRPr="00315972" w14:paraId="5F5639A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53F02740"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lastRenderedPageBreak/>
              <w:t>RAW.CHIPMUNK_T2</w:t>
            </w:r>
          </w:p>
        </w:tc>
        <w:tc>
          <w:tcPr>
            <w:tcW w:w="2160" w:type="dxa"/>
            <w:tcBorders>
              <w:top w:val="single" w:sz="4" w:space="0" w:color="auto"/>
              <w:left w:val="single" w:sz="4" w:space="0" w:color="auto"/>
              <w:bottom w:val="single" w:sz="4" w:space="0" w:color="auto"/>
              <w:right w:val="single" w:sz="4" w:space="0" w:color="auto"/>
            </w:tcBorders>
            <w:hideMark/>
          </w:tcPr>
          <w:p w14:paraId="3F1EB15E"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CHIPMUNK_WH</w:t>
            </w:r>
          </w:p>
        </w:tc>
        <w:tc>
          <w:tcPr>
            <w:tcW w:w="2160" w:type="dxa"/>
            <w:tcBorders>
              <w:top w:val="single" w:sz="4" w:space="0" w:color="auto"/>
              <w:left w:val="single" w:sz="4" w:space="0" w:color="auto"/>
              <w:bottom w:val="single" w:sz="4" w:space="0" w:color="auto"/>
              <w:right w:val="single" w:sz="4" w:space="0" w:color="auto"/>
            </w:tcBorders>
            <w:hideMark/>
          </w:tcPr>
          <w:p w14:paraId="17874B4D"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SYSTEM$STREAM_HAS_</w:t>
            </w:r>
            <w:proofErr w:type="gramStart"/>
            <w:r w:rsidRPr="00315972">
              <w:rPr>
                <w:rFonts w:ascii="Arial" w:hAnsi="Arial" w:cs="Arial"/>
                <w:sz w:val="22"/>
                <w:szCs w:val="22"/>
                <w:lang w:val="en-US"/>
              </w:rPr>
              <w:t>DATA(</w:t>
            </w:r>
            <w:proofErr w:type="gramEnd"/>
            <w:r w:rsidRPr="00315972">
              <w:rPr>
                <w:rFonts w:ascii="Arial" w:hAnsi="Arial" w:cs="Arial"/>
                <w:sz w:val="22"/>
                <w:szCs w:val="22"/>
                <w:lang w:val="en-US"/>
              </w:rPr>
              <w:t>RAW.CHIPMUNK_PDF_STAGE_STREAM_T2)</w:t>
            </w:r>
          </w:p>
        </w:tc>
        <w:tc>
          <w:tcPr>
            <w:tcW w:w="2160" w:type="dxa"/>
            <w:tcBorders>
              <w:top w:val="single" w:sz="4" w:space="0" w:color="auto"/>
              <w:left w:val="single" w:sz="4" w:space="0" w:color="auto"/>
              <w:bottom w:val="single" w:sz="4" w:space="0" w:color="auto"/>
              <w:right w:val="single" w:sz="4" w:space="0" w:color="auto"/>
            </w:tcBorders>
            <w:hideMark/>
          </w:tcPr>
          <w:p w14:paraId="3C608EE2"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Inserts parsed rows into PROCESSED</w:t>
            </w:r>
          </w:p>
        </w:tc>
      </w:tr>
      <w:tr w:rsidR="00315972" w:rsidRPr="00315972" w14:paraId="080C457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9EDEB46"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RAW.CHIPMUNK_T3</w:t>
            </w:r>
          </w:p>
        </w:tc>
        <w:tc>
          <w:tcPr>
            <w:tcW w:w="2160" w:type="dxa"/>
            <w:tcBorders>
              <w:top w:val="single" w:sz="4" w:space="0" w:color="auto"/>
              <w:left w:val="single" w:sz="4" w:space="0" w:color="auto"/>
              <w:bottom w:val="single" w:sz="4" w:space="0" w:color="auto"/>
              <w:right w:val="single" w:sz="4" w:space="0" w:color="auto"/>
            </w:tcBorders>
            <w:hideMark/>
          </w:tcPr>
          <w:p w14:paraId="076793BB"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Serverless</w:t>
            </w:r>
          </w:p>
        </w:tc>
        <w:tc>
          <w:tcPr>
            <w:tcW w:w="2160" w:type="dxa"/>
            <w:tcBorders>
              <w:top w:val="single" w:sz="4" w:space="0" w:color="auto"/>
              <w:left w:val="single" w:sz="4" w:space="0" w:color="auto"/>
              <w:bottom w:val="single" w:sz="4" w:space="0" w:color="auto"/>
              <w:right w:val="single" w:sz="4" w:space="0" w:color="auto"/>
            </w:tcBorders>
            <w:hideMark/>
          </w:tcPr>
          <w:p w14:paraId="2B9B225C"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Runs AFTER T2 completes</w:t>
            </w:r>
          </w:p>
        </w:tc>
        <w:tc>
          <w:tcPr>
            <w:tcW w:w="2160" w:type="dxa"/>
            <w:tcBorders>
              <w:top w:val="single" w:sz="4" w:space="0" w:color="auto"/>
              <w:left w:val="single" w:sz="4" w:space="0" w:color="auto"/>
              <w:bottom w:val="single" w:sz="4" w:space="0" w:color="auto"/>
              <w:right w:val="single" w:sz="4" w:space="0" w:color="auto"/>
            </w:tcBorders>
            <w:hideMark/>
          </w:tcPr>
          <w:p w14:paraId="7981EA73" w14:textId="77777777" w:rsidR="00315972" w:rsidRPr="00315972" w:rsidRDefault="00315972" w:rsidP="00315972">
            <w:pPr>
              <w:spacing w:after="160" w:line="278" w:lineRule="auto"/>
              <w:rPr>
                <w:rFonts w:ascii="Arial" w:hAnsi="Arial" w:cs="Arial"/>
                <w:sz w:val="22"/>
                <w:szCs w:val="22"/>
                <w:lang w:val="en-US"/>
              </w:rPr>
            </w:pPr>
            <w:r w:rsidRPr="00315972">
              <w:rPr>
                <w:rFonts w:ascii="Arial" w:hAnsi="Arial" w:cs="Arial"/>
                <w:sz w:val="22"/>
                <w:szCs w:val="22"/>
                <w:lang w:val="en-US"/>
              </w:rPr>
              <w:t>Creates MODELED views (PART / NOPART)</w:t>
            </w:r>
          </w:p>
        </w:tc>
      </w:tr>
    </w:tbl>
    <w:p w14:paraId="6619876A" w14:textId="77777777" w:rsidR="00315972" w:rsidRDefault="00315972" w:rsidP="00E64510">
      <w:pPr>
        <w:spacing w:after="160" w:line="278" w:lineRule="auto"/>
        <w:rPr>
          <w:rFonts w:ascii="Arial" w:hAnsi="Arial" w:cs="Arial"/>
          <w:b/>
          <w:bCs/>
          <w:sz w:val="22"/>
          <w:szCs w:val="22"/>
        </w:rPr>
      </w:pPr>
    </w:p>
    <w:p w14:paraId="70CEC250" w14:textId="2367B362" w:rsidR="00FA2A61" w:rsidRDefault="00315972" w:rsidP="00C346DA">
      <w:pPr>
        <w:pStyle w:val="Heading2"/>
      </w:pPr>
      <w:bookmarkStart w:id="22" w:name="_Toc220778142"/>
      <w:r>
        <w:t>Step 6: The key implementation details</w:t>
      </w:r>
      <w:bookmarkEnd w:id="22"/>
    </w:p>
    <w:p w14:paraId="1917A377" w14:textId="3FEEC360" w:rsidR="00315972" w:rsidRPr="00D43C3F" w:rsidRDefault="00C346DA" w:rsidP="00315972">
      <w:pPr>
        <w:pStyle w:val="ListParagraph"/>
        <w:numPr>
          <w:ilvl w:val="0"/>
          <w:numId w:val="1"/>
        </w:numPr>
        <w:rPr>
          <w:rFonts w:ascii="Arial" w:hAnsi="Arial" w:cs="Arial"/>
          <w:b/>
          <w:bCs/>
          <w:sz w:val="22"/>
          <w:szCs w:val="22"/>
          <w:lang w:val="en-US"/>
        </w:rPr>
      </w:pPr>
      <w:bookmarkStart w:id="23" w:name="_Toc220778143"/>
      <w:r w:rsidRPr="00C346DA">
        <w:rPr>
          <w:rStyle w:val="Heading3Char"/>
          <w:lang w:val="en-US"/>
        </w:rPr>
        <w:t>Python UDF</w:t>
      </w:r>
      <w:bookmarkEnd w:id="23"/>
      <w:r w:rsidR="00315972" w:rsidRPr="00315972">
        <w:rPr>
          <w:rFonts w:ascii="Arial" w:hAnsi="Arial" w:cs="Arial"/>
          <w:b/>
          <w:bCs/>
          <w:sz w:val="22"/>
          <w:szCs w:val="22"/>
          <w:lang w:val="en-US"/>
        </w:rPr>
        <w:br/>
      </w:r>
      <w:r w:rsidR="00315972" w:rsidRPr="00315972">
        <w:rPr>
          <w:rFonts w:ascii="Arial" w:hAnsi="Arial" w:cs="Arial"/>
          <w:sz w:val="22"/>
          <w:szCs w:val="22"/>
          <w:lang w:val="en-US"/>
        </w:rPr>
        <w:t>T1 generates a scoped URL using BUILD_SCOPED_FILE_</w:t>
      </w:r>
      <w:proofErr w:type="gramStart"/>
      <w:r w:rsidR="00315972" w:rsidRPr="00315972">
        <w:rPr>
          <w:rFonts w:ascii="Arial" w:hAnsi="Arial" w:cs="Arial"/>
          <w:sz w:val="22"/>
          <w:szCs w:val="22"/>
          <w:lang w:val="en-US"/>
        </w:rPr>
        <w:t>URL(</w:t>
      </w:r>
      <w:proofErr w:type="gramEnd"/>
      <w:r w:rsidR="00315972" w:rsidRPr="00315972">
        <w:rPr>
          <w:rFonts w:ascii="Arial" w:hAnsi="Arial" w:cs="Arial"/>
          <w:sz w:val="22"/>
          <w:szCs w:val="22"/>
          <w:lang w:val="en-US"/>
        </w:rPr>
        <w:t xml:space="preserve">@stage, </w:t>
      </w:r>
      <w:proofErr w:type="spellStart"/>
      <w:r w:rsidR="00315972" w:rsidRPr="00315972">
        <w:rPr>
          <w:rFonts w:ascii="Arial" w:hAnsi="Arial" w:cs="Arial"/>
          <w:sz w:val="22"/>
          <w:szCs w:val="22"/>
          <w:lang w:val="en-US"/>
        </w:rPr>
        <w:t>relative_path</w:t>
      </w:r>
      <w:proofErr w:type="spellEnd"/>
      <w:r w:rsidR="00315972" w:rsidRPr="00315972">
        <w:rPr>
          <w:rFonts w:ascii="Arial" w:hAnsi="Arial" w:cs="Arial"/>
          <w:sz w:val="22"/>
          <w:szCs w:val="22"/>
          <w:lang w:val="en-US"/>
        </w:rPr>
        <w:t xml:space="preserve">). T2 passes this scoped URL into the Python UDF, which uses </w:t>
      </w:r>
      <w:proofErr w:type="spellStart"/>
      <w:r w:rsidR="00315972" w:rsidRPr="00315972">
        <w:rPr>
          <w:rFonts w:ascii="Arial" w:hAnsi="Arial" w:cs="Arial"/>
          <w:sz w:val="22"/>
          <w:szCs w:val="22"/>
          <w:lang w:val="en-US"/>
        </w:rPr>
        <w:t>SnowflakeFile.open</w:t>
      </w:r>
      <w:proofErr w:type="spellEnd"/>
      <w:r w:rsidR="00315972" w:rsidRPr="00315972">
        <w:rPr>
          <w:rFonts w:ascii="Arial" w:hAnsi="Arial" w:cs="Arial"/>
          <w:sz w:val="22"/>
          <w:szCs w:val="22"/>
          <w:lang w:val="en-US"/>
        </w:rPr>
        <w:t>() to read the PDF securely from the stage.</w:t>
      </w:r>
    </w:p>
    <w:p w14:paraId="5CCC037D" w14:textId="77777777" w:rsidR="00D43C3F" w:rsidRPr="00D43C3F" w:rsidRDefault="00D43C3F" w:rsidP="00D43C3F">
      <w:pPr>
        <w:pStyle w:val="ListParagraph"/>
        <w:rPr>
          <w:rFonts w:ascii="Arial" w:hAnsi="Arial" w:cs="Arial"/>
          <w:b/>
          <w:bCs/>
          <w:sz w:val="22"/>
          <w:szCs w:val="22"/>
          <w:lang w:val="en-US"/>
        </w:rPr>
      </w:pPr>
    </w:p>
    <w:p w14:paraId="43A195C6" w14:textId="63CFD72F" w:rsidR="00D43C3F" w:rsidRDefault="00D43C3F" w:rsidP="00D43C3F">
      <w:pPr>
        <w:pStyle w:val="ListParagraph"/>
        <w:rPr>
          <w:rFonts w:ascii="Arial" w:hAnsi="Arial" w:cs="Arial"/>
          <w:b/>
          <w:bCs/>
          <w:sz w:val="22"/>
          <w:szCs w:val="22"/>
          <w:lang w:val="en-US"/>
        </w:rPr>
      </w:pPr>
      <w:r w:rsidRPr="00D43C3F">
        <w:rPr>
          <w:rFonts w:ascii="Arial" w:hAnsi="Arial" w:cs="Arial"/>
          <w:b/>
          <w:bCs/>
          <w:noProof/>
          <w:sz w:val="22"/>
          <w:szCs w:val="22"/>
          <w:lang w:val="en-US"/>
        </w:rPr>
        <w:drawing>
          <wp:inline distT="0" distB="0" distL="0" distR="0" wp14:anchorId="377F0D07" wp14:editId="5AD27543">
            <wp:extent cx="5731510" cy="2072640"/>
            <wp:effectExtent l="0" t="0" r="2540" b="3810"/>
            <wp:docPr id="68110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02873" name=""/>
                    <pic:cNvPicPr/>
                  </pic:nvPicPr>
                  <pic:blipFill>
                    <a:blip r:embed="rId22"/>
                    <a:stretch>
                      <a:fillRect/>
                    </a:stretch>
                  </pic:blipFill>
                  <pic:spPr>
                    <a:xfrm>
                      <a:off x="0" y="0"/>
                      <a:ext cx="5731510" cy="2072640"/>
                    </a:xfrm>
                    <a:prstGeom prst="rect">
                      <a:avLst/>
                    </a:prstGeom>
                  </pic:spPr>
                </pic:pic>
              </a:graphicData>
            </a:graphic>
          </wp:inline>
        </w:drawing>
      </w:r>
    </w:p>
    <w:p w14:paraId="570E7704" w14:textId="3FE26977" w:rsidR="00D43C3F" w:rsidRDefault="00D43C3F" w:rsidP="00D43C3F">
      <w:pPr>
        <w:pStyle w:val="ListParagraph"/>
        <w:jc w:val="center"/>
        <w:rPr>
          <w:rFonts w:ascii="Arial" w:hAnsi="Arial" w:cs="Arial"/>
          <w:b/>
          <w:bCs/>
          <w:sz w:val="22"/>
          <w:szCs w:val="22"/>
          <w:lang w:val="en-US"/>
        </w:rPr>
      </w:pPr>
      <w:r>
        <w:rPr>
          <w:rFonts w:ascii="Arial" w:hAnsi="Arial" w:cs="Arial"/>
          <w:b/>
          <w:bCs/>
          <w:sz w:val="22"/>
          <w:szCs w:val="22"/>
          <w:lang w:val="en-US"/>
        </w:rPr>
        <w:t xml:space="preserve">Figure 1. Showing the PDFs is </w:t>
      </w:r>
      <w:proofErr w:type="gramStart"/>
      <w:r>
        <w:rPr>
          <w:rFonts w:ascii="Arial" w:hAnsi="Arial" w:cs="Arial"/>
          <w:b/>
          <w:bCs/>
          <w:sz w:val="22"/>
          <w:szCs w:val="22"/>
          <w:lang w:val="en-US"/>
        </w:rPr>
        <w:t xml:space="preserve">inside </w:t>
      </w:r>
      <w:r w:rsidRPr="00D43C3F">
        <w:rPr>
          <w:rFonts w:ascii="Arial" w:hAnsi="Arial" w:cs="Arial"/>
          <w:b/>
          <w:bCs/>
          <w:sz w:val="22"/>
          <w:szCs w:val="22"/>
          <w:lang w:val="en-US"/>
        </w:rPr>
        <w:t>@</w:t>
      </w:r>
      <w:proofErr w:type="gramEnd"/>
      <w:r w:rsidRPr="00D43C3F">
        <w:rPr>
          <w:rFonts w:ascii="Arial" w:hAnsi="Arial" w:cs="Arial"/>
          <w:b/>
          <w:bCs/>
          <w:sz w:val="22"/>
          <w:szCs w:val="22"/>
          <w:lang w:val="en-US"/>
        </w:rPr>
        <w:t>RAW.CHIPMUNK_PDF_INT_STAGE</w:t>
      </w:r>
    </w:p>
    <w:p w14:paraId="28AF7CC7" w14:textId="77777777" w:rsidR="00D43C3F" w:rsidRDefault="00D43C3F" w:rsidP="00D43C3F">
      <w:pPr>
        <w:pStyle w:val="ListParagraph"/>
        <w:jc w:val="center"/>
        <w:rPr>
          <w:rFonts w:ascii="Arial" w:hAnsi="Arial" w:cs="Arial"/>
          <w:b/>
          <w:bCs/>
          <w:sz w:val="22"/>
          <w:szCs w:val="22"/>
          <w:lang w:val="en-US"/>
        </w:rPr>
      </w:pPr>
    </w:p>
    <w:p w14:paraId="4E167F95" w14:textId="1D87291A" w:rsidR="00D43C3F" w:rsidRDefault="00D43C3F" w:rsidP="00D43C3F">
      <w:pPr>
        <w:pStyle w:val="ListParagraph"/>
        <w:jc w:val="center"/>
        <w:rPr>
          <w:rFonts w:ascii="Arial" w:hAnsi="Arial" w:cs="Arial"/>
          <w:b/>
          <w:bCs/>
          <w:sz w:val="22"/>
          <w:szCs w:val="22"/>
          <w:lang w:val="en-US"/>
        </w:rPr>
      </w:pPr>
      <w:r w:rsidRPr="00D43C3F">
        <w:rPr>
          <w:rFonts w:ascii="Arial" w:hAnsi="Arial" w:cs="Arial"/>
          <w:b/>
          <w:bCs/>
          <w:noProof/>
          <w:sz w:val="22"/>
          <w:szCs w:val="22"/>
          <w:lang w:val="en-US"/>
        </w:rPr>
        <w:lastRenderedPageBreak/>
        <w:drawing>
          <wp:inline distT="0" distB="0" distL="0" distR="0" wp14:anchorId="6540833D" wp14:editId="0D4E6700">
            <wp:extent cx="5731510" cy="2690495"/>
            <wp:effectExtent l="0" t="0" r="2540" b="0"/>
            <wp:docPr id="152372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7434" name=""/>
                    <pic:cNvPicPr/>
                  </pic:nvPicPr>
                  <pic:blipFill>
                    <a:blip r:embed="rId23"/>
                    <a:stretch>
                      <a:fillRect/>
                    </a:stretch>
                  </pic:blipFill>
                  <pic:spPr>
                    <a:xfrm>
                      <a:off x="0" y="0"/>
                      <a:ext cx="5731510" cy="2690495"/>
                    </a:xfrm>
                    <a:prstGeom prst="rect">
                      <a:avLst/>
                    </a:prstGeom>
                  </pic:spPr>
                </pic:pic>
              </a:graphicData>
            </a:graphic>
          </wp:inline>
        </w:drawing>
      </w:r>
    </w:p>
    <w:p w14:paraId="7EFC1F15" w14:textId="07BD4097" w:rsidR="00D43C3F" w:rsidRDefault="00D43C3F" w:rsidP="00D43C3F">
      <w:pPr>
        <w:pStyle w:val="ListParagraph"/>
        <w:jc w:val="center"/>
        <w:rPr>
          <w:rFonts w:ascii="Arial" w:hAnsi="Arial" w:cs="Arial"/>
          <w:b/>
          <w:bCs/>
          <w:sz w:val="22"/>
          <w:szCs w:val="22"/>
          <w:lang w:val="en-US"/>
        </w:rPr>
      </w:pPr>
      <w:r>
        <w:rPr>
          <w:rFonts w:ascii="Arial" w:hAnsi="Arial" w:cs="Arial"/>
          <w:b/>
          <w:bCs/>
          <w:sz w:val="22"/>
          <w:szCs w:val="22"/>
          <w:lang w:val="en-US"/>
        </w:rPr>
        <w:t>Figure 2. Showing that UDF is deployed</w:t>
      </w:r>
    </w:p>
    <w:p w14:paraId="421E8877" w14:textId="77777777" w:rsidR="00D43C3F" w:rsidRDefault="00D43C3F" w:rsidP="00D43C3F">
      <w:pPr>
        <w:pStyle w:val="ListParagraph"/>
        <w:jc w:val="center"/>
        <w:rPr>
          <w:rFonts w:ascii="Arial" w:hAnsi="Arial" w:cs="Arial"/>
          <w:b/>
          <w:bCs/>
          <w:sz w:val="22"/>
          <w:szCs w:val="22"/>
          <w:lang w:val="en-US"/>
        </w:rPr>
      </w:pPr>
    </w:p>
    <w:p w14:paraId="6D511014" w14:textId="479183F1" w:rsidR="00D43C3F" w:rsidRDefault="00D43C3F" w:rsidP="00D43C3F">
      <w:pPr>
        <w:pStyle w:val="ListParagraph"/>
        <w:jc w:val="center"/>
        <w:rPr>
          <w:rFonts w:ascii="Arial" w:hAnsi="Arial" w:cs="Arial"/>
          <w:b/>
          <w:bCs/>
          <w:sz w:val="22"/>
          <w:szCs w:val="22"/>
          <w:lang w:val="en-US"/>
        </w:rPr>
      </w:pPr>
      <w:r w:rsidRPr="00D43C3F">
        <w:rPr>
          <w:rFonts w:ascii="Arial" w:hAnsi="Arial" w:cs="Arial"/>
          <w:b/>
          <w:bCs/>
          <w:noProof/>
          <w:sz w:val="22"/>
          <w:szCs w:val="22"/>
          <w:lang w:val="en-US"/>
        </w:rPr>
        <w:drawing>
          <wp:inline distT="0" distB="0" distL="0" distR="0" wp14:anchorId="347F9463" wp14:editId="6FF12018">
            <wp:extent cx="5731510" cy="2778760"/>
            <wp:effectExtent l="0" t="0" r="2540" b="2540"/>
            <wp:docPr id="7194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60149" name=""/>
                    <pic:cNvPicPr/>
                  </pic:nvPicPr>
                  <pic:blipFill>
                    <a:blip r:embed="rId24"/>
                    <a:stretch>
                      <a:fillRect/>
                    </a:stretch>
                  </pic:blipFill>
                  <pic:spPr>
                    <a:xfrm>
                      <a:off x="0" y="0"/>
                      <a:ext cx="5731510" cy="2778760"/>
                    </a:xfrm>
                    <a:prstGeom prst="rect">
                      <a:avLst/>
                    </a:prstGeom>
                  </pic:spPr>
                </pic:pic>
              </a:graphicData>
            </a:graphic>
          </wp:inline>
        </w:drawing>
      </w:r>
    </w:p>
    <w:p w14:paraId="303DC189" w14:textId="4F0BAD69" w:rsidR="00D43C3F" w:rsidRDefault="00D43C3F" w:rsidP="00D43C3F">
      <w:pPr>
        <w:pStyle w:val="ListParagraph"/>
        <w:jc w:val="center"/>
        <w:rPr>
          <w:rFonts w:ascii="Arial" w:hAnsi="Arial" w:cs="Arial"/>
          <w:b/>
          <w:bCs/>
          <w:sz w:val="22"/>
          <w:szCs w:val="22"/>
          <w:lang w:val="en-US"/>
        </w:rPr>
      </w:pPr>
      <w:r>
        <w:rPr>
          <w:rFonts w:ascii="Arial" w:hAnsi="Arial" w:cs="Arial"/>
          <w:b/>
          <w:bCs/>
          <w:sz w:val="22"/>
          <w:szCs w:val="22"/>
          <w:lang w:val="en-US"/>
        </w:rPr>
        <w:t>Figure 3. Showing that UDF works</w:t>
      </w:r>
    </w:p>
    <w:p w14:paraId="73DE937E" w14:textId="77777777" w:rsidR="00D43C3F" w:rsidRPr="00315972" w:rsidRDefault="00D43C3F" w:rsidP="00D43C3F">
      <w:pPr>
        <w:pStyle w:val="ListParagraph"/>
        <w:jc w:val="center"/>
        <w:rPr>
          <w:rFonts w:ascii="Arial" w:hAnsi="Arial" w:cs="Arial"/>
          <w:b/>
          <w:bCs/>
          <w:sz w:val="22"/>
          <w:szCs w:val="22"/>
          <w:lang w:val="en-US"/>
        </w:rPr>
      </w:pPr>
    </w:p>
    <w:p w14:paraId="3AE6BB96" w14:textId="2B10CFB5" w:rsidR="00315972" w:rsidRPr="00D43C3F" w:rsidRDefault="00315972" w:rsidP="00315972">
      <w:pPr>
        <w:pStyle w:val="ListParagraph"/>
        <w:numPr>
          <w:ilvl w:val="0"/>
          <w:numId w:val="1"/>
        </w:numPr>
        <w:rPr>
          <w:rFonts w:ascii="Arial" w:hAnsi="Arial" w:cs="Arial"/>
          <w:b/>
          <w:bCs/>
          <w:sz w:val="22"/>
          <w:szCs w:val="22"/>
          <w:lang w:val="en-US"/>
        </w:rPr>
      </w:pPr>
      <w:bookmarkStart w:id="24" w:name="_Toc220778144"/>
      <w:r w:rsidRPr="00C346DA">
        <w:rPr>
          <w:rStyle w:val="Heading3Char"/>
          <w:lang w:val="en-US"/>
        </w:rPr>
        <w:t>Incremental Parsing Using Streams</w:t>
      </w:r>
      <w:bookmarkEnd w:id="24"/>
      <w:r w:rsidRPr="00315972">
        <w:rPr>
          <w:rFonts w:ascii="Arial" w:hAnsi="Arial" w:cs="Arial"/>
          <w:b/>
          <w:bCs/>
          <w:sz w:val="22"/>
          <w:szCs w:val="22"/>
          <w:lang w:val="en-US"/>
        </w:rPr>
        <w:br/>
      </w:r>
      <w:r w:rsidRPr="00315972">
        <w:rPr>
          <w:rFonts w:ascii="Arial" w:hAnsi="Arial" w:cs="Arial"/>
          <w:sz w:val="22"/>
          <w:szCs w:val="22"/>
          <w:lang w:val="en-US"/>
        </w:rPr>
        <w:t>The stage stream records new file events (METADATA$ACTION='INSERT'). T1 writes one RAW row per new PDF. The table stream on RAW.CHIPMUNK_PDF_RAW_FILE_CATALOG then records those inserts. T2 only parses the rows present in the table stream, preventing reprocessing of older PDFs.</w:t>
      </w:r>
    </w:p>
    <w:p w14:paraId="29AC399F" w14:textId="1F5CFD6C" w:rsidR="00D43C3F" w:rsidRDefault="00D43C3F" w:rsidP="00D43C3F">
      <w:pPr>
        <w:pStyle w:val="ListParagraph"/>
        <w:rPr>
          <w:rFonts w:ascii="Arial" w:hAnsi="Arial" w:cs="Arial"/>
          <w:b/>
          <w:bCs/>
          <w:sz w:val="22"/>
          <w:szCs w:val="22"/>
          <w:lang w:val="en-US"/>
        </w:rPr>
      </w:pPr>
      <w:r w:rsidRPr="00D43C3F">
        <w:rPr>
          <w:rFonts w:ascii="Arial" w:hAnsi="Arial" w:cs="Arial"/>
          <w:b/>
          <w:bCs/>
          <w:noProof/>
          <w:sz w:val="22"/>
          <w:szCs w:val="22"/>
          <w:lang w:val="en-US"/>
        </w:rPr>
        <w:lastRenderedPageBreak/>
        <w:drawing>
          <wp:inline distT="0" distB="0" distL="0" distR="0" wp14:anchorId="4D72EA48" wp14:editId="6CEAD652">
            <wp:extent cx="5731510" cy="2380615"/>
            <wp:effectExtent l="0" t="0" r="2540" b="635"/>
            <wp:docPr id="200626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60471" name=""/>
                    <pic:cNvPicPr/>
                  </pic:nvPicPr>
                  <pic:blipFill>
                    <a:blip r:embed="rId25"/>
                    <a:stretch>
                      <a:fillRect/>
                    </a:stretch>
                  </pic:blipFill>
                  <pic:spPr>
                    <a:xfrm>
                      <a:off x="0" y="0"/>
                      <a:ext cx="5731510" cy="2380615"/>
                    </a:xfrm>
                    <a:prstGeom prst="rect">
                      <a:avLst/>
                    </a:prstGeom>
                  </pic:spPr>
                </pic:pic>
              </a:graphicData>
            </a:graphic>
          </wp:inline>
        </w:drawing>
      </w:r>
    </w:p>
    <w:p w14:paraId="433965C7" w14:textId="0B7EBC40" w:rsidR="00D43C3F" w:rsidRDefault="00D43C3F" w:rsidP="00D43C3F">
      <w:pPr>
        <w:pStyle w:val="ListParagraph"/>
        <w:jc w:val="center"/>
        <w:rPr>
          <w:rFonts w:ascii="Arial" w:hAnsi="Arial" w:cs="Arial"/>
          <w:b/>
          <w:bCs/>
          <w:sz w:val="22"/>
          <w:szCs w:val="22"/>
          <w:lang w:val="en-US"/>
        </w:rPr>
      </w:pPr>
      <w:r>
        <w:rPr>
          <w:rFonts w:ascii="Arial" w:hAnsi="Arial" w:cs="Arial"/>
          <w:b/>
          <w:bCs/>
          <w:sz w:val="22"/>
          <w:szCs w:val="22"/>
          <w:lang w:val="en-US"/>
        </w:rPr>
        <w:t xml:space="preserve">Figure 4. Task history showing all </w:t>
      </w:r>
      <w:proofErr w:type="gramStart"/>
      <w:r>
        <w:rPr>
          <w:rFonts w:ascii="Arial" w:hAnsi="Arial" w:cs="Arial"/>
          <w:b/>
          <w:bCs/>
          <w:sz w:val="22"/>
          <w:szCs w:val="22"/>
          <w:lang w:val="en-US"/>
        </w:rPr>
        <w:t>task</w:t>
      </w:r>
      <w:proofErr w:type="gramEnd"/>
      <w:r>
        <w:rPr>
          <w:rFonts w:ascii="Arial" w:hAnsi="Arial" w:cs="Arial"/>
          <w:b/>
          <w:bCs/>
          <w:sz w:val="22"/>
          <w:szCs w:val="22"/>
          <w:lang w:val="en-US"/>
        </w:rPr>
        <w:t xml:space="preserve"> working</w:t>
      </w:r>
    </w:p>
    <w:p w14:paraId="73679671" w14:textId="77777777" w:rsidR="00E37E7A" w:rsidRDefault="00E37E7A" w:rsidP="00D43C3F">
      <w:pPr>
        <w:pStyle w:val="ListParagraph"/>
        <w:jc w:val="center"/>
        <w:rPr>
          <w:rFonts w:ascii="Arial" w:hAnsi="Arial" w:cs="Arial"/>
          <w:b/>
          <w:bCs/>
          <w:sz w:val="22"/>
          <w:szCs w:val="22"/>
          <w:lang w:val="en-US"/>
        </w:rPr>
      </w:pPr>
    </w:p>
    <w:p w14:paraId="653E570C" w14:textId="16651CD5" w:rsidR="00E37E7A" w:rsidRDefault="00E37E7A" w:rsidP="00D43C3F">
      <w:pPr>
        <w:pStyle w:val="ListParagraph"/>
        <w:jc w:val="center"/>
        <w:rPr>
          <w:rFonts w:ascii="Arial" w:hAnsi="Arial" w:cs="Arial"/>
          <w:b/>
          <w:bCs/>
          <w:sz w:val="22"/>
          <w:szCs w:val="22"/>
          <w:lang w:val="en-US"/>
        </w:rPr>
      </w:pPr>
      <w:r w:rsidRPr="00E37E7A">
        <w:rPr>
          <w:rFonts w:ascii="Arial" w:hAnsi="Arial" w:cs="Arial"/>
          <w:b/>
          <w:bCs/>
          <w:noProof/>
          <w:sz w:val="22"/>
          <w:szCs w:val="22"/>
          <w:lang w:val="en-US"/>
        </w:rPr>
        <w:drawing>
          <wp:inline distT="0" distB="0" distL="0" distR="0" wp14:anchorId="400FCDDA" wp14:editId="10C80A03">
            <wp:extent cx="5731510" cy="3293745"/>
            <wp:effectExtent l="0" t="0" r="2540" b="1905"/>
            <wp:docPr id="5200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61434" name=""/>
                    <pic:cNvPicPr/>
                  </pic:nvPicPr>
                  <pic:blipFill>
                    <a:blip r:embed="rId26"/>
                    <a:stretch>
                      <a:fillRect/>
                    </a:stretch>
                  </pic:blipFill>
                  <pic:spPr>
                    <a:xfrm>
                      <a:off x="0" y="0"/>
                      <a:ext cx="5731510" cy="3293745"/>
                    </a:xfrm>
                    <a:prstGeom prst="rect">
                      <a:avLst/>
                    </a:prstGeom>
                  </pic:spPr>
                </pic:pic>
              </a:graphicData>
            </a:graphic>
          </wp:inline>
        </w:drawing>
      </w:r>
    </w:p>
    <w:p w14:paraId="35C86B4C" w14:textId="762E18B0" w:rsidR="00E37E7A" w:rsidRDefault="00E37E7A" w:rsidP="00D43C3F">
      <w:pPr>
        <w:pStyle w:val="ListParagraph"/>
        <w:jc w:val="center"/>
        <w:rPr>
          <w:rFonts w:ascii="Arial" w:hAnsi="Arial" w:cs="Arial"/>
          <w:b/>
          <w:bCs/>
          <w:sz w:val="22"/>
          <w:szCs w:val="22"/>
          <w:lang w:val="en-US"/>
        </w:rPr>
      </w:pPr>
      <w:r>
        <w:rPr>
          <w:rFonts w:ascii="Arial" w:hAnsi="Arial" w:cs="Arial"/>
          <w:b/>
          <w:bCs/>
          <w:sz w:val="22"/>
          <w:szCs w:val="22"/>
          <w:lang w:val="en-US"/>
        </w:rPr>
        <w:t>Figure 5. Showing that T1 works and insert data in metadata</w:t>
      </w:r>
    </w:p>
    <w:p w14:paraId="0BEA7EFF" w14:textId="77777777" w:rsidR="00E37E7A" w:rsidRDefault="00E37E7A" w:rsidP="00D43C3F">
      <w:pPr>
        <w:pStyle w:val="ListParagraph"/>
        <w:jc w:val="center"/>
        <w:rPr>
          <w:rFonts w:ascii="Arial" w:hAnsi="Arial" w:cs="Arial"/>
          <w:b/>
          <w:bCs/>
          <w:sz w:val="22"/>
          <w:szCs w:val="22"/>
          <w:lang w:val="en-US"/>
        </w:rPr>
      </w:pPr>
    </w:p>
    <w:p w14:paraId="083B3107" w14:textId="08987CEA" w:rsidR="00E37E7A" w:rsidRDefault="00E37E7A" w:rsidP="00D43C3F">
      <w:pPr>
        <w:pStyle w:val="ListParagraph"/>
        <w:jc w:val="center"/>
        <w:rPr>
          <w:rFonts w:ascii="Arial" w:hAnsi="Arial" w:cs="Arial"/>
          <w:b/>
          <w:bCs/>
          <w:sz w:val="22"/>
          <w:szCs w:val="22"/>
          <w:lang w:val="en-US"/>
        </w:rPr>
      </w:pPr>
      <w:r w:rsidRPr="00E37E7A">
        <w:rPr>
          <w:rFonts w:ascii="Arial" w:hAnsi="Arial" w:cs="Arial"/>
          <w:b/>
          <w:bCs/>
          <w:noProof/>
          <w:sz w:val="22"/>
          <w:szCs w:val="22"/>
          <w:lang w:val="en-US"/>
        </w:rPr>
        <w:lastRenderedPageBreak/>
        <w:drawing>
          <wp:inline distT="0" distB="0" distL="0" distR="0" wp14:anchorId="5CFCBFD9" wp14:editId="041E02A7">
            <wp:extent cx="5731510" cy="3345180"/>
            <wp:effectExtent l="0" t="0" r="2540" b="7620"/>
            <wp:docPr id="179362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5452" name=""/>
                    <pic:cNvPicPr/>
                  </pic:nvPicPr>
                  <pic:blipFill>
                    <a:blip r:embed="rId27"/>
                    <a:stretch>
                      <a:fillRect/>
                    </a:stretch>
                  </pic:blipFill>
                  <pic:spPr>
                    <a:xfrm>
                      <a:off x="0" y="0"/>
                      <a:ext cx="5731510" cy="3345180"/>
                    </a:xfrm>
                    <a:prstGeom prst="rect">
                      <a:avLst/>
                    </a:prstGeom>
                  </pic:spPr>
                </pic:pic>
              </a:graphicData>
            </a:graphic>
          </wp:inline>
        </w:drawing>
      </w:r>
    </w:p>
    <w:p w14:paraId="6FB4E068" w14:textId="2D498C59" w:rsidR="00E37E7A" w:rsidRDefault="00E37E7A" w:rsidP="00D43C3F">
      <w:pPr>
        <w:pStyle w:val="ListParagraph"/>
        <w:jc w:val="center"/>
        <w:rPr>
          <w:rFonts w:ascii="Arial" w:hAnsi="Arial" w:cs="Arial"/>
          <w:b/>
          <w:bCs/>
          <w:sz w:val="22"/>
          <w:szCs w:val="22"/>
          <w:lang w:val="en-US"/>
        </w:rPr>
      </w:pPr>
      <w:r>
        <w:rPr>
          <w:rFonts w:ascii="Arial" w:hAnsi="Arial" w:cs="Arial"/>
          <w:b/>
          <w:bCs/>
          <w:sz w:val="22"/>
          <w:szCs w:val="22"/>
          <w:lang w:val="en-US"/>
        </w:rPr>
        <w:t>Figure 6. Showing that T2 works and inserts the parsed data</w:t>
      </w:r>
    </w:p>
    <w:p w14:paraId="640ED01E" w14:textId="77777777" w:rsidR="00E37E7A" w:rsidRPr="00315972" w:rsidRDefault="00E37E7A" w:rsidP="00D43C3F">
      <w:pPr>
        <w:pStyle w:val="ListParagraph"/>
        <w:jc w:val="center"/>
        <w:rPr>
          <w:rFonts w:ascii="Arial" w:hAnsi="Arial" w:cs="Arial"/>
          <w:b/>
          <w:bCs/>
          <w:sz w:val="22"/>
          <w:szCs w:val="22"/>
          <w:lang w:val="en-US"/>
        </w:rPr>
      </w:pPr>
    </w:p>
    <w:p w14:paraId="5073F300" w14:textId="3EFD14EA" w:rsidR="00315972" w:rsidRPr="00E37E7A" w:rsidRDefault="00315972" w:rsidP="00315972">
      <w:pPr>
        <w:pStyle w:val="ListParagraph"/>
        <w:numPr>
          <w:ilvl w:val="0"/>
          <w:numId w:val="1"/>
        </w:numPr>
        <w:rPr>
          <w:rFonts w:ascii="Arial" w:hAnsi="Arial" w:cs="Arial"/>
          <w:b/>
          <w:bCs/>
          <w:sz w:val="22"/>
          <w:szCs w:val="22"/>
          <w:lang w:val="en-US"/>
        </w:rPr>
      </w:pPr>
      <w:bookmarkStart w:id="25" w:name="_Toc220778145"/>
      <w:r w:rsidRPr="00C346DA">
        <w:rPr>
          <w:rStyle w:val="Heading3Char"/>
          <w:lang w:val="en-US"/>
        </w:rPr>
        <w:t>External Table Stats (PART vs NOPART)</w:t>
      </w:r>
      <w:bookmarkEnd w:id="25"/>
      <w:r w:rsidRPr="00315972">
        <w:rPr>
          <w:rFonts w:ascii="Arial" w:hAnsi="Arial" w:cs="Arial"/>
          <w:b/>
          <w:bCs/>
          <w:sz w:val="22"/>
          <w:szCs w:val="22"/>
          <w:lang w:val="en-US"/>
        </w:rPr>
        <w:br/>
      </w:r>
      <w:r w:rsidRPr="00315972">
        <w:rPr>
          <w:rFonts w:ascii="Arial" w:hAnsi="Arial" w:cs="Arial"/>
          <w:sz w:val="22"/>
          <w:szCs w:val="22"/>
          <w:lang w:val="en-US"/>
        </w:rPr>
        <w:t xml:space="preserve">Both final views compute </w:t>
      </w:r>
      <w:proofErr w:type="spellStart"/>
      <w:r w:rsidRPr="00315972">
        <w:rPr>
          <w:rFonts w:ascii="Arial" w:hAnsi="Arial" w:cs="Arial"/>
          <w:sz w:val="22"/>
          <w:szCs w:val="22"/>
          <w:lang w:val="en-US"/>
        </w:rPr>
        <w:t>partb_stats</w:t>
      </w:r>
      <w:proofErr w:type="spellEnd"/>
      <w:r w:rsidRPr="00315972">
        <w:rPr>
          <w:rFonts w:ascii="Arial" w:hAnsi="Arial" w:cs="Arial"/>
          <w:sz w:val="22"/>
          <w:szCs w:val="22"/>
          <w:lang w:val="en-US"/>
        </w:rPr>
        <w:t xml:space="preserve"> (</w:t>
      </w:r>
      <w:proofErr w:type="spellStart"/>
      <w:r w:rsidRPr="00315972">
        <w:rPr>
          <w:rFonts w:ascii="Arial" w:hAnsi="Arial" w:cs="Arial"/>
          <w:sz w:val="22"/>
          <w:szCs w:val="22"/>
          <w:lang w:val="en-US"/>
        </w:rPr>
        <w:t>avg_arr_delay</w:t>
      </w:r>
      <w:proofErr w:type="spellEnd"/>
      <w:r w:rsidRPr="00315972">
        <w:rPr>
          <w:rFonts w:ascii="Arial" w:hAnsi="Arial" w:cs="Arial"/>
          <w:sz w:val="22"/>
          <w:szCs w:val="22"/>
          <w:lang w:val="en-US"/>
        </w:rPr>
        <w:t xml:space="preserve">, </w:t>
      </w:r>
      <w:proofErr w:type="spellStart"/>
      <w:r w:rsidRPr="00315972">
        <w:rPr>
          <w:rFonts w:ascii="Arial" w:hAnsi="Arial" w:cs="Arial"/>
          <w:sz w:val="22"/>
          <w:szCs w:val="22"/>
          <w:lang w:val="en-US"/>
        </w:rPr>
        <w:t>cancel_rate</w:t>
      </w:r>
      <w:proofErr w:type="spellEnd"/>
      <w:r w:rsidRPr="00315972">
        <w:rPr>
          <w:rFonts w:ascii="Arial" w:hAnsi="Arial" w:cs="Arial"/>
          <w:sz w:val="22"/>
          <w:szCs w:val="22"/>
          <w:lang w:val="en-US"/>
        </w:rPr>
        <w:t>) for year=2019 and quarter=3. The PART view reads from the partitioned external table (RAW.EXTERNAL_ONTIME_ASG_CHIPMUNK_PART), enabling partition pruning. The NOPART view reads from RAW.EXTERNAL_ONTIME_ASG_CHIPMUNK_NOPART, which typically scans more data.</w:t>
      </w:r>
    </w:p>
    <w:p w14:paraId="376EB604" w14:textId="1F31D714" w:rsidR="00E37E7A" w:rsidRDefault="00E37E7A" w:rsidP="00E37E7A">
      <w:pPr>
        <w:pStyle w:val="ListParagraph"/>
        <w:rPr>
          <w:rFonts w:ascii="Arial" w:hAnsi="Arial" w:cs="Arial"/>
          <w:b/>
          <w:bCs/>
          <w:sz w:val="22"/>
          <w:szCs w:val="22"/>
          <w:lang w:val="en-US"/>
        </w:rPr>
      </w:pPr>
      <w:r w:rsidRPr="00E37E7A">
        <w:rPr>
          <w:rFonts w:ascii="Arial" w:hAnsi="Arial" w:cs="Arial"/>
          <w:b/>
          <w:bCs/>
          <w:noProof/>
          <w:sz w:val="22"/>
          <w:szCs w:val="22"/>
          <w:lang w:val="en-US"/>
        </w:rPr>
        <w:drawing>
          <wp:inline distT="0" distB="0" distL="0" distR="0" wp14:anchorId="5614CE1D" wp14:editId="31661838">
            <wp:extent cx="5731510" cy="2825115"/>
            <wp:effectExtent l="0" t="0" r="2540" b="0"/>
            <wp:docPr id="276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5" name=""/>
                    <pic:cNvPicPr/>
                  </pic:nvPicPr>
                  <pic:blipFill>
                    <a:blip r:embed="rId28"/>
                    <a:stretch>
                      <a:fillRect/>
                    </a:stretch>
                  </pic:blipFill>
                  <pic:spPr>
                    <a:xfrm>
                      <a:off x="0" y="0"/>
                      <a:ext cx="5731510" cy="2825115"/>
                    </a:xfrm>
                    <a:prstGeom prst="rect">
                      <a:avLst/>
                    </a:prstGeom>
                  </pic:spPr>
                </pic:pic>
              </a:graphicData>
            </a:graphic>
          </wp:inline>
        </w:drawing>
      </w:r>
    </w:p>
    <w:p w14:paraId="26B2BF59" w14:textId="33C90491" w:rsidR="00E37E7A" w:rsidRDefault="00E37E7A" w:rsidP="00E37E7A">
      <w:pPr>
        <w:pStyle w:val="ListParagraph"/>
        <w:jc w:val="center"/>
        <w:rPr>
          <w:rFonts w:ascii="Arial" w:hAnsi="Arial" w:cs="Arial"/>
          <w:b/>
          <w:bCs/>
          <w:sz w:val="22"/>
          <w:szCs w:val="22"/>
          <w:lang w:val="en-US"/>
        </w:rPr>
      </w:pPr>
      <w:r>
        <w:rPr>
          <w:rFonts w:ascii="Arial" w:hAnsi="Arial" w:cs="Arial"/>
          <w:b/>
          <w:bCs/>
          <w:sz w:val="22"/>
          <w:szCs w:val="22"/>
          <w:lang w:val="en-US"/>
        </w:rPr>
        <w:t>Figure 7. Showing partition query profile</w:t>
      </w:r>
    </w:p>
    <w:p w14:paraId="222EE722" w14:textId="77777777" w:rsidR="00E37E7A" w:rsidRDefault="00E37E7A" w:rsidP="00E37E7A">
      <w:pPr>
        <w:pStyle w:val="ListParagraph"/>
        <w:jc w:val="center"/>
        <w:rPr>
          <w:rFonts w:ascii="Arial" w:hAnsi="Arial" w:cs="Arial"/>
          <w:b/>
          <w:bCs/>
          <w:sz w:val="22"/>
          <w:szCs w:val="22"/>
          <w:lang w:val="en-US"/>
        </w:rPr>
      </w:pPr>
    </w:p>
    <w:p w14:paraId="65F2AB60" w14:textId="3FF437B3" w:rsidR="00E37E7A" w:rsidRDefault="00E37E7A" w:rsidP="00E37E7A">
      <w:pPr>
        <w:pStyle w:val="ListParagraph"/>
        <w:jc w:val="center"/>
        <w:rPr>
          <w:rFonts w:ascii="Arial" w:hAnsi="Arial" w:cs="Arial"/>
          <w:b/>
          <w:bCs/>
          <w:sz w:val="22"/>
          <w:szCs w:val="22"/>
          <w:lang w:val="en-US"/>
        </w:rPr>
      </w:pPr>
      <w:r w:rsidRPr="00E37E7A">
        <w:rPr>
          <w:rFonts w:ascii="Arial" w:hAnsi="Arial" w:cs="Arial"/>
          <w:b/>
          <w:bCs/>
          <w:noProof/>
          <w:sz w:val="22"/>
          <w:szCs w:val="22"/>
          <w:lang w:val="en-US"/>
        </w:rPr>
        <w:lastRenderedPageBreak/>
        <w:drawing>
          <wp:inline distT="0" distB="0" distL="0" distR="0" wp14:anchorId="17099DAE" wp14:editId="4923DA40">
            <wp:extent cx="5731510" cy="3132455"/>
            <wp:effectExtent l="0" t="0" r="2540" b="0"/>
            <wp:docPr id="14654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77529" name=""/>
                    <pic:cNvPicPr/>
                  </pic:nvPicPr>
                  <pic:blipFill>
                    <a:blip r:embed="rId29"/>
                    <a:stretch>
                      <a:fillRect/>
                    </a:stretch>
                  </pic:blipFill>
                  <pic:spPr>
                    <a:xfrm>
                      <a:off x="0" y="0"/>
                      <a:ext cx="5731510" cy="3132455"/>
                    </a:xfrm>
                    <a:prstGeom prst="rect">
                      <a:avLst/>
                    </a:prstGeom>
                  </pic:spPr>
                </pic:pic>
              </a:graphicData>
            </a:graphic>
          </wp:inline>
        </w:drawing>
      </w:r>
    </w:p>
    <w:p w14:paraId="55349713" w14:textId="3FEAE836" w:rsidR="00E37E7A" w:rsidRDefault="00E37E7A" w:rsidP="00E37E7A">
      <w:pPr>
        <w:pStyle w:val="ListParagraph"/>
        <w:jc w:val="center"/>
        <w:rPr>
          <w:rFonts w:ascii="Arial" w:hAnsi="Arial" w:cs="Arial"/>
          <w:b/>
          <w:bCs/>
          <w:sz w:val="22"/>
          <w:szCs w:val="22"/>
          <w:lang w:val="en-US"/>
        </w:rPr>
      </w:pPr>
      <w:r>
        <w:rPr>
          <w:rFonts w:ascii="Arial" w:hAnsi="Arial" w:cs="Arial"/>
          <w:b/>
          <w:bCs/>
          <w:sz w:val="22"/>
          <w:szCs w:val="22"/>
          <w:lang w:val="en-US"/>
        </w:rPr>
        <w:t>Figure 8. Showing non-partition query profile</w:t>
      </w:r>
    </w:p>
    <w:p w14:paraId="439F5F03" w14:textId="1FF6BDA1" w:rsidR="00E37E7A" w:rsidRDefault="00E37E7A" w:rsidP="00E37E7A">
      <w:pPr>
        <w:pStyle w:val="ListParagraph"/>
        <w:rPr>
          <w:rFonts w:ascii="Arial" w:hAnsi="Arial" w:cs="Arial"/>
          <w:b/>
          <w:bCs/>
          <w:sz w:val="22"/>
          <w:szCs w:val="22"/>
          <w:lang w:val="en-US"/>
        </w:rPr>
      </w:pPr>
    </w:p>
    <w:p w14:paraId="35CE6E64" w14:textId="5665C479" w:rsidR="00E37E7A" w:rsidRPr="00412A01" w:rsidRDefault="00E37E7A" w:rsidP="00412A01">
      <w:pPr>
        <w:ind w:firstLine="720"/>
        <w:rPr>
          <w:rFonts w:ascii="Arial" w:hAnsi="Arial" w:cs="Arial"/>
          <w:b/>
          <w:bCs/>
          <w:lang w:val="en-US"/>
        </w:rPr>
      </w:pPr>
      <w:r w:rsidRPr="00412A01">
        <w:rPr>
          <w:rFonts w:ascii="Arial" w:hAnsi="Arial" w:cs="Arial"/>
          <w:b/>
          <w:bCs/>
          <w:lang w:val="en-US"/>
        </w:rPr>
        <w:t>What does it mean?</w:t>
      </w:r>
      <w:r w:rsidR="00C346DA" w:rsidRPr="00412A01">
        <w:rPr>
          <w:rFonts w:ascii="Arial" w:hAnsi="Arial" w:cs="Arial"/>
          <w:b/>
          <w:bCs/>
          <w:lang w:val="en-US"/>
        </w:rPr>
        <w:t xml:space="preserve"> (Non-partition vs partition)</w:t>
      </w:r>
      <w:r w:rsidRPr="00412A01">
        <w:rPr>
          <w:rFonts w:ascii="Arial" w:hAnsi="Arial" w:cs="Arial"/>
          <w:b/>
          <w:bCs/>
          <w:lang w:val="en-US"/>
        </w:rPr>
        <w:t>:</w:t>
      </w:r>
    </w:p>
    <w:p w14:paraId="1F7F2160" w14:textId="77777777" w:rsidR="0057276A" w:rsidRDefault="0057276A" w:rsidP="00E37E7A">
      <w:pPr>
        <w:pStyle w:val="ListParagraph"/>
        <w:rPr>
          <w:rFonts w:ascii="Arial" w:hAnsi="Arial" w:cs="Arial"/>
          <w:b/>
          <w:bCs/>
          <w:sz w:val="22"/>
          <w:szCs w:val="22"/>
          <w:lang w:val="en-US"/>
        </w:rPr>
      </w:pPr>
    </w:p>
    <w:p w14:paraId="28650A32" w14:textId="21E91E14"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 xml:space="preserve">1) </w:t>
      </w:r>
      <w:r>
        <w:rPr>
          <w:rFonts w:ascii="Arial" w:hAnsi="Arial" w:cs="Arial"/>
          <w:b/>
          <w:bCs/>
          <w:sz w:val="22"/>
          <w:szCs w:val="22"/>
          <w:lang w:val="en-SG"/>
        </w:rPr>
        <w:t xml:space="preserve">Non-partition </w:t>
      </w:r>
      <w:r w:rsidRPr="0057276A">
        <w:rPr>
          <w:rFonts w:ascii="Arial" w:hAnsi="Arial" w:cs="Arial"/>
          <w:b/>
          <w:bCs/>
          <w:sz w:val="22"/>
          <w:szCs w:val="22"/>
          <w:lang w:val="en-SG"/>
        </w:rPr>
        <w:t xml:space="preserve">view </w:t>
      </w:r>
    </w:p>
    <w:p w14:paraId="4744E71F" w14:textId="3B5B109D"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Key numbers:</w:t>
      </w:r>
    </w:p>
    <w:p w14:paraId="39636AA0" w14:textId="77777777" w:rsidR="0057276A" w:rsidRPr="0057276A" w:rsidRDefault="0057276A" w:rsidP="0057276A">
      <w:pPr>
        <w:pStyle w:val="ListParagraph"/>
        <w:numPr>
          <w:ilvl w:val="0"/>
          <w:numId w:val="2"/>
        </w:numPr>
        <w:rPr>
          <w:rFonts w:ascii="Arial" w:hAnsi="Arial" w:cs="Arial"/>
          <w:sz w:val="22"/>
          <w:szCs w:val="22"/>
          <w:lang w:val="en-SG"/>
        </w:rPr>
      </w:pPr>
      <w:r w:rsidRPr="0057276A">
        <w:rPr>
          <w:rFonts w:ascii="Arial" w:hAnsi="Arial" w:cs="Arial"/>
          <w:sz w:val="22"/>
          <w:szCs w:val="22"/>
          <w:lang w:val="en-SG"/>
        </w:rPr>
        <w:t>Total execution time: 38s</w:t>
      </w:r>
    </w:p>
    <w:p w14:paraId="35FE5836" w14:textId="77777777" w:rsidR="0057276A" w:rsidRPr="0057276A" w:rsidRDefault="0057276A" w:rsidP="0057276A">
      <w:pPr>
        <w:pStyle w:val="ListParagraph"/>
        <w:numPr>
          <w:ilvl w:val="0"/>
          <w:numId w:val="2"/>
        </w:numPr>
        <w:rPr>
          <w:rFonts w:ascii="Arial" w:hAnsi="Arial" w:cs="Arial"/>
          <w:sz w:val="22"/>
          <w:szCs w:val="22"/>
          <w:lang w:val="en-SG"/>
        </w:rPr>
      </w:pPr>
      <w:r w:rsidRPr="0057276A">
        <w:rPr>
          <w:rFonts w:ascii="Arial" w:hAnsi="Arial" w:cs="Arial"/>
          <w:sz w:val="22"/>
          <w:szCs w:val="22"/>
          <w:lang w:val="en-SG"/>
        </w:rPr>
        <w:t>External bytes scanned: 2.77 GB</w:t>
      </w:r>
    </w:p>
    <w:p w14:paraId="798AF285" w14:textId="77777777" w:rsidR="0057276A" w:rsidRPr="0057276A" w:rsidRDefault="0057276A" w:rsidP="0057276A">
      <w:pPr>
        <w:pStyle w:val="ListParagraph"/>
        <w:numPr>
          <w:ilvl w:val="0"/>
          <w:numId w:val="2"/>
        </w:numPr>
        <w:rPr>
          <w:rFonts w:ascii="Arial" w:hAnsi="Arial" w:cs="Arial"/>
          <w:sz w:val="22"/>
          <w:szCs w:val="22"/>
          <w:lang w:val="en-SG"/>
        </w:rPr>
      </w:pPr>
      <w:r w:rsidRPr="0057276A">
        <w:rPr>
          <w:rFonts w:ascii="Arial" w:hAnsi="Arial" w:cs="Arial"/>
          <w:sz w:val="22"/>
          <w:szCs w:val="22"/>
          <w:lang w:val="en-SG"/>
        </w:rPr>
        <w:t>Partitions scanned: 236 / 236 (i.e., no pruning happened)</w:t>
      </w:r>
    </w:p>
    <w:p w14:paraId="6286CF87" w14:textId="24775759" w:rsidR="0057276A" w:rsidRPr="0057276A" w:rsidRDefault="0057276A" w:rsidP="0057276A">
      <w:pPr>
        <w:pStyle w:val="ListParagraph"/>
        <w:numPr>
          <w:ilvl w:val="0"/>
          <w:numId w:val="2"/>
        </w:numPr>
        <w:rPr>
          <w:rFonts w:ascii="Arial" w:hAnsi="Arial" w:cs="Arial"/>
          <w:sz w:val="22"/>
          <w:szCs w:val="22"/>
          <w:lang w:val="en-SG"/>
        </w:rPr>
      </w:pPr>
      <w:r w:rsidRPr="0057276A">
        <w:rPr>
          <w:rFonts w:ascii="Arial" w:hAnsi="Arial" w:cs="Arial"/>
          <w:sz w:val="22"/>
          <w:szCs w:val="22"/>
          <w:lang w:val="en-SG"/>
        </w:rPr>
        <w:t xml:space="preserve">Most expensive node: </w:t>
      </w:r>
      <w:proofErr w:type="spellStart"/>
      <w:r w:rsidRPr="0057276A">
        <w:rPr>
          <w:rFonts w:ascii="Arial" w:hAnsi="Arial" w:cs="Arial"/>
          <w:sz w:val="22"/>
          <w:szCs w:val="22"/>
          <w:lang w:val="en-SG"/>
        </w:rPr>
        <w:t>TableScan</w:t>
      </w:r>
      <w:proofErr w:type="spellEnd"/>
      <w:r w:rsidRPr="0057276A">
        <w:rPr>
          <w:rFonts w:ascii="Arial" w:hAnsi="Arial" w:cs="Arial"/>
          <w:sz w:val="22"/>
          <w:szCs w:val="22"/>
          <w:lang w:val="en-SG"/>
        </w:rPr>
        <w:t xml:space="preserve"> ~76.7%</w:t>
      </w:r>
      <w:r>
        <w:rPr>
          <w:rFonts w:ascii="Arial" w:hAnsi="Arial" w:cs="Arial"/>
          <w:sz w:val="22"/>
          <w:szCs w:val="22"/>
          <w:lang w:val="en-SG"/>
        </w:rPr>
        <w:t>,</w:t>
      </w:r>
      <w:r w:rsidRPr="0057276A">
        <w:rPr>
          <w:rFonts w:ascii="Arial" w:hAnsi="Arial" w:cs="Arial"/>
          <w:sz w:val="22"/>
          <w:szCs w:val="22"/>
          <w:lang w:val="en-SG"/>
        </w:rPr>
        <w:t xml:space="preserve"> the query is dominated by scanning the external table files</w:t>
      </w:r>
    </w:p>
    <w:p w14:paraId="68D44795" w14:textId="77777777"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Meaning:</w:t>
      </w:r>
    </w:p>
    <w:p w14:paraId="32CAFB4B" w14:textId="77777777" w:rsidR="0057276A" w:rsidRPr="0057276A" w:rsidRDefault="0057276A" w:rsidP="0057276A">
      <w:pPr>
        <w:pStyle w:val="ListParagraph"/>
        <w:numPr>
          <w:ilvl w:val="0"/>
          <w:numId w:val="3"/>
        </w:numPr>
        <w:rPr>
          <w:rFonts w:ascii="Arial" w:hAnsi="Arial" w:cs="Arial"/>
          <w:sz w:val="22"/>
          <w:szCs w:val="22"/>
          <w:lang w:val="en-SG"/>
        </w:rPr>
      </w:pPr>
      <w:r w:rsidRPr="0057276A">
        <w:rPr>
          <w:rFonts w:ascii="Arial" w:hAnsi="Arial" w:cs="Arial"/>
          <w:sz w:val="22"/>
          <w:szCs w:val="22"/>
          <w:lang w:val="en-SG"/>
        </w:rPr>
        <w:t>Because the external table is not partitioned, Snowflake can’t skip folders/files early.</w:t>
      </w:r>
    </w:p>
    <w:p w14:paraId="30172FC2" w14:textId="26346C08" w:rsidR="0057276A" w:rsidRPr="0057276A" w:rsidRDefault="0057276A" w:rsidP="0057276A">
      <w:pPr>
        <w:pStyle w:val="ListParagraph"/>
        <w:numPr>
          <w:ilvl w:val="0"/>
          <w:numId w:val="3"/>
        </w:numPr>
        <w:rPr>
          <w:rFonts w:ascii="Arial" w:hAnsi="Arial" w:cs="Arial"/>
          <w:sz w:val="22"/>
          <w:szCs w:val="22"/>
          <w:lang w:val="en-SG"/>
        </w:rPr>
      </w:pPr>
      <w:r w:rsidRPr="0057276A">
        <w:rPr>
          <w:rFonts w:ascii="Arial" w:hAnsi="Arial" w:cs="Arial"/>
          <w:sz w:val="22"/>
          <w:szCs w:val="22"/>
          <w:lang w:val="en-SG"/>
        </w:rPr>
        <w:t xml:space="preserve">Even though </w:t>
      </w:r>
      <w:r>
        <w:rPr>
          <w:rFonts w:ascii="Arial" w:hAnsi="Arial" w:cs="Arial"/>
          <w:sz w:val="22"/>
          <w:szCs w:val="22"/>
          <w:lang w:val="en-SG"/>
        </w:rPr>
        <w:t xml:space="preserve">the </w:t>
      </w:r>
      <w:r w:rsidRPr="0057276A">
        <w:rPr>
          <w:rFonts w:ascii="Arial" w:hAnsi="Arial" w:cs="Arial"/>
          <w:sz w:val="22"/>
          <w:szCs w:val="22"/>
          <w:lang w:val="en-SG"/>
        </w:rPr>
        <w:t xml:space="preserve">query filters to year=2019 and quarter=3, Snowflake still ends up scanning everything </w:t>
      </w:r>
      <w:r>
        <w:rPr>
          <w:rFonts w:ascii="Arial" w:hAnsi="Arial" w:cs="Arial"/>
          <w:sz w:val="22"/>
          <w:szCs w:val="22"/>
          <w:lang w:val="en-SG"/>
        </w:rPr>
        <w:t xml:space="preserve">which are </w:t>
      </w:r>
      <w:r w:rsidRPr="0057276A">
        <w:rPr>
          <w:rFonts w:ascii="Arial" w:hAnsi="Arial" w:cs="Arial"/>
          <w:sz w:val="22"/>
          <w:szCs w:val="22"/>
          <w:lang w:val="en-SG"/>
        </w:rPr>
        <w:t>all</w:t>
      </w:r>
      <w:r>
        <w:rPr>
          <w:rFonts w:ascii="Arial" w:hAnsi="Arial" w:cs="Arial"/>
          <w:sz w:val="22"/>
          <w:szCs w:val="22"/>
          <w:lang w:val="en-SG"/>
        </w:rPr>
        <w:t xml:space="preserve"> the</w:t>
      </w:r>
      <w:r w:rsidRPr="0057276A">
        <w:rPr>
          <w:rFonts w:ascii="Arial" w:hAnsi="Arial" w:cs="Arial"/>
          <w:sz w:val="22"/>
          <w:szCs w:val="22"/>
          <w:lang w:val="en-SG"/>
        </w:rPr>
        <w:t xml:space="preserve"> partitions, then filtering after.</w:t>
      </w:r>
    </w:p>
    <w:p w14:paraId="048FF235" w14:textId="77777777" w:rsidR="0057276A" w:rsidRPr="0057276A" w:rsidRDefault="00000000" w:rsidP="0057276A">
      <w:pPr>
        <w:pStyle w:val="ListParagraph"/>
        <w:rPr>
          <w:rFonts w:ascii="Arial" w:hAnsi="Arial" w:cs="Arial"/>
          <w:b/>
          <w:bCs/>
          <w:sz w:val="22"/>
          <w:szCs w:val="22"/>
          <w:lang w:val="en-SG"/>
        </w:rPr>
      </w:pPr>
      <w:r>
        <w:rPr>
          <w:rFonts w:ascii="Arial" w:hAnsi="Arial" w:cs="Arial"/>
          <w:b/>
          <w:bCs/>
          <w:sz w:val="22"/>
          <w:szCs w:val="22"/>
          <w:lang w:val="en-SG"/>
        </w:rPr>
        <w:pict w14:anchorId="7D5E5EBA">
          <v:rect id="_x0000_i1025" style="width:0;height:1.5pt" o:hralign="center" o:hrstd="t" o:hr="t" fillcolor="#a0a0a0" stroked="f"/>
        </w:pict>
      </w:r>
    </w:p>
    <w:p w14:paraId="214B8EBB" w14:textId="2CC7E753"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2)</w:t>
      </w:r>
      <w:r>
        <w:rPr>
          <w:rFonts w:ascii="Arial" w:hAnsi="Arial" w:cs="Arial"/>
          <w:b/>
          <w:bCs/>
          <w:sz w:val="22"/>
          <w:szCs w:val="22"/>
          <w:lang w:val="en-SG"/>
        </w:rPr>
        <w:t xml:space="preserve"> Partition</w:t>
      </w:r>
      <w:r w:rsidRPr="0057276A">
        <w:rPr>
          <w:rFonts w:ascii="Arial" w:hAnsi="Arial" w:cs="Arial"/>
          <w:b/>
          <w:bCs/>
          <w:sz w:val="22"/>
          <w:szCs w:val="22"/>
          <w:lang w:val="en-SG"/>
        </w:rPr>
        <w:t xml:space="preserve"> view </w:t>
      </w:r>
    </w:p>
    <w:p w14:paraId="6AAF6D9A" w14:textId="2F992410"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Key numbers:</w:t>
      </w:r>
    </w:p>
    <w:p w14:paraId="670CACB2" w14:textId="77777777" w:rsidR="0057276A" w:rsidRPr="0057276A" w:rsidRDefault="0057276A" w:rsidP="0057276A">
      <w:pPr>
        <w:pStyle w:val="ListParagraph"/>
        <w:numPr>
          <w:ilvl w:val="0"/>
          <w:numId w:val="4"/>
        </w:numPr>
        <w:rPr>
          <w:rFonts w:ascii="Arial" w:hAnsi="Arial" w:cs="Arial"/>
          <w:sz w:val="22"/>
          <w:szCs w:val="22"/>
          <w:lang w:val="en-SG"/>
        </w:rPr>
      </w:pPr>
      <w:r w:rsidRPr="0057276A">
        <w:rPr>
          <w:rFonts w:ascii="Arial" w:hAnsi="Arial" w:cs="Arial"/>
          <w:sz w:val="22"/>
          <w:szCs w:val="22"/>
          <w:lang w:val="en-SG"/>
        </w:rPr>
        <w:t>Total execution time: 2.4s</w:t>
      </w:r>
    </w:p>
    <w:p w14:paraId="6C4A1D40" w14:textId="77777777" w:rsidR="0057276A" w:rsidRPr="0057276A" w:rsidRDefault="0057276A" w:rsidP="0057276A">
      <w:pPr>
        <w:pStyle w:val="ListParagraph"/>
        <w:numPr>
          <w:ilvl w:val="0"/>
          <w:numId w:val="4"/>
        </w:numPr>
        <w:rPr>
          <w:rFonts w:ascii="Arial" w:hAnsi="Arial" w:cs="Arial"/>
          <w:sz w:val="22"/>
          <w:szCs w:val="22"/>
          <w:lang w:val="en-SG"/>
        </w:rPr>
      </w:pPr>
      <w:r w:rsidRPr="0057276A">
        <w:rPr>
          <w:rFonts w:ascii="Arial" w:hAnsi="Arial" w:cs="Arial"/>
          <w:sz w:val="22"/>
          <w:szCs w:val="22"/>
          <w:lang w:val="en-SG"/>
        </w:rPr>
        <w:t>External bytes scanned: 836.74 MB</w:t>
      </w:r>
    </w:p>
    <w:p w14:paraId="7251125D" w14:textId="77777777" w:rsidR="0057276A" w:rsidRPr="0057276A" w:rsidRDefault="0057276A" w:rsidP="0057276A">
      <w:pPr>
        <w:pStyle w:val="ListParagraph"/>
        <w:numPr>
          <w:ilvl w:val="0"/>
          <w:numId w:val="4"/>
        </w:numPr>
        <w:rPr>
          <w:rFonts w:ascii="Arial" w:hAnsi="Arial" w:cs="Arial"/>
          <w:sz w:val="22"/>
          <w:szCs w:val="22"/>
          <w:lang w:val="en-SG"/>
        </w:rPr>
      </w:pPr>
      <w:r w:rsidRPr="0057276A">
        <w:rPr>
          <w:rFonts w:ascii="Arial" w:hAnsi="Arial" w:cs="Arial"/>
          <w:sz w:val="22"/>
          <w:szCs w:val="22"/>
          <w:lang w:val="en-SG"/>
        </w:rPr>
        <w:t>Partitions scanned: 71 / 236 (i.e., 165 partitions pruned)</w:t>
      </w:r>
    </w:p>
    <w:p w14:paraId="2B3A6C34" w14:textId="4B30EF38" w:rsidR="0057276A" w:rsidRPr="0057276A" w:rsidRDefault="0057276A" w:rsidP="0057276A">
      <w:pPr>
        <w:pStyle w:val="ListParagraph"/>
        <w:numPr>
          <w:ilvl w:val="0"/>
          <w:numId w:val="4"/>
        </w:numPr>
        <w:rPr>
          <w:rFonts w:ascii="Arial" w:hAnsi="Arial" w:cs="Arial"/>
          <w:sz w:val="22"/>
          <w:szCs w:val="22"/>
          <w:lang w:val="en-SG"/>
        </w:rPr>
      </w:pPr>
      <w:r w:rsidRPr="0057276A">
        <w:rPr>
          <w:rFonts w:ascii="Arial" w:hAnsi="Arial" w:cs="Arial"/>
          <w:sz w:val="22"/>
          <w:szCs w:val="22"/>
          <w:lang w:val="en-SG"/>
        </w:rPr>
        <w:t xml:space="preserve">Most expensive node: </w:t>
      </w:r>
      <w:proofErr w:type="spellStart"/>
      <w:r w:rsidRPr="0057276A">
        <w:rPr>
          <w:rFonts w:ascii="Arial" w:hAnsi="Arial" w:cs="Arial"/>
          <w:sz w:val="22"/>
          <w:szCs w:val="22"/>
          <w:lang w:val="en-SG"/>
        </w:rPr>
        <w:t>TableScan</w:t>
      </w:r>
      <w:proofErr w:type="spellEnd"/>
      <w:r w:rsidRPr="0057276A">
        <w:rPr>
          <w:rFonts w:ascii="Arial" w:hAnsi="Arial" w:cs="Arial"/>
          <w:sz w:val="22"/>
          <w:szCs w:val="22"/>
          <w:lang w:val="en-SG"/>
        </w:rPr>
        <w:t xml:space="preserve"> ~65.3%</w:t>
      </w:r>
      <w:r>
        <w:rPr>
          <w:rFonts w:ascii="Arial" w:hAnsi="Arial" w:cs="Arial"/>
          <w:sz w:val="22"/>
          <w:szCs w:val="22"/>
          <w:lang w:val="en-SG"/>
        </w:rPr>
        <w:t xml:space="preserve">, </w:t>
      </w:r>
      <w:r w:rsidRPr="0057276A">
        <w:rPr>
          <w:rFonts w:ascii="Arial" w:hAnsi="Arial" w:cs="Arial"/>
          <w:sz w:val="22"/>
          <w:szCs w:val="22"/>
          <w:lang w:val="en-SG"/>
        </w:rPr>
        <w:t>still scan-heavy, but scanning far less data</w:t>
      </w:r>
    </w:p>
    <w:p w14:paraId="7B55C873" w14:textId="77777777" w:rsidR="0057276A" w:rsidRPr="0057276A" w:rsidRDefault="0057276A" w:rsidP="0057276A">
      <w:pPr>
        <w:pStyle w:val="ListParagraph"/>
        <w:rPr>
          <w:rFonts w:ascii="Arial" w:hAnsi="Arial" w:cs="Arial"/>
          <w:b/>
          <w:bCs/>
          <w:sz w:val="22"/>
          <w:szCs w:val="22"/>
          <w:lang w:val="en-SG"/>
        </w:rPr>
      </w:pPr>
      <w:r w:rsidRPr="0057276A">
        <w:rPr>
          <w:rFonts w:ascii="Arial" w:hAnsi="Arial" w:cs="Arial"/>
          <w:b/>
          <w:bCs/>
          <w:sz w:val="22"/>
          <w:szCs w:val="22"/>
          <w:lang w:val="en-SG"/>
        </w:rPr>
        <w:t>Meaning:</w:t>
      </w:r>
    </w:p>
    <w:p w14:paraId="24F7E182" w14:textId="04A0CF34" w:rsidR="0057276A" w:rsidRPr="0057276A" w:rsidRDefault="0057276A" w:rsidP="0057276A">
      <w:pPr>
        <w:pStyle w:val="ListParagraph"/>
        <w:numPr>
          <w:ilvl w:val="0"/>
          <w:numId w:val="5"/>
        </w:numPr>
        <w:rPr>
          <w:rFonts w:ascii="Arial" w:hAnsi="Arial" w:cs="Arial"/>
          <w:sz w:val="22"/>
          <w:szCs w:val="22"/>
          <w:lang w:val="en-SG"/>
        </w:rPr>
      </w:pPr>
      <w:r w:rsidRPr="0057276A">
        <w:rPr>
          <w:rFonts w:ascii="Arial" w:hAnsi="Arial" w:cs="Arial"/>
          <w:sz w:val="22"/>
          <w:szCs w:val="22"/>
          <w:lang w:val="en-SG"/>
        </w:rPr>
        <w:t xml:space="preserve">Because the external table is partitioned </w:t>
      </w:r>
      <w:r>
        <w:rPr>
          <w:rFonts w:ascii="Arial" w:hAnsi="Arial" w:cs="Arial"/>
          <w:sz w:val="22"/>
          <w:szCs w:val="22"/>
          <w:lang w:val="en-SG"/>
        </w:rPr>
        <w:t xml:space="preserve">by </w:t>
      </w:r>
      <w:r w:rsidRPr="0057276A">
        <w:rPr>
          <w:rFonts w:ascii="Arial" w:hAnsi="Arial" w:cs="Arial"/>
          <w:sz w:val="22"/>
          <w:szCs w:val="22"/>
          <w:lang w:val="en-SG"/>
        </w:rPr>
        <w:t>folders like year=.../quarter=..., Snowflake can use your filter to skip irrelevant partitions.</w:t>
      </w:r>
    </w:p>
    <w:p w14:paraId="2004AE1F" w14:textId="7130A8FB" w:rsidR="00E37E7A" w:rsidRPr="0057276A" w:rsidRDefault="0057276A" w:rsidP="00E37E7A">
      <w:pPr>
        <w:pStyle w:val="ListParagraph"/>
        <w:numPr>
          <w:ilvl w:val="0"/>
          <w:numId w:val="5"/>
        </w:numPr>
        <w:rPr>
          <w:rFonts w:ascii="Arial" w:hAnsi="Arial" w:cs="Arial"/>
          <w:b/>
          <w:bCs/>
          <w:sz w:val="22"/>
          <w:szCs w:val="22"/>
          <w:lang w:val="en-US"/>
        </w:rPr>
      </w:pPr>
      <w:r w:rsidRPr="0057276A">
        <w:rPr>
          <w:rFonts w:ascii="Arial" w:hAnsi="Arial" w:cs="Arial"/>
          <w:sz w:val="22"/>
          <w:szCs w:val="22"/>
          <w:lang w:val="en-SG"/>
        </w:rPr>
        <w:t>It only reads the partitions that match the filter</w:t>
      </w:r>
      <w:r>
        <w:rPr>
          <w:rFonts w:ascii="Arial" w:hAnsi="Arial" w:cs="Arial"/>
          <w:sz w:val="22"/>
          <w:szCs w:val="22"/>
          <w:lang w:val="en-SG"/>
        </w:rPr>
        <w:t>.</w:t>
      </w:r>
    </w:p>
    <w:p w14:paraId="3325FE89" w14:textId="04B63E99" w:rsidR="0057276A" w:rsidRDefault="0057276A" w:rsidP="0057276A">
      <w:pPr>
        <w:ind w:left="720"/>
        <w:rPr>
          <w:rFonts w:ascii="Arial" w:hAnsi="Arial" w:cs="Arial"/>
          <w:b/>
          <w:bCs/>
          <w:sz w:val="22"/>
          <w:szCs w:val="22"/>
          <w:lang w:val="en-US"/>
        </w:rPr>
      </w:pPr>
      <w:r>
        <w:rPr>
          <w:rFonts w:ascii="Arial" w:hAnsi="Arial" w:cs="Arial"/>
          <w:b/>
          <w:bCs/>
          <w:sz w:val="22"/>
          <w:szCs w:val="22"/>
          <w:lang w:val="en-US"/>
        </w:rPr>
        <w:t>Conclusion on comparison views</w:t>
      </w:r>
    </w:p>
    <w:p w14:paraId="3F1CDAA4" w14:textId="3A71E6AC" w:rsidR="0057276A" w:rsidRDefault="0057276A" w:rsidP="0057276A">
      <w:pPr>
        <w:ind w:left="720"/>
        <w:rPr>
          <w:rFonts w:ascii="Arial" w:hAnsi="Arial" w:cs="Arial"/>
          <w:sz w:val="22"/>
          <w:szCs w:val="22"/>
        </w:rPr>
      </w:pPr>
      <w:r w:rsidRPr="0057276A">
        <w:rPr>
          <w:rFonts w:ascii="Arial" w:hAnsi="Arial" w:cs="Arial"/>
          <w:sz w:val="22"/>
          <w:szCs w:val="22"/>
        </w:rPr>
        <w:lastRenderedPageBreak/>
        <w:t>The partitioned external table demonstrates effective partition pruning</w:t>
      </w:r>
      <w:r>
        <w:rPr>
          <w:rFonts w:ascii="Arial" w:hAnsi="Arial" w:cs="Arial"/>
          <w:sz w:val="22"/>
          <w:szCs w:val="22"/>
        </w:rPr>
        <w:t>, where</w:t>
      </w:r>
      <w:r w:rsidRPr="0057276A">
        <w:rPr>
          <w:rFonts w:ascii="Arial" w:hAnsi="Arial" w:cs="Arial"/>
          <w:sz w:val="22"/>
          <w:szCs w:val="22"/>
        </w:rPr>
        <w:t xml:space="preserve"> the query scanned 71/236 partitions and 836.74 MB external data versus the non</w:t>
      </w:r>
      <w:r>
        <w:rPr>
          <w:rFonts w:ascii="Arial" w:hAnsi="Arial" w:cs="Arial"/>
          <w:sz w:val="22"/>
          <w:szCs w:val="22"/>
        </w:rPr>
        <w:t>-</w:t>
      </w:r>
      <w:r w:rsidRPr="0057276A">
        <w:rPr>
          <w:rFonts w:ascii="Arial" w:hAnsi="Arial" w:cs="Arial"/>
          <w:sz w:val="22"/>
          <w:szCs w:val="22"/>
        </w:rPr>
        <w:t xml:space="preserve">partitioned table scanning 236/236 partitions and 2.77 GB. This reduced scan workload led to a significant runtime improvement </w:t>
      </w:r>
      <w:r>
        <w:rPr>
          <w:rFonts w:ascii="Arial" w:hAnsi="Arial" w:cs="Arial"/>
          <w:sz w:val="22"/>
          <w:szCs w:val="22"/>
        </w:rPr>
        <w:t xml:space="preserve">from </w:t>
      </w:r>
      <w:r w:rsidRPr="0057276A">
        <w:rPr>
          <w:rFonts w:ascii="Arial" w:hAnsi="Arial" w:cs="Arial"/>
          <w:sz w:val="22"/>
          <w:szCs w:val="22"/>
        </w:rPr>
        <w:t>2.4s</w:t>
      </w:r>
      <w:r>
        <w:rPr>
          <w:rFonts w:ascii="Arial" w:hAnsi="Arial" w:cs="Arial"/>
          <w:sz w:val="22"/>
          <w:szCs w:val="22"/>
        </w:rPr>
        <w:t xml:space="preserve"> in partition view</w:t>
      </w:r>
      <w:r w:rsidRPr="0057276A">
        <w:rPr>
          <w:rFonts w:ascii="Arial" w:hAnsi="Arial" w:cs="Arial"/>
          <w:sz w:val="22"/>
          <w:szCs w:val="22"/>
        </w:rPr>
        <w:t xml:space="preserve"> vs 38s</w:t>
      </w:r>
      <w:r>
        <w:rPr>
          <w:rFonts w:ascii="Arial" w:hAnsi="Arial" w:cs="Arial"/>
          <w:sz w:val="22"/>
          <w:szCs w:val="22"/>
        </w:rPr>
        <w:t xml:space="preserve"> in non-partition view</w:t>
      </w:r>
      <w:r w:rsidRPr="0057276A">
        <w:rPr>
          <w:rFonts w:ascii="Arial" w:hAnsi="Arial" w:cs="Arial"/>
          <w:sz w:val="22"/>
          <w:szCs w:val="22"/>
        </w:rPr>
        <w:t>, confirming that partitioning improves performance by skipping irrelevant files early in query execution.</w:t>
      </w:r>
      <w:r>
        <w:rPr>
          <w:rFonts w:ascii="Arial" w:hAnsi="Arial" w:cs="Arial"/>
          <w:sz w:val="22"/>
          <w:szCs w:val="22"/>
        </w:rPr>
        <w:t xml:space="preserve"> Hence, we would use partition view as our finalized view model.</w:t>
      </w:r>
    </w:p>
    <w:p w14:paraId="47901E29" w14:textId="77777777" w:rsidR="0057276A" w:rsidRDefault="0057276A" w:rsidP="0057276A">
      <w:pPr>
        <w:ind w:left="720"/>
        <w:rPr>
          <w:rFonts w:ascii="Arial" w:hAnsi="Arial" w:cs="Arial"/>
          <w:sz w:val="22"/>
          <w:szCs w:val="22"/>
        </w:rPr>
      </w:pPr>
    </w:p>
    <w:p w14:paraId="3C83A149" w14:textId="63919FBD" w:rsidR="0057276A" w:rsidRDefault="0057276A" w:rsidP="0057276A">
      <w:pPr>
        <w:ind w:left="720"/>
        <w:rPr>
          <w:rFonts w:ascii="Arial" w:hAnsi="Arial" w:cs="Arial"/>
          <w:sz w:val="22"/>
          <w:szCs w:val="22"/>
          <w:lang w:val="en-US"/>
        </w:rPr>
      </w:pPr>
      <w:r w:rsidRPr="0057276A">
        <w:rPr>
          <w:rFonts w:ascii="Arial" w:hAnsi="Arial" w:cs="Arial"/>
          <w:noProof/>
          <w:sz w:val="22"/>
          <w:szCs w:val="22"/>
          <w:lang w:val="en-US"/>
        </w:rPr>
        <w:drawing>
          <wp:inline distT="0" distB="0" distL="0" distR="0" wp14:anchorId="64A9F44B" wp14:editId="3D216884">
            <wp:extent cx="5731510" cy="2983865"/>
            <wp:effectExtent l="0" t="0" r="2540" b="6985"/>
            <wp:docPr id="208588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0948" name=""/>
                    <pic:cNvPicPr/>
                  </pic:nvPicPr>
                  <pic:blipFill>
                    <a:blip r:embed="rId30"/>
                    <a:stretch>
                      <a:fillRect/>
                    </a:stretch>
                  </pic:blipFill>
                  <pic:spPr>
                    <a:xfrm>
                      <a:off x="0" y="0"/>
                      <a:ext cx="5731510" cy="2983865"/>
                    </a:xfrm>
                    <a:prstGeom prst="rect">
                      <a:avLst/>
                    </a:prstGeom>
                  </pic:spPr>
                </pic:pic>
              </a:graphicData>
            </a:graphic>
          </wp:inline>
        </w:drawing>
      </w:r>
    </w:p>
    <w:p w14:paraId="10B48DFD" w14:textId="4F205927" w:rsidR="0057276A" w:rsidRDefault="0057276A" w:rsidP="0057276A">
      <w:pPr>
        <w:ind w:left="720"/>
        <w:jc w:val="center"/>
        <w:rPr>
          <w:rFonts w:ascii="Arial" w:hAnsi="Arial" w:cs="Arial"/>
          <w:b/>
          <w:bCs/>
          <w:sz w:val="22"/>
          <w:szCs w:val="22"/>
          <w:lang w:val="en-US"/>
        </w:rPr>
      </w:pPr>
      <w:r w:rsidRPr="0057276A">
        <w:rPr>
          <w:rFonts w:ascii="Arial" w:hAnsi="Arial" w:cs="Arial"/>
          <w:b/>
          <w:bCs/>
          <w:sz w:val="22"/>
          <w:szCs w:val="22"/>
          <w:lang w:val="en-US"/>
        </w:rPr>
        <w:t>Figure 9. Finalized integrated model using partition view.</w:t>
      </w:r>
    </w:p>
    <w:p w14:paraId="23C88216" w14:textId="77777777" w:rsidR="0057276A" w:rsidRDefault="0057276A" w:rsidP="0057276A">
      <w:pPr>
        <w:ind w:left="720"/>
        <w:jc w:val="center"/>
        <w:rPr>
          <w:rFonts w:ascii="Arial" w:hAnsi="Arial" w:cs="Arial"/>
          <w:b/>
          <w:bCs/>
          <w:sz w:val="22"/>
          <w:szCs w:val="22"/>
          <w:lang w:val="en-US"/>
        </w:rPr>
      </w:pPr>
    </w:p>
    <w:p w14:paraId="70192C47" w14:textId="41A33563" w:rsidR="0057276A" w:rsidRDefault="0057276A" w:rsidP="00C346DA">
      <w:pPr>
        <w:pStyle w:val="Heading2"/>
        <w:rPr>
          <w:lang w:val="en-US"/>
        </w:rPr>
      </w:pPr>
      <w:bookmarkStart w:id="26" w:name="_Toc220778146"/>
      <w:r>
        <w:rPr>
          <w:lang w:val="en-US"/>
        </w:rPr>
        <w:t>Step 7: Challenges encountered</w:t>
      </w:r>
      <w:bookmarkEnd w:id="26"/>
    </w:p>
    <w:p w14:paraId="21D32803" w14:textId="5ECAAC82" w:rsidR="0057276A" w:rsidRDefault="0057276A" w:rsidP="0057276A">
      <w:pPr>
        <w:rPr>
          <w:rFonts w:ascii="Arial" w:hAnsi="Arial" w:cs="Arial"/>
          <w:b/>
          <w:bCs/>
          <w:sz w:val="22"/>
          <w:szCs w:val="22"/>
          <w:lang w:val="en-US"/>
        </w:rPr>
      </w:pPr>
    </w:p>
    <w:p w14:paraId="27270CB7" w14:textId="49C455D5" w:rsidR="00C346DA" w:rsidRDefault="00C346DA" w:rsidP="0057276A">
      <w:pPr>
        <w:rPr>
          <w:rFonts w:ascii="Arial" w:hAnsi="Arial" w:cs="Arial"/>
          <w:b/>
          <w:bCs/>
          <w:sz w:val="22"/>
          <w:szCs w:val="22"/>
          <w:lang w:val="en-US"/>
        </w:rPr>
      </w:pPr>
      <w:r>
        <w:rPr>
          <w:rFonts w:ascii="Arial" w:hAnsi="Arial" w:cs="Arial"/>
          <w:b/>
          <w:bCs/>
          <w:sz w:val="22"/>
          <w:szCs w:val="22"/>
          <w:lang w:val="en-US"/>
        </w:rPr>
        <w:t>Here are some of the challenges I encountered while doing this assignment:</w:t>
      </w:r>
    </w:p>
    <w:p w14:paraId="642A7EBC" w14:textId="77777777" w:rsidR="00C346DA" w:rsidRDefault="00C346DA" w:rsidP="0057276A">
      <w:pPr>
        <w:rPr>
          <w:rFonts w:ascii="Arial" w:hAnsi="Arial" w:cs="Arial"/>
          <w:b/>
          <w:bCs/>
          <w:sz w:val="22"/>
          <w:szCs w:val="22"/>
          <w:lang w:val="en-US"/>
        </w:rPr>
      </w:pPr>
    </w:p>
    <w:p w14:paraId="42ECA701" w14:textId="4A7417D7" w:rsidR="00C346DA" w:rsidRDefault="00C346DA" w:rsidP="00C346DA">
      <w:pPr>
        <w:pStyle w:val="ListBullet"/>
        <w:numPr>
          <w:ilvl w:val="0"/>
          <w:numId w:val="6"/>
        </w:numPr>
        <w:spacing w:after="120" w:line="360" w:lineRule="auto"/>
      </w:pPr>
      <w:r>
        <w:rPr>
          <w:b/>
        </w:rPr>
        <w:t xml:space="preserve">Curated join columns were NULL: </w:t>
      </w:r>
      <w:r>
        <w:rPr>
          <w:b/>
        </w:rPr>
        <w:br/>
      </w:r>
      <w:r>
        <w:t xml:space="preserve">Root cause: </w:t>
      </w:r>
      <w:proofErr w:type="spellStart"/>
      <w:r>
        <w:t>pdf_id</w:t>
      </w:r>
      <w:proofErr w:type="spellEnd"/>
      <w:r>
        <w:t xml:space="preserve"> included suffixes like '_Manual-1' while curated PRODUCT_ID was only 'E-TV002'.</w:t>
      </w:r>
      <w:r>
        <w:br/>
        <w:t>How I fix it: join using SPLIT_</w:t>
      </w:r>
      <w:proofErr w:type="gramStart"/>
      <w:r>
        <w:t>PART(</w:t>
      </w:r>
      <w:proofErr w:type="spellStart"/>
      <w:proofErr w:type="gramEnd"/>
      <w:r>
        <w:t>p.pdf_id</w:t>
      </w:r>
      <w:proofErr w:type="spellEnd"/>
      <w:r>
        <w:t>, '_', 1).</w:t>
      </w:r>
    </w:p>
    <w:p w14:paraId="0BCFA01E" w14:textId="0F748C0F" w:rsidR="00C346DA" w:rsidRDefault="00C346DA" w:rsidP="00C346DA">
      <w:pPr>
        <w:pStyle w:val="ListBullet"/>
        <w:numPr>
          <w:ilvl w:val="0"/>
          <w:numId w:val="6"/>
        </w:numPr>
        <w:spacing w:after="120" w:line="360" w:lineRule="auto"/>
      </w:pPr>
      <w:r>
        <w:rPr>
          <w:b/>
        </w:rPr>
        <w:t xml:space="preserve">T2 skipped even when files existed: </w:t>
      </w:r>
      <w:r>
        <w:rPr>
          <w:b/>
        </w:rPr>
        <w:br/>
      </w:r>
      <w:r>
        <w:t xml:space="preserve">Root cause: streams only contain new changes since creation/last consumption, hence if PDFs were uploaded before stream creation, stream can be empty. </w:t>
      </w:r>
      <w:r>
        <w:br/>
        <w:t xml:space="preserve">How I fix it: I refresh stage after stream creation, then re-upload or I </w:t>
      </w:r>
      <w:proofErr w:type="spellStart"/>
      <w:proofErr w:type="gramStart"/>
      <w:r>
        <w:t>tired</w:t>
      </w:r>
      <w:proofErr w:type="spellEnd"/>
      <w:proofErr w:type="gramEnd"/>
      <w:r>
        <w:t xml:space="preserve"> to add a new file to generate INSERT events. Additionally, I made sure to just add it after creating my stages.</w:t>
      </w:r>
    </w:p>
    <w:p w14:paraId="373E4EB4" w14:textId="07D354F9" w:rsidR="00C346DA" w:rsidRDefault="00C346DA" w:rsidP="00C346DA">
      <w:pPr>
        <w:pStyle w:val="ListBullet"/>
        <w:numPr>
          <w:ilvl w:val="0"/>
          <w:numId w:val="6"/>
        </w:numPr>
        <w:spacing w:after="120" w:line="360" w:lineRule="auto"/>
      </w:pPr>
      <w:r>
        <w:rPr>
          <w:b/>
        </w:rPr>
        <w:t xml:space="preserve">Duplicates on reruns: </w:t>
      </w:r>
      <w:r>
        <w:rPr>
          <w:b/>
        </w:rPr>
        <w:br/>
      </w:r>
      <w:r>
        <w:t xml:space="preserve">Root cause: scheduled tasks can retry or stream events may replay. </w:t>
      </w:r>
      <w:r>
        <w:br/>
        <w:t>How I fix it</w:t>
      </w:r>
      <w:proofErr w:type="gramStart"/>
      <w:r>
        <w:t>:  I</w:t>
      </w:r>
      <w:proofErr w:type="gramEnd"/>
      <w:r>
        <w:t xml:space="preserve"> added NOT EXISTS checks on (</w:t>
      </w:r>
      <w:proofErr w:type="spellStart"/>
      <w:r>
        <w:t>relative_path</w:t>
      </w:r>
      <w:proofErr w:type="spellEnd"/>
      <w:r>
        <w:t xml:space="preserve">, </w:t>
      </w:r>
      <w:proofErr w:type="spellStart"/>
      <w:r>
        <w:t>last_modified</w:t>
      </w:r>
      <w:proofErr w:type="spellEnd"/>
      <w:r>
        <w:t xml:space="preserve">) for both RAW and PROCESSED inserts </w:t>
      </w:r>
      <w:proofErr w:type="gramStart"/>
      <w:r>
        <w:t>so as to</w:t>
      </w:r>
      <w:proofErr w:type="gramEnd"/>
      <w:r>
        <w:t xml:space="preserve"> prevent any duplication.</w:t>
      </w:r>
    </w:p>
    <w:p w14:paraId="6C5E24E2" w14:textId="70E5DEDF" w:rsidR="00C346DA" w:rsidRDefault="00C346DA" w:rsidP="00C346DA">
      <w:pPr>
        <w:pStyle w:val="ListBullet"/>
        <w:numPr>
          <w:ilvl w:val="0"/>
          <w:numId w:val="6"/>
        </w:numPr>
        <w:spacing w:after="120" w:line="360" w:lineRule="auto"/>
      </w:pPr>
      <w:r>
        <w:rPr>
          <w:b/>
        </w:rPr>
        <w:lastRenderedPageBreak/>
        <w:t xml:space="preserve">SQL compilation / script issues: </w:t>
      </w:r>
      <w:r>
        <w:rPr>
          <w:b/>
        </w:rPr>
        <w:br/>
      </w:r>
      <w:r>
        <w:t xml:space="preserve">Examples: missing semicolons or trailing commas in SELECT lists can produce compilation errors or even BEGIN. </w:t>
      </w:r>
      <w:r>
        <w:br/>
        <w:t xml:space="preserve">How I fix it: I ensure every standalone SELECT ends with ';' and remove trailing commas </w:t>
      </w:r>
      <w:proofErr w:type="gramStart"/>
      <w:r>
        <w:t>and also</w:t>
      </w:r>
      <w:proofErr w:type="gramEnd"/>
      <w:r>
        <w:t xml:space="preserve"> make sure that there is END when I use BEGIN.</w:t>
      </w:r>
    </w:p>
    <w:p w14:paraId="684226BB" w14:textId="77777777" w:rsidR="00C346DA" w:rsidRPr="00C346DA" w:rsidRDefault="00C346DA" w:rsidP="00C346DA">
      <w:pPr>
        <w:ind w:left="360"/>
        <w:rPr>
          <w:rFonts w:ascii="Arial" w:hAnsi="Arial" w:cs="Arial"/>
          <w:b/>
          <w:bCs/>
          <w:sz w:val="22"/>
          <w:szCs w:val="22"/>
          <w:lang w:val="en-US"/>
        </w:rPr>
      </w:pPr>
    </w:p>
    <w:p w14:paraId="6DF98AEB" w14:textId="77777777" w:rsidR="00315972" w:rsidRPr="00E64510" w:rsidRDefault="00315972" w:rsidP="00E64510">
      <w:pPr>
        <w:spacing w:after="160" w:line="278" w:lineRule="auto"/>
        <w:rPr>
          <w:rFonts w:ascii="Arial" w:hAnsi="Arial" w:cs="Arial"/>
          <w:b/>
          <w:bCs/>
          <w:sz w:val="22"/>
          <w:szCs w:val="22"/>
        </w:rPr>
      </w:pPr>
    </w:p>
    <w:sectPr w:rsidR="00315972" w:rsidRPr="00E64510">
      <w:headerReference w:type="even" r:id="rId31"/>
      <w:headerReference w:type="default" r:id="rId32"/>
      <w:headerReference w:type="firs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37062" w14:textId="77777777" w:rsidR="00D00D95" w:rsidRDefault="00D00D95" w:rsidP="0078618A">
      <w:r>
        <w:separator/>
      </w:r>
    </w:p>
  </w:endnote>
  <w:endnote w:type="continuationSeparator" w:id="0">
    <w:p w14:paraId="1A8196C7" w14:textId="77777777" w:rsidR="00D00D95" w:rsidRDefault="00D00D95" w:rsidP="00786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9C212" w14:textId="77777777" w:rsidR="00D00D95" w:rsidRDefault="00D00D95" w:rsidP="0078618A">
      <w:r>
        <w:separator/>
      </w:r>
    </w:p>
  </w:footnote>
  <w:footnote w:type="continuationSeparator" w:id="0">
    <w:p w14:paraId="341513B8" w14:textId="77777777" w:rsidR="00D00D95" w:rsidRDefault="00D00D95" w:rsidP="00786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2685" w14:textId="6C0F613F" w:rsidR="0078618A" w:rsidRDefault="0078618A">
    <w:pPr>
      <w:pStyle w:val="Header"/>
    </w:pPr>
    <w:r>
      <w:rPr>
        <w:noProof/>
        <w14:ligatures w14:val="standardContextual"/>
      </w:rPr>
      <mc:AlternateContent>
        <mc:Choice Requires="wps">
          <w:drawing>
            <wp:anchor distT="0" distB="0" distL="0" distR="0" simplePos="0" relativeHeight="251659264" behindDoc="0" locked="0" layoutInCell="1" allowOverlap="1" wp14:anchorId="2512A46D" wp14:editId="2F908606">
              <wp:simplePos x="635" y="635"/>
              <wp:positionH relativeFrom="page">
                <wp:align>left</wp:align>
              </wp:positionH>
              <wp:positionV relativeFrom="page">
                <wp:align>top</wp:align>
              </wp:positionV>
              <wp:extent cx="2846070" cy="361315"/>
              <wp:effectExtent l="0" t="0" r="11430" b="635"/>
              <wp:wrapNone/>
              <wp:docPr id="1407844683" name="Text Box 2"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512A46D" id="_x0000_t202" coordsize="21600,21600" o:spt="202" path="m,l,21600r21600,l21600,xe">
              <v:stroke joinstyle="miter"/>
              <v:path gradientshapeok="t" o:connecttype="rect"/>
            </v:shapetype>
            <v:shape id="Text Box 2" o:spid="_x0000_s1026" type="#_x0000_t202" alt="                    Official (Closed) - Sensitive Normal" style="position:absolute;margin-left:0;margin-top:0;width:224.1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" filled="f" stroked="f">
              <v:textbox style="mso-fit-shape-to-text:t" inset="20pt,15pt,0,0">
                <w:txbxContent>
                  <w:p w14:paraId="6B9A03AC" w14:textId="0E8BCA49"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E3C8E" w14:textId="7AAF38A1" w:rsidR="0078618A" w:rsidRDefault="0078618A">
    <w:pPr>
      <w:pStyle w:val="Header"/>
    </w:pPr>
    <w:r>
      <w:rPr>
        <w:noProof/>
        <w14:ligatures w14:val="standardContextual"/>
      </w:rPr>
      <mc:AlternateContent>
        <mc:Choice Requires="wps">
          <w:drawing>
            <wp:anchor distT="0" distB="0" distL="0" distR="0" simplePos="0" relativeHeight="251660288" behindDoc="0" locked="0" layoutInCell="1" allowOverlap="1" wp14:anchorId="2F1C7159" wp14:editId="18F90E33">
              <wp:simplePos x="914400" y="452063"/>
              <wp:positionH relativeFrom="page">
                <wp:align>left</wp:align>
              </wp:positionH>
              <wp:positionV relativeFrom="page">
                <wp:align>top</wp:align>
              </wp:positionV>
              <wp:extent cx="2846070" cy="361315"/>
              <wp:effectExtent l="0" t="0" r="11430" b="635"/>
              <wp:wrapNone/>
              <wp:docPr id="1071863566" name="Text Box 3"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1C7159" id="_x0000_t202" coordsize="21600,21600" o:spt="202" path="m,l,21600r21600,l21600,xe">
              <v:stroke joinstyle="miter"/>
              <v:path gradientshapeok="t" o:connecttype="rect"/>
            </v:shapetype>
            <v:shape id="Text Box 3" o:spid="_x0000_s1027" type="#_x0000_t202" alt="                    Official (Closed) - Sensitive Normal" style="position:absolute;margin-left:0;margin-top:0;width:224.1pt;height:28.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" filled="f" stroked="f">
              <v:textbox style="mso-fit-shape-to-text:t" inset="20pt,15pt,0,0">
                <w:txbxContent>
                  <w:p w14:paraId="70F89513" w14:textId="0B7BEC3F"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0B4F" w14:textId="5914E528" w:rsidR="0078618A" w:rsidRDefault="0078618A">
    <w:pPr>
      <w:pStyle w:val="Header"/>
    </w:pPr>
    <w:r>
      <w:rPr>
        <w:noProof/>
        <w14:ligatures w14:val="standardContextual"/>
      </w:rPr>
      <mc:AlternateContent>
        <mc:Choice Requires="wps">
          <w:drawing>
            <wp:anchor distT="0" distB="0" distL="0" distR="0" simplePos="0" relativeHeight="251658240" behindDoc="0" locked="0" layoutInCell="1" allowOverlap="1" wp14:anchorId="11A80F84" wp14:editId="69733F61">
              <wp:simplePos x="635" y="635"/>
              <wp:positionH relativeFrom="page">
                <wp:align>left</wp:align>
              </wp:positionH>
              <wp:positionV relativeFrom="page">
                <wp:align>top</wp:align>
              </wp:positionV>
              <wp:extent cx="2846070" cy="361315"/>
              <wp:effectExtent l="0" t="0" r="11430" b="635"/>
              <wp:wrapNone/>
              <wp:docPr id="894066293" name="Text Box 1"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6070" cy="361315"/>
                      </a:xfrm>
                      <a:prstGeom prst="rect">
                        <a:avLst/>
                      </a:prstGeom>
                      <a:noFill/>
                      <a:ln>
                        <a:noFill/>
                      </a:ln>
                    </wps:spPr>
                    <wps:txbx>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1A80F84" id="_x0000_t202" coordsize="21600,21600" o:spt="202" path="m,l,21600r21600,l21600,xe">
              <v:stroke joinstyle="miter"/>
              <v:path gradientshapeok="t" o:connecttype="rect"/>
            </v:shapetype>
            <v:shape id="Text Box 1" o:spid="_x0000_s1028" type="#_x0000_t202" alt="                    Official (Closed) - Sensitive Normal" style="position:absolute;margin-left:0;margin-top:0;width:224.1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" filled="f" stroked="f">
              <v:textbox style="mso-fit-shape-to-text:t" inset="20pt,15pt,0,0">
                <w:txbxContent>
                  <w:p w14:paraId="31865329" w14:textId="09310A77" w:rsidR="0078618A" w:rsidRPr="0078618A" w:rsidRDefault="0078618A" w:rsidP="0078618A">
                    <w:pPr>
                      <w:rPr>
                        <w:rFonts w:ascii="Calibri" w:eastAsia="Calibri" w:hAnsi="Calibri" w:cs="Calibri"/>
                        <w:noProof/>
                        <w:color w:val="000000"/>
                        <w:sz w:val="22"/>
                        <w:szCs w:val="22"/>
                      </w:rPr>
                    </w:pPr>
                    <w:r w:rsidRPr="0078618A">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0E16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F0EE7"/>
    <w:multiLevelType w:val="multilevel"/>
    <w:tmpl w:val="D10401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A9745D3"/>
    <w:multiLevelType w:val="multilevel"/>
    <w:tmpl w:val="F800A4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61065C"/>
    <w:multiLevelType w:val="multilevel"/>
    <w:tmpl w:val="34FE55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C4F6708"/>
    <w:multiLevelType w:val="multilevel"/>
    <w:tmpl w:val="E8860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4CD5DED"/>
    <w:multiLevelType w:val="hybridMultilevel"/>
    <w:tmpl w:val="249023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686B23A1"/>
    <w:multiLevelType w:val="hybridMultilevel"/>
    <w:tmpl w:val="71AAEA6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18798820">
    <w:abstractNumId w:val="6"/>
  </w:num>
  <w:num w:numId="2" w16cid:durableId="326640938">
    <w:abstractNumId w:val="4"/>
  </w:num>
  <w:num w:numId="3" w16cid:durableId="1751346433">
    <w:abstractNumId w:val="1"/>
  </w:num>
  <w:num w:numId="4" w16cid:durableId="522013441">
    <w:abstractNumId w:val="2"/>
  </w:num>
  <w:num w:numId="5" w16cid:durableId="1745103874">
    <w:abstractNumId w:val="3"/>
  </w:num>
  <w:num w:numId="6" w16cid:durableId="498155676">
    <w:abstractNumId w:val="5"/>
  </w:num>
  <w:num w:numId="7" w16cid:durableId="1801725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8A"/>
    <w:rsid w:val="001D6214"/>
    <w:rsid w:val="00200690"/>
    <w:rsid w:val="002A1929"/>
    <w:rsid w:val="00306DAB"/>
    <w:rsid w:val="00315972"/>
    <w:rsid w:val="00412A01"/>
    <w:rsid w:val="00487993"/>
    <w:rsid w:val="004C5A36"/>
    <w:rsid w:val="0057276A"/>
    <w:rsid w:val="005D0CEF"/>
    <w:rsid w:val="0078618A"/>
    <w:rsid w:val="008C5974"/>
    <w:rsid w:val="0093324F"/>
    <w:rsid w:val="00A06486"/>
    <w:rsid w:val="00A727DA"/>
    <w:rsid w:val="00B428BA"/>
    <w:rsid w:val="00B51625"/>
    <w:rsid w:val="00C346DA"/>
    <w:rsid w:val="00C5245C"/>
    <w:rsid w:val="00C8201B"/>
    <w:rsid w:val="00D00D95"/>
    <w:rsid w:val="00D43C3F"/>
    <w:rsid w:val="00DF5B9F"/>
    <w:rsid w:val="00E37E7A"/>
    <w:rsid w:val="00E64510"/>
    <w:rsid w:val="00E7455B"/>
    <w:rsid w:val="00EC00D9"/>
    <w:rsid w:val="00FA2A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7F7BAC65"/>
  <w15:chartTrackingRefBased/>
  <w15:docId w15:val="{E7F9931E-EDE1-4ABF-B77A-937B7F52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8A"/>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861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nhideWhenUsed/>
    <w:qFormat/>
    <w:rsid w:val="007861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unhideWhenUsed/>
    <w:qFormat/>
    <w:rsid w:val="007861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unhideWhenUsed/>
    <w:qFormat/>
    <w:rsid w:val="0078618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78618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78618A"/>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78618A"/>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78618A"/>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78618A"/>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18A"/>
    <w:rPr>
      <w:rFonts w:eastAsiaTheme="majorEastAsia" w:cstheme="majorBidi"/>
      <w:color w:val="272727" w:themeColor="text1" w:themeTint="D8"/>
    </w:rPr>
  </w:style>
  <w:style w:type="paragraph" w:styleId="Title">
    <w:name w:val="Title"/>
    <w:basedOn w:val="Normal"/>
    <w:next w:val="Normal"/>
    <w:link w:val="TitleChar"/>
    <w:uiPriority w:val="10"/>
    <w:qFormat/>
    <w:rsid w:val="0078618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8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1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8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18A"/>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78618A"/>
    <w:rPr>
      <w:i/>
      <w:iCs/>
      <w:color w:val="404040" w:themeColor="text1" w:themeTint="BF"/>
    </w:rPr>
  </w:style>
  <w:style w:type="paragraph" w:styleId="ListParagraph">
    <w:name w:val="List Paragraph"/>
    <w:basedOn w:val="Normal"/>
    <w:uiPriority w:val="34"/>
    <w:qFormat/>
    <w:rsid w:val="0078618A"/>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78618A"/>
    <w:rPr>
      <w:i/>
      <w:iCs/>
      <w:color w:val="0F4761" w:themeColor="accent1" w:themeShade="BF"/>
    </w:rPr>
  </w:style>
  <w:style w:type="paragraph" w:styleId="IntenseQuote">
    <w:name w:val="Intense Quote"/>
    <w:basedOn w:val="Normal"/>
    <w:next w:val="Normal"/>
    <w:link w:val="IntenseQuoteChar"/>
    <w:uiPriority w:val="30"/>
    <w:qFormat/>
    <w:rsid w:val="007861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78618A"/>
    <w:rPr>
      <w:i/>
      <w:iCs/>
      <w:color w:val="0F4761" w:themeColor="accent1" w:themeShade="BF"/>
    </w:rPr>
  </w:style>
  <w:style w:type="character" w:styleId="IntenseReference">
    <w:name w:val="Intense Reference"/>
    <w:basedOn w:val="DefaultParagraphFont"/>
    <w:uiPriority w:val="32"/>
    <w:qFormat/>
    <w:rsid w:val="0078618A"/>
    <w:rPr>
      <w:b/>
      <w:bCs/>
      <w:smallCaps/>
      <w:color w:val="0F4761" w:themeColor="accent1" w:themeShade="BF"/>
      <w:spacing w:val="5"/>
    </w:rPr>
  </w:style>
  <w:style w:type="table" w:styleId="TableGrid">
    <w:name w:val="Table Grid"/>
    <w:basedOn w:val="TableNormal"/>
    <w:uiPriority w:val="39"/>
    <w:rsid w:val="00786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618A"/>
    <w:pPr>
      <w:tabs>
        <w:tab w:val="center" w:pos="4513"/>
        <w:tab w:val="right" w:pos="9026"/>
      </w:tabs>
    </w:pPr>
  </w:style>
  <w:style w:type="character" w:customStyle="1" w:styleId="HeaderChar">
    <w:name w:val="Header Char"/>
    <w:basedOn w:val="DefaultParagraphFont"/>
    <w:link w:val="Header"/>
    <w:uiPriority w:val="99"/>
    <w:rsid w:val="0078618A"/>
    <w:rPr>
      <w:rFonts w:ascii="Times New Roman" w:eastAsia="Times New Roman" w:hAnsi="Times New Roman" w:cs="Times New Roman"/>
      <w:kern w:val="0"/>
      <w:lang w:eastAsia="en-US"/>
      <w14:ligatures w14:val="none"/>
    </w:rPr>
  </w:style>
  <w:style w:type="paragraph" w:styleId="ListBullet">
    <w:name w:val="List Bullet"/>
    <w:basedOn w:val="Normal"/>
    <w:uiPriority w:val="99"/>
    <w:semiHidden/>
    <w:unhideWhenUsed/>
    <w:rsid w:val="00C346DA"/>
    <w:pPr>
      <w:numPr>
        <w:numId w:val="7"/>
      </w:numPr>
      <w:tabs>
        <w:tab w:val="clear" w:pos="360"/>
      </w:tabs>
      <w:spacing w:after="200" w:line="276" w:lineRule="auto"/>
      <w:ind w:left="0" w:firstLine="0"/>
      <w:contextualSpacing/>
    </w:pPr>
    <w:rPr>
      <w:rFonts w:ascii="Arial" w:eastAsia="Arial" w:hAnsi="Arial" w:cstheme="minorBidi"/>
      <w:sz w:val="22"/>
      <w:szCs w:val="22"/>
      <w:lang w:val="en-US"/>
    </w:rPr>
  </w:style>
  <w:style w:type="paragraph" w:styleId="TOCHeading">
    <w:name w:val="TOC Heading"/>
    <w:basedOn w:val="Heading1"/>
    <w:next w:val="Normal"/>
    <w:uiPriority w:val="39"/>
    <w:unhideWhenUsed/>
    <w:qFormat/>
    <w:rsid w:val="00C346DA"/>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C346DA"/>
    <w:pPr>
      <w:spacing w:after="100"/>
      <w:ind w:left="240"/>
    </w:pPr>
  </w:style>
  <w:style w:type="paragraph" w:styleId="TOC1">
    <w:name w:val="toc 1"/>
    <w:basedOn w:val="Normal"/>
    <w:next w:val="Normal"/>
    <w:autoRedefine/>
    <w:uiPriority w:val="39"/>
    <w:unhideWhenUsed/>
    <w:rsid w:val="00C346DA"/>
    <w:pPr>
      <w:spacing w:after="100"/>
    </w:pPr>
  </w:style>
  <w:style w:type="paragraph" w:styleId="TOC3">
    <w:name w:val="toc 3"/>
    <w:basedOn w:val="Normal"/>
    <w:next w:val="Normal"/>
    <w:autoRedefine/>
    <w:uiPriority w:val="39"/>
    <w:unhideWhenUsed/>
    <w:rsid w:val="00C346DA"/>
    <w:pPr>
      <w:spacing w:after="100"/>
      <w:ind w:left="480"/>
    </w:pPr>
  </w:style>
  <w:style w:type="character" w:styleId="Hyperlink">
    <w:name w:val="Hyperlink"/>
    <w:basedOn w:val="DefaultParagraphFont"/>
    <w:uiPriority w:val="99"/>
    <w:unhideWhenUsed/>
    <w:rsid w:val="00C346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AE55A-4A9A-4A80-A74C-5E9E85B1D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2452</Words>
  <Characters>13979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Yee POON (NP)</dc:creator>
  <cp:keywords/>
  <dc:description/>
  <cp:lastModifiedBy>jayden tee</cp:lastModifiedBy>
  <cp:revision>9</cp:revision>
  <dcterms:created xsi:type="dcterms:W3CDTF">2025-07-04T00:46:00Z</dcterms:created>
  <dcterms:modified xsi:type="dcterms:W3CDTF">2026-01-31T10:58:00Z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354a5e75,53ea014b,3fe3570e</vt:lpwstr>
  </property>
  <property fmtid="{D5CDD505-2E9C-101B-9397-08002B2CF9AE}" pid="3" name="ClassificationContentMarkingHeaderFontProps">
    <vt:lpwstr>#000000,11,Calibri</vt:lpwstr>
  </property>
  <property fmtid="{D5CDD505-2E9C-101B-9397-08002B2CF9AE}" pid="4" name="ClassificationContentMarkingHeaderText">
    <vt:lpwstr>                    Official (Closed) - Sensitive Normal</vt:lpwstr>
  </property>
  <property fmtid="{D5CDD505-2E9C-101B-9397-08002B2CF9AE}" pid="5" name="MSIP_Label_6576bca3-5650-4758-abba-bb5d9cf9724e_Enabled">
    <vt:lpwstr>true</vt:lpwstr>
  </property>
  <property fmtid="{D5CDD505-2E9C-101B-9397-08002B2CF9AE}" pid="6" name="MSIP_Label_6576bca3-5650-4758-abba-bb5d9cf9724e_SetDate">
    <vt:lpwstr>2025-07-04T00:51:56Z</vt:lpwstr>
  </property>
  <property fmtid="{D5CDD505-2E9C-101B-9397-08002B2CF9AE}" pid="7" name="MSIP_Label_6576bca3-5650-4758-abba-bb5d9cf9724e_Method">
    <vt:lpwstr>Privileged</vt:lpwstr>
  </property>
  <property fmtid="{D5CDD505-2E9C-101B-9397-08002B2CF9AE}" pid="8" name="MSIP_Label_6576bca3-5650-4758-abba-bb5d9cf9724e_Name">
    <vt:lpwstr>6576bca3-5650-4758-abba-bb5d9cf9724e</vt:lpwstr>
  </property>
  <property fmtid="{D5CDD505-2E9C-101B-9397-08002B2CF9AE}" pid="9" name="MSIP_Label_6576bca3-5650-4758-abba-bb5d9cf9724e_SiteId">
    <vt:lpwstr>cba9e115-3016-4462-a1ab-a565cba0cdf1</vt:lpwstr>
  </property>
  <property fmtid="{D5CDD505-2E9C-101B-9397-08002B2CF9AE}" pid="10" name="MSIP_Label_6576bca3-5650-4758-abba-bb5d9cf9724e_ActionId">
    <vt:lpwstr>a8156f03-c48c-4949-ab12-6956f711affa</vt:lpwstr>
  </property>
  <property fmtid="{D5CDD505-2E9C-101B-9397-08002B2CF9AE}" pid="11" name="MSIP_Label_6576bca3-5650-4758-abba-bb5d9cf9724e_ContentBits">
    <vt:lpwstr>1</vt:lpwstr>
  </property>
  <property fmtid="{D5CDD505-2E9C-101B-9397-08002B2CF9AE}" pid="12" name="MSIP_Label_6576bca3-5650-4758-abba-bb5d9cf9724e_Tag">
    <vt:lpwstr>10, 0, 1, 1</vt:lpwstr>
  </property>
</Properties>
</file>