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F4E79"/>
          <w:sz w:val="52"/>
          <w:szCs w:val="52"/>
        </w:rPr>
        <w:t xml:space="preserve">Neural Network Inference Accelerator on FPGA</w:t>
      </w:r>
    </w:p>
    <w:p>
      <w:pPr>
        <w:spacing w:before="60" w:after="60"/>
      </w:pPr>
      <w:r>
        <w:t xml:space="preserve"/>
      </w:r>
    </w:p>
    <w:p>
      <w:pPr>
        <w:jc w:val="center"/>
      </w:pPr>
      <w:r>
        <w:rPr>
          <w:rFonts w:ascii="Arial" w:cs="Arial" w:eastAsia="Arial" w:hAnsi="Arial"/>
          <w:color w:val="595959"/>
          <w:sz w:val="28"/>
          <w:szCs w:val="28"/>
        </w:rPr>
        <w:t xml:space="preserve">Full-Stack Hardware + Firmware Project</w:t>
      </w:r>
    </w:p>
    <w:p>
      <w:pPr>
        <w:spacing w:before="60" w:after="60"/>
      </w:pPr>
      <w:r>
        <w:t xml:space="preserve"/>
      </w:r>
    </w:p>
    <w:p>
      <w:pPr>
        <w:jc w:val="center"/>
      </w:pPr>
      <w:r>
        <w:rPr>
          <w:rFonts w:ascii="Arial" w:cs="Arial" w:eastAsia="Arial" w:hAnsi="Arial"/>
          <w:i/>
          <w:iCs/>
          <w:color w:val="2E75B6"/>
          <w:sz w:val="24"/>
          <w:szCs w:val="24"/>
        </w:rPr>
        <w:t xml:space="preserve">Systolic Array RTL + SMP Firmware + Inference Demo</w:t>
      </w:r>
    </w:p>
    <w:p>
      <w:pPr>
        <w:spacing w:before="60" w:after="60"/>
      </w:pPr>
      <w:r>
        <w:t xml:space="preserve"/>
      </w:r>
    </w:p>
    <w:p>
      <w:pPr>
        <w:jc w:val="center"/>
      </w:pPr>
      <w:r>
        <w:rPr>
          <w:rFonts w:ascii="Arial" w:cs="Arial" w:eastAsia="Arial" w:hAnsi="Arial"/>
          <w:color w:val="595959"/>
          <w:sz w:val="24"/>
          <w:szCs w:val="24"/>
        </w:rPr>
        <w:t xml:space="preserve">Project Reference Guide for Jayden Wong</w:t>
      </w:r>
    </w:p>
    <w:p>
      <w:pPr>
        <w:spacing w:before="60" w:after="60"/>
      </w:pPr>
      <w:r>
        <w:t xml:space="preserve"/>
      </w:r>
    </w:p>
    <w:p>
      <w:pPr>
        <w:jc w:val="center"/>
      </w:pPr>
      <w:r>
        <w:rPr>
          <w:rFonts w:ascii="Arial" w:cs="Arial" w:eastAsia="Arial" w:hAnsi="Arial"/>
          <w:color w:val="595959"/>
          <w:sz w:val="20"/>
          <w:szCs w:val="20"/>
        </w:rPr>
        <w:t xml:space="preserve">Estimated Timeline: 10 to 14 weeks (weekends + evenings)</w:t>
      </w:r>
    </w:p>
    <w:p>
      <w:pPr>
        <w:jc w:val="center"/>
      </w:pPr>
      <w:r>
        <w:rPr>
          <w:rFonts w:ascii="Arial" w:cs="Arial" w:eastAsia="Arial" w:hAnsi="Arial"/>
          <w:color w:val="595959"/>
          <w:sz w:val="20"/>
          <w:szCs w:val="20"/>
        </w:rPr>
        <w:t xml:space="preserve">Target Platform: Sipeed Tang Nano 20K or Xilinx Artix-7</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Table of Contents</w:t>
      </w:r>
    </w:p>
    <w:p>
      <w:pPr>
        <w:spacing w:before="60" w:after="60"/>
      </w:pPr>
      <w:r>
        <w:rPr>
          <w:rFonts w:ascii="Arial" w:cs="Arial" w:eastAsia="Arial" w:hAnsi="Arial"/>
          <w:color w:val="000000"/>
          <w:sz w:val="20"/>
          <w:szCs w:val="20"/>
        </w:rPr>
        <w:t xml:space="preserve">1. Project Overview and Resume Impact</w:t>
      </w:r>
    </w:p>
    <w:p>
      <w:pPr>
        <w:spacing w:before="60" w:after="60"/>
      </w:pPr>
      <w:r>
        <w:rPr>
          <w:rFonts w:ascii="Arial" w:cs="Arial" w:eastAsia="Arial" w:hAnsi="Arial"/>
          <w:color w:val="000000"/>
          <w:sz w:val="20"/>
          <w:szCs w:val="20"/>
        </w:rPr>
        <w:t xml:space="preserve">2. Prerequisites and How This Differs from Your SoC Project</w:t>
      </w:r>
    </w:p>
    <w:p>
      <w:pPr>
        <w:spacing w:before="60" w:after="60"/>
      </w:pPr>
      <w:r>
        <w:rPr>
          <w:rFonts w:ascii="Arial" w:cs="Arial" w:eastAsia="Arial" w:hAnsi="Arial"/>
          <w:color w:val="000000"/>
          <w:sz w:val="20"/>
          <w:szCs w:val="20"/>
        </w:rPr>
        <w:t xml:space="preserve">3. System Architecture</w:t>
      </w:r>
    </w:p>
    <w:p>
      <w:pPr>
        <w:spacing w:before="60" w:after="60"/>
      </w:pPr>
      <w:r>
        <w:rPr>
          <w:rFonts w:ascii="Arial" w:cs="Arial" w:eastAsia="Arial" w:hAnsi="Arial"/>
          <w:color w:val="000000"/>
          <w:sz w:val="20"/>
          <w:szCs w:val="20"/>
        </w:rPr>
        <w:t xml:space="preserve">4. Phase 1: Environment Setup and Baseline (Week 1)</w:t>
      </w:r>
    </w:p>
    <w:p>
      <w:pPr>
        <w:spacing w:before="60" w:after="60"/>
      </w:pPr>
      <w:r>
        <w:rPr>
          <w:rFonts w:ascii="Arial" w:cs="Arial" w:eastAsia="Arial" w:hAnsi="Arial"/>
          <w:color w:val="000000"/>
          <w:sz w:val="20"/>
          <w:szCs w:val="20"/>
        </w:rPr>
        <w:t xml:space="preserve">5. Phase 2: MAC Unit and Dot Product Engine (Weeks 2 to 3)</w:t>
      </w:r>
    </w:p>
    <w:p>
      <w:pPr>
        <w:spacing w:before="60" w:after="60"/>
      </w:pPr>
      <w:r>
        <w:rPr>
          <w:rFonts w:ascii="Arial" w:cs="Arial" w:eastAsia="Arial" w:hAnsi="Arial"/>
          <w:color w:val="000000"/>
          <w:sz w:val="20"/>
          <w:szCs w:val="20"/>
        </w:rPr>
        <w:t xml:space="preserve">6. Phase 3: Systolic Array RTL (Weeks 3 to 5)</w:t>
      </w:r>
    </w:p>
    <w:p>
      <w:pPr>
        <w:spacing w:before="60" w:after="60"/>
      </w:pPr>
      <w:r>
        <w:rPr>
          <w:rFonts w:ascii="Arial" w:cs="Arial" w:eastAsia="Arial" w:hAnsi="Arial"/>
          <w:color w:val="000000"/>
          <w:sz w:val="20"/>
          <w:szCs w:val="20"/>
        </w:rPr>
        <w:t xml:space="preserve">7. Phase 4: On-Chip Weight Storage and Data Tiling (Weeks 5 to 6)</w:t>
      </w:r>
    </w:p>
    <w:p>
      <w:pPr>
        <w:spacing w:before="60" w:after="60"/>
      </w:pPr>
      <w:r>
        <w:rPr>
          <w:rFonts w:ascii="Arial" w:cs="Arial" w:eastAsia="Arial" w:hAnsi="Arial"/>
          <w:color w:val="000000"/>
          <w:sz w:val="20"/>
          <w:szCs w:val="20"/>
        </w:rPr>
        <w:t xml:space="preserve">8. Phase 5: Control FSM and Memory-Mapped Interface (Weeks 6 to 8)</w:t>
      </w:r>
    </w:p>
    <w:p>
      <w:pPr>
        <w:spacing w:before="60" w:after="60"/>
      </w:pPr>
      <w:r>
        <w:rPr>
          <w:rFonts w:ascii="Arial" w:cs="Arial" w:eastAsia="Arial" w:hAnsi="Arial"/>
          <w:color w:val="000000"/>
          <w:sz w:val="20"/>
          <w:szCs w:val="20"/>
        </w:rPr>
        <w:t xml:space="preserve">9. Phase 6: Firmware Driver and SMP Boot (Weeks 8 to 10)</w:t>
      </w:r>
    </w:p>
    <w:p>
      <w:pPr>
        <w:spacing w:before="60" w:after="60"/>
      </w:pPr>
      <w:r>
        <w:rPr>
          <w:rFonts w:ascii="Arial" w:cs="Arial" w:eastAsia="Arial" w:hAnsi="Arial"/>
          <w:color w:val="000000"/>
          <w:sz w:val="20"/>
          <w:szCs w:val="20"/>
        </w:rPr>
        <w:t xml:space="preserve">10. Phase 7: MNIST Inference Demo and Benchmarking (Weeks 10 to 12)</w:t>
      </w:r>
    </w:p>
    <w:p>
      <w:pPr>
        <w:spacing w:before="60" w:after="60"/>
      </w:pPr>
      <w:r>
        <w:rPr>
          <w:rFonts w:ascii="Arial" w:cs="Arial" w:eastAsia="Arial" w:hAnsi="Arial"/>
          <w:color w:val="000000"/>
          <w:sz w:val="20"/>
          <w:szCs w:val="20"/>
        </w:rPr>
        <w:t xml:space="preserve">11. Phase 8: Synthesis, Timing Closure, and Results (Weeks 12 to 14)</w:t>
      </w:r>
    </w:p>
    <w:p>
      <w:pPr>
        <w:spacing w:before="60" w:after="60"/>
      </w:pPr>
      <w:r>
        <w:rPr>
          <w:rFonts w:ascii="Arial" w:cs="Arial" w:eastAsia="Arial" w:hAnsi="Arial"/>
          <w:color w:val="000000"/>
          <w:sz w:val="20"/>
          <w:szCs w:val="20"/>
        </w:rPr>
        <w:t xml:space="preserve">12. Project Directory Structure</w:t>
      </w:r>
    </w:p>
    <w:p>
      <w:pPr>
        <w:spacing w:before="60" w:after="60"/>
      </w:pPr>
      <w:r>
        <w:rPr>
          <w:rFonts w:ascii="Arial" w:cs="Arial" w:eastAsia="Arial" w:hAnsi="Arial"/>
          <w:color w:val="000000"/>
          <w:sz w:val="20"/>
          <w:szCs w:val="20"/>
        </w:rPr>
        <w:t xml:space="preserve">13. Memory Map</w:t>
      </w:r>
    </w:p>
    <w:p>
      <w:pPr>
        <w:spacing w:before="60" w:after="60"/>
      </w:pPr>
      <w:r>
        <w:rPr>
          <w:rFonts w:ascii="Arial" w:cs="Arial" w:eastAsia="Arial" w:hAnsi="Arial"/>
          <w:color w:val="000000"/>
          <w:sz w:val="20"/>
          <w:szCs w:val="20"/>
        </w:rPr>
        <w:t xml:space="preserve">14. Key Reference Resources</w:t>
      </w:r>
    </w:p>
    <w:p>
      <w:pPr>
        <w:spacing w:before="60" w:after="60"/>
      </w:pPr>
      <w:r>
        <w:rPr>
          <w:rFonts w:ascii="Arial" w:cs="Arial" w:eastAsia="Arial" w:hAnsi="Arial"/>
          <w:color w:val="000000"/>
          <w:sz w:val="20"/>
          <w:szCs w:val="20"/>
        </w:rPr>
        <w:t xml:space="preserve">15. Resume Bullet Points (Ready to Use)</w:t>
      </w:r>
    </w:p>
    <w:p>
      <w:pPr>
        <w:spacing w:before="60" w:after="60"/>
      </w:pPr>
      <w:r>
        <w:rPr>
          <w:rFonts w:ascii="Arial" w:cs="Arial" w:eastAsia="Arial" w:hAnsi="Arial"/>
          <w:color w:val="000000"/>
          <w:sz w:val="20"/>
          <w:szCs w:val="20"/>
        </w:rPr>
        <w:t xml:space="preserve">16. Common Pitfalls and Debugging Guide</w:t>
      </w:r>
    </w:p>
    <w:p>
      <w:pPr>
        <w:spacing w:before="60" w:after="60"/>
      </w:pPr>
      <w:r>
        <w:rPr>
          <w:rFonts w:ascii="Arial" w:cs="Arial" w:eastAsia="Arial" w:hAnsi="Arial"/>
          <w:color w:val="000000"/>
          <w:sz w:val="20"/>
          <w:szCs w:val="20"/>
        </w:rPr>
        <w:t xml:space="preserve">17. Extension Ideas</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 Project Overview and Resume Impact</w:t>
      </w:r>
    </w:p>
    <w:p>
      <w:pPr>
        <w:pStyle w:val="Heading2"/>
        <w:spacing w:before="280" w:after="100"/>
      </w:pPr>
      <w:r>
        <w:rPr>
          <w:rFonts w:ascii="Arial" w:cs="Arial" w:eastAsia="Arial" w:hAnsi="Arial"/>
          <w:b/>
          <w:bCs/>
          <w:color w:val="2E75B6"/>
          <w:sz w:val="26"/>
          <w:szCs w:val="26"/>
        </w:rPr>
        <w:t xml:space="preserve">What You Are Building</w:t>
      </w:r>
    </w:p>
    <w:p>
      <w:pPr>
        <w:spacing w:before="60" w:after="60"/>
      </w:pPr>
      <w:r>
        <w:rPr>
          <w:rFonts w:ascii="Arial" w:cs="Arial" w:eastAsia="Arial" w:hAnsi="Arial"/>
          <w:color w:val="000000"/>
          <w:sz w:val="20"/>
          <w:szCs w:val="20"/>
        </w:rPr>
        <w:t xml:space="preserve">A custom hardware neural network inference accelerator implemented in Verilog/SystemVerilog on an FPGA. The system consists of:</w:t>
      </w:r>
    </w:p>
    <w:p>
      <w:pPr>
        <w:pStyle w:val="ListParagraph"/>
        <w:numPr>
          <w:ilvl w:val="0"/>
          <w:numId w:val="2"/>
        </w:numPr>
        <w:spacing w:before="40" w:after="40"/>
      </w:pPr>
      <w:r>
        <w:rPr>
          <w:rFonts w:ascii="Arial" w:cs="Arial" w:eastAsia="Arial" w:hAnsi="Arial"/>
          <w:sz w:val="20"/>
          <w:szCs w:val="20"/>
        </w:rPr>
        <w:t xml:space="preserve">A systolic array of multiply-accumulate (MAC) units capable of performing matrix multiplication in hardware</w:t>
      </w:r>
    </w:p>
    <w:p>
      <w:pPr>
        <w:pStyle w:val="ListParagraph"/>
        <w:numPr>
          <w:ilvl w:val="0"/>
          <w:numId w:val="2"/>
        </w:numPr>
        <w:spacing w:before="40" w:after="40"/>
      </w:pPr>
      <w:r>
        <w:rPr>
          <w:rFonts w:ascii="Arial" w:cs="Arial" w:eastAsia="Arial" w:hAnsi="Arial"/>
          <w:sz w:val="20"/>
          <w:szCs w:val="20"/>
        </w:rPr>
        <w:t xml:space="preserve">An on-chip weight storage system using block RAM, loaded with pre-trained quantised weights at boot</w:t>
      </w:r>
    </w:p>
    <w:p>
      <w:pPr>
        <w:pStyle w:val="ListParagraph"/>
        <w:numPr>
          <w:ilvl w:val="0"/>
          <w:numId w:val="2"/>
        </w:numPr>
        <w:spacing w:before="40" w:after="40"/>
      </w:pPr>
      <w:r>
        <w:rPr>
          <w:rFonts w:ascii="Arial" w:cs="Arial" w:eastAsia="Arial" w:hAnsi="Arial"/>
          <w:sz w:val="20"/>
          <w:szCs w:val="20"/>
        </w:rPr>
        <w:t xml:space="preserve">A memory-mapped control interface so firmware can trigger inference, monitor status, and read results</w:t>
      </w:r>
    </w:p>
    <w:p>
      <w:pPr>
        <w:pStyle w:val="ListParagraph"/>
        <w:numPr>
          <w:ilvl w:val="0"/>
          <w:numId w:val="2"/>
        </w:numPr>
        <w:spacing w:before="40" w:after="40"/>
      </w:pPr>
      <w:r>
        <w:rPr>
          <w:rFonts w:ascii="Arial" w:cs="Arial" w:eastAsia="Arial" w:hAnsi="Arial"/>
          <w:sz w:val="20"/>
          <w:szCs w:val="20"/>
        </w:rPr>
        <w:t xml:space="preserve">A bare-metal C firmware driver that loads inputs, starts the accelerator, retrieves output logits, and determines the predicted class</w:t>
      </w:r>
    </w:p>
    <w:p>
      <w:pPr>
        <w:pStyle w:val="ListParagraph"/>
        <w:numPr>
          <w:ilvl w:val="0"/>
          <w:numId w:val="2"/>
        </w:numPr>
        <w:spacing w:before="40" w:after="40"/>
      </w:pPr>
      <w:r>
        <w:rPr>
          <w:rFonts w:ascii="Arial" w:cs="Arial" w:eastAsia="Arial" w:hAnsi="Arial"/>
          <w:sz w:val="20"/>
          <w:szCs w:val="20"/>
        </w:rPr>
        <w:t xml:space="preserve">A benchmarking layer that compares hardware inference throughput against a software baseline</w:t>
      </w:r>
    </w:p>
    <w:p>
      <w:pPr>
        <w:pStyle w:val="ListParagraph"/>
        <w:numPr>
          <w:ilvl w:val="0"/>
          <w:numId w:val="2"/>
        </w:numPr>
        <w:spacing w:before="40" w:after="40"/>
      </w:pPr>
      <w:r>
        <w:rPr>
          <w:rFonts w:ascii="Arial" w:cs="Arial" w:eastAsia="Arial" w:hAnsi="Arial"/>
          <w:sz w:val="20"/>
          <w:szCs w:val="20"/>
        </w:rPr>
        <w:t xml:space="preserve">Full synthesis with documented clock frequency, LUT utilisation, DSP block usage, and timing margin</w:t>
      </w:r>
    </w:p>
    <w:p>
      <w:pPr>
        <w:spacing w:before="60" w:after="60"/>
      </w:pPr>
      <w:r>
        <w:t xml:space="preserve"/>
      </w:r>
    </w:p>
    <w:p>
      <w:pPr>
        <w:spacing w:before="60" w:after="60"/>
      </w:pPr>
      <w:r>
        <w:rPr>
          <w:rFonts w:ascii="Arial" w:cs="Arial" w:eastAsia="Arial" w:hAnsi="Arial"/>
          <w:color w:val="000000"/>
          <w:sz w:val="20"/>
          <w:szCs w:val="20"/>
        </w:rPr>
        <w:t xml:space="preserve">The end-to-end demonstration: feed a handwritten digit image from the MNIST dataset through the system and have the hardware classify it correctly with a measured latency and throughput advantage over software.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SCOPE BOUNDARY</w:t>
            </w:r>
          </w:p>
          <w:p>
            <w:r>
              <w:rPr>
                <w:rFonts w:ascii="Arial" w:cs="Arial" w:eastAsia="Arial" w:hAnsi="Arial"/>
                <w:sz w:val="20"/>
                <w:szCs w:val="20"/>
              </w:rPr>
              <w:t xml:space="preserve">This project is deliberately scoped around a two-layer fully connected network for MNIST. Do not attempt convolutional layers or floating-point in version one. The architecture principles are identical and you can extend later. Scope discipline is itself something worth discussing in an interview.</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Why This Project Is Strategically Different from Your SoC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3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RISC-V SoC Project</w:t>
            </w:r>
          </w:p>
        </w:tc>
        <w:tc>
          <w:tcPr>
            <w:tcW w:type="dxa" w:w="343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NN Accelerator Project</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Architecture paradigm</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Control-flow (von Neumann)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Dataflow (systolic array)</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Hardware focus</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pipeline, bus, peripherals</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MAC arrays, data reuse</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Firmware focus</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Peripheral drivers, UART, GPIO</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 driver, data tiling, benchmarking</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Industry relevance</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Embedded systems, SoC design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silicon, inference hardware</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Differentiator</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Full-stack SoC comprehension</w:t>
            </w:r>
          </w:p>
        </w:tc>
        <w:tc>
          <w:tcPr>
            <w:tcW w:type="dxa" w:w="34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Demonstrates ML hardware literacy</w:t>
            </w:r>
          </w:p>
        </w:tc>
      </w:tr>
    </w:tbl>
    <w:p>
      <w:pPr>
        <w:spacing w:before="60" w:after="60"/>
      </w:pPr>
      <w:r>
        <w:t xml:space="preserve"/>
      </w:r>
    </w:p>
    <w:p>
      <w:pPr>
        <w:spacing w:before="60" w:after="60"/>
      </w:pPr>
      <w:r>
        <w:rPr>
          <w:rFonts w:ascii="Arial" w:cs="Arial" w:eastAsia="Arial" w:hAnsi="Arial"/>
          <w:color w:val="000000"/>
          <w:sz w:val="20"/>
          <w:szCs w:val="20"/>
        </w:rPr>
        <w:t xml:space="preserve">Together the two projects span two fundamentally different hardware paradigms and two different firmware domains. That breadth is rare at student level.</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2. Prerequisites and How This Differs from Your SoC Project</w:t>
      </w:r>
    </w:p>
    <w:p>
      <w:pPr>
        <w:pStyle w:val="Heading2"/>
        <w:spacing w:before="280" w:after="100"/>
      </w:pPr>
      <w:r>
        <w:rPr>
          <w:rFonts w:ascii="Arial" w:cs="Arial" w:eastAsia="Arial" w:hAnsi="Arial"/>
          <w:b/>
          <w:bCs/>
          <w:color w:val="2E75B6"/>
          <w:sz w:val="26"/>
          <w:szCs w:val="26"/>
        </w:rPr>
        <w:t xml:space="preserve">What You Already Have</w:t>
      </w:r>
    </w:p>
    <w:p>
      <w:pPr>
        <w:pStyle w:val="ListParagraph"/>
        <w:numPr>
          <w:ilvl w:val="0"/>
          <w:numId w:val="2"/>
        </w:numPr>
        <w:spacing w:before="40" w:after="40"/>
      </w:pPr>
      <w:r>
        <w:rPr>
          <w:rFonts w:ascii="Arial" w:cs="Arial" w:eastAsia="Arial" w:hAnsi="Arial"/>
          <w:sz w:val="20"/>
          <w:szCs w:val="20"/>
        </w:rPr>
        <w:t xml:space="preserve">SystemVerilog RTL design and testbench methodology from your RISC-V CPU project</w:t>
      </w:r>
    </w:p>
    <w:p>
      <w:pPr>
        <w:pStyle w:val="ListParagraph"/>
        <w:numPr>
          <w:ilvl w:val="0"/>
          <w:numId w:val="2"/>
        </w:numPr>
        <w:spacing w:before="40" w:after="40"/>
      </w:pPr>
      <w:r>
        <w:rPr>
          <w:rFonts w:ascii="Arial" w:cs="Arial" w:eastAsia="Arial" w:hAnsi="Arial"/>
          <w:sz w:val="20"/>
          <w:szCs w:val="20"/>
        </w:rPr>
        <w:t xml:space="preserve">Verilog simulation workflow using cocotb or native SystemVerilog testbenches</w:t>
      </w:r>
    </w:p>
    <w:p>
      <w:pPr>
        <w:pStyle w:val="ListParagraph"/>
        <w:numPr>
          <w:ilvl w:val="0"/>
          <w:numId w:val="2"/>
        </w:numPr>
        <w:spacing w:before="40" w:after="40"/>
      </w:pPr>
      <w:r>
        <w:rPr>
          <w:rFonts w:ascii="Arial" w:cs="Arial" w:eastAsia="Arial" w:hAnsi="Arial"/>
          <w:sz w:val="20"/>
          <w:szCs w:val="20"/>
        </w:rPr>
        <w:t xml:space="preserve">Wishbone bus and memory-mapped I/O familiarity from your SoC project</w:t>
      </w:r>
    </w:p>
    <w:p>
      <w:pPr>
        <w:pStyle w:val="ListParagraph"/>
        <w:numPr>
          <w:ilvl w:val="0"/>
          <w:numId w:val="2"/>
        </w:numPr>
        <w:spacing w:before="40" w:after="40"/>
      </w:pPr>
      <w:r>
        <w:rPr>
          <w:rFonts w:ascii="Arial" w:cs="Arial" w:eastAsia="Arial" w:hAnsi="Arial"/>
          <w:sz w:val="20"/>
          <w:szCs w:val="20"/>
        </w:rPr>
        <w:t xml:space="preserve">Bare-metal C firmware experience from your SoC project</w:t>
      </w:r>
    </w:p>
    <w:p>
      <w:pPr>
        <w:pStyle w:val="ListParagraph"/>
        <w:numPr>
          <w:ilvl w:val="0"/>
          <w:numId w:val="2"/>
        </w:numPr>
        <w:spacing w:before="40" w:after="40"/>
      </w:pPr>
      <w:r>
        <w:rPr>
          <w:rFonts w:ascii="Arial" w:cs="Arial" w:eastAsia="Arial" w:hAnsi="Arial"/>
          <w:sz w:val="20"/>
          <w:szCs w:val="20"/>
        </w:rPr>
        <w:t xml:space="preserve">FPGA synthesis and timing closure workflow on Gowin or Xilinx toolchains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New Concepts This Project Introduces</w:t>
      </w:r>
    </w:p>
    <w:p>
      <w:pPr>
        <w:pStyle w:val="ListParagraph"/>
        <w:numPr>
          <w:ilvl w:val="0"/>
          <w:numId w:val="2"/>
        </w:numPr>
        <w:spacing w:before="40" w:after="40"/>
      </w:pPr>
      <w:r>
        <w:rPr>
          <w:rFonts w:ascii="Arial" w:cs="Arial" w:eastAsia="Arial" w:hAnsi="Arial"/>
          <w:sz w:val="20"/>
          <w:szCs w:val="20"/>
        </w:rPr>
        <w:t xml:space="preserve">Systolic array architecture and dataflow scheduling</w:t>
      </w:r>
    </w:p>
    <w:p>
      <w:pPr>
        <w:pStyle w:val="ListParagraph"/>
        <w:numPr>
          <w:ilvl w:val="0"/>
          <w:numId w:val="2"/>
        </w:numPr>
        <w:spacing w:before="40" w:after="40"/>
      </w:pPr>
      <w:r>
        <w:rPr>
          <w:rFonts w:ascii="Arial" w:cs="Arial" w:eastAsia="Arial" w:hAnsi="Arial"/>
          <w:sz w:val="20"/>
          <w:szCs w:val="20"/>
        </w:rPr>
        <w:t xml:space="preserve">Fixed-point and 8-bit integer quantisation (INT8 arithmetic)</w:t>
      </w:r>
    </w:p>
    <w:p>
      <w:pPr>
        <w:pStyle w:val="ListParagraph"/>
        <w:numPr>
          <w:ilvl w:val="0"/>
          <w:numId w:val="2"/>
        </w:numPr>
        <w:spacing w:before="40" w:after="40"/>
      </w:pPr>
      <w:r>
        <w:rPr>
          <w:rFonts w:ascii="Arial" w:cs="Arial" w:eastAsia="Arial" w:hAnsi="Arial"/>
          <w:sz w:val="20"/>
          <w:szCs w:val="20"/>
        </w:rPr>
        <w:t xml:space="preserve">DSP block inference and how synthesis maps multipliers to hard silicon</w:t>
      </w:r>
    </w:p>
    <w:p>
      <w:pPr>
        <w:pStyle w:val="ListParagraph"/>
        <w:numPr>
          <w:ilvl w:val="0"/>
          <w:numId w:val="2"/>
        </w:numPr>
        <w:spacing w:before="40" w:after="40"/>
      </w:pPr>
      <w:r>
        <w:rPr>
          <w:rFonts w:ascii="Arial" w:cs="Arial" w:eastAsia="Arial" w:hAnsi="Arial"/>
          <w:sz w:val="20"/>
          <w:szCs w:val="20"/>
        </w:rPr>
        <w:t xml:space="preserve">Weight loading from block RAM at boot versus weight streaming</w:t>
      </w:r>
    </w:p>
    <w:p>
      <w:pPr>
        <w:pStyle w:val="ListParagraph"/>
        <w:numPr>
          <w:ilvl w:val="0"/>
          <w:numId w:val="2"/>
        </w:numPr>
        <w:spacing w:before="40" w:after="40"/>
      </w:pPr>
      <w:r>
        <w:rPr>
          <w:rFonts w:ascii="Arial" w:cs="Arial" w:eastAsia="Arial" w:hAnsi="Arial"/>
          <w:sz w:val="20"/>
          <w:szCs w:val="20"/>
        </w:rPr>
        <w:t xml:space="preserve">Throughput benchmarking methodology (operations per second, cycles per inference)</w:t>
      </w:r>
    </w:p>
    <w:p>
      <w:pPr>
        <w:pStyle w:val="ListParagraph"/>
        <w:numPr>
          <w:ilvl w:val="0"/>
          <w:numId w:val="2"/>
        </w:numPr>
        <w:spacing w:before="40" w:after="40"/>
      </w:pPr>
      <w:r>
        <w:rPr>
          <w:rFonts w:ascii="Arial" w:cs="Arial" w:eastAsia="Arial" w:hAnsi="Arial"/>
          <w:sz w:val="20"/>
          <w:szCs w:val="20"/>
        </w:rPr>
        <w:t xml:space="preserve">Neural network inference concepts: forward pass, logits, argmax classification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FOR NON-ML BACKGROUNDS</w:t>
            </w:r>
          </w:p>
          <w:p>
            <w:r>
              <w:rPr>
                <w:rFonts w:ascii="Arial" w:cs="Arial" w:eastAsia="Arial" w:hAnsi="Arial"/>
                <w:sz w:val="20"/>
                <w:szCs w:val="20"/>
              </w:rPr>
              <w:t xml:space="preserve">You do not need a background in machine learning to build this project. You need to understand matrix multiplication and how to map it to hardware. The network weights are pre-trained offline in Python and converted to a binary file. Your hardware just performs the arithmetic.</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3. System Architecture</w:t>
      </w:r>
    </w:p>
    <w:p>
      <w:pPr>
        <w:pStyle w:val="Heading2"/>
        <w:spacing w:before="280" w:after="100"/>
      </w:pPr>
      <w:r>
        <w:rPr>
          <w:rFonts w:ascii="Arial" w:cs="Arial" w:eastAsia="Arial" w:hAnsi="Arial"/>
          <w:b/>
          <w:bCs/>
          <w:color w:val="2E75B6"/>
          <w:sz w:val="26"/>
          <w:szCs w:val="26"/>
        </w:rPr>
        <w:t xml:space="preserve">Top-Level Block Diagram Description</w:t>
      </w:r>
    </w:p>
    <w:p>
      <w:pPr>
        <w:spacing w:before="60" w:after="60"/>
      </w:pPr>
      <w:r>
        <w:rPr>
          <w:rFonts w:ascii="Arial" w:cs="Arial" w:eastAsia="Arial" w:hAnsi="Arial"/>
          <w:color w:val="000000"/>
          <w:sz w:val="20"/>
          <w:szCs w:val="20"/>
        </w:rPr>
        <w:t xml:space="preserve">The system has four major layers:</w:t>
      </w:r>
    </w:p>
    <w:p>
      <w:pPr>
        <w:spacing w:before="60" w:after="60"/>
      </w:pPr>
      <w:r>
        <w:t xml:space="preserve"/>
      </w:r>
    </w:p>
    <w:p>
      <w:pPr>
        <w:spacing w:before="200" w:after="80"/>
      </w:pPr>
      <w:r>
        <w:rPr>
          <w:rFonts w:ascii="Arial" w:cs="Arial" w:eastAsia="Arial" w:hAnsi="Arial"/>
          <w:b/>
          <w:bCs/>
          <w:color w:val="1F4E79"/>
          <w:sz w:val="22"/>
          <w:szCs w:val="22"/>
        </w:rPr>
        <w:t xml:space="preserve">Layer 1: Host Interface</w:t>
      </w:r>
    </w:p>
    <w:p>
      <w:pPr>
        <w:spacing w:before="60" w:after="60"/>
      </w:pPr>
      <w:r>
        <w:rPr>
          <w:rFonts w:ascii="Arial" w:cs="Arial" w:eastAsia="Arial" w:hAnsi="Arial"/>
          <w:color w:val="000000"/>
          <w:sz w:val="20"/>
          <w:szCs w:val="20"/>
        </w:rPr>
        <w:t xml:space="preserve">Your firmware running on a host microcontroller (or on your own RISC-V core from your SoC project) communicates with the accelerator over a memory-mapped register interface. The firmware writes input pixel data to an input buffer register, writes a start bit to a control register, polls a done bit in a status register, then reads the output logit registers to determine the predicted class.</w:t>
      </w:r>
    </w:p>
    <w:p>
      <w:pPr>
        <w:spacing w:before="60" w:after="60"/>
      </w:pPr>
      <w:r>
        <w:t xml:space="preserve"/>
      </w:r>
    </w:p>
    <w:p>
      <w:pPr>
        <w:spacing w:before="200" w:after="80"/>
      </w:pPr>
      <w:r>
        <w:rPr>
          <w:rFonts w:ascii="Arial" w:cs="Arial" w:eastAsia="Arial" w:hAnsi="Arial"/>
          <w:b/>
          <w:bCs/>
          <w:color w:val="1F4E79"/>
          <w:sz w:val="22"/>
          <w:szCs w:val="22"/>
        </w:rPr>
        <w:t xml:space="preserve">Layer 2: Control FSM</w:t>
      </w:r>
    </w:p>
    <w:p>
      <w:pPr>
        <w:spacing w:before="60" w:after="60"/>
      </w:pPr>
      <w:r>
        <w:rPr>
          <w:rFonts w:ascii="Arial" w:cs="Arial" w:eastAsia="Arial" w:hAnsi="Arial"/>
          <w:color w:val="000000"/>
          <w:sz w:val="20"/>
          <w:szCs w:val="20"/>
        </w:rPr>
        <w:t xml:space="preserve">A finite state machine sequences the accelerator through four states: IDLE, LOAD (copying input data into the compute pipeline), COMPUTE (running the systolic array), and DONE (asserting the done signal and holding results). The FSM decodes the memory-mapped control register and drives the datapath.</w:t>
      </w:r>
    </w:p>
    <w:p>
      <w:pPr>
        <w:spacing w:before="60" w:after="60"/>
      </w:pPr>
      <w:r>
        <w:t xml:space="preserve"/>
      </w:r>
    </w:p>
    <w:p>
      <w:pPr>
        <w:spacing w:before="200" w:after="80"/>
      </w:pPr>
      <w:r>
        <w:rPr>
          <w:rFonts w:ascii="Arial" w:cs="Arial" w:eastAsia="Arial" w:hAnsi="Arial"/>
          <w:b/>
          <w:bCs/>
          <w:color w:val="1F4E79"/>
          <w:sz w:val="22"/>
          <w:szCs w:val="22"/>
        </w:rPr>
        <w:t xml:space="preserve">Layer 3: Systolic Array</w:t>
      </w:r>
    </w:p>
    <w:p>
      <w:pPr>
        <w:spacing w:before="60" w:after="60"/>
      </w:pPr>
      <w:r>
        <w:rPr>
          <w:rFonts w:ascii="Arial" w:cs="Arial" w:eastAsia="Arial" w:hAnsi="Arial"/>
          <w:color w:val="000000"/>
          <w:sz w:val="20"/>
          <w:szCs w:val="20"/>
        </w:rPr>
        <w:t xml:space="preserve">An NxN grid of processing elements (PEs), each containing a multiply-accumulate unit. Data flows through the array in a wavefront pattern: activations propagate horizontally, partial sums propagate vertically. Each PE multiplies its input activation by a locally stored weight and accumulates the result into its partial sum register before passing the sum to the next PE. For a first version, a 4x4 or 8x8 array is appropriate.</w:t>
      </w:r>
    </w:p>
    <w:p>
      <w:pPr>
        <w:spacing w:before="60" w:after="60"/>
      </w:pPr>
      <w:r>
        <w:t xml:space="preserve"/>
      </w:r>
    </w:p>
    <w:p>
      <w:pPr>
        <w:spacing w:before="200" w:after="80"/>
      </w:pPr>
      <w:r>
        <w:rPr>
          <w:rFonts w:ascii="Arial" w:cs="Arial" w:eastAsia="Arial" w:hAnsi="Arial"/>
          <w:b/>
          <w:bCs/>
          <w:color w:val="1F4E79"/>
          <w:sz w:val="22"/>
          <w:szCs w:val="22"/>
        </w:rPr>
        <w:t xml:space="preserve">Layer 4: Weight Storage</w:t>
      </w:r>
    </w:p>
    <w:p>
      <w:pPr>
        <w:spacing w:before="60" w:after="60"/>
      </w:pPr>
      <w:r>
        <w:rPr>
          <w:rFonts w:ascii="Arial" w:cs="Arial" w:eastAsia="Arial" w:hAnsi="Arial"/>
          <w:color w:val="000000"/>
          <w:sz w:val="20"/>
          <w:szCs w:val="20"/>
        </w:rPr>
        <w:t xml:space="preserve">Quantised INT8 weights for both layers of the network are stored in block RAM, initialised at synthesis time using a $readmemh or $readmemb directive from a hex file generated by your Python training script. The FSM streams weights from block RAM into the PE array during the LOAD phase.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Network Architecture (Fixed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Dimension</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Dimension</w:t>
            </w:r>
          </w:p>
        </w:tc>
        <w:tc>
          <w:tcPr>
            <w:tcW w:type="dxa" w:w="2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(28x28 pixels)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Flatten only</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FC Layer 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Matrix multiply + ReLU</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FC Layer 2</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Matrix multiply + Argmax</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logits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class label</w:t>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Argmax (firmware)</w:t>
            </w:r>
          </w:p>
        </w:tc>
      </w:tr>
    </w:tbl>
    <w:p>
      <w:pPr>
        <w:spacing w:before="60" w:after="60"/>
      </w:pPr>
      <w:r>
        <w:t xml:space="preserve"/>
      </w:r>
    </w:p>
    <w:p>
      <w:pPr>
        <w:spacing w:before="60" w:after="60"/>
      </w:pPr>
      <w:r>
        <w:rPr>
          <w:rFonts w:ascii="Arial" w:cs="Arial" w:eastAsia="Arial" w:hAnsi="Arial"/>
          <w:color w:val="000000"/>
          <w:sz w:val="20"/>
          <w:szCs w:val="20"/>
        </w:rPr>
        <w:t xml:space="preserve">Total multiply-accumulate operations per inference: (784 x 128) + (128 x 10) = 101,632 MACs. A software implementation on a Cortex-M4 at 100MHz takes approximately 20,000 to 30,000 clock cycles. Your hardware target is under 2,000 cycles for the compute phase.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Signal Interface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clk</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clock</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rst_n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Active-low synchronous reset</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mem_addr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address from host</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mem_wdata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data from host</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mem_rdata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data to host</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mem_we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enable</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mem_re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 enable</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irq</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Interrupt: inference complete</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4. Phase 1: Environment Setup and Baseline (Week 1)</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Verify your simulation toolchain and get a numerically correct reference implementation running in Python before writing a single line of RTL.</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Steps</w:t>
      </w:r>
    </w:p>
    <w:p>
      <w:pPr>
        <w:pStyle w:val="ListParagraph"/>
        <w:numPr>
          <w:ilvl w:val="0"/>
          <w:numId w:val="3"/>
        </w:numPr>
        <w:spacing w:before="40" w:after="40"/>
      </w:pPr>
      <w:r>
        <w:rPr>
          <w:rFonts w:ascii="Arial" w:cs="Arial" w:eastAsia="Arial" w:hAnsi="Arial"/>
          <w:sz w:val="20"/>
          <w:szCs w:val="20"/>
        </w:rPr>
        <w:t xml:space="preserve">Install or verify PyTorch or NumPy. You will use this exclusively for training and generating weight files, not for the hardware implementation.</w:t>
      </w:r>
    </w:p>
    <w:p>
      <w:pPr>
        <w:pStyle w:val="ListParagraph"/>
        <w:numPr>
          <w:ilvl w:val="0"/>
          <w:numId w:val="3"/>
        </w:numPr>
        <w:spacing w:before="40" w:after="40"/>
      </w:pPr>
      <w:r>
        <w:rPr>
          <w:rFonts w:ascii="Arial" w:cs="Arial" w:eastAsia="Arial" w:hAnsi="Arial"/>
          <w:sz w:val="20"/>
          <w:szCs w:val="20"/>
        </w:rPr>
        <w:t xml:space="preserve">Train a two-layer fully connected network on MNIST using PyTorch. Training takes under five minutes on a laptop CPU. Target accuracy above 97 percent on the test set.</w:t>
      </w:r>
    </w:p>
    <w:p>
      <w:pPr>
        <w:pStyle w:val="ListParagraph"/>
        <w:numPr>
          <w:ilvl w:val="0"/>
          <w:numId w:val="3"/>
        </w:numPr>
        <w:spacing w:before="40" w:after="40"/>
      </w:pPr>
      <w:r>
        <w:rPr>
          <w:rFonts w:ascii="Arial" w:cs="Arial" w:eastAsia="Arial" w:hAnsi="Arial"/>
          <w:sz w:val="20"/>
          <w:szCs w:val="20"/>
        </w:rPr>
        <w:t xml:space="preserve">Export the trained weights as quantised INT8 values. Use PyTorch's torch.quantization utilities or manually scale and clamp weights to the range -128 to 127.</w:t>
      </w:r>
    </w:p>
    <w:p>
      <w:pPr>
        <w:pStyle w:val="ListParagraph"/>
        <w:numPr>
          <w:ilvl w:val="0"/>
          <w:numId w:val="3"/>
        </w:numPr>
        <w:spacing w:before="40" w:after="40"/>
      </w:pPr>
      <w:r>
        <w:rPr>
          <w:rFonts w:ascii="Arial" w:cs="Arial" w:eastAsia="Arial" w:hAnsi="Arial"/>
          <w:sz w:val="20"/>
          <w:szCs w:val="20"/>
        </w:rPr>
        <w:t xml:space="preserve">Write a Python script that performs the exact same forward pass using only integer arithmetic (no floating-point). Verify it produces the same classification results as the floating-point model on at least 100 test images.</w:t>
      </w:r>
    </w:p>
    <w:p>
      <w:pPr>
        <w:pStyle w:val="ListParagraph"/>
        <w:numPr>
          <w:ilvl w:val="0"/>
          <w:numId w:val="3"/>
        </w:numPr>
        <w:spacing w:before="40" w:after="40"/>
      </w:pPr>
      <w:r>
        <w:rPr>
          <w:rFonts w:ascii="Arial" w:cs="Arial" w:eastAsia="Arial" w:hAnsi="Arial"/>
          <w:sz w:val="20"/>
          <w:szCs w:val="20"/>
        </w:rPr>
        <w:t xml:space="preserve">Export the quantised weights to a hex file using numpy.savetxt or a custom script. This file will be loaded into block RAM at synthesis time.</w:t>
      </w:r>
    </w:p>
    <w:p>
      <w:pPr>
        <w:pStyle w:val="ListParagraph"/>
        <w:numPr>
          <w:ilvl w:val="0"/>
          <w:numId w:val="3"/>
        </w:numPr>
        <w:spacing w:before="40" w:after="40"/>
      </w:pPr>
      <w:r>
        <w:rPr>
          <w:rFonts w:ascii="Arial" w:cs="Arial" w:eastAsia="Arial" w:hAnsi="Arial"/>
          <w:sz w:val="20"/>
          <w:szCs w:val="20"/>
        </w:rPr>
        <w:t xml:space="preserve">Create your project Git repository. Commit the Python training script, the weight export script, and a sample weight hex file.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CRITICAL: BUILD THE GOLDEN MODEL FIRST</w:t>
            </w:r>
          </w:p>
          <w:p>
            <w:r>
              <w:rPr>
                <w:rFonts w:ascii="Arial" w:cs="Arial" w:eastAsia="Arial" w:hAnsi="Arial"/>
                <w:sz w:val="20"/>
                <w:szCs w:val="20"/>
              </w:rPr>
              <w:t xml:space="preserve">The Python integer forward pass is your golden reference model. Every stage of RTL verification will compare against this model. Never skip this step. Bugs found here cost minutes. Bugs found in silicon cost weeks.</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5. Phase 2: MAC Unit and Dot Product Engine (Weeks 2 to 3)</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Build and verify the fundamental compute primitive before scaling it into an array.</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MAC Processing Element</w:t>
      </w:r>
    </w:p>
    <w:p>
      <w:pPr>
        <w:spacing w:before="60" w:after="60"/>
      </w:pPr>
      <w:r>
        <w:rPr>
          <w:rFonts w:ascii="Arial" w:cs="Arial" w:eastAsia="Arial" w:hAnsi="Arial"/>
          <w:color w:val="000000"/>
          <w:sz w:val="20"/>
          <w:szCs w:val="20"/>
        </w:rPr>
        <w:t xml:space="preserve">Each processing element performs one operation per clock cycle:</w:t>
      </w:r>
    </w:p>
    <w:p>
      <w:pPr>
        <w:spacing w:before="60" w:after="60"/>
      </w:pPr>
      <w:r>
        <w:t xml:space="preserve"/>
      </w:r>
    </w:p>
    <w:p>
      <w:pPr>
        <w:shd w:fill="F2F2F2" w:val="clear"/>
        <w:spacing w:before="40" w:after="40"/>
        <w:ind w:left="720"/>
      </w:pPr>
      <w:r>
        <w:rPr>
          <w:rFonts w:ascii="Courier New" w:cs="Courier New" w:eastAsia="Courier New" w:hAnsi="Courier New"/>
          <w:color w:val="2E2E2E"/>
          <w:sz w:val="18"/>
          <w:szCs w:val="18"/>
        </w:rPr>
        <w:t xml:space="preserve">acc &lt;= acc + (activation_in * weight);</w:t>
      </w:r>
    </w:p>
    <w:p>
      <w:pPr>
        <w:shd w:fill="F2F2F2" w:val="clear"/>
        <w:spacing w:before="40" w:after="40"/>
        <w:ind w:left="720"/>
      </w:pPr>
      <w:r>
        <w:rPr>
          <w:rFonts w:ascii="Courier New" w:cs="Courier New" w:eastAsia="Courier New" w:hAnsi="Courier New"/>
          <w:color w:val="2E2E2E"/>
          <w:sz w:val="18"/>
          <w:szCs w:val="18"/>
        </w:rPr>
        <w:t xml:space="preserve">activation_out &lt;= activation_in;  // Pass to next PE</w:t>
      </w:r>
    </w:p>
    <w:p>
      <w:pPr>
        <w:spacing w:before="60" w:after="60"/>
      </w:pPr>
      <w:r>
        <w:t xml:space="preserve"/>
      </w:r>
    </w:p>
    <w:p>
      <w:pPr>
        <w:spacing w:before="60" w:after="60"/>
      </w:pPr>
      <w:r>
        <w:rPr>
          <w:rFonts w:ascii="Arial" w:cs="Arial" w:eastAsia="Arial" w:hAnsi="Arial"/>
          <w:color w:val="000000"/>
          <w:sz w:val="20"/>
          <w:szCs w:val="20"/>
        </w:rPr>
        <w:t xml:space="preserve">Signals for a single 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5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clk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rst_n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Active-low reset, clears accumulator</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en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perform MAC this cycle</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activation_in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activation (INT8, signed)</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Pre-loaded weight (INT8, signed)</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acc</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Accumulated partial sum (INT32, signed)</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activation_out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Pass-through activation to next PE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Dot Product Engine</w:t>
      </w:r>
    </w:p>
    <w:p>
      <w:pPr>
        <w:spacing w:before="60" w:after="60"/>
      </w:pPr>
      <w:r>
        <w:rPr>
          <w:rFonts w:ascii="Arial" w:cs="Arial" w:eastAsia="Arial" w:hAnsi="Arial"/>
          <w:color w:val="000000"/>
          <w:sz w:val="20"/>
          <w:szCs w:val="20"/>
        </w:rPr>
        <w:t xml:space="preserve">Chain 784 PEs (or time-multiplex a smaller array over multiple cycles) to compute one output neuron of layer 1. Verify the dot product result against your Python golden model for at least 20 input vectors before proceeding.</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Testbench Requirements for This Phase</w:t>
      </w:r>
    </w:p>
    <w:p>
      <w:pPr>
        <w:pStyle w:val="ListParagraph"/>
        <w:numPr>
          <w:ilvl w:val="0"/>
          <w:numId w:val="2"/>
        </w:numPr>
        <w:spacing w:before="40" w:after="40"/>
      </w:pPr>
      <w:r>
        <w:rPr>
          <w:rFonts w:ascii="Arial" w:cs="Arial" w:eastAsia="Arial" w:hAnsi="Arial"/>
          <w:sz w:val="20"/>
          <w:szCs w:val="20"/>
        </w:rPr>
        <w:t xml:space="preserve">Directed test: known input vector, known weight vector, manually computed expected output</w:t>
      </w:r>
    </w:p>
    <w:p>
      <w:pPr>
        <w:pStyle w:val="ListParagraph"/>
        <w:numPr>
          <w:ilvl w:val="0"/>
          <w:numId w:val="2"/>
        </w:numPr>
        <w:spacing w:before="40" w:after="40"/>
      </w:pPr>
      <w:r>
        <w:rPr>
          <w:rFonts w:ascii="Arial" w:cs="Arial" w:eastAsia="Arial" w:hAnsi="Arial"/>
          <w:sz w:val="20"/>
          <w:szCs w:val="20"/>
        </w:rPr>
        <w:t xml:space="preserve">Random test: 100 random INT8 input and weight vectors, compare RTL output against Python golden model using cocotb or a file-based verification flow</w:t>
      </w:r>
    </w:p>
    <w:p>
      <w:pPr>
        <w:pStyle w:val="ListParagraph"/>
        <w:numPr>
          <w:ilvl w:val="0"/>
          <w:numId w:val="2"/>
        </w:numPr>
        <w:spacing w:before="40" w:after="40"/>
      </w:pPr>
      <w:r>
        <w:rPr>
          <w:rFonts w:ascii="Arial" w:cs="Arial" w:eastAsia="Arial" w:hAnsi="Arial"/>
          <w:sz w:val="20"/>
          <w:szCs w:val="20"/>
        </w:rPr>
        <w:t xml:space="preserve">Edge cases: all-zero inputs, maximum positive weights, maximum negative weights, overflow detection</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6. Phase 3: Systolic Array RTL (Weeks 3 to 5)</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Scale from a single PE to a 2D array capable of computing a tile of the matrix multiplication in parallel.</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Systolic Array Architecture</w:t>
      </w:r>
    </w:p>
    <w:p>
      <w:pPr>
        <w:spacing w:before="60" w:after="60"/>
      </w:pPr>
      <w:r>
        <w:rPr>
          <w:rFonts w:ascii="Arial" w:cs="Arial" w:eastAsia="Arial" w:hAnsi="Arial"/>
          <w:color w:val="000000"/>
          <w:sz w:val="20"/>
          <w:szCs w:val="20"/>
        </w:rPr>
        <w:t xml:space="preserve">For an NxN array computing C = A * B:</w:t>
      </w:r>
    </w:p>
    <w:p>
      <w:pPr>
        <w:pStyle w:val="ListParagraph"/>
        <w:numPr>
          <w:ilvl w:val="0"/>
          <w:numId w:val="2"/>
        </w:numPr>
        <w:spacing w:before="40" w:after="40"/>
      </w:pPr>
      <w:r>
        <w:rPr>
          <w:rFonts w:ascii="Arial" w:cs="Arial" w:eastAsia="Arial" w:hAnsi="Arial"/>
          <w:sz w:val="20"/>
          <w:szCs w:val="20"/>
        </w:rPr>
        <w:t xml:space="preserve">Row i of A is fed into row i of the array, one element per cycle, staggered by i cycles</w:t>
      </w:r>
    </w:p>
    <w:p>
      <w:pPr>
        <w:pStyle w:val="ListParagraph"/>
        <w:numPr>
          <w:ilvl w:val="0"/>
          <w:numId w:val="2"/>
        </w:numPr>
        <w:spacing w:before="40" w:after="40"/>
      </w:pPr>
      <w:r>
        <w:rPr>
          <w:rFonts w:ascii="Arial" w:cs="Arial" w:eastAsia="Arial" w:hAnsi="Arial"/>
          <w:sz w:val="20"/>
          <w:szCs w:val="20"/>
        </w:rPr>
        <w:t xml:space="preserve">Column j of B is pre-loaded into column j of the array weights before compute begins</w:t>
      </w:r>
    </w:p>
    <w:p>
      <w:pPr>
        <w:pStyle w:val="ListParagraph"/>
        <w:numPr>
          <w:ilvl w:val="0"/>
          <w:numId w:val="2"/>
        </w:numPr>
        <w:spacing w:before="40" w:after="40"/>
      </w:pPr>
      <w:r>
        <w:rPr>
          <w:rFonts w:ascii="Arial" w:cs="Arial" w:eastAsia="Arial" w:hAnsi="Arial"/>
          <w:sz w:val="20"/>
          <w:szCs w:val="20"/>
        </w:rPr>
        <w:t xml:space="preserve">After N cycles, element C[i][j] appears at PE[i][j]</w:t>
      </w:r>
    </w:p>
    <w:p>
      <w:pPr>
        <w:spacing w:before="60" w:after="60"/>
      </w:pPr>
      <w:r>
        <w:t xml:space="preserve"/>
      </w:r>
    </w:p>
    <w:p>
      <w:pPr>
        <w:spacing w:before="60" w:after="60"/>
      </w:pPr>
      <w:r>
        <w:rPr>
          <w:rFonts w:ascii="Arial" w:cs="Arial" w:eastAsia="Arial" w:hAnsi="Arial"/>
          <w:color w:val="000000"/>
          <w:sz w:val="20"/>
          <w:szCs w:val="20"/>
        </w:rPr>
        <w:t xml:space="preserve">For version 1, use N = 8. This gives an 8x8 array of 64 PEs. Each PE is a simple registered MAC unit as defined in Phase 2.</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Implementation Steps</w:t>
      </w:r>
    </w:p>
    <w:p>
      <w:pPr>
        <w:pStyle w:val="ListParagraph"/>
        <w:numPr>
          <w:ilvl w:val="0"/>
          <w:numId w:val="3"/>
        </w:numPr>
        <w:spacing w:before="40" w:after="40"/>
      </w:pPr>
      <w:r>
        <w:rPr>
          <w:rFonts w:ascii="Arial" w:cs="Arial" w:eastAsia="Arial" w:hAnsi="Arial"/>
          <w:sz w:val="20"/>
          <w:szCs w:val="20"/>
        </w:rPr>
        <w:t xml:space="preserve">Define the PE module as above. Synthesise it in isolation and confirm it maps to one DSP block on your target FPGA.</w:t>
      </w:r>
    </w:p>
    <w:p>
      <w:pPr>
        <w:pStyle w:val="ListParagraph"/>
        <w:numPr>
          <w:ilvl w:val="0"/>
          <w:numId w:val="3"/>
        </w:numPr>
        <w:spacing w:before="40" w:after="40"/>
      </w:pPr>
      <w:r>
        <w:rPr>
          <w:rFonts w:ascii="Arial" w:cs="Arial" w:eastAsia="Arial" w:hAnsi="Arial"/>
          <w:sz w:val="20"/>
          <w:szCs w:val="20"/>
        </w:rPr>
        <w:t xml:space="preserve">Instantiate an NxN array using a generate block. Wire activation_out of PE[i][j] to activation_in of PE[i][j+1]. Wire acc_out of PE[i][j] to acc_in of PE[i+1][j].</w:t>
      </w:r>
    </w:p>
    <w:p>
      <w:pPr>
        <w:pStyle w:val="ListParagraph"/>
        <w:numPr>
          <w:ilvl w:val="0"/>
          <w:numId w:val="3"/>
        </w:numPr>
        <w:spacing w:before="40" w:after="40"/>
      </w:pPr>
      <w:r>
        <w:rPr>
          <w:rFonts w:ascii="Arial" w:cs="Arial" w:eastAsia="Arial" w:hAnsi="Arial"/>
          <w:sz w:val="20"/>
          <w:szCs w:val="20"/>
        </w:rPr>
        <w:t xml:space="preserve">Add input skew logic: a shift register on each row input so that row i receives its first element i cycles after row 0.</w:t>
      </w:r>
    </w:p>
    <w:p>
      <w:pPr>
        <w:pStyle w:val="ListParagraph"/>
        <w:numPr>
          <w:ilvl w:val="0"/>
          <w:numId w:val="3"/>
        </w:numPr>
        <w:spacing w:before="40" w:after="40"/>
      </w:pPr>
      <w:r>
        <w:rPr>
          <w:rFonts w:ascii="Arial" w:cs="Arial" w:eastAsia="Arial" w:hAnsi="Arial"/>
          <w:sz w:val="20"/>
          <w:szCs w:val="20"/>
        </w:rPr>
        <w:t xml:space="preserve">Add weight preload logic: a state machine that loads weights from block RAM into each PE before the compute phase begins.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Simulation Checklist</w:t>
      </w:r>
    </w:p>
    <w:p>
      <w:pPr>
        <w:pStyle w:val="ListParagraph"/>
        <w:numPr>
          <w:ilvl w:val="0"/>
          <w:numId w:val="2"/>
        </w:numPr>
        <w:spacing w:before="40" w:after="40"/>
      </w:pPr>
      <w:r>
        <w:rPr>
          <w:rFonts w:ascii="Arial" w:cs="Arial" w:eastAsia="Arial" w:hAnsi="Arial"/>
          <w:sz w:val="20"/>
          <w:szCs w:val="20"/>
        </w:rPr>
        <w:t xml:space="preserve">Verify output C[0][0] after cycle N against Python golden model</w:t>
      </w:r>
    </w:p>
    <w:p>
      <w:pPr>
        <w:pStyle w:val="ListParagraph"/>
        <w:numPr>
          <w:ilvl w:val="0"/>
          <w:numId w:val="2"/>
        </w:numPr>
        <w:spacing w:before="40" w:after="40"/>
      </w:pPr>
      <w:r>
        <w:rPr>
          <w:rFonts w:ascii="Arial" w:cs="Arial" w:eastAsia="Arial" w:hAnsi="Arial"/>
          <w:sz w:val="20"/>
          <w:szCs w:val="20"/>
        </w:rPr>
        <w:t xml:space="preserve">Verify all NxN outputs after the array drains</w:t>
      </w:r>
    </w:p>
    <w:p>
      <w:pPr>
        <w:pStyle w:val="ListParagraph"/>
        <w:numPr>
          <w:ilvl w:val="0"/>
          <w:numId w:val="2"/>
        </w:numPr>
        <w:spacing w:before="40" w:after="40"/>
      </w:pPr>
      <w:r>
        <w:rPr>
          <w:rFonts w:ascii="Arial" w:cs="Arial" w:eastAsia="Arial" w:hAnsi="Arial"/>
          <w:sz w:val="20"/>
          <w:szCs w:val="20"/>
        </w:rPr>
        <w:t xml:space="preserve">Confirm no combinational loops (check synthesis warnings)</w:t>
      </w:r>
    </w:p>
    <w:p>
      <w:pPr>
        <w:pStyle w:val="ListParagraph"/>
        <w:numPr>
          <w:ilvl w:val="0"/>
          <w:numId w:val="2"/>
        </w:numPr>
        <w:spacing w:before="40" w:after="40"/>
      </w:pPr>
      <w:r>
        <w:rPr>
          <w:rFonts w:ascii="Arial" w:cs="Arial" w:eastAsia="Arial" w:hAnsi="Arial"/>
          <w:sz w:val="20"/>
          <w:szCs w:val="20"/>
        </w:rPr>
        <w:t xml:space="preserve">Confirm DSP inference: check synthesis report for DSP block count (should be N^2 DSPs for an NxN array)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FPGA RESOURCE CONSTRAINT</w:t>
            </w:r>
          </w:p>
          <w:p>
            <w:r>
              <w:rPr>
                <w:rFonts w:ascii="Arial" w:cs="Arial" w:eastAsia="Arial" w:hAnsi="Arial"/>
                <w:sz w:val="20"/>
                <w:szCs w:val="20"/>
              </w:rPr>
              <w:t xml:space="preserve">If your target FPGA does not have enough DSP blocks for an 8x8 array, reduce to 4x4 and use time-multiplexing to process larger tiles. Document this decision explicitly in your project write-up. It demonstrates architectural trade-off thinking.</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7. Phase 4: On-Chip Weight Storage and Data Tiling (Weeks 5 to 6)</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Store quantised weights in block RAM and implement the tiling logic that feeds sub-matrices to your systolic array when the full matrix exceeds the array size.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Block RAM Initialisation</w:t>
      </w:r>
    </w:p>
    <w:p>
      <w:pPr>
        <w:spacing w:before="60" w:after="60"/>
      </w:pPr>
      <w:r>
        <w:rPr>
          <w:rFonts w:ascii="Arial" w:cs="Arial" w:eastAsia="Arial" w:hAnsi="Arial"/>
          <w:color w:val="000000"/>
          <w:sz w:val="20"/>
          <w:szCs w:val="20"/>
        </w:rPr>
        <w:t xml:space="preserve">In Verilog, initialise block RAM from a hex file at synthesis time:</w:t>
      </w:r>
    </w:p>
    <w:p>
      <w:pPr>
        <w:spacing w:before="60" w:after="60"/>
      </w:pPr>
      <w:r>
        <w:t xml:space="preserve"/>
      </w:r>
    </w:p>
    <w:p>
      <w:pPr>
        <w:shd w:fill="F2F2F2" w:val="clear"/>
        <w:spacing w:before="40" w:after="40"/>
        <w:ind w:left="720"/>
      </w:pPr>
      <w:r>
        <w:rPr>
          <w:rFonts w:ascii="Courier New" w:cs="Courier New" w:eastAsia="Courier New" w:hAnsi="Courier New"/>
          <w:color w:val="2E2E2E"/>
          <w:sz w:val="18"/>
          <w:szCs w:val="18"/>
        </w:rPr>
        <w:t xml:space="preserve">module weight_ram #(parameter DEPTH = 4096, WIDTH = 8) (</w:t>
      </w:r>
    </w:p>
    <w:p>
      <w:pPr>
        <w:shd w:fill="F2F2F2" w:val="clear"/>
        <w:spacing w:before="40" w:after="40"/>
        <w:ind w:left="720"/>
      </w:pPr>
      <w:r>
        <w:rPr>
          <w:rFonts w:ascii="Courier New" w:cs="Courier New" w:eastAsia="Courier New" w:hAnsi="Courier New"/>
          <w:color w:val="2E2E2E"/>
          <w:sz w:val="18"/>
          <w:szCs w:val="18"/>
        </w:rPr>
        <w:t xml:space="preserve">  input  logic        clk,</w:t>
      </w:r>
    </w:p>
    <w:p>
      <w:pPr>
        <w:shd w:fill="F2F2F2" w:val="clear"/>
        <w:spacing w:before="40" w:after="40"/>
        <w:ind w:left="720"/>
      </w:pPr>
      <w:r>
        <w:rPr>
          <w:rFonts w:ascii="Courier New" w:cs="Courier New" w:eastAsia="Courier New" w:hAnsi="Courier New"/>
          <w:color w:val="2E2E2E"/>
          <w:sz w:val="18"/>
          <w:szCs w:val="18"/>
        </w:rPr>
        <w:t xml:space="preserve">  input  logic [11:0] addr,</w:t>
      </w:r>
    </w:p>
    <w:p>
      <w:pPr>
        <w:shd w:fill="F2F2F2" w:val="clear"/>
        <w:spacing w:before="40" w:after="40"/>
        <w:ind w:left="720"/>
      </w:pPr>
      <w:r>
        <w:rPr>
          <w:rFonts w:ascii="Courier New" w:cs="Courier New" w:eastAsia="Courier New" w:hAnsi="Courier New"/>
          <w:color w:val="2E2E2E"/>
          <w:sz w:val="18"/>
          <w:szCs w:val="18"/>
        </w:rPr>
        <w:t xml:space="preserve">  output logic [7:0]  dout</w:t>
      </w:r>
    </w:p>
    <w:p>
      <w:pPr>
        <w:shd w:fill="F2F2F2" w:val="clear"/>
        <w:spacing w:before="40" w:after="40"/>
        <w:ind w:left="720"/>
      </w:pPr>
      <w:r>
        <w:rPr>
          <w:rFonts w:ascii="Courier New" w:cs="Courier New" w:eastAsia="Courier New" w:hAnsi="Courier New"/>
          <w:color w:val="2E2E2E"/>
          <w:sz w:val="18"/>
          <w:szCs w:val="18"/>
        </w:rPr>
        <w:t xml:space="preserve">);</w:t>
      </w:r>
    </w:p>
    <w:p>
      <w:pPr>
        <w:shd w:fill="F2F2F2" w:val="clear"/>
        <w:spacing w:before="40" w:after="40"/>
        <w:ind w:left="720"/>
      </w:pPr>
      <w:r>
        <w:rPr>
          <w:rFonts w:ascii="Courier New" w:cs="Courier New" w:eastAsia="Courier New" w:hAnsi="Courier New"/>
          <w:color w:val="2E2E2E"/>
          <w:sz w:val="18"/>
          <w:szCs w:val="18"/>
        </w:rPr>
        <w:t xml:space="preserve">  logic [WIDTH-1:0] mem [0:DEPTH-1];</w:t>
      </w:r>
    </w:p>
    <w:p>
      <w:pPr>
        <w:shd w:fill="F2F2F2" w:val="clear"/>
        <w:spacing w:before="40" w:after="40"/>
        <w:ind w:left="720"/>
      </w:pPr>
      <w:r>
        <w:rPr>
          <w:rFonts w:ascii="Courier New" w:cs="Courier New" w:eastAsia="Courier New" w:hAnsi="Courier New"/>
          <w:color w:val="2E2E2E"/>
          <w:sz w:val="18"/>
          <w:szCs w:val="18"/>
        </w:rPr>
        <w:t xml:space="preserve">  initial $readmemh("weights_layer1.hex", mem);</w:t>
      </w:r>
    </w:p>
    <w:p>
      <w:pPr>
        <w:shd w:fill="F2F2F2" w:val="clear"/>
        <w:spacing w:before="40" w:after="40"/>
        <w:ind w:left="720"/>
      </w:pPr>
      <w:r>
        <w:rPr>
          <w:rFonts w:ascii="Courier New" w:cs="Courier New" w:eastAsia="Courier New" w:hAnsi="Courier New"/>
          <w:color w:val="2E2E2E"/>
          <w:sz w:val="18"/>
          <w:szCs w:val="18"/>
        </w:rPr>
        <w:t xml:space="preserve">  always_ff @(posedge clk) dout &lt;= mem[addr];</w:t>
      </w:r>
    </w:p>
    <w:p>
      <w:pPr>
        <w:shd w:fill="F2F2F2" w:val="clear"/>
        <w:spacing w:before="40" w:after="40"/>
        <w:ind w:left="720"/>
      </w:pPr>
      <w:r>
        <w:rPr>
          <w:rFonts w:ascii="Courier New" w:cs="Courier New" w:eastAsia="Courier New" w:hAnsi="Courier New"/>
          <w:color w:val="2E2E2E"/>
          <w:sz w:val="18"/>
          <w:szCs w:val="18"/>
        </w:rPr>
        <w:t xml:space="preserve">endmodule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Tiling Strategy for Layer 1 (784 x 128)</w:t>
      </w:r>
    </w:p>
    <w:p>
      <w:pPr>
        <w:spacing w:before="60" w:after="60"/>
      </w:pPr>
      <w:r>
        <w:rPr>
          <w:rFonts w:ascii="Arial" w:cs="Arial" w:eastAsia="Arial" w:hAnsi="Arial"/>
          <w:color w:val="000000"/>
          <w:sz w:val="20"/>
          <w:szCs w:val="20"/>
        </w:rPr>
        <w:t xml:space="preserve">Your 8x8 array cannot compute a 784x128 matrix in one shot. You need to tile:</w:t>
      </w:r>
    </w:p>
    <w:p>
      <w:pPr>
        <w:pStyle w:val="ListParagraph"/>
        <w:numPr>
          <w:ilvl w:val="0"/>
          <w:numId w:val="2"/>
        </w:numPr>
        <w:spacing w:before="40" w:after="40"/>
      </w:pPr>
      <w:r>
        <w:rPr>
          <w:rFonts w:ascii="Arial" w:cs="Arial" w:eastAsia="Arial" w:hAnsi="Arial"/>
          <w:sz w:val="20"/>
          <w:szCs w:val="20"/>
        </w:rPr>
        <w:t xml:space="preserve">Divide the 784-element input vector into tiles of 8 elements</w:t>
      </w:r>
    </w:p>
    <w:p>
      <w:pPr>
        <w:pStyle w:val="ListParagraph"/>
        <w:numPr>
          <w:ilvl w:val="0"/>
          <w:numId w:val="2"/>
        </w:numPr>
        <w:spacing w:before="40" w:after="40"/>
      </w:pPr>
      <w:r>
        <w:rPr>
          <w:rFonts w:ascii="Arial" w:cs="Arial" w:eastAsia="Arial" w:hAnsi="Arial"/>
          <w:sz w:val="20"/>
          <w:szCs w:val="20"/>
        </w:rPr>
        <w:t xml:space="preserve">For each tile, load the corresponding 8 rows of the weight sub-matrix into the array</w:t>
      </w:r>
    </w:p>
    <w:p>
      <w:pPr>
        <w:pStyle w:val="ListParagraph"/>
        <w:numPr>
          <w:ilvl w:val="0"/>
          <w:numId w:val="2"/>
        </w:numPr>
        <w:spacing w:before="40" w:after="40"/>
      </w:pPr>
      <w:r>
        <w:rPr>
          <w:rFonts w:ascii="Arial" w:cs="Arial" w:eastAsia="Arial" w:hAnsi="Arial"/>
          <w:sz w:val="20"/>
          <w:szCs w:val="20"/>
        </w:rPr>
        <w:t xml:space="preserve">Accumulate partial sums across all 784 / 8 = 98 tiles</w:t>
      </w:r>
    </w:p>
    <w:p>
      <w:pPr>
        <w:pStyle w:val="ListParagraph"/>
        <w:numPr>
          <w:ilvl w:val="0"/>
          <w:numId w:val="2"/>
        </w:numPr>
        <w:spacing w:before="40" w:after="40"/>
      </w:pPr>
      <w:r>
        <w:rPr>
          <w:rFonts w:ascii="Arial" w:cs="Arial" w:eastAsia="Arial" w:hAnsi="Arial"/>
          <w:sz w:val="20"/>
          <w:szCs w:val="20"/>
        </w:rPr>
        <w:t xml:space="preserve">After all tiles, apply ReLU by clamping negative values to zero</w:t>
      </w:r>
    </w:p>
    <w:p>
      <w:pPr>
        <w:spacing w:before="60" w:after="60"/>
      </w:pPr>
      <w:r>
        <w:t xml:space="preserve"/>
      </w:r>
    </w:p>
    <w:p>
      <w:pPr>
        <w:spacing w:before="60" w:after="60"/>
      </w:pPr>
      <w:r>
        <w:rPr>
          <w:rFonts w:ascii="Arial" w:cs="Arial" w:eastAsia="Arial" w:hAnsi="Arial"/>
          <w:color w:val="000000"/>
          <w:sz w:val="20"/>
          <w:szCs w:val="20"/>
        </w:rPr>
        <w:t xml:space="preserve">The tiling FSM has states: IDLE, LOAD_WEIGHTS, LOAD_INPUTS, COMPUTE, ACCUMULATE, RELU, DONE.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Memory Map for Weight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Address Range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Layer 1 weights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0x0000 to 0x620F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100,352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x 128 INT8 weights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Layer 2 weights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0x6210 to 0x650F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1,280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 x 10 INT8 weights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Layer 1 biases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0x6510 to 0x658F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 INT8 biases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Layer 2 biases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0x6590 to 0x6599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INT8 biases</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8. Phase 5: Control FSM and Memory-Mapped Interface (Weeks 6 to 8)</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Wire the systolic array, weight RAM, and tiling logic together behind a clean register interface that firmware can drive.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Control Register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Address Offset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Register Name</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Bit 0: start inference. Bit 1: reset accelerator</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0x04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Bit 0: done. Bit 1: busy. Bit 2: error</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0x08 to 0x87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INPUT_BUF</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bytes of input pixel data (INT8)</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0x88 to 0x91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OUTPUT_BUF</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x INT32 output logits</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0x92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CYCLES_LO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32 bits of cycle counter</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0x93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CYCLES_HI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16 bits of cycle counter</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Top-Level FSM States</w:t>
      </w:r>
    </w:p>
    <w:p>
      <w:pPr>
        <w:pStyle w:val="ListParagraph"/>
        <w:numPr>
          <w:ilvl w:val="0"/>
          <w:numId w:val="2"/>
        </w:numPr>
        <w:spacing w:before="40" w:after="40"/>
      </w:pPr>
      <w:r>
        <w:rPr>
          <w:rFonts w:ascii="Arial" w:cs="Arial" w:eastAsia="Arial" w:hAnsi="Arial"/>
          <w:sz w:val="20"/>
          <w:szCs w:val="20"/>
        </w:rPr>
        <w:t xml:space="preserve">IDLE: waiting for CTRL[0] to be asserted by firmware</w:t>
      </w:r>
    </w:p>
    <w:p>
      <w:pPr>
        <w:pStyle w:val="ListParagraph"/>
        <w:numPr>
          <w:ilvl w:val="0"/>
          <w:numId w:val="2"/>
        </w:numPr>
        <w:spacing w:before="40" w:after="40"/>
      </w:pPr>
      <w:r>
        <w:rPr>
          <w:rFonts w:ascii="Arial" w:cs="Arial" w:eastAsia="Arial" w:hAnsi="Arial"/>
          <w:sz w:val="20"/>
          <w:szCs w:val="20"/>
        </w:rPr>
        <w:t xml:space="preserve">LOAD_INPUT: reading 784 bytes from INPUT_BUF into an internal activation register file</w:t>
      </w:r>
    </w:p>
    <w:p>
      <w:pPr>
        <w:pStyle w:val="ListParagraph"/>
        <w:numPr>
          <w:ilvl w:val="0"/>
          <w:numId w:val="2"/>
        </w:numPr>
        <w:spacing w:before="40" w:after="40"/>
      </w:pPr>
      <w:r>
        <w:rPr>
          <w:rFonts w:ascii="Arial" w:cs="Arial" w:eastAsia="Arial" w:hAnsi="Arial"/>
          <w:sz w:val="20"/>
          <w:szCs w:val="20"/>
        </w:rPr>
        <w:t xml:space="preserve">LAYER1_COMPUTE: tiling through the 784x128 matrix multiply with accumulated partial sums</w:t>
      </w:r>
    </w:p>
    <w:p>
      <w:pPr>
        <w:pStyle w:val="ListParagraph"/>
        <w:numPr>
          <w:ilvl w:val="0"/>
          <w:numId w:val="2"/>
        </w:numPr>
        <w:spacing w:before="40" w:after="40"/>
      </w:pPr>
      <w:r>
        <w:rPr>
          <w:rFonts w:ascii="Arial" w:cs="Arial" w:eastAsia="Arial" w:hAnsi="Arial"/>
          <w:sz w:val="20"/>
          <w:szCs w:val="20"/>
        </w:rPr>
        <w:t xml:space="preserve">LAYER1_RELU: clamping negative partial sums to zero</w:t>
      </w:r>
    </w:p>
    <w:p>
      <w:pPr>
        <w:pStyle w:val="ListParagraph"/>
        <w:numPr>
          <w:ilvl w:val="0"/>
          <w:numId w:val="2"/>
        </w:numPr>
        <w:spacing w:before="40" w:after="40"/>
      </w:pPr>
      <w:r>
        <w:rPr>
          <w:rFonts w:ascii="Arial" w:cs="Arial" w:eastAsia="Arial" w:hAnsi="Arial"/>
          <w:sz w:val="20"/>
          <w:szCs w:val="20"/>
        </w:rPr>
        <w:t xml:space="preserve">LAYER2_COMPUTE: computing the 128x10 matrix multiply</w:t>
      </w:r>
    </w:p>
    <w:p>
      <w:pPr>
        <w:pStyle w:val="ListParagraph"/>
        <w:numPr>
          <w:ilvl w:val="0"/>
          <w:numId w:val="2"/>
        </w:numPr>
        <w:spacing w:before="40" w:after="40"/>
      </w:pPr>
      <w:r>
        <w:rPr>
          <w:rFonts w:ascii="Arial" w:cs="Arial" w:eastAsia="Arial" w:hAnsi="Arial"/>
          <w:sz w:val="20"/>
          <w:szCs w:val="20"/>
        </w:rPr>
        <w:t xml:space="preserve">DONE: writing results to OUTPUT_BUF, asserting STATUS[0], optionally raising IRQ</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BENCHMARKING HOOK</w:t>
            </w:r>
          </w:p>
          <w:p>
            <w:r>
              <w:rPr>
                <w:rFonts w:ascii="Arial" w:cs="Arial" w:eastAsia="Arial" w:hAnsi="Arial"/>
                <w:sz w:val="20"/>
                <w:szCs w:val="20"/>
              </w:rPr>
              <w:t xml:space="preserve">Connect the cycle counter to the DONE state so firmware can read exactly how many cycles the inference took. This is the number you report in your resume bullet and in interviews. Without a hardware cycle counter the benchmark is not credible.</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9. Phase 6: Firmware Driver and SMP Boot (Weeks 8 to 10)</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Write the C firmware that drives the accelerator and optionally demonstrates an SMP boot sequence if you extend this to run on your dual-core RISC-V project.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Single-Core Firmware Driver</w:t>
      </w:r>
    </w:p>
    <w:p>
      <w:pPr>
        <w:spacing w:before="60" w:after="60"/>
      </w:pPr>
      <w:r>
        <w:rPr>
          <w:rFonts w:ascii="Arial" w:cs="Arial" w:eastAsia="Arial" w:hAnsi="Arial"/>
          <w:color w:val="000000"/>
          <w:sz w:val="20"/>
          <w:szCs w:val="20"/>
        </w:rPr>
        <w:t xml:space="preserve">The driver in C has four functions:</w:t>
      </w:r>
    </w:p>
    <w:p>
      <w:pPr>
        <w:spacing w:before="60" w:after="60"/>
      </w:pPr>
      <w:r>
        <w:t xml:space="preserve"/>
      </w:r>
    </w:p>
    <w:p>
      <w:pPr>
        <w:shd w:fill="F2F2F2" w:val="clear"/>
        <w:spacing w:before="40" w:after="40"/>
        <w:ind w:left="720"/>
      </w:pPr>
      <w:r>
        <w:rPr>
          <w:rFonts w:ascii="Courier New" w:cs="Courier New" w:eastAsia="Courier New" w:hAnsi="Courier New"/>
          <w:color w:val="2E2E2E"/>
          <w:sz w:val="18"/>
          <w:szCs w:val="18"/>
        </w:rPr>
        <w:t xml:space="preserve">void nn_load_input(const int8_t *pixels, int len);</w:t>
      </w:r>
    </w:p>
    <w:p>
      <w:pPr>
        <w:shd w:fill="F2F2F2" w:val="clear"/>
        <w:spacing w:before="40" w:after="40"/>
        <w:ind w:left="720"/>
      </w:pPr>
      <w:r>
        <w:rPr>
          <w:rFonts w:ascii="Courier New" w:cs="Courier New" w:eastAsia="Courier New" w:hAnsi="Courier New"/>
          <w:color w:val="2E2E2E"/>
          <w:sz w:val="18"/>
          <w:szCs w:val="18"/>
        </w:rPr>
        <w:t xml:space="preserve">void nn_start_inference(void);</w:t>
      </w:r>
    </w:p>
    <w:p>
      <w:pPr>
        <w:shd w:fill="F2F2F2" w:val="clear"/>
        <w:spacing w:before="40" w:after="40"/>
        <w:ind w:left="720"/>
      </w:pPr>
      <w:r>
        <w:rPr>
          <w:rFonts w:ascii="Courier New" w:cs="Courier New" w:eastAsia="Courier New" w:hAnsi="Courier New"/>
          <w:color w:val="2E2E2E"/>
          <w:sz w:val="18"/>
          <w:szCs w:val="18"/>
        </w:rPr>
        <w:t xml:space="preserve">int  nn_wait_done(void);   // Returns 1 when STATUS[0] set</w:t>
      </w:r>
    </w:p>
    <w:p>
      <w:pPr>
        <w:shd w:fill="F2F2F2" w:val="clear"/>
        <w:spacing w:before="40" w:after="40"/>
        <w:ind w:left="720"/>
      </w:pPr>
      <w:r>
        <w:rPr>
          <w:rFonts w:ascii="Courier New" w:cs="Courier New" w:eastAsia="Courier New" w:hAnsi="Courier New"/>
          <w:color w:val="2E2E2E"/>
          <w:sz w:val="18"/>
          <w:szCs w:val="18"/>
        </w:rPr>
        <w:t xml:space="preserve">int  nn_get_class(void);   // Returns argmax of OUTPUT_BUF</w:t>
      </w:r>
    </w:p>
    <w:p>
      <w:pPr>
        <w:spacing w:before="60" w:after="60"/>
      </w:pPr>
      <w:r>
        <w:t xml:space="preserve"/>
      </w:r>
    </w:p>
    <w:p>
      <w:pPr>
        <w:spacing w:before="60" w:after="60"/>
      </w:pPr>
      <w:r>
        <w:rPr>
          <w:rFonts w:ascii="Arial" w:cs="Arial" w:eastAsia="Arial" w:hAnsi="Arial"/>
          <w:color w:val="000000"/>
          <w:sz w:val="20"/>
          <w:szCs w:val="20"/>
        </w:rPr>
        <w:t xml:space="preserve">The main inference loop:</w:t>
      </w:r>
    </w:p>
    <w:p>
      <w:pPr>
        <w:shd w:fill="F2F2F2" w:val="clear"/>
        <w:spacing w:before="40" w:after="40"/>
        <w:ind w:left="720"/>
      </w:pPr>
      <w:r>
        <w:rPr>
          <w:rFonts w:ascii="Courier New" w:cs="Courier New" w:eastAsia="Courier New" w:hAnsi="Courier New"/>
          <w:color w:val="2E2E2E"/>
          <w:sz w:val="18"/>
          <w:szCs w:val="18"/>
        </w:rPr>
        <w:t xml:space="preserve">nn_load_input(image_pixels, 784);</w:t>
      </w:r>
    </w:p>
    <w:p>
      <w:pPr>
        <w:shd w:fill="F2F2F2" w:val="clear"/>
        <w:spacing w:before="40" w:after="40"/>
        <w:ind w:left="720"/>
      </w:pPr>
      <w:r>
        <w:rPr>
          <w:rFonts w:ascii="Courier New" w:cs="Courier New" w:eastAsia="Courier New" w:hAnsi="Courier New"/>
          <w:color w:val="2E2E2E"/>
          <w:sz w:val="18"/>
          <w:szCs w:val="18"/>
        </w:rPr>
        <w:t xml:space="preserve">nn_start_inference();</w:t>
      </w:r>
    </w:p>
    <w:p>
      <w:pPr>
        <w:shd w:fill="F2F2F2" w:val="clear"/>
        <w:spacing w:before="40" w:after="40"/>
        <w:ind w:left="720"/>
      </w:pPr>
      <w:r>
        <w:rPr>
          <w:rFonts w:ascii="Courier New" w:cs="Courier New" w:eastAsia="Courier New" w:hAnsi="Courier New"/>
          <w:color w:val="2E2E2E"/>
          <w:sz w:val="18"/>
          <w:szCs w:val="18"/>
        </w:rPr>
        <w:t xml:space="preserve">nn_wait_done();</w:t>
      </w:r>
    </w:p>
    <w:p>
      <w:pPr>
        <w:shd w:fill="F2F2F2" w:val="clear"/>
        <w:spacing w:before="40" w:after="40"/>
        <w:ind w:left="720"/>
      </w:pPr>
      <w:r>
        <w:rPr>
          <w:rFonts w:ascii="Courier New" w:cs="Courier New" w:eastAsia="Courier New" w:hAnsi="Courier New"/>
          <w:color w:val="2E2E2E"/>
          <w:sz w:val="18"/>
          <w:szCs w:val="18"/>
        </w:rPr>
        <w:t xml:space="preserve">int predicted_class = nn_get_class();</w:t>
      </w:r>
    </w:p>
    <w:p>
      <w:pPr>
        <w:shd w:fill="F2F2F2" w:val="clear"/>
        <w:spacing w:before="40" w:after="40"/>
        <w:ind w:left="720"/>
      </w:pPr>
      <w:r>
        <w:rPr>
          <w:rFonts w:ascii="Courier New" w:cs="Courier New" w:eastAsia="Courier New" w:hAnsi="Courier New"/>
          <w:color w:val="2E2E2E"/>
          <w:sz w:val="18"/>
          <w:szCs w:val="18"/>
        </w:rPr>
        <w:t xml:space="preserve">uint32_t hw_cycles = read_reg(CYCLES_LO);</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Software Baseline for Benchmarking</w:t>
      </w:r>
    </w:p>
    <w:p>
      <w:pPr>
        <w:spacing w:before="60" w:after="60"/>
      </w:pPr>
      <w:r>
        <w:rPr>
          <w:rFonts w:ascii="Arial" w:cs="Arial" w:eastAsia="Arial" w:hAnsi="Arial"/>
          <w:color w:val="000000"/>
          <w:sz w:val="20"/>
          <w:szCs w:val="20"/>
        </w:rPr>
        <w:t xml:space="preserve">Implement the identical inference computation in pure C with no hardware acceleration. Run both on the same input and compare:</w:t>
      </w:r>
    </w:p>
    <w:p>
      <w:pPr>
        <w:pStyle w:val="ListParagraph"/>
        <w:numPr>
          <w:ilvl w:val="0"/>
          <w:numId w:val="2"/>
        </w:numPr>
        <w:spacing w:before="40" w:after="40"/>
      </w:pPr>
      <w:r>
        <w:rPr>
          <w:rFonts w:ascii="Arial" w:cs="Arial" w:eastAsia="Arial" w:hAnsi="Arial"/>
          <w:sz w:val="20"/>
          <w:szCs w:val="20"/>
        </w:rPr>
        <w:t xml:space="preserve">Hardware inference cycles (from cycle counter register)</w:t>
      </w:r>
    </w:p>
    <w:p>
      <w:pPr>
        <w:pStyle w:val="ListParagraph"/>
        <w:numPr>
          <w:ilvl w:val="0"/>
          <w:numId w:val="2"/>
        </w:numPr>
        <w:spacing w:before="40" w:after="40"/>
      </w:pPr>
      <w:r>
        <w:rPr>
          <w:rFonts w:ascii="Arial" w:cs="Arial" w:eastAsia="Arial" w:hAnsi="Arial"/>
          <w:sz w:val="20"/>
          <w:szCs w:val="20"/>
        </w:rPr>
        <w:t xml:space="preserve">Software inference cycles (from a free-running CPU timer)</w:t>
      </w:r>
    </w:p>
    <w:p>
      <w:pPr>
        <w:pStyle w:val="ListParagraph"/>
        <w:numPr>
          <w:ilvl w:val="0"/>
          <w:numId w:val="2"/>
        </w:numPr>
        <w:spacing w:before="40" w:after="40"/>
      </w:pPr>
      <w:r>
        <w:rPr>
          <w:rFonts w:ascii="Arial" w:cs="Arial" w:eastAsia="Arial" w:hAnsi="Arial"/>
          <w:sz w:val="20"/>
          <w:szCs w:val="20"/>
        </w:rPr>
        <w:t xml:space="preserve">Compute the speedup ratio: software cycles / hardware cycles</w:t>
      </w:r>
    </w:p>
    <w:p>
      <w:pPr>
        <w:spacing w:before="60" w:after="60"/>
      </w:pPr>
      <w:r>
        <w:t xml:space="preserve"/>
      </w:r>
    </w:p>
    <w:p>
      <w:pPr>
        <w:spacing w:before="60" w:after="60"/>
      </w:pPr>
      <w:r>
        <w:rPr>
          <w:rFonts w:ascii="Arial" w:cs="Arial" w:eastAsia="Arial" w:hAnsi="Arial"/>
          <w:color w:val="000000"/>
          <w:sz w:val="20"/>
          <w:szCs w:val="20"/>
        </w:rPr>
        <w:t xml:space="preserve">A well-implemented 8x8 systolic array should achieve 20x to 60x speedup for this network size. Document this number. It is the headline result of your project.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Optional SMP Extension (Connects to Your Dual-Core RISC-V Project)</w:t>
      </w:r>
    </w:p>
    <w:p>
      <w:pPr>
        <w:spacing w:before="60" w:after="60"/>
      </w:pPr>
      <w:r>
        <w:rPr>
          <w:rFonts w:ascii="Arial" w:cs="Arial" w:eastAsia="Arial" w:hAnsi="Arial"/>
          <w:color w:val="000000"/>
          <w:sz w:val="20"/>
          <w:szCs w:val="20"/>
        </w:rPr>
        <w:t xml:space="preserve">If you extend this to run on your dual-core RISC-V design, you can split the workload:</w:t>
      </w:r>
    </w:p>
    <w:p>
      <w:pPr>
        <w:pStyle w:val="ListParagraph"/>
        <w:numPr>
          <w:ilvl w:val="0"/>
          <w:numId w:val="2"/>
        </w:numPr>
        <w:spacing w:before="40" w:after="40"/>
      </w:pPr>
      <w:r>
        <w:rPr>
          <w:rFonts w:ascii="Arial" w:cs="Arial" w:eastAsia="Arial" w:hAnsi="Arial"/>
          <w:sz w:val="20"/>
          <w:szCs w:val="20"/>
        </w:rPr>
        <w:t xml:space="preserve">Core 0 handles input loading and accelerator control</w:t>
      </w:r>
    </w:p>
    <w:p>
      <w:pPr>
        <w:pStyle w:val="ListParagraph"/>
        <w:numPr>
          <w:ilvl w:val="0"/>
          <w:numId w:val="2"/>
        </w:numPr>
        <w:spacing w:before="40" w:after="40"/>
      </w:pPr>
      <w:r>
        <w:rPr>
          <w:rFonts w:ascii="Arial" w:cs="Arial" w:eastAsia="Arial" w:hAnsi="Arial"/>
          <w:sz w:val="20"/>
          <w:szCs w:val="20"/>
        </w:rPr>
        <w:t xml:space="preserve">Core 1 handles output reading and UART reporting</w:t>
      </w:r>
    </w:p>
    <w:p>
      <w:pPr>
        <w:pStyle w:val="ListParagraph"/>
        <w:numPr>
          <w:ilvl w:val="0"/>
          <w:numId w:val="2"/>
        </w:numPr>
        <w:spacing w:before="40" w:after="40"/>
      </w:pPr>
      <w:r>
        <w:rPr>
          <w:rFonts w:ascii="Arial" w:cs="Arial" w:eastAsia="Arial" w:hAnsi="Arial"/>
          <w:sz w:val="20"/>
          <w:szCs w:val="20"/>
        </w:rPr>
        <w:t xml:space="preserve">A shared spinlock in memory synchronises the two cores at the handoff point</w:t>
      </w:r>
    </w:p>
    <w:p>
      <w:pPr>
        <w:spacing w:before="60" w:after="60"/>
      </w:pPr>
      <w:r>
        <w:rPr>
          <w:rFonts w:ascii="Arial" w:cs="Arial" w:eastAsia="Arial" w:hAnsi="Arial"/>
          <w:color w:val="000000"/>
          <w:sz w:val="20"/>
          <w:szCs w:val="20"/>
        </w:rPr>
        <w:t xml:space="preserve">This creates a natural bridge between your three projects and demonstrates SMP firmware on custom silicon, which is genuinely unusual at any level.</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10. Phase 7: MNIST Inference Demo and Benchmarking (Weeks 10 to 12)</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Run a complete end-to-end inference on real MNIST test images and produce a credible benchmark report.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Demo Flow</w:t>
      </w:r>
    </w:p>
    <w:p>
      <w:pPr>
        <w:pStyle w:val="ListParagraph"/>
        <w:numPr>
          <w:ilvl w:val="0"/>
          <w:numId w:val="3"/>
        </w:numPr>
        <w:spacing w:before="40" w:after="40"/>
      </w:pPr>
      <w:r>
        <w:rPr>
          <w:rFonts w:ascii="Arial" w:cs="Arial" w:eastAsia="Arial" w:hAnsi="Arial"/>
          <w:sz w:val="20"/>
          <w:szCs w:val="20"/>
        </w:rPr>
        <w:t xml:space="preserve">Store 10 MNIST test images (one per digit class) in firmware flash or in a separate block RAM region initialised at synthesis time.</w:t>
      </w:r>
    </w:p>
    <w:p>
      <w:pPr>
        <w:pStyle w:val="ListParagraph"/>
        <w:numPr>
          <w:ilvl w:val="0"/>
          <w:numId w:val="3"/>
        </w:numPr>
        <w:spacing w:before="40" w:after="40"/>
      </w:pPr>
      <w:r>
        <w:rPr>
          <w:rFonts w:ascii="Arial" w:cs="Arial" w:eastAsia="Arial" w:hAnsi="Arial"/>
          <w:sz w:val="20"/>
          <w:szCs w:val="20"/>
        </w:rPr>
        <w:t xml:space="preserve">On power-up, firmware iterates through all 10 images, running hardware inference on each.</w:t>
      </w:r>
    </w:p>
    <w:p>
      <w:pPr>
        <w:pStyle w:val="ListParagraph"/>
        <w:numPr>
          <w:ilvl w:val="0"/>
          <w:numId w:val="3"/>
        </w:numPr>
        <w:spacing w:before="40" w:after="40"/>
      </w:pPr>
      <w:r>
        <w:rPr>
          <w:rFonts w:ascii="Arial" w:cs="Arial" w:eastAsia="Arial" w:hAnsi="Arial"/>
          <w:sz w:val="20"/>
          <w:szCs w:val="20"/>
        </w:rPr>
        <w:t xml:space="preserve">Results are printed over UART: image index, predicted class, expected class, hardware cycle count.</w:t>
      </w:r>
    </w:p>
    <w:p>
      <w:pPr>
        <w:pStyle w:val="ListParagraph"/>
        <w:numPr>
          <w:ilvl w:val="0"/>
          <w:numId w:val="3"/>
        </w:numPr>
        <w:spacing w:before="40" w:after="40"/>
      </w:pPr>
      <w:r>
        <w:rPr>
          <w:rFonts w:ascii="Arial" w:cs="Arial" w:eastAsia="Arial" w:hAnsi="Arial"/>
          <w:sz w:val="20"/>
          <w:szCs w:val="20"/>
        </w:rPr>
        <w:t xml:space="preserve">A final summary prints overall accuracy on the 10 samples and mean hardware cycles per inference.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Benchmark Report Format</w:t>
      </w:r>
    </w:p>
    <w:p>
      <w:pPr>
        <w:spacing w:before="60" w:after="60"/>
      </w:pPr>
      <w:r>
        <w:rPr>
          <w:rFonts w:ascii="Arial" w:cs="Arial" w:eastAsia="Arial" w:hAnsi="Arial"/>
          <w:color w:val="000000"/>
          <w:sz w:val="20"/>
          <w:szCs w:val="20"/>
        </w:rPr>
        <w:t xml:space="preserve">Your project write-up and resume should include a table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Network architecture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FC(784, 128) -&gt; ReLU -&gt; FC(128, 10)</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Weight precision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INT8 quantised</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FPGA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Gowin GW2AR-18 or Xilinx Artix-7</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Clock frequency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50 MHz (fill in after synthesis)</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Hardware cycles per inference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1,850 cycles (fill in)</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Hardware latency at 50 MHz</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37 microseconds (fill in)</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Software cycles per inference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62,000 cycles (fill in)</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Hardware speedup</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33x (fill in)</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Classification accuracy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97.2% on 100 test images</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LUT utilisation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in from synthesis report</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DSP block utilisation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in from synthesis report</w:t>
            </w:r>
          </w:p>
        </w:tc>
      </w:tr>
      <w:tr>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Block RAM utilisation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in from synthesis report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ACCURACY CREDIBILITY</w:t>
            </w:r>
          </w:p>
          <w:p>
            <w:r>
              <w:rPr>
                <w:rFonts w:ascii="Arial" w:cs="Arial" w:eastAsia="Arial" w:hAnsi="Arial"/>
                <w:sz w:val="20"/>
                <w:szCs w:val="20"/>
              </w:rPr>
              <w:t xml:space="preserve">Run inference on at least 100 test images, not just 10, to make the accuracy figure statistically credible. A single-digit sample count is not something you want to defend in an interview.</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11. Phase 8: Synthesis, Timing Closure, and Results (Weeks 12 to 14)</w:t>
      </w:r>
    </w:p>
    <w:p>
      <w:pPr>
        <w:pStyle w:val="Heading2"/>
        <w:spacing w:before="280" w:after="100"/>
      </w:pPr>
      <w:r>
        <w:rPr>
          <w:rFonts w:ascii="Arial" w:cs="Arial" w:eastAsia="Arial" w:hAnsi="Arial"/>
          <w:b/>
          <w:bCs/>
          <w:color w:val="2E75B6"/>
          <w:sz w:val="26"/>
          <w:szCs w:val="26"/>
        </w:rPr>
        <w:t xml:space="preserve">Goal</w:t>
      </w:r>
    </w:p>
    <w:p>
      <w:pPr>
        <w:spacing w:before="60" w:after="60"/>
      </w:pPr>
      <w:r>
        <w:rPr>
          <w:rFonts w:ascii="Arial" w:cs="Arial" w:eastAsia="Arial" w:hAnsi="Arial"/>
          <w:color w:val="000000"/>
          <w:sz w:val="20"/>
          <w:szCs w:val="20"/>
        </w:rPr>
        <w:t xml:space="preserve">Synthesise the complete design, achieve timing closure, and document resource utilisation.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Synthesis Steps</w:t>
      </w:r>
    </w:p>
    <w:p>
      <w:pPr>
        <w:pStyle w:val="ListParagraph"/>
        <w:numPr>
          <w:ilvl w:val="0"/>
          <w:numId w:val="3"/>
        </w:numPr>
        <w:spacing w:before="40" w:after="40"/>
      </w:pPr>
      <w:r>
        <w:rPr>
          <w:rFonts w:ascii="Arial" w:cs="Arial" w:eastAsia="Arial" w:hAnsi="Arial"/>
          <w:sz w:val="20"/>
          <w:szCs w:val="20"/>
        </w:rPr>
        <w:t xml:space="preserve">Run synthesis in your FPGA toolchain (Gowin EDA or Vivado). Review the synthesis log for any unmapped logic, latches inferred where registers were intended, or DSP blocks not inferred where expected.</w:t>
      </w:r>
    </w:p>
    <w:p>
      <w:pPr>
        <w:pStyle w:val="ListParagraph"/>
        <w:numPr>
          <w:ilvl w:val="0"/>
          <w:numId w:val="3"/>
        </w:numPr>
        <w:spacing w:before="40" w:after="40"/>
      </w:pPr>
      <w:r>
        <w:rPr>
          <w:rFonts w:ascii="Arial" w:cs="Arial" w:eastAsia="Arial" w:hAnsi="Arial"/>
          <w:sz w:val="20"/>
          <w:szCs w:val="20"/>
        </w:rPr>
        <w:t xml:space="preserve">Check the timing report. Identify the critical path. Common culprits are the accumulator chain inside the PE and the tiling FSM state register.</w:t>
      </w:r>
    </w:p>
    <w:p>
      <w:pPr>
        <w:pStyle w:val="ListParagraph"/>
        <w:numPr>
          <w:ilvl w:val="0"/>
          <w:numId w:val="3"/>
        </w:numPr>
        <w:spacing w:before="40" w:after="40"/>
      </w:pPr>
      <w:r>
        <w:rPr>
          <w:rFonts w:ascii="Arial" w:cs="Arial" w:eastAsia="Arial" w:hAnsi="Arial"/>
          <w:sz w:val="20"/>
          <w:szCs w:val="20"/>
        </w:rPr>
        <w:t xml:space="preserve">If timing fails, pipeline the critical path by adding a register stage. The systolic array is naturally pipelined so this is usually straightforward.</w:t>
      </w:r>
    </w:p>
    <w:p>
      <w:pPr>
        <w:pStyle w:val="ListParagraph"/>
        <w:numPr>
          <w:ilvl w:val="0"/>
          <w:numId w:val="3"/>
        </w:numPr>
        <w:spacing w:before="40" w:after="40"/>
      </w:pPr>
      <w:r>
        <w:rPr>
          <w:rFonts w:ascii="Arial" w:cs="Arial" w:eastAsia="Arial" w:hAnsi="Arial"/>
          <w:sz w:val="20"/>
          <w:szCs w:val="20"/>
        </w:rPr>
        <w:t xml:space="preserve">Run place and route. Review the final timing summary report. Record worst negative slack (WNS) and total negative slack (TNS).</w:t>
      </w:r>
    </w:p>
    <w:p>
      <w:pPr>
        <w:pStyle w:val="ListParagraph"/>
        <w:numPr>
          <w:ilvl w:val="0"/>
          <w:numId w:val="3"/>
        </w:numPr>
        <w:spacing w:before="40" w:after="40"/>
      </w:pPr>
      <w:r>
        <w:rPr>
          <w:rFonts w:ascii="Arial" w:cs="Arial" w:eastAsia="Arial" w:hAnsi="Arial"/>
          <w:sz w:val="20"/>
          <w:szCs w:val="20"/>
        </w:rPr>
        <w:t xml:space="preserve">Generate the bitstream and program the board. Run the firmware demo and confirm UART output matches simulation results.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Common Synthesis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Latch inferred warning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Incomplete case statement in FSM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default case or use unique case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DSP not inferred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Multiplier width mismatch or unsupported operation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synthesis constraints or use DSP primitive directly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Timing fails at &gt;50MHz</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accumulator chain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intermediate accumulator, reduce clock target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Block RAM depth mismatch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hex file size does not match RAM depth</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Recalculate and regenerate hex file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Bitstream loads but UART silent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 domain mismatch or UART baud rate wrong</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clock frequency matches baud divisor formula</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12. Project Directory Structure</w:t>
      </w:r>
    </w:p>
    <w:p>
      <w:pPr>
        <w:shd w:fill="F2F2F2" w:val="clear"/>
        <w:spacing w:before="40" w:after="40"/>
        <w:ind w:left="720"/>
      </w:pPr>
      <w:r>
        <w:rPr>
          <w:rFonts w:ascii="Courier New" w:cs="Courier New" w:eastAsia="Courier New" w:hAnsi="Courier New"/>
          <w:color w:val="2E2E2E"/>
          <w:sz w:val="18"/>
          <w:szCs w:val="18"/>
        </w:rPr>
        <w:t xml:space="preserve">nn_accelerator/</w:t>
      </w:r>
    </w:p>
    <w:p>
      <w:pPr>
        <w:shd w:fill="F2F2F2" w:val="clear"/>
        <w:spacing w:before="40" w:after="40"/>
        <w:ind w:left="720"/>
      </w:pPr>
      <w:r>
        <w:rPr>
          <w:rFonts w:ascii="Courier New" w:cs="Courier New" w:eastAsia="Courier New" w:hAnsi="Courier New"/>
          <w:color w:val="2E2E2E"/>
          <w:sz w:val="18"/>
          <w:szCs w:val="18"/>
        </w:rPr>
        <w:t xml:space="preserve">├── rtl/</w:t>
      </w:r>
    </w:p>
    <w:p>
      <w:pPr>
        <w:shd w:fill="F2F2F2" w:val="clear"/>
        <w:spacing w:before="40" w:after="40"/>
        <w:ind w:left="720"/>
      </w:pPr>
      <w:r>
        <w:rPr>
          <w:rFonts w:ascii="Courier New" w:cs="Courier New" w:eastAsia="Courier New" w:hAnsi="Courier New"/>
          <w:color w:val="2E2E2E"/>
          <w:sz w:val="18"/>
          <w:szCs w:val="18"/>
        </w:rPr>
        <w:t xml:space="preserve">│   ├── pe.sv                    # Single MAC processing element</w:t>
      </w:r>
    </w:p>
    <w:p>
      <w:pPr>
        <w:shd w:fill="F2F2F2" w:val="clear"/>
        <w:spacing w:before="40" w:after="40"/>
        <w:ind w:left="720"/>
      </w:pPr>
      <w:r>
        <w:rPr>
          <w:rFonts w:ascii="Courier New" w:cs="Courier New" w:eastAsia="Courier New" w:hAnsi="Courier New"/>
          <w:color w:val="2E2E2E"/>
          <w:sz w:val="18"/>
          <w:szCs w:val="18"/>
        </w:rPr>
        <w:t xml:space="preserve">│   ├── systolic_array.sv         # NxN array with generate blocks</w:t>
      </w:r>
    </w:p>
    <w:p>
      <w:pPr>
        <w:shd w:fill="F2F2F2" w:val="clear"/>
        <w:spacing w:before="40" w:after="40"/>
        <w:ind w:left="720"/>
      </w:pPr>
      <w:r>
        <w:rPr>
          <w:rFonts w:ascii="Courier New" w:cs="Courier New" w:eastAsia="Courier New" w:hAnsi="Courier New"/>
          <w:color w:val="2E2E2E"/>
          <w:sz w:val="18"/>
          <w:szCs w:val="18"/>
        </w:rPr>
        <w:t xml:space="preserve">│   ├── weight_ram.sv             # Block RAM with $readmemh init</w:t>
      </w:r>
    </w:p>
    <w:p>
      <w:pPr>
        <w:shd w:fill="F2F2F2" w:val="clear"/>
        <w:spacing w:before="40" w:after="40"/>
        <w:ind w:left="720"/>
      </w:pPr>
      <w:r>
        <w:rPr>
          <w:rFonts w:ascii="Courier New" w:cs="Courier New" w:eastAsia="Courier New" w:hAnsi="Courier New"/>
          <w:color w:val="2E2E2E"/>
          <w:sz w:val="18"/>
          <w:szCs w:val="18"/>
        </w:rPr>
        <w:t xml:space="preserve">│   ├── tiling_fsm.sv             # Tiling and accumulation control</w:t>
      </w:r>
    </w:p>
    <w:p>
      <w:pPr>
        <w:shd w:fill="F2F2F2" w:val="clear"/>
        <w:spacing w:before="40" w:after="40"/>
        <w:ind w:left="720"/>
      </w:pPr>
      <w:r>
        <w:rPr>
          <w:rFonts w:ascii="Courier New" w:cs="Courier New" w:eastAsia="Courier New" w:hAnsi="Courier New"/>
          <w:color w:val="2E2E2E"/>
          <w:sz w:val="18"/>
          <w:szCs w:val="18"/>
        </w:rPr>
        <w:t xml:space="preserve">│   ├── control_fsm.sv            # Top-level inference FSM</w:t>
      </w:r>
    </w:p>
    <w:p>
      <w:pPr>
        <w:shd w:fill="F2F2F2" w:val="clear"/>
        <w:spacing w:before="40" w:after="40"/>
        <w:ind w:left="720"/>
      </w:pPr>
      <w:r>
        <w:rPr>
          <w:rFonts w:ascii="Courier New" w:cs="Courier New" w:eastAsia="Courier New" w:hAnsi="Courier New"/>
          <w:color w:val="2E2E2E"/>
          <w:sz w:val="18"/>
          <w:szCs w:val="18"/>
        </w:rPr>
        <w:t xml:space="preserve">│   ├── reg_interface.sv          # Memory-mapped register file</w:t>
      </w:r>
    </w:p>
    <w:p>
      <w:pPr>
        <w:shd w:fill="F2F2F2" w:val="clear"/>
        <w:spacing w:before="40" w:after="40"/>
        <w:ind w:left="720"/>
      </w:pPr>
      <w:r>
        <w:rPr>
          <w:rFonts w:ascii="Courier New" w:cs="Courier New" w:eastAsia="Courier New" w:hAnsi="Courier New"/>
          <w:color w:val="2E2E2E"/>
          <w:sz w:val="18"/>
          <w:szCs w:val="18"/>
        </w:rPr>
        <w:t xml:space="preserve">│   └── nn_accelerator_top.sv     # Top-level integration</w:t>
      </w:r>
    </w:p>
    <w:p>
      <w:pPr>
        <w:shd w:fill="F2F2F2" w:val="clear"/>
        <w:spacing w:before="40" w:after="40"/>
        <w:ind w:left="720"/>
      </w:pPr>
      <w:r>
        <w:rPr>
          <w:rFonts w:ascii="Courier New" w:cs="Courier New" w:eastAsia="Courier New" w:hAnsi="Courier New"/>
          <w:color w:val="2E2E2E"/>
          <w:sz w:val="18"/>
          <w:szCs w:val="18"/>
        </w:rPr>
        <w:t xml:space="preserve">├── tb/</w:t>
      </w:r>
    </w:p>
    <w:p>
      <w:pPr>
        <w:shd w:fill="F2F2F2" w:val="clear"/>
        <w:spacing w:before="40" w:after="40"/>
        <w:ind w:left="720"/>
      </w:pPr>
      <w:r>
        <w:rPr>
          <w:rFonts w:ascii="Courier New" w:cs="Courier New" w:eastAsia="Courier New" w:hAnsi="Courier New"/>
          <w:color w:val="2E2E2E"/>
          <w:sz w:val="18"/>
          <w:szCs w:val="18"/>
        </w:rPr>
        <w:t xml:space="preserve">│   ├── tb_pe.sv                  # PE directed and random tests</w:t>
      </w:r>
    </w:p>
    <w:p>
      <w:pPr>
        <w:shd w:fill="F2F2F2" w:val="clear"/>
        <w:spacing w:before="40" w:after="40"/>
        <w:ind w:left="720"/>
      </w:pPr>
      <w:r>
        <w:rPr>
          <w:rFonts w:ascii="Courier New" w:cs="Courier New" w:eastAsia="Courier New" w:hAnsi="Courier New"/>
          <w:color w:val="2E2E2E"/>
          <w:sz w:val="18"/>
          <w:szCs w:val="18"/>
        </w:rPr>
        <w:t xml:space="preserve">│   ├── tb_systolic_array.sv      # Array matrix multiply tests</w:t>
      </w:r>
    </w:p>
    <w:p>
      <w:pPr>
        <w:shd w:fill="F2F2F2" w:val="clear"/>
        <w:spacing w:before="40" w:after="40"/>
        <w:ind w:left="720"/>
      </w:pPr>
      <w:r>
        <w:rPr>
          <w:rFonts w:ascii="Courier New" w:cs="Courier New" w:eastAsia="Courier New" w:hAnsi="Courier New"/>
          <w:color w:val="2E2E2E"/>
          <w:sz w:val="18"/>
          <w:szCs w:val="18"/>
        </w:rPr>
        <w:t xml:space="preserve">│   ├── tb_top.sv                 # Full system cocotb testbench</w:t>
      </w:r>
    </w:p>
    <w:p>
      <w:pPr>
        <w:shd w:fill="F2F2F2" w:val="clear"/>
        <w:spacing w:before="40" w:after="40"/>
        <w:ind w:left="720"/>
      </w:pPr>
      <w:r>
        <w:rPr>
          <w:rFonts w:ascii="Courier New" w:cs="Courier New" w:eastAsia="Courier New" w:hAnsi="Courier New"/>
          <w:color w:val="2E2E2E"/>
          <w:sz w:val="18"/>
          <w:szCs w:val="18"/>
        </w:rPr>
        <w:t xml:space="preserve">│   └── golden_model.py           # Python INT8 reference model</w:t>
      </w:r>
    </w:p>
    <w:p>
      <w:pPr>
        <w:shd w:fill="F2F2F2" w:val="clear"/>
        <w:spacing w:before="40" w:after="40"/>
        <w:ind w:left="720"/>
      </w:pPr>
      <w:r>
        <w:rPr>
          <w:rFonts w:ascii="Courier New" w:cs="Courier New" w:eastAsia="Courier New" w:hAnsi="Courier New"/>
          <w:color w:val="2E2E2E"/>
          <w:sz w:val="18"/>
          <w:szCs w:val="18"/>
        </w:rPr>
        <w:t xml:space="preserve">├── firmware/</w:t>
      </w:r>
    </w:p>
    <w:p>
      <w:pPr>
        <w:shd w:fill="F2F2F2" w:val="clear"/>
        <w:spacing w:before="40" w:after="40"/>
        <w:ind w:left="720"/>
      </w:pPr>
      <w:r>
        <w:rPr>
          <w:rFonts w:ascii="Courier New" w:cs="Courier New" w:eastAsia="Courier New" w:hAnsi="Courier New"/>
          <w:color w:val="2E2E2E"/>
          <w:sz w:val="18"/>
          <w:szCs w:val="18"/>
        </w:rPr>
        <w:t xml:space="preserve">│   ├── driver/</w:t>
      </w:r>
    </w:p>
    <w:p>
      <w:pPr>
        <w:shd w:fill="F2F2F2" w:val="clear"/>
        <w:spacing w:before="40" w:after="40"/>
        <w:ind w:left="720"/>
      </w:pPr>
      <w:r>
        <w:rPr>
          <w:rFonts w:ascii="Courier New" w:cs="Courier New" w:eastAsia="Courier New" w:hAnsi="Courier New"/>
          <w:color w:val="2E2E2E"/>
          <w:sz w:val="18"/>
          <w:szCs w:val="18"/>
        </w:rPr>
        <w:t xml:space="preserve">│   │   ├── nn_driver.c           # Hardware inference driver</w:t>
      </w:r>
    </w:p>
    <w:p>
      <w:pPr>
        <w:shd w:fill="F2F2F2" w:val="clear"/>
        <w:spacing w:before="40" w:after="40"/>
        <w:ind w:left="720"/>
      </w:pPr>
      <w:r>
        <w:rPr>
          <w:rFonts w:ascii="Courier New" w:cs="Courier New" w:eastAsia="Courier New" w:hAnsi="Courier New"/>
          <w:color w:val="2E2E2E"/>
          <w:sz w:val="18"/>
          <w:szCs w:val="18"/>
        </w:rPr>
        <w:t xml:space="preserve">│   │   └── nn_driver.h</w:t>
      </w:r>
    </w:p>
    <w:p>
      <w:pPr>
        <w:shd w:fill="F2F2F2" w:val="clear"/>
        <w:spacing w:before="40" w:after="40"/>
        <w:ind w:left="720"/>
      </w:pPr>
      <w:r>
        <w:rPr>
          <w:rFonts w:ascii="Courier New" w:cs="Courier New" w:eastAsia="Courier New" w:hAnsi="Courier New"/>
          <w:color w:val="2E2E2E"/>
          <w:sz w:val="18"/>
          <w:szCs w:val="18"/>
        </w:rPr>
        <w:t xml:space="preserve">│   ├── baseline/</w:t>
      </w:r>
    </w:p>
    <w:p>
      <w:pPr>
        <w:shd w:fill="F2F2F2" w:val="clear"/>
        <w:spacing w:before="40" w:after="40"/>
        <w:ind w:left="720"/>
      </w:pPr>
      <w:r>
        <w:rPr>
          <w:rFonts w:ascii="Courier New" w:cs="Courier New" w:eastAsia="Courier New" w:hAnsi="Courier New"/>
          <w:color w:val="2E2E2E"/>
          <w:sz w:val="18"/>
          <w:szCs w:val="18"/>
        </w:rPr>
        <w:t xml:space="preserve">│   │   └── nn_software.c         # Software inference baseline</w:t>
      </w:r>
    </w:p>
    <w:p>
      <w:pPr>
        <w:shd w:fill="F2F2F2" w:val="clear"/>
        <w:spacing w:before="40" w:after="40"/>
        <w:ind w:left="720"/>
      </w:pPr>
      <w:r>
        <w:rPr>
          <w:rFonts w:ascii="Courier New" w:cs="Courier New" w:eastAsia="Courier New" w:hAnsi="Courier New"/>
          <w:color w:val="2E2E2E"/>
          <w:sz w:val="18"/>
          <w:szCs w:val="18"/>
        </w:rPr>
        <w:t xml:space="preserve">│   └── main.c                    # Demo and benchmark entry point</w:t>
      </w:r>
    </w:p>
    <w:p>
      <w:pPr>
        <w:shd w:fill="F2F2F2" w:val="clear"/>
        <w:spacing w:before="40" w:after="40"/>
        <w:ind w:left="720"/>
      </w:pPr>
      <w:r>
        <w:rPr>
          <w:rFonts w:ascii="Courier New" w:cs="Courier New" w:eastAsia="Courier New" w:hAnsi="Courier New"/>
          <w:color w:val="2E2E2E"/>
          <w:sz w:val="18"/>
          <w:szCs w:val="18"/>
        </w:rPr>
        <w:t xml:space="preserve">├── weights/</w:t>
      </w:r>
    </w:p>
    <w:p>
      <w:pPr>
        <w:shd w:fill="F2F2F2" w:val="clear"/>
        <w:spacing w:before="40" w:after="40"/>
        <w:ind w:left="720"/>
      </w:pPr>
      <w:r>
        <w:rPr>
          <w:rFonts w:ascii="Courier New" w:cs="Courier New" w:eastAsia="Courier New" w:hAnsi="Courier New"/>
          <w:color w:val="2E2E2E"/>
          <w:sz w:val="18"/>
          <w:szCs w:val="18"/>
        </w:rPr>
        <w:t xml:space="preserve">│   ├── train.py                  # PyTorch training script</w:t>
      </w:r>
    </w:p>
    <w:p>
      <w:pPr>
        <w:shd w:fill="F2F2F2" w:val="clear"/>
        <w:spacing w:before="40" w:after="40"/>
        <w:ind w:left="720"/>
      </w:pPr>
      <w:r>
        <w:rPr>
          <w:rFonts w:ascii="Courier New" w:cs="Courier New" w:eastAsia="Courier New" w:hAnsi="Courier New"/>
          <w:color w:val="2E2E2E"/>
          <w:sz w:val="18"/>
          <w:szCs w:val="18"/>
        </w:rPr>
        <w:t xml:space="preserve">│   ├── export_weights.py         # INT8 quantisation and hex export</w:t>
      </w:r>
    </w:p>
    <w:p>
      <w:pPr>
        <w:shd w:fill="F2F2F2" w:val="clear"/>
        <w:spacing w:before="40" w:after="40"/>
        <w:ind w:left="720"/>
      </w:pPr>
      <w:r>
        <w:rPr>
          <w:rFonts w:ascii="Courier New" w:cs="Courier New" w:eastAsia="Courier New" w:hAnsi="Courier New"/>
          <w:color w:val="2E2E2E"/>
          <w:sz w:val="18"/>
          <w:szCs w:val="18"/>
        </w:rPr>
        <w:t xml:space="preserve">│   ├── weights_layer1.hex        # Layer 1 weight hex file</w:t>
      </w:r>
    </w:p>
    <w:p>
      <w:pPr>
        <w:shd w:fill="F2F2F2" w:val="clear"/>
        <w:spacing w:before="40" w:after="40"/>
        <w:ind w:left="720"/>
      </w:pPr>
      <w:r>
        <w:rPr>
          <w:rFonts w:ascii="Courier New" w:cs="Courier New" w:eastAsia="Courier New" w:hAnsi="Courier New"/>
          <w:color w:val="2E2E2E"/>
          <w:sz w:val="18"/>
          <w:szCs w:val="18"/>
        </w:rPr>
        <w:t xml:space="preserve">│   ├── weights_layer2.hex        # Layer 2 weight hex file</w:t>
      </w:r>
    </w:p>
    <w:p>
      <w:pPr>
        <w:shd w:fill="F2F2F2" w:val="clear"/>
        <w:spacing w:before="40" w:after="40"/>
        <w:ind w:left="720"/>
      </w:pPr>
      <w:r>
        <w:rPr>
          <w:rFonts w:ascii="Courier New" w:cs="Courier New" w:eastAsia="Courier New" w:hAnsi="Courier New"/>
          <w:color w:val="2E2E2E"/>
          <w:sz w:val="18"/>
          <w:szCs w:val="18"/>
        </w:rPr>
        <w:t xml:space="preserve">│   └── test_images.hex           # 100 MNIST test images as hex</w:t>
      </w:r>
    </w:p>
    <w:p>
      <w:pPr>
        <w:shd w:fill="F2F2F2" w:val="clear"/>
        <w:spacing w:before="40" w:after="40"/>
        <w:ind w:left="720"/>
      </w:pPr>
      <w:r>
        <w:rPr>
          <w:rFonts w:ascii="Courier New" w:cs="Courier New" w:eastAsia="Courier New" w:hAnsi="Courier New"/>
          <w:color w:val="2E2E2E"/>
          <w:sz w:val="18"/>
          <w:szCs w:val="18"/>
        </w:rPr>
        <w:t xml:space="preserve">├── constraints/</w:t>
      </w:r>
    </w:p>
    <w:p>
      <w:pPr>
        <w:shd w:fill="F2F2F2" w:val="clear"/>
        <w:spacing w:before="40" w:after="40"/>
        <w:ind w:left="720"/>
      </w:pPr>
      <w:r>
        <w:rPr>
          <w:rFonts w:ascii="Courier New" w:cs="Courier New" w:eastAsia="Courier New" w:hAnsi="Courier New"/>
          <w:color w:val="2E2E2E"/>
          <w:sz w:val="18"/>
          <w:szCs w:val="18"/>
        </w:rPr>
        <w:t xml:space="preserve">│   └── timing.xdc                # FPGA pin and timing constraints</w:t>
      </w:r>
    </w:p>
    <w:p>
      <w:pPr>
        <w:shd w:fill="F2F2F2" w:val="clear"/>
        <w:spacing w:before="40" w:after="40"/>
        <w:ind w:left="720"/>
      </w:pPr>
      <w:r>
        <w:rPr>
          <w:rFonts w:ascii="Courier New" w:cs="Courier New" w:eastAsia="Courier New" w:hAnsi="Courier New"/>
          <w:color w:val="2E2E2E"/>
          <w:sz w:val="18"/>
          <w:szCs w:val="18"/>
        </w:rPr>
        <w:t xml:space="preserve">├── synth/</w:t>
      </w:r>
    </w:p>
    <w:p>
      <w:pPr>
        <w:shd w:fill="F2F2F2" w:val="clear"/>
        <w:spacing w:before="40" w:after="40"/>
        <w:ind w:left="720"/>
      </w:pPr>
      <w:r>
        <w:rPr>
          <w:rFonts w:ascii="Courier New" w:cs="Courier New" w:eastAsia="Courier New" w:hAnsi="Courier New"/>
          <w:color w:val="2E2E2E"/>
          <w:sz w:val="18"/>
          <w:szCs w:val="18"/>
        </w:rPr>
        <w:t xml:space="preserve">│   └── results/                  # Synthesis reports go here</w:t>
      </w:r>
    </w:p>
    <w:p>
      <w:pPr>
        <w:shd w:fill="F2F2F2" w:val="clear"/>
        <w:spacing w:before="40" w:after="40"/>
        <w:ind w:left="720"/>
      </w:pPr>
      <w:r>
        <w:rPr>
          <w:rFonts w:ascii="Courier New" w:cs="Courier New" w:eastAsia="Courier New" w:hAnsi="Courier New"/>
          <w:color w:val="2E2E2E"/>
          <w:sz w:val="18"/>
          <w:szCs w:val="18"/>
        </w:rPr>
        <w:t xml:space="preserve">└── README.md</w:t>
      </w:r>
    </w:p>
    <w:p>
      <w:pPr>
        <w:spacing w:before="60" w:after="60"/>
      </w:pPr>
      <w:r>
        <w:t xml:space="preserve"/>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13. Memory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2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Address Range</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0x00000000 to 0x00006599</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block RAM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 KB</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Weights + biases for both layers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0x10000000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CTRL register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and reset bits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0x10000004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register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Done, busy, error bits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0x10000008 to 0x10000317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INPUT_BUF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784 INT8 pixel values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0x10000318 to 0x10000337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OUTPUT_BUF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x INT32 logits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0x10000338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CYCLES_LO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 counter low word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0x1000033C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CYCLES_HI</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bytes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 counter high word</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14. Key Reference Resources</w:t>
      </w:r>
    </w:p>
    <w:p>
      <w:pPr>
        <w:pStyle w:val="Heading2"/>
        <w:spacing w:before="280" w:after="100"/>
      </w:pPr>
      <w:r>
        <w:rPr>
          <w:rFonts w:ascii="Arial" w:cs="Arial" w:eastAsia="Arial" w:hAnsi="Arial"/>
          <w:b/>
          <w:bCs/>
          <w:color w:val="2E75B6"/>
          <w:sz w:val="26"/>
          <w:szCs w:val="26"/>
        </w:rPr>
        <w:t xml:space="preserve">Hardware and Architecture</w:t>
      </w:r>
    </w:p>
    <w:p>
      <w:pPr>
        <w:pStyle w:val="ListParagraph"/>
        <w:numPr>
          <w:ilvl w:val="0"/>
          <w:numId w:val="2"/>
        </w:numPr>
        <w:spacing w:before="40" w:after="40"/>
      </w:pPr>
      <w:r>
        <w:rPr>
          <w:rFonts w:ascii="Arial" w:cs="Arial" w:eastAsia="Arial" w:hAnsi="Arial"/>
          <w:sz w:val="20"/>
          <w:szCs w:val="20"/>
        </w:rPr>
        <w:t xml:space="preserve">Kung, H.T. (1982) Why systolic architectures? IEEE Computer. The original paper, freely available online. Read the first five pages.</w:t>
      </w:r>
    </w:p>
    <w:p>
      <w:pPr>
        <w:pStyle w:val="ListParagraph"/>
        <w:numPr>
          <w:ilvl w:val="0"/>
          <w:numId w:val="2"/>
        </w:numPr>
        <w:spacing w:before="40" w:after="40"/>
      </w:pPr>
      <w:r>
        <w:rPr>
          <w:rFonts w:ascii="Arial" w:cs="Arial" w:eastAsia="Arial" w:hAnsi="Arial"/>
          <w:sz w:val="20"/>
          <w:szCs w:val="20"/>
        </w:rPr>
        <w:t xml:space="preserve">Harris and Harris, Digital Design and Computer Architecture (RISC-V Edition). Chapter on datapaths applies directly.</w:t>
      </w:r>
    </w:p>
    <w:p>
      <w:pPr>
        <w:pStyle w:val="ListParagraph"/>
        <w:numPr>
          <w:ilvl w:val="0"/>
          <w:numId w:val="2"/>
        </w:numPr>
        <w:spacing w:before="40" w:after="40"/>
      </w:pPr>
      <w:r>
        <w:rPr>
          <w:rFonts w:ascii="Arial" w:cs="Arial" w:eastAsia="Arial" w:hAnsi="Arial"/>
          <w:sz w:val="20"/>
          <w:szCs w:val="20"/>
        </w:rPr>
        <w:t xml:space="preserve">Onur Mutlu, ETH Zurich lecture series on hardware accelerators (freely available on YouTube). Lectures 14 to 17 cover systolic arrays.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Quantisation and Inference</w:t>
      </w:r>
    </w:p>
    <w:p>
      <w:pPr>
        <w:pStyle w:val="ListParagraph"/>
        <w:numPr>
          <w:ilvl w:val="0"/>
          <w:numId w:val="2"/>
        </w:numPr>
        <w:spacing w:before="40" w:after="40"/>
      </w:pPr>
      <w:r>
        <w:rPr>
          <w:rFonts w:ascii="Arial" w:cs="Arial" w:eastAsia="Arial" w:hAnsi="Arial"/>
          <w:sz w:val="20"/>
          <w:szCs w:val="20"/>
        </w:rPr>
        <w:t xml:space="preserve">PyTorch Quantization documentation at pytorch.org/docs. Focus on post-training static quantisation.</w:t>
      </w:r>
    </w:p>
    <w:p>
      <w:pPr>
        <w:pStyle w:val="ListParagraph"/>
        <w:numPr>
          <w:ilvl w:val="0"/>
          <w:numId w:val="2"/>
        </w:numPr>
        <w:spacing w:before="40" w:after="40"/>
      </w:pPr>
      <w:r>
        <w:rPr>
          <w:rFonts w:ascii="Arial" w:cs="Arial" w:eastAsia="Arial" w:hAnsi="Arial"/>
          <w:sz w:val="20"/>
          <w:szCs w:val="20"/>
        </w:rPr>
        <w:t xml:space="preserve">Jacob et al. (2018), Quantization and Training of Neural Networks for Efficient Integer-Arithmetic-Only Inference. ArXiv 1712.05877. Explains INT8 inference mathematics.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RTL and FPGA</w:t>
      </w:r>
    </w:p>
    <w:p>
      <w:pPr>
        <w:pStyle w:val="ListParagraph"/>
        <w:numPr>
          <w:ilvl w:val="0"/>
          <w:numId w:val="2"/>
        </w:numPr>
        <w:spacing w:before="40" w:after="40"/>
      </w:pPr>
      <w:r>
        <w:rPr>
          <w:rFonts w:ascii="Arial" w:cs="Arial" w:eastAsia="Arial" w:hAnsi="Arial"/>
          <w:sz w:val="20"/>
          <w:szCs w:val="20"/>
        </w:rPr>
        <w:t xml:space="preserve">SystemVerilog Golden Reference Guide by Sutherland. The generate block chapter is directly relevant.</w:t>
      </w:r>
    </w:p>
    <w:p>
      <w:pPr>
        <w:pStyle w:val="ListParagraph"/>
        <w:numPr>
          <w:ilvl w:val="0"/>
          <w:numId w:val="2"/>
        </w:numPr>
        <w:spacing w:before="40" w:after="40"/>
      </w:pPr>
      <w:r>
        <w:rPr>
          <w:rFonts w:ascii="Arial" w:cs="Arial" w:eastAsia="Arial" w:hAnsi="Arial"/>
          <w:sz w:val="20"/>
          <w:szCs w:val="20"/>
        </w:rPr>
        <w:t xml:space="preserve">Your target FPGA device datasheet for DSP block architecture and block RAM primitives.</w:t>
      </w:r>
    </w:p>
    <w:p>
      <w:pPr>
        <w:pStyle w:val="ListParagraph"/>
        <w:numPr>
          <w:ilvl w:val="0"/>
          <w:numId w:val="2"/>
        </w:numPr>
        <w:spacing w:before="40" w:after="40"/>
      </w:pPr>
      <w:r>
        <w:rPr>
          <w:rFonts w:ascii="Arial" w:cs="Arial" w:eastAsia="Arial" w:hAnsi="Arial"/>
          <w:sz w:val="20"/>
          <w:szCs w:val="20"/>
        </w:rPr>
        <w:t xml:space="preserve">Vivado Design Suite User Guide UG901 (if using Xilinx) for synthesis attributes to force DSP inference.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Verification</w:t>
      </w:r>
    </w:p>
    <w:p>
      <w:pPr>
        <w:pStyle w:val="ListParagraph"/>
        <w:numPr>
          <w:ilvl w:val="0"/>
          <w:numId w:val="2"/>
        </w:numPr>
        <w:spacing w:before="40" w:after="40"/>
      </w:pPr>
      <w:r>
        <w:rPr>
          <w:rFonts w:ascii="Arial" w:cs="Arial" w:eastAsia="Arial" w:hAnsi="Arial"/>
          <w:sz w:val="20"/>
          <w:szCs w:val="20"/>
        </w:rPr>
        <w:t xml:space="preserve">cocotb documentation at cocotb.org. Use the same cocotb flow as your SoC project for consistency.</w:t>
      </w:r>
    </w:p>
    <w:p>
      <w:pPr>
        <w:pStyle w:val="ListParagraph"/>
        <w:numPr>
          <w:ilvl w:val="0"/>
          <w:numId w:val="2"/>
        </w:numPr>
        <w:spacing w:before="40" w:after="40"/>
      </w:pPr>
      <w:r>
        <w:rPr>
          <w:rFonts w:ascii="Arial" w:cs="Arial" w:eastAsia="Arial" w:hAnsi="Arial"/>
          <w:sz w:val="20"/>
          <w:szCs w:val="20"/>
        </w:rPr>
        <w:t xml:space="preserve">Python struct module documentation for packing INT8 arrays into binary files for $readmemh compatibility.</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15. Resume Bullet Points (Ready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00"/>
              <w:left w:type="dxa" w:w="180"/>
              <w:bottom w:type="dxa" w:w="100"/>
              <w:right w:type="dxa" w:w="120"/>
            </w:tcMar>
          </w:tcPr>
          <w:p>
            <w:r>
              <w:rPr>
                <w:rFonts w:ascii="Arial" w:cs="Arial" w:eastAsia="Arial" w:hAnsi="Arial"/>
                <w:b/>
                <w:bCs/>
                <w:color w:val="2E75B6"/>
                <w:sz w:val="20"/>
                <w:szCs w:val="20"/>
              </w:rPr>
              <w:t xml:space="preserve">INSTRUCTIONS</w:t>
            </w:r>
          </w:p>
          <w:p>
            <w:r>
              <w:rPr>
                <w:rFonts w:ascii="Arial" w:cs="Arial" w:eastAsia="Arial" w:hAnsi="Arial"/>
                <w:sz w:val="20"/>
                <w:szCs w:val="20"/>
              </w:rPr>
              <w:t xml:space="preserve">Fill in the bracketed values after synthesis and benchmarking. Never put placeholder numbers on a live resume.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Hardware Bullet</w:t>
      </w:r>
    </w:p>
    <w:p>
      <w:pPr>
        <w:spacing w:before="120" w:after="60"/>
      </w:pPr>
      <w:r>
        <w:rPr>
          <w:rFonts w:ascii="Arial" w:cs="Arial" w:eastAsia="Arial" w:hAnsi="Arial"/>
          <w:b/>
          <w:bCs/>
          <w:sz w:val="20"/>
          <w:szCs w:val="20"/>
        </w:rPr>
        <w:t xml:space="preserve">Neural Network Inference Accelerator | Verilog, SystemVerilog, Gowin EDA / Vivado</w:t>
      </w:r>
    </w:p>
    <w:p>
      <w:pPr>
        <w:pStyle w:val="ListParagraph"/>
        <w:numPr>
          <w:ilvl w:val="0"/>
          <w:numId w:val="2"/>
        </w:numPr>
        <w:spacing w:before="40" w:after="40"/>
      </w:pPr>
      <w:r>
        <w:rPr>
          <w:rFonts w:ascii="Arial" w:cs="Arial" w:eastAsia="Arial" w:hAnsi="Arial"/>
          <w:sz w:val="20"/>
          <w:szCs w:val="20"/>
        </w:rPr>
        <w:t xml:space="preserve">Designed an 8x8 systolic array in SystemVerilog implementing INT8 matrix multiplication for a two-layer fully connected neural network, targeting [FPGA] at [X] MHz with [Y] DSP blocks and [Z] LUTs utilised</w:t>
      </w:r>
    </w:p>
    <w:p>
      <w:pPr>
        <w:pStyle w:val="ListParagraph"/>
        <w:numPr>
          <w:ilvl w:val="0"/>
          <w:numId w:val="2"/>
        </w:numPr>
        <w:spacing w:before="40" w:after="40"/>
      </w:pPr>
      <w:r>
        <w:rPr>
          <w:rFonts w:ascii="Arial" w:cs="Arial" w:eastAsia="Arial" w:hAnsi="Arial"/>
          <w:sz w:val="20"/>
          <w:szCs w:val="20"/>
        </w:rPr>
        <w:t xml:space="preserve">Implemented block RAM weight storage, tiling FSM, and memory-mapped control interface; achieved timing closure with [WNS] ns slack</w:t>
      </w:r>
    </w:p>
    <w:p>
      <w:pPr>
        <w:pStyle w:val="ListParagraph"/>
        <w:numPr>
          <w:ilvl w:val="0"/>
          <w:numId w:val="2"/>
        </w:numPr>
        <w:spacing w:before="40" w:after="40"/>
      </w:pPr>
      <w:r>
        <w:rPr>
          <w:rFonts w:ascii="Arial" w:cs="Arial" w:eastAsia="Arial" w:hAnsi="Arial"/>
          <w:sz w:val="20"/>
          <w:szCs w:val="20"/>
        </w:rPr>
        <w:t xml:space="preserve">Verified correctness through directed and random cocotb testbenches comparing RTL output against a Python INT8 golden reference model across 100 test vectors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Firmware Bullet</w:t>
      </w:r>
    </w:p>
    <w:p>
      <w:pPr>
        <w:spacing w:before="120" w:after="60"/>
      </w:pPr>
      <w:r>
        <w:rPr>
          <w:rFonts w:ascii="Arial" w:cs="Arial" w:eastAsia="Arial" w:hAnsi="Arial"/>
          <w:b/>
          <w:bCs/>
          <w:sz w:val="20"/>
          <w:szCs w:val="20"/>
        </w:rPr>
        <w:t xml:space="preserve">Neural Network Inference Accelerator | Bare-Metal C, RISC-V / ARM Cortex-M</w:t>
      </w:r>
    </w:p>
    <w:p>
      <w:pPr>
        <w:pStyle w:val="ListParagraph"/>
        <w:numPr>
          <w:ilvl w:val="0"/>
          <w:numId w:val="2"/>
        </w:numPr>
        <w:spacing w:before="40" w:after="40"/>
      </w:pPr>
      <w:r>
        <w:rPr>
          <w:rFonts w:ascii="Arial" w:cs="Arial" w:eastAsia="Arial" w:hAnsi="Arial"/>
          <w:sz w:val="20"/>
          <w:szCs w:val="20"/>
        </w:rPr>
        <w:t xml:space="preserve">Wrote a bare-metal C driver for a custom FPGA inference accelerator, implementing input loading, inference triggering, hardware cycle counting, and argmax classification from raw INT32 logit registers</w:t>
      </w:r>
    </w:p>
    <w:p>
      <w:pPr>
        <w:pStyle w:val="ListParagraph"/>
        <w:numPr>
          <w:ilvl w:val="0"/>
          <w:numId w:val="2"/>
        </w:numPr>
        <w:spacing w:before="40" w:after="40"/>
      </w:pPr>
      <w:r>
        <w:rPr>
          <w:rFonts w:ascii="Arial" w:cs="Arial" w:eastAsia="Arial" w:hAnsi="Arial"/>
          <w:sz w:val="20"/>
          <w:szCs w:val="20"/>
        </w:rPr>
        <w:t xml:space="preserve">Benchmarked hardware accelerator against a software baseline implementation, achieving [X]x throughput improvement at [Y] microseconds per inference on [N] MNIST test images with [Z]% classification accuracy</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16. Common Pitfalls and Debugging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Debug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RTL output differs from Python by exactly 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Off-by-one in accumulation cycle count or ReLU boundary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 through FSM states in GTKWave, check cycle when accumulation begins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All output logits are zero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 RAM not initialising, check $readmemh file path is relative to simulation working directory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 debug read of weight RAM address 0 in testbench and print value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DSP block count is zero in synthesis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Multiplier width too wide or too narrow for DSP inference heuristic</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synthesis attribute (* use_dsp = yes *) or check device DSP specification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Inference result correct in simulation but wrong on hardware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 domain crossing or unintended latch from combinational output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synchroniser registers at all clock domain boundaries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UART output garbled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Baud rate divisor computed incorrectly for actual synthesised clock frequency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actual clock frequency from timing report, recompute divisor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Firmware hangs polling STATUS done bit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FSM never exits COMPUTE state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tiling counter terminal condition, verify loop bound equals number of tiles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sz w:val="20"/>
                <w:szCs w:val="20"/>
              </w:rPr>
              <w:t xml:space="preserve">Negative speedup (hardware slower)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 frequency too low or tiling overhead too high for this network size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 which FSM state takes the most cycles using the cycle counter</w:t>
            </w:r>
          </w:p>
        </w:tc>
      </w:tr>
    </w:tbl>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17. Extension Ideas</w:t>
      </w:r>
    </w:p>
    <w:p>
      <w:pPr>
        <w:spacing w:before="60" w:after="60"/>
      </w:pPr>
      <w:r>
        <w:rPr>
          <w:rFonts w:ascii="Arial" w:cs="Arial" w:eastAsia="Arial" w:hAnsi="Arial"/>
          <w:color w:val="000000"/>
          <w:sz w:val="20"/>
          <w:szCs w:val="20"/>
        </w:rPr>
        <w:t xml:space="preserve">These are ordered from most to least impactful for a resume. Complete the core project before attempting any extension.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Extension 1: Convolutional Layer Support</w:t>
      </w:r>
    </w:p>
    <w:p>
      <w:pPr>
        <w:spacing w:before="60" w:after="60"/>
      </w:pPr>
      <w:r>
        <w:rPr>
          <w:rFonts w:ascii="Arial" w:cs="Arial" w:eastAsia="Arial" w:hAnsi="Arial"/>
          <w:color w:val="000000"/>
          <w:sz w:val="20"/>
          <w:szCs w:val="20"/>
        </w:rPr>
        <w:t xml:space="preserve">Extend the systolic array to support 3x3 convolutions by modifying the weight loading and tiling FSM. This allows you to run a small ConvNet (LeNet-5) instead of a fully connected network, improving accuracy to above 99 percent and substantially increasing the interest level of the project.</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Extension 2: SDRAM Weight Storage</w:t>
      </w:r>
    </w:p>
    <w:p>
      <w:pPr>
        <w:spacing w:before="60" w:after="60"/>
      </w:pPr>
      <w:r>
        <w:rPr>
          <w:rFonts w:ascii="Arial" w:cs="Arial" w:eastAsia="Arial" w:hAnsi="Arial"/>
          <w:color w:val="000000"/>
          <w:sz w:val="20"/>
          <w:szCs w:val="20"/>
        </w:rPr>
        <w:t xml:space="preserve">Move weight storage off block RAM and into the external SDRAM on the Tang Nano 20K. This requires implementing a basic SDRAM controller and a burst-read interface to the tiling FSM. It also means the network size is no longer constrained by on-chip RAM, which is how real inference hardware works.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Extension 3: SMP Firmware on Your Dual-Core RISC-V</w:t>
      </w:r>
    </w:p>
    <w:p>
      <w:pPr>
        <w:spacing w:before="60" w:after="60"/>
      </w:pPr>
      <w:r>
        <w:rPr>
          <w:rFonts w:ascii="Arial" w:cs="Arial" w:eastAsia="Arial" w:hAnsi="Arial"/>
          <w:color w:val="000000"/>
          <w:sz w:val="20"/>
          <w:szCs w:val="20"/>
        </w:rPr>
        <w:t xml:space="preserve">Integrate the accelerator as a peripheral in your RISC-V SoC and run the inference driver on Core 0 while Core 1 handles UART output. This is the bridge project that ties all three of your hardware projects together into a single coherent narrative.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Extension 4: Multiple Precision Support</w:t>
      </w:r>
    </w:p>
    <w:p>
      <w:pPr>
        <w:spacing w:before="60" w:after="60"/>
      </w:pPr>
      <w:r>
        <w:rPr>
          <w:rFonts w:ascii="Arial" w:cs="Arial" w:eastAsia="Arial" w:hAnsi="Arial"/>
          <w:color w:val="000000"/>
          <w:sz w:val="20"/>
          <w:szCs w:val="20"/>
        </w:rPr>
        <w:t xml:space="preserve">Add a configuration register that switches the PE array between INT8, INT4, and INT16 precision. Measure the effect on accuracy, throughput, and resource utilisation. This is a current research topic in edge AI hardware and demonstrates awareness of the literature.</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Extension 5: DMA Integration</w:t>
      </w:r>
    </w:p>
    <w:p>
      <w:pPr>
        <w:spacing w:before="60" w:after="60"/>
      </w:pPr>
      <w:r>
        <w:rPr>
          <w:rFonts w:ascii="Arial" w:cs="Arial" w:eastAsia="Arial" w:hAnsi="Arial"/>
          <w:color w:val="000000"/>
          <w:sz w:val="20"/>
          <w:szCs w:val="20"/>
        </w:rPr>
        <w:t xml:space="preserve">Replace the firmware polling loop with a DMA controller that transfers input images directly from memory to the accelerator input buffer. This removes CPU involvement from the data transfer path and gives you a credible DMA project as a side product, which was one of the standalone project ideas discussed earlier.</w:t>
      </w:r>
    </w:p>
    <w:p>
      <w:pPr>
        <w:spacing w:before="60" w:after="60"/>
      </w:pPr>
      <w:r>
        <w:t xml:space="preserve"/>
      </w:r>
    </w:p>
    <w:p>
      <w:pPr>
        <w:spacing w:before="60" w:after="60"/>
      </w:pPr>
      <w:r>
        <w:t xml:space="preserve"/>
      </w:r>
    </w:p>
    <w:p>
      <w:pPr>
        <w:jc w:val="center"/>
      </w:pPr>
      <w:r>
        <w:rPr>
          <w:rFonts w:ascii="Arial" w:cs="Arial" w:eastAsia="Arial" w:hAnsi="Arial"/>
          <w:i/>
          <w:iCs/>
          <w:color w:val="59595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2026-03-28T20:30:23.056Z</dcterms:created>
  <dcterms:modified xsi:type="dcterms:W3CDTF">2026-03-28T20:30:23.056Z</dcterms:modified>
</cp:coreProperties>
</file>

<file path=docProps/custom.xml><?xml version="1.0" encoding="utf-8"?>
<Properties xmlns="http://schemas.openxmlformats.org/officeDocument/2006/custom-properties" xmlns:vt="http://schemas.openxmlformats.org/officeDocument/2006/docPropsVTypes"/>
</file>