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NN Accelerator: SDRAM Architecture Brief</w:t>
      </w:r>
    </w:p>
    <w:p>
      <w:pPr>
        <w:spacing w:after="120" w:before="0"/>
        <w:jc w:val="center"/>
      </w:pPr>
      <w:r>
        <w:rPr>
          <w:rFonts w:ascii="Arial" w:cs="Arial" w:eastAsia="Arial" w:hAnsi="Arial"/>
          <w:color w:val="595959"/>
          <w:sz w:val="26"/>
          <w:szCs w:val="26"/>
        </w:rPr>
        <w:t xml:space="preserve">Addendum to NN_Accelerator_Project.docx</w:t>
      </w:r>
    </w:p>
    <w:p>
      <w:pPr>
        <w:spacing w:after="120" w:before="0"/>
        <w:jc w:val="center"/>
      </w:pPr>
      <w:r>
        <w:rPr>
          <w:rFonts w:ascii="Arial" w:cs="Arial" w:eastAsia="Arial" w:hAnsi="Arial"/>
          <w:color w:val="595959"/>
          <w:sz w:val="24"/>
          <w:szCs w:val="24"/>
        </w:rPr>
        <w:t xml:space="preserve">Target Platform: Sipeed Tang Nano 20K</w:t>
      </w:r>
    </w:p>
    <w:p>
      <w:pPr>
        <w:spacing w:after="2880" w:before="0"/>
        <w:jc w:val="center"/>
      </w:pPr>
      <w:r>
        <w:rPr>
          <w:rFonts w:ascii="Arial" w:cs="Arial" w:eastAsia="Arial" w:hAnsi="Arial"/>
          <w:color w:val="595959"/>
          <w:sz w:val="24"/>
          <w:szCs w:val="24"/>
        </w:rPr>
        <w:t xml:space="preserve">Author: Jayden Wong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EBF3FB" w:val="clear"/>
            <w:tcMar>
              <w:top w:type="dxa" w:w="100"/>
              <w:left w:type="dxa" w:w="180"/>
              <w:bottom w:type="dxa" w:w="100"/>
              <w:right w:type="dxa" w:w="180"/>
            </w:tcMar>
          </w:tcPr>
          <w:p>
            <w:pPr>
              <w:spacing w:after="60" w:before="60"/>
            </w:pPr>
            <w:r>
              <w:rPr>
                <w:rFonts w:ascii="Arial" w:cs="Arial" w:eastAsia="Arial" w:hAnsi="Arial"/>
                <w:b/>
                <w:bCs/>
                <w:color w:val="1F3864"/>
                <w:sz w:val="22"/>
                <w:szCs w:val="22"/>
              </w:rPr>
              <w:t xml:space="preserve">PURPOSE OF THIS DOCUMENT</w:t>
            </w:r>
          </w:p>
          <w:p>
            <w:pPr>
              <w:spacing w:after="40" w:before="40"/>
            </w:pPr>
            <w:r>
              <w:rPr>
                <w:rFonts w:ascii="Arial" w:cs="Arial" w:eastAsia="Arial" w:hAnsi="Arial"/>
                <w:sz w:val="22"/>
                <w:szCs w:val="22"/>
              </w:rPr>
              <w:t xml:space="preserve">This document is a complete technical addendum to the original project plan. It records every architectural decision made after discovering that the Tang Nano 20K has only 41 KB of block RAM, which is insufficient for the 100 KB of INT8 network weights the original plan assumed could be stored on-chip.</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The original plan is NOT discarded. Roughly 90% of the RTL, firmware, testbench, and timeline described there remain valid and unchanged. This document records precisely what changes, what stays the same, and why, so that any AI assistant or collaborator picking up this project has full context and does not need to re-derive any of these decisions.</w:t>
            </w:r>
          </w:p>
        </w:tc>
      </w:tr>
    </w:tbl>
    <w:p>
      <w:pPr>
        <w:spacing w:after="120" w:before="120"/>
      </w:pPr>
      <w:r>
        <w:t xml:space="preserve"/>
      </w:r>
    </w:p>
    <w:p>
      <w:r>
        <w:br w:type="page"/>
      </w:r>
    </w:p>
    <w:p>
      <w:pPr>
        <w:pStyle w:val="Heading1"/>
        <w:spacing w:after="180" w:before="360"/>
      </w:pPr>
      <w:r>
        <w:rPr>
          <w:rFonts w:ascii="Arial" w:cs="Arial" w:eastAsia="Arial" w:hAnsi="Arial"/>
          <w:b/>
          <w:bCs/>
          <w:sz w:val="32"/>
          <w:szCs w:val="32"/>
        </w:rPr>
        <w:t xml:space="preserve">1. The Problem and Why It Cannot Be Patched Cheaply</w:t>
      </w:r>
    </w:p>
    <w:p>
      <w:pPr>
        <w:spacing w:after="120" w:before="120"/>
      </w:pPr>
      <w:r>
        <w:t xml:space="preserve"/>
      </w:r>
    </w:p>
    <w:p>
      <w:pPr>
        <w:pStyle w:val="Heading2"/>
        <w:spacing w:after="140" w:before="280"/>
      </w:pPr>
      <w:r>
        <w:rPr>
          <w:rFonts w:ascii="Arial" w:cs="Arial" w:eastAsia="Arial" w:hAnsi="Arial"/>
          <w:b/>
          <w:bCs/>
          <w:sz w:val="26"/>
          <w:szCs w:val="26"/>
        </w:rPr>
        <w:t xml:space="preserve">1.1 The Hardware Constraint</w:t>
      </w:r>
    </w:p>
    <w:p>
      <w:pPr>
        <w:spacing w:after="80" w:before="80"/>
      </w:pPr>
      <w:r>
        <w:rPr>
          <w:rFonts w:ascii="Arial" w:cs="Arial" w:eastAsia="Arial" w:hAnsi="Arial"/>
          <w:sz w:val="22"/>
          <w:szCs w:val="22"/>
        </w:rPr>
        <w:t xml:space="preserve">The Tang Nano 20K (Gowin GW2AR-18) contains the following on-chip memory resources:</w:t>
      </w:r>
    </w:p>
    <w:p>
      <w:pPr>
        <w:spacing w:after="120" w:before="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12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Available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Original Plan Needed</w:t>
            </w:r>
          </w:p>
        </w:tc>
        <w:tc>
          <w:tcPr>
            <w:tcW w:type="dxa" w:w="1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Block RAM (BSRAM)</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41 KB total</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~100 KB for weights alone</w:t>
            </w:r>
          </w:p>
        </w:tc>
        <w:tc>
          <w:tcPr>
            <w:tcW w:type="dxa" w:w="1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FAILS by 2.4x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LUT 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KB (from LUTs)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suitable for weight storage</w:t>
            </w:r>
          </w:p>
        </w:tc>
        <w:tc>
          <w:tcPr>
            <w:tcW w:type="dxa" w:w="1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viable</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External SDRAM</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8 MB (W9825G6KH-6)</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~102 KB needed</w:t>
            </w:r>
          </w:p>
        </w:tc>
        <w:tc>
          <w:tcPr>
            <w:tcW w:type="dxa" w:w="1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PASSES with 80x headroom</w:t>
            </w:r>
          </w:p>
        </w:tc>
      </w:tr>
    </w:tbl>
    <w:p>
      <w:pPr>
        <w:spacing w:after="120" w:before="120"/>
      </w:pPr>
      <w:r>
        <w:t xml:space="preserve"/>
      </w:r>
    </w:p>
    <w:p>
      <w:pPr>
        <w:spacing w:after="80" w:before="80"/>
      </w:pPr>
      <w:r>
        <w:rPr>
          <w:rFonts w:ascii="Arial" w:cs="Arial" w:eastAsia="Arial" w:hAnsi="Arial"/>
          <w:sz w:val="22"/>
          <w:szCs w:val="22"/>
        </w:rPr>
        <w:t xml:space="preserve">The weight breakdown that causes the overrun:</w:t>
      </w:r>
    </w:p>
    <w:p>
      <w:pPr>
        <w:spacing w:after="120" w:before="12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2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Layer 1 weights (FC1)</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784 x 128 x 1 byte</w:t>
            </w:r>
          </w:p>
        </w:tc>
        <w:tc>
          <w:tcPr>
            <w:tcW w:type="dxa" w:w="25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100,352 bytes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weights (FC2)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x 10 x 1 byte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1,280 bytes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Layer 1 biases</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128 x 1 byte</w:t>
            </w:r>
          </w:p>
        </w:tc>
        <w:tc>
          <w:tcPr>
            <w:tcW w:type="dxa" w:w="25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128 bytes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biases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x 1 byte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bytes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TOTAL</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
            </w:r>
          </w:p>
        </w:tc>
        <w:tc>
          <w:tcPr>
            <w:tcW w:type="dxa" w:w="25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101,770 bytes (~99.4 KB)</w:t>
            </w:r>
          </w:p>
        </w:tc>
      </w:tr>
    </w:tbl>
    <w:p>
      <w:pPr>
        <w:spacing w:after="120" w:before="120"/>
      </w:pPr>
      <w:r>
        <w:t xml:space="preserve"/>
      </w:r>
    </w:p>
    <w:p>
      <w:pPr>
        <w:pStyle w:val="Heading2"/>
        <w:spacing w:after="140" w:before="280"/>
      </w:pPr>
      <w:r>
        <w:rPr>
          <w:rFonts w:ascii="Arial" w:cs="Arial" w:eastAsia="Arial" w:hAnsi="Arial"/>
          <w:b/>
          <w:bCs/>
          <w:sz w:val="26"/>
          <w:szCs w:val="26"/>
        </w:rPr>
        <w:t xml:space="preserve">1.2 Why Shrinking the Network Is the Wrong Fix</w:t>
      </w:r>
    </w:p>
    <w:p>
      <w:pPr>
        <w:spacing w:after="80" w:before="80"/>
      </w:pPr>
      <w:r>
        <w:rPr>
          <w:rFonts w:ascii="Arial" w:cs="Arial" w:eastAsia="Arial" w:hAnsi="Arial"/>
          <w:sz w:val="22"/>
          <w:szCs w:val="22"/>
        </w:rPr>
        <w:t xml:space="preserve">The intuitive fix is to reduce the hidden layer from 128 to 64 or 32 neurons. This does not solve the problem cleanly:</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6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Hidden Layer Size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 RAM Needed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Fits in 41 KB?</w:t>
            </w:r>
          </w:p>
        </w:tc>
        <w:tc>
          <w:tcPr>
            <w:tcW w:type="dxa" w:w="2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Accuracy Impact</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128 neurons (original)</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~100 KB</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No</w:t>
            </w:r>
          </w:p>
        </w:tc>
        <w:tc>
          <w:tcPr>
            <w:tcW w:type="dxa" w:w="26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~97%+ on MNIST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neurons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 KB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(still fails)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~95-96%</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32 neurons</w:t>
            </w:r>
          </w:p>
        </w:tc>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~26 KB</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Yes (barely)</w:t>
            </w:r>
          </w:p>
        </w:tc>
        <w:tc>
          <w:tcPr>
            <w:tcW w:type="dxa" w:w="26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~92-94%, risks being below 90%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neurons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KB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90%, not credible</w:t>
            </w:r>
          </w:p>
        </w:tc>
      </w:tr>
    </w:tbl>
    <w:p>
      <w:pPr>
        <w:spacing w:after="120" w:before="120"/>
      </w:pPr>
      <w:r>
        <w:t xml:space="preserve"/>
      </w:r>
    </w:p>
    <w:p>
      <w:pPr>
        <w:spacing w:after="80" w:before="80"/>
      </w:pPr>
      <w:r>
        <w:rPr>
          <w:rFonts w:ascii="Arial" w:cs="Arial" w:eastAsia="Arial" w:hAnsi="Arial"/>
          <w:sz w:val="22"/>
          <w:szCs w:val="22"/>
        </w:rPr>
        <w:t xml:space="preserve">Dropping to 32 neurons gets the weights on-chip but produces a model that barely classifies MNIST reliably. A 92% accuracy figure is difficult to defend in an interview. The benchmark story (hardware speedup ratio, classification accuracy) weakens substantially. The correct fix is to keep the full 128-neuron network and move weight storage to the 8 MB external SDRAM, which has 80x more capacity than needed.</w:t>
      </w:r>
    </w:p>
    <w:p>
      <w:pPr>
        <w:spacing w:after="120" w:before="120"/>
      </w:pPr>
      <w:r>
        <w:t xml:space="preserve"/>
      </w:r>
    </w:p>
    <w:p>
      <w:r>
        <w:br w:type="page"/>
      </w:r>
    </w:p>
    <w:p>
      <w:pPr>
        <w:pStyle w:val="Heading1"/>
        <w:spacing w:after="180" w:before="360"/>
      </w:pPr>
      <w:r>
        <w:rPr>
          <w:rFonts w:ascii="Arial" w:cs="Arial" w:eastAsia="Arial" w:hAnsi="Arial"/>
          <w:b/>
          <w:bCs/>
          <w:sz w:val="32"/>
          <w:szCs w:val="32"/>
        </w:rPr>
        <w:t xml:space="preserve">2. The Chosen Solution: SDRAM-Backed Weight Storage</w:t>
      </w:r>
    </w:p>
    <w:p>
      <w:pPr>
        <w:spacing w:after="120" w:before="120"/>
      </w:pPr>
      <w:r>
        <w:t xml:space="preserve"/>
      </w:r>
    </w:p>
    <w:p>
      <w:pPr>
        <w:pStyle w:val="Heading2"/>
        <w:spacing w:after="140" w:before="280"/>
      </w:pPr>
      <w:r>
        <w:rPr>
          <w:rFonts w:ascii="Arial" w:cs="Arial" w:eastAsia="Arial" w:hAnsi="Arial"/>
          <w:b/>
          <w:bCs/>
          <w:sz w:val="26"/>
          <w:szCs w:val="26"/>
        </w:rPr>
        <w:t xml:space="preserve">2.1 Core Architectural Decision</w:t>
      </w:r>
    </w:p>
    <w:p>
      <w:pPr>
        <w:spacing w:after="80" w:before="80"/>
      </w:pPr>
      <w:r>
        <w:rPr>
          <w:rFonts w:ascii="Arial" w:cs="Arial" w:eastAsia="Arial" w:hAnsi="Arial"/>
          <w:sz w:val="22"/>
          <w:szCs w:val="22"/>
        </w:rPr>
        <w:t xml:space="preserve">All 101,770 bytes of INT8 network weights and biases are stored in the external SDRAM chip. The on-chip block RAM is used only for hot, small working buffers: the current input activation tile, the current weight tile being computed, and the partial sum accumulators. The PE array and all other RTL are completely unchanged.</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EBF3FB" w:val="clear"/>
            <w:tcMar>
              <w:top w:type="dxa" w:w="100"/>
              <w:left w:type="dxa" w:w="180"/>
              <w:bottom w:type="dxa" w:w="100"/>
              <w:right w:type="dxa" w:w="180"/>
            </w:tcMar>
          </w:tcPr>
          <w:p>
            <w:pPr>
              <w:spacing w:after="60" w:before="60"/>
            </w:pPr>
            <w:r>
              <w:rPr>
                <w:rFonts w:ascii="Arial" w:cs="Arial" w:eastAsia="Arial" w:hAnsi="Arial"/>
                <w:b/>
                <w:bCs/>
                <w:color w:val="1F3864"/>
                <w:sz w:val="22"/>
                <w:szCs w:val="22"/>
              </w:rPr>
              <w:t xml:space="preserve">INVARIANT: The PE array interface never changes</w:t>
            </w:r>
          </w:p>
          <w:p>
            <w:pPr>
              <w:spacing w:after="40" w:before="40"/>
            </w:pPr>
            <w:r>
              <w:rPr>
                <w:rFonts w:ascii="Arial" w:cs="Arial" w:eastAsia="Arial" w:hAnsi="Arial"/>
                <w:sz w:val="22"/>
                <w:szCs w:val="22"/>
              </w:rPr>
              <w:t xml:space="preserve">The systolic array (pe.sv, systolic_array.sv) receives a stream of INT8 weights one per clock cycle, exactly as the original plan describes. It does not know or care whether those weights came from block RAM or SDRAM. Only the upstream plumbing changes. This means Phases 2, 3, 5, 6, 7, and 8 of the original plan are completely unaffected.</w:t>
            </w:r>
          </w:p>
        </w:tc>
      </w:tr>
    </w:tbl>
    <w:p>
      <w:pPr>
        <w:spacing w:after="120" w:before="120"/>
      </w:pPr>
      <w:r>
        <w:t xml:space="preserve"/>
      </w:r>
    </w:p>
    <w:p>
      <w:pPr>
        <w:pStyle w:val="Heading2"/>
        <w:spacing w:after="140" w:before="280"/>
      </w:pPr>
      <w:r>
        <w:rPr>
          <w:rFonts w:ascii="Arial" w:cs="Arial" w:eastAsia="Arial" w:hAnsi="Arial"/>
          <w:b/>
          <w:bCs/>
          <w:sz w:val="26"/>
          <w:szCs w:val="26"/>
        </w:rPr>
        <w:t xml:space="preserve">2.2 Revised System Architecture</w:t>
      </w:r>
    </w:p>
    <w:p>
      <w:pPr>
        <w:spacing w:after="80" w:before="80"/>
      </w:pPr>
      <w:r>
        <w:rPr>
          <w:rFonts w:ascii="Arial" w:cs="Arial" w:eastAsia="Arial" w:hAnsi="Arial"/>
          <w:sz w:val="22"/>
          <w:szCs w:val="22"/>
        </w:rPr>
        <w:t xml:space="preserve">The original four-layer architecture from the planning document remains valid. Only Layer 4 (Weight Storage) changes internally. Here is the full revised description:</w:t>
      </w:r>
    </w:p>
    <w:p>
      <w:pPr>
        <w:spacing w:after="120" w:before="120"/>
      </w:pPr>
      <w:r>
        <w:t xml:space="preserve"/>
      </w:r>
    </w:p>
    <w:p>
      <w:pPr>
        <w:pStyle w:val="Heading3"/>
        <w:spacing w:after="100" w:before="200"/>
      </w:pPr>
      <w:r>
        <w:rPr>
          <w:rFonts w:ascii="Arial" w:cs="Arial" w:eastAsia="Arial" w:hAnsi="Arial"/>
          <w:b/>
          <w:bCs/>
          <w:sz w:val="24"/>
          <w:szCs w:val="24"/>
        </w:rPr>
        <w:t xml:space="preserve">Layer 1: Host Interface (UNCHANGED)</w:t>
      </w:r>
    </w:p>
    <w:p>
      <w:pPr>
        <w:spacing w:after="80" w:before="80"/>
      </w:pPr>
      <w:r>
        <w:rPr>
          <w:rFonts w:ascii="Arial" w:cs="Arial" w:eastAsia="Arial" w:hAnsi="Arial"/>
          <w:sz w:val="22"/>
          <w:szCs w:val="22"/>
        </w:rPr>
        <w:t xml:space="preserve">Identical to the original plan. Firmware writes input pixels to INPUT_BUF, writes a start bit to CTRL, polls STATUS, reads OUTPUT_BUF logits. The memory-mapped register interface is completely unchanged.</w:t>
      </w:r>
    </w:p>
    <w:p>
      <w:pPr>
        <w:spacing w:after="120" w:before="120"/>
      </w:pPr>
      <w:r>
        <w:t xml:space="preserve"/>
      </w:r>
    </w:p>
    <w:p>
      <w:pPr>
        <w:pStyle w:val="Heading3"/>
        <w:spacing w:after="100" w:before="200"/>
      </w:pPr>
      <w:r>
        <w:rPr>
          <w:rFonts w:ascii="Arial" w:cs="Arial" w:eastAsia="Arial" w:hAnsi="Arial"/>
          <w:b/>
          <w:bCs/>
          <w:sz w:val="24"/>
          <w:szCs w:val="24"/>
        </w:rPr>
        <w:t xml:space="preserve">Layer 2: Control FSM (UNCHANGED)</w:t>
      </w:r>
    </w:p>
    <w:p>
      <w:pPr>
        <w:spacing w:after="80" w:before="80"/>
      </w:pPr>
      <w:r>
        <w:rPr>
          <w:rFonts w:ascii="Arial" w:cs="Arial" w:eastAsia="Arial" w:hAnsi="Arial"/>
          <w:sz w:val="22"/>
          <w:szCs w:val="22"/>
        </w:rPr>
        <w:t xml:space="preserve">The top-level inference FSM (IDLE, LOAD_INPUT, LAYER1_COMPUTE, LAYER1_RELU, LAYER2_COMPUTE, DONE) is unchanged. The control_fsm.sv file described in the original plan does not need modification.</w:t>
      </w:r>
    </w:p>
    <w:p>
      <w:pPr>
        <w:spacing w:after="120" w:before="120"/>
      </w:pPr>
      <w:r>
        <w:t xml:space="preserve"/>
      </w:r>
    </w:p>
    <w:p>
      <w:pPr>
        <w:pStyle w:val="Heading3"/>
        <w:spacing w:after="100" w:before="200"/>
      </w:pPr>
      <w:r>
        <w:rPr>
          <w:rFonts w:ascii="Arial" w:cs="Arial" w:eastAsia="Arial" w:hAnsi="Arial"/>
          <w:b/>
          <w:bCs/>
          <w:sz w:val="24"/>
          <w:szCs w:val="24"/>
        </w:rPr>
        <w:t xml:space="preserve">Layer 3: Systolic Array (UNCHANGED)</w:t>
      </w:r>
    </w:p>
    <w:p>
      <w:pPr>
        <w:spacing w:after="80" w:before="80"/>
      </w:pPr>
      <w:r>
        <w:rPr>
          <w:rFonts w:ascii="Arial" w:cs="Arial" w:eastAsia="Arial" w:hAnsi="Arial"/>
          <w:sz w:val="22"/>
          <w:szCs w:val="22"/>
        </w:rPr>
        <w:t xml:space="preserve">pe.sv and systolic_array.sv are completely unchanged. The 8x8 array of MAC units, the weight preload logic, the input skew logic, and all testbenches remain exactly as described in Phases 2 and 3 of the original plan.</w:t>
      </w:r>
    </w:p>
    <w:p>
      <w:pPr>
        <w:spacing w:after="120" w:before="120"/>
      </w:pPr>
      <w:r>
        <w:t xml:space="preserve"/>
      </w:r>
    </w:p>
    <w:p>
      <w:pPr>
        <w:pStyle w:val="Heading3"/>
        <w:spacing w:after="100" w:before="200"/>
      </w:pPr>
      <w:r>
        <w:rPr>
          <w:rFonts w:ascii="Arial" w:cs="Arial" w:eastAsia="Arial" w:hAnsi="Arial"/>
          <w:b/>
          <w:bCs/>
          <w:sz w:val="24"/>
          <w:szCs w:val="24"/>
        </w:rPr>
        <w:t xml:space="preserve">Layer 4: Weight Storage (CHANGED)</w:t>
      </w:r>
    </w:p>
    <w:p>
      <w:pPr>
        <w:spacing w:after="80" w:before="80"/>
      </w:pPr>
      <w:r>
        <w:rPr>
          <w:rFonts w:ascii="Arial" w:cs="Arial" w:eastAsia="Arial" w:hAnsi="Arial"/>
          <w:sz w:val="22"/>
          <w:szCs w:val="22"/>
        </w:rPr>
        <w:t xml:space="preserve">The original plan had a single weight_ram.sv initialised with $readmemh at synthesis time. This is replaced by three components that together present the same interface to the tiling FSM:</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sdram_controller.sv: handles the physical SDRAM protocol (ACTIVATE, READ, PRECHARGE, REFRESH commands). Presents a simple burst-read interface upward.</w:t>
      </w:r>
    </w:p>
    <w:p>
      <w:pPr>
        <w:pStyle w:val="ListParagraph"/>
        <w:numPr>
          <w:ilvl w:val="0"/>
          <w:numId w:val="2"/>
        </w:numPr>
        <w:spacing w:after="60" w:before="60"/>
      </w:pPr>
      <w:r>
        <w:rPr>
          <w:rFonts w:ascii="Arial" w:cs="Arial" w:eastAsia="Arial" w:hAnsi="Arial"/>
          <w:sz w:val="22"/>
          <w:szCs w:val="22"/>
        </w:rPr>
        <w:t xml:space="preserve">weight_boot_rom.sv: a small block RAM initialised with $readmemh at synthesis time. Holds all 102 KB of weights. Present only during boot; its sole job is to copy weights into SDRAM.</w:t>
      </w:r>
    </w:p>
    <w:p>
      <w:pPr>
        <w:pStyle w:val="ListParagraph"/>
        <w:numPr>
          <w:ilvl w:val="0"/>
          <w:numId w:val="2"/>
        </w:numPr>
        <w:spacing w:after="60" w:before="60"/>
      </w:pPr>
      <w:r>
        <w:rPr>
          <w:rFonts w:ascii="Arial" w:cs="Arial" w:eastAsia="Arial" w:hAnsi="Arial"/>
          <w:sz w:val="22"/>
          <w:szCs w:val="22"/>
        </w:rPr>
        <w:t xml:space="preserve">weight_tile_cache.sv: a 128-byte double buffer in block RAM. Holds the current and next weight tile for the PE array. The tiling FSM fills this from SDRAM; the PE array reads from it at 1-cycle latency.</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12"/>
              <w:bottom w:val="single" w:color="C0392B" w:sz="4"/>
              <w:right w:val="single" w:color="C0392B" w:sz="4"/>
            </w:tcBorders>
            <w:shd w:fill="FBEAEA" w:val="clear"/>
            <w:tcMar>
              <w:top w:type="dxa" w:w="100"/>
              <w:left w:type="dxa" w:w="180"/>
              <w:bottom w:type="dxa" w:w="100"/>
              <w:right w:type="dxa" w:w="180"/>
            </w:tcMar>
          </w:tcPr>
          <w:p>
            <w:pPr>
              <w:spacing w:after="60" w:before="60"/>
            </w:pPr>
            <w:r>
              <w:rPr>
                <w:rFonts w:ascii="Arial" w:cs="Arial" w:eastAsia="Arial" w:hAnsi="Arial"/>
                <w:b/>
                <w:bCs/>
                <w:color w:val="7B2C2C"/>
                <w:sz w:val="22"/>
                <w:szCs w:val="22"/>
              </w:rPr>
              <w:t xml:space="preserve">IMPORTANT: weight_boot_rom.sv still uses $readmemh</w:t>
            </w:r>
          </w:p>
          <w:p>
            <w:pPr>
              <w:spacing w:after="40" w:before="40"/>
            </w:pPr>
            <w:r>
              <w:rPr>
                <w:rFonts w:ascii="Arial" w:cs="Arial" w:eastAsia="Arial" w:hAnsi="Arial"/>
                <w:sz w:val="22"/>
                <w:szCs w:val="22"/>
              </w:rPr>
              <w:t xml:space="preserve">The synthesis workflow does not change. You still generate weights_layer1.hex and weights_layer2.hex from your Python training script exactly as the original plan describes. The $readmemh directive moves from weight_ram.sv to weight_boot_rom.sv. The hex files themselves are identical in format.</w:t>
            </w:r>
          </w:p>
        </w:tc>
      </w:tr>
    </w:tbl>
    <w:p>
      <w:pPr>
        <w:spacing w:after="120" w:before="120"/>
      </w:pPr>
      <w:r>
        <w:t xml:space="preserve"/>
      </w:r>
    </w:p>
    <w:p>
      <w:r>
        <w:br w:type="page"/>
      </w:r>
    </w:p>
    <w:p>
      <w:pPr>
        <w:pStyle w:val="Heading1"/>
        <w:spacing w:after="180" w:before="360"/>
      </w:pPr>
      <w:r>
        <w:rPr>
          <w:rFonts w:ascii="Arial" w:cs="Arial" w:eastAsia="Arial" w:hAnsi="Arial"/>
          <w:b/>
          <w:bCs/>
          <w:sz w:val="32"/>
          <w:szCs w:val="32"/>
        </w:rPr>
        <w:t xml:space="preserve">3. New RTL Files Required</w:t>
      </w:r>
    </w:p>
    <w:p>
      <w:pPr>
        <w:spacing w:after="120" w:before="120"/>
      </w:pPr>
      <w:r>
        <w:t xml:space="preserve"/>
      </w:r>
    </w:p>
    <w:p>
      <w:pPr>
        <w:spacing w:after="80" w:before="80"/>
      </w:pPr>
      <w:r>
        <w:rPr>
          <w:rFonts w:ascii="Arial" w:cs="Arial" w:eastAsia="Arial" w:hAnsi="Arial"/>
          <w:sz w:val="22"/>
          <w:szCs w:val="22"/>
        </w:rPr>
        <w:t xml:space="preserve">The following files are additions to the rtl/ directory. All other files listed in Section 12 of the original plan remain unchanged.</w:t>
      </w:r>
    </w:p>
    <w:p>
      <w:pPr>
        <w:spacing w:after="120" w:before="120"/>
      </w:pPr>
      <w:r>
        <w:t xml:space="preserve"/>
      </w:r>
    </w:p>
    <w:p>
      <w:pPr>
        <w:pStyle w:val="Heading2"/>
        <w:spacing w:after="140" w:before="280"/>
      </w:pPr>
      <w:r>
        <w:rPr>
          <w:rFonts w:ascii="Arial" w:cs="Arial" w:eastAsia="Arial" w:hAnsi="Arial"/>
          <w:b/>
          <w:bCs/>
          <w:sz w:val="26"/>
          <w:szCs w:val="26"/>
        </w:rPr>
        <w:t xml:space="preserve">3.1 sdram_controller.sv</w:t>
      </w:r>
    </w:p>
    <w:p>
      <w:pPr>
        <w:spacing w:after="80" w:before="80"/>
      </w:pPr>
      <w:r>
        <w:rPr>
          <w:rFonts w:ascii="Arial" w:cs="Arial" w:eastAsia="Arial" w:hAnsi="Arial"/>
          <w:sz w:val="22"/>
          <w:szCs w:val="22"/>
        </w:rPr>
        <w:t xml:space="preserve">This is the most significant new piece of RTL. It handles the full SDRAM protocol for the Winbond W9825G6KH-6 chip on the Tang Nano 20K.</w:t>
      </w:r>
    </w:p>
    <w:p>
      <w:pPr>
        <w:spacing w:after="120" w:before="120"/>
      </w:pPr>
      <w:r>
        <w:t xml:space="preserve"/>
      </w:r>
    </w:p>
    <w:p>
      <w:pPr>
        <w:pStyle w:val="Heading3"/>
        <w:spacing w:after="100" w:before="200"/>
      </w:pPr>
      <w:r>
        <w:rPr>
          <w:rFonts w:ascii="Arial" w:cs="Arial" w:eastAsia="Arial" w:hAnsi="Arial"/>
          <w:b/>
          <w:bCs/>
          <w:sz w:val="24"/>
          <w:szCs w:val="24"/>
        </w:rPr>
        <w:t xml:space="preserve">Physical SDRAM Chip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Part number</w:t>
            </w:r>
          </w:p>
        </w:tc>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Winbond W9825G6KH-6</w:t>
            </w:r>
          </w:p>
        </w:tc>
        <w:tc>
          <w:tcPr>
            <w:tcW w:type="dxa" w:w="4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Onboard the Tang Nano 20K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MB (256 Mbit)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4M x 4 banks x 16 bits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Data bus width</w:t>
            </w:r>
          </w:p>
        </w:tc>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16 bits</w:t>
            </w:r>
          </w:p>
        </w:tc>
        <w:tc>
          <w:tcPr>
            <w:tcW w:type="dxa" w:w="4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Two bytes per access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 latency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cycles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100 MHz or less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tRCD (RAS to CAS delay)</w:t>
            </w:r>
          </w:p>
        </w:tc>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20 ns minimum</w:t>
            </w:r>
          </w:p>
        </w:tc>
        <w:tc>
          <w:tcPr>
            <w:tcW w:type="dxa" w:w="4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 cycles at 100 MHz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tRP (precharge period)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ns minimum</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cycles at 100 MHz</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tRAS (row active time)</w:t>
            </w:r>
          </w:p>
        </w:tc>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42 ns minimum</w:t>
            </w:r>
          </w:p>
        </w:tc>
        <w:tc>
          <w:tcPr>
            <w:tcW w:type="dxa" w:w="4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5 cycles at 100 MHz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interval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ms for 4096 rows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Auto-refresh every 15.6 us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Clock frequency</w:t>
            </w:r>
          </w:p>
        </w:tc>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Up to 166 MHz</w:t>
            </w:r>
          </w:p>
        </w:tc>
        <w:tc>
          <w:tcPr>
            <w:tcW w:type="dxa" w:w="4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Run at 100 MHz for safety</w:t>
            </w:r>
          </w:p>
        </w:tc>
      </w:tr>
    </w:tbl>
    <w:p>
      <w:pPr>
        <w:spacing w:after="120" w:before="120"/>
      </w:pPr>
      <w:r>
        <w:t xml:space="preserve"/>
      </w:r>
    </w:p>
    <w:p>
      <w:pPr>
        <w:pStyle w:val="Heading3"/>
        <w:spacing w:after="100" w:before="200"/>
      </w:pPr>
      <w:r>
        <w:rPr>
          <w:rFonts w:ascii="Arial" w:cs="Arial" w:eastAsia="Arial" w:hAnsi="Arial"/>
          <w:b/>
          <w:bCs/>
          <w:sz w:val="24"/>
          <w:szCs w:val="24"/>
        </w:rPr>
        <w:t xml:space="preserve">Interface Definition</w:t>
      </w:r>
    </w:p>
    <w:p>
      <w:pPr>
        <w:spacing w:after="80" w:before="80"/>
      </w:pPr>
      <w:r>
        <w:rPr>
          <w:rFonts w:ascii="Arial" w:cs="Arial" w:eastAsia="Arial" w:hAnsi="Arial"/>
          <w:sz w:val="22"/>
          <w:szCs w:val="22"/>
        </w:rPr>
        <w:t xml:space="preserve">The module presents two interfaces: a simple burst-read request port used by the tiling FSM, and the physical SDRAM pin interface that connects to your constraints file.</w:t>
      </w:r>
    </w:p>
    <w:p>
      <w:pPr>
        <w:spacing w:after="120" w:before="120"/>
      </w:pPr>
      <w:r>
        <w:t xml:space="preserve"/>
      </w:r>
    </w:p>
    <w:p>
      <w:pPr>
        <w:shd w:fill="F2F2F2" w:val="clear"/>
        <w:spacing w:after="60" w:before="60"/>
        <w:ind w:left="720"/>
      </w:pPr>
      <w:r>
        <w:rPr>
          <w:rFonts w:ascii="Courier New" w:cs="Courier New" w:eastAsia="Courier New" w:hAnsi="Courier New"/>
          <w:color w:val="1F3864"/>
          <w:sz w:val="18"/>
          <w:szCs w:val="18"/>
        </w:rPr>
        <w:t xml:space="preserve">module sdram_controller (</w:t>
      </w:r>
    </w:p>
    <w:p>
      <w:pPr>
        <w:shd w:fill="F2F2F2" w:val="clear"/>
        <w:spacing w:after="60" w:before="60"/>
        <w:ind w:left="720"/>
      </w:pPr>
      <w:r>
        <w:rPr>
          <w:rFonts w:ascii="Courier New" w:cs="Courier New" w:eastAsia="Courier New" w:hAnsi="Courier New"/>
          <w:color w:val="1F3864"/>
          <w:sz w:val="18"/>
          <w:szCs w:val="18"/>
        </w:rPr>
        <w:t xml:space="preserve">    input  logic        clk,          // 100 MHz system clock</w:t>
      </w:r>
    </w:p>
    <w:p>
      <w:pPr>
        <w:shd w:fill="F2F2F2" w:val="clear"/>
        <w:spacing w:after="60" w:before="60"/>
        <w:ind w:left="720"/>
      </w:pPr>
      <w:r>
        <w:rPr>
          <w:rFonts w:ascii="Courier New" w:cs="Courier New" w:eastAsia="Courier New" w:hAnsi="Courier New"/>
          <w:color w:val="1F3864"/>
          <w:sz w:val="18"/>
          <w:szCs w:val="18"/>
        </w:rPr>
        <w:t xml:space="preserve">    input  logic        rst_n,         // active-low synchronous reset</w:t>
      </w:r>
    </w:p>
    <w:p>
      <w:pPr>
        <w:shd w:fill="F2F2F2" w:val="clear"/>
        <w:spacing w:after="60" w:before="60"/>
        <w:ind w:left="720"/>
      </w:pPr>
      <w:r>
        <w:rPr>
          <w:rFonts w:ascii="Courier New" w:cs="Courier New" w:eastAsia="Courier New" w:hAnsi="Courier New"/>
          <w:color w:val="1F3864"/>
          <w:sz w:val="18"/>
          <w:szCs w:val="18"/>
        </w:rPr>
        <w:t xml:space="preserve">    // --- Upward interface (tiling FSM sees this) ---</w:t>
      </w:r>
    </w:p>
    <w:p>
      <w:pPr>
        <w:shd w:fill="F2F2F2" w:val="clear"/>
        <w:spacing w:after="60" w:before="60"/>
        <w:ind w:left="720"/>
      </w:pPr>
      <w:r>
        <w:rPr>
          <w:rFonts w:ascii="Courier New" w:cs="Courier New" w:eastAsia="Courier New" w:hAnsi="Courier New"/>
          <w:color w:val="1F3864"/>
          <w:sz w:val="18"/>
          <w:szCs w:val="18"/>
        </w:rPr>
        <w:t xml:space="preserve">    input  logic        req_valid,     // asserted for one cycle to request</w:t>
      </w:r>
    </w:p>
    <w:p>
      <w:pPr>
        <w:shd w:fill="F2F2F2" w:val="clear"/>
        <w:spacing w:after="60" w:before="60"/>
        <w:ind w:left="720"/>
      </w:pPr>
      <w:r>
        <w:rPr>
          <w:rFonts w:ascii="Courier New" w:cs="Courier New" w:eastAsia="Courier New" w:hAnsi="Courier New"/>
          <w:color w:val="1F3864"/>
          <w:sz w:val="18"/>
          <w:szCs w:val="18"/>
        </w:rPr>
        <w:t xml:space="preserve">    input  logic [23:0] req_byte_addr, // byte address in SDRAM</w:t>
      </w:r>
    </w:p>
    <w:p>
      <w:pPr>
        <w:shd w:fill="F2F2F2" w:val="clear"/>
        <w:spacing w:after="60" w:before="60"/>
        <w:ind w:left="720"/>
      </w:pPr>
      <w:r>
        <w:rPr>
          <w:rFonts w:ascii="Courier New" w:cs="Courier New" w:eastAsia="Courier New" w:hAnsi="Courier New"/>
          <w:color w:val="1F3864"/>
          <w:sz w:val="18"/>
          <w:szCs w:val="18"/>
        </w:rPr>
        <w:t xml:space="preserve">    input  logic [7:0]  req_burst_len, // number of bytes to read (max 128)</w:t>
      </w:r>
    </w:p>
    <w:p>
      <w:pPr>
        <w:shd w:fill="F2F2F2" w:val="clear"/>
        <w:spacing w:after="60" w:before="60"/>
        <w:ind w:left="720"/>
      </w:pPr>
      <w:r>
        <w:rPr>
          <w:rFonts w:ascii="Courier New" w:cs="Courier New" w:eastAsia="Courier New" w:hAnsi="Courier New"/>
          <w:color w:val="1F3864"/>
          <w:sz w:val="18"/>
          <w:szCs w:val="18"/>
        </w:rPr>
        <w:t xml:space="preserve">    output logic        req_ready,     // controller is idle, ready to accept</w:t>
      </w:r>
    </w:p>
    <w:p>
      <w:pPr>
        <w:shd w:fill="F2F2F2" w:val="clear"/>
        <w:spacing w:after="60" w:before="60"/>
        <w:ind w:left="720"/>
      </w:pPr>
      <w:r>
        <w:rPr>
          <w:rFonts w:ascii="Courier New" w:cs="Courier New" w:eastAsia="Courier New" w:hAnsi="Courier New"/>
          <w:color w:val="1F3864"/>
          <w:sz w:val="18"/>
          <w:szCs w:val="18"/>
        </w:rPr>
        <w:t xml:space="preserve">    output logic [7:0]  data_out,      // one INT8 byte per valid cycle</w:t>
      </w:r>
    </w:p>
    <w:p>
      <w:pPr>
        <w:shd w:fill="F2F2F2" w:val="clear"/>
        <w:spacing w:after="60" w:before="60"/>
        <w:ind w:left="720"/>
      </w:pPr>
      <w:r>
        <w:rPr>
          <w:rFonts w:ascii="Courier New" w:cs="Courier New" w:eastAsia="Courier New" w:hAnsi="Courier New"/>
          <w:color w:val="1F3864"/>
          <w:sz w:val="18"/>
          <w:szCs w:val="18"/>
        </w:rPr>
        <w:t xml:space="preserve">    output logic        data_valid,    // data_out is valid this cycle</w:t>
      </w:r>
    </w:p>
    <w:p>
      <w:pPr>
        <w:shd w:fill="F2F2F2" w:val="clear"/>
        <w:spacing w:after="60" w:before="60"/>
        <w:ind w:left="720"/>
      </w:pPr>
      <w:r>
        <w:rPr>
          <w:rFonts w:ascii="Courier New" w:cs="Courier New" w:eastAsia="Courier New" w:hAnsi="Courier New"/>
          <w:color w:val="1F3864"/>
          <w:sz w:val="18"/>
          <w:szCs w:val="18"/>
        </w:rPr>
        <w:t xml:space="preserve">    output logic        burst_done,    // all bytes delivered, req_len satisfied</w:t>
      </w:r>
    </w:p>
    <w:p>
      <w:pPr>
        <w:shd w:fill="F2F2F2" w:val="clear"/>
        <w:spacing w:after="60" w:before="60"/>
        <w:ind w:left="720"/>
      </w:pPr>
      <w:r>
        <w:rPr>
          <w:rFonts w:ascii="Courier New" w:cs="Courier New" w:eastAsia="Courier New" w:hAnsi="Courier New"/>
          <w:color w:val="1F3864"/>
          <w:sz w:val="18"/>
          <w:szCs w:val="18"/>
        </w:rPr>
        <w:t xml:space="preserve">    // --- Boot copy interface (boot FSM writes weights at power-up) ---</w:t>
      </w:r>
    </w:p>
    <w:p>
      <w:pPr>
        <w:shd w:fill="F2F2F2" w:val="clear"/>
        <w:spacing w:after="60" w:before="60"/>
        <w:ind w:left="720"/>
      </w:pPr>
      <w:r>
        <w:rPr>
          <w:rFonts w:ascii="Courier New" w:cs="Courier New" w:eastAsia="Courier New" w:hAnsi="Courier New"/>
          <w:color w:val="1F3864"/>
          <w:sz w:val="18"/>
          <w:szCs w:val="18"/>
        </w:rPr>
        <w:t xml:space="preserve">    input  logic        wr_valid,</w:t>
      </w:r>
    </w:p>
    <w:p>
      <w:pPr>
        <w:shd w:fill="F2F2F2" w:val="clear"/>
        <w:spacing w:after="60" w:before="60"/>
        <w:ind w:left="720"/>
      </w:pPr>
      <w:r>
        <w:rPr>
          <w:rFonts w:ascii="Courier New" w:cs="Courier New" w:eastAsia="Courier New" w:hAnsi="Courier New"/>
          <w:color w:val="1F3864"/>
          <w:sz w:val="18"/>
          <w:szCs w:val="18"/>
        </w:rPr>
        <w:t xml:space="preserve">    input  logic [23:0] wr_byte_addr,</w:t>
      </w:r>
    </w:p>
    <w:p>
      <w:pPr>
        <w:shd w:fill="F2F2F2" w:val="clear"/>
        <w:spacing w:after="60" w:before="60"/>
        <w:ind w:left="720"/>
      </w:pPr>
      <w:r>
        <w:rPr>
          <w:rFonts w:ascii="Courier New" w:cs="Courier New" w:eastAsia="Courier New" w:hAnsi="Courier New"/>
          <w:color w:val="1F3864"/>
          <w:sz w:val="18"/>
          <w:szCs w:val="18"/>
        </w:rPr>
        <w:t xml:space="preserve">    input  logic [7:0]  wr_data,</w:t>
      </w:r>
    </w:p>
    <w:p>
      <w:pPr>
        <w:shd w:fill="F2F2F2" w:val="clear"/>
        <w:spacing w:after="60" w:before="60"/>
        <w:ind w:left="720"/>
      </w:pPr>
      <w:r>
        <w:rPr>
          <w:rFonts w:ascii="Courier New" w:cs="Courier New" w:eastAsia="Courier New" w:hAnsi="Courier New"/>
          <w:color w:val="1F3864"/>
          <w:sz w:val="18"/>
          <w:szCs w:val="18"/>
        </w:rPr>
        <w:t xml:space="preserve">    output logic        wr_ready,</w:t>
      </w:r>
    </w:p>
    <w:p>
      <w:pPr>
        <w:shd w:fill="F2F2F2" w:val="clear"/>
        <w:spacing w:after="60" w:before="60"/>
        <w:ind w:left="720"/>
      </w:pPr>
      <w:r>
        <w:rPr>
          <w:rFonts w:ascii="Courier New" w:cs="Courier New" w:eastAsia="Courier New" w:hAnsi="Courier New"/>
          <w:color w:val="1F3864"/>
          <w:sz w:val="18"/>
          <w:szCs w:val="18"/>
        </w:rPr>
        <w:t xml:space="preserve">    // --- Physical SDRAM pins ---</w:t>
      </w:r>
    </w:p>
    <w:p>
      <w:pPr>
        <w:shd w:fill="F2F2F2" w:val="clear"/>
        <w:spacing w:after="60" w:before="60"/>
        <w:ind w:left="720"/>
      </w:pPr>
      <w:r>
        <w:rPr>
          <w:rFonts w:ascii="Courier New" w:cs="Courier New" w:eastAsia="Courier New" w:hAnsi="Courier New"/>
          <w:color w:val="1F3864"/>
          <w:sz w:val="18"/>
          <w:szCs w:val="18"/>
        </w:rPr>
        <w:t xml:space="preserve">    output logic [12:0] sdram_a,</w:t>
      </w:r>
    </w:p>
    <w:p>
      <w:pPr>
        <w:shd w:fill="F2F2F2" w:val="clear"/>
        <w:spacing w:after="60" w:before="60"/>
        <w:ind w:left="720"/>
      </w:pPr>
      <w:r>
        <w:rPr>
          <w:rFonts w:ascii="Courier New" w:cs="Courier New" w:eastAsia="Courier New" w:hAnsi="Courier New"/>
          <w:color w:val="1F3864"/>
          <w:sz w:val="18"/>
          <w:szCs w:val="18"/>
        </w:rPr>
        <w:t xml:space="preserve">    output logic [1:0]  sdram_ba,</w:t>
      </w:r>
    </w:p>
    <w:p>
      <w:pPr>
        <w:shd w:fill="F2F2F2" w:val="clear"/>
        <w:spacing w:after="60" w:before="60"/>
        <w:ind w:left="720"/>
      </w:pPr>
      <w:r>
        <w:rPr>
          <w:rFonts w:ascii="Courier New" w:cs="Courier New" w:eastAsia="Courier New" w:hAnsi="Courier New"/>
          <w:color w:val="1F3864"/>
          <w:sz w:val="18"/>
          <w:szCs w:val="18"/>
        </w:rPr>
        <w:t xml:space="preserve">    inout  logic [15:0] sdram_dq,</w:t>
      </w:r>
    </w:p>
    <w:p>
      <w:pPr>
        <w:shd w:fill="F2F2F2" w:val="clear"/>
        <w:spacing w:after="60" w:before="60"/>
        <w:ind w:left="720"/>
      </w:pPr>
      <w:r>
        <w:rPr>
          <w:rFonts w:ascii="Courier New" w:cs="Courier New" w:eastAsia="Courier New" w:hAnsi="Courier New"/>
          <w:color w:val="1F3864"/>
          <w:sz w:val="18"/>
          <w:szCs w:val="18"/>
        </w:rPr>
        <w:t xml:space="preserve">    output logic        sdram_cas_n,</w:t>
      </w:r>
    </w:p>
    <w:p>
      <w:pPr>
        <w:shd w:fill="F2F2F2" w:val="clear"/>
        <w:spacing w:after="60" w:before="60"/>
        <w:ind w:left="720"/>
      </w:pPr>
      <w:r>
        <w:rPr>
          <w:rFonts w:ascii="Courier New" w:cs="Courier New" w:eastAsia="Courier New" w:hAnsi="Courier New"/>
          <w:color w:val="1F3864"/>
          <w:sz w:val="18"/>
          <w:szCs w:val="18"/>
        </w:rPr>
        <w:t xml:space="preserve">    output logic        sdram_ras_n,</w:t>
      </w:r>
    </w:p>
    <w:p>
      <w:pPr>
        <w:shd w:fill="F2F2F2" w:val="clear"/>
        <w:spacing w:after="60" w:before="60"/>
        <w:ind w:left="720"/>
      </w:pPr>
      <w:r>
        <w:rPr>
          <w:rFonts w:ascii="Courier New" w:cs="Courier New" w:eastAsia="Courier New" w:hAnsi="Courier New"/>
          <w:color w:val="1F3864"/>
          <w:sz w:val="18"/>
          <w:szCs w:val="18"/>
        </w:rPr>
        <w:t xml:space="preserve">    output logic        sdram_we_n,</w:t>
      </w:r>
    </w:p>
    <w:p>
      <w:pPr>
        <w:shd w:fill="F2F2F2" w:val="clear"/>
        <w:spacing w:after="60" w:before="60"/>
        <w:ind w:left="720"/>
      </w:pPr>
      <w:r>
        <w:rPr>
          <w:rFonts w:ascii="Courier New" w:cs="Courier New" w:eastAsia="Courier New" w:hAnsi="Courier New"/>
          <w:color w:val="1F3864"/>
          <w:sz w:val="18"/>
          <w:szCs w:val="18"/>
        </w:rPr>
        <w:t xml:space="preserve">    output logic        sdram_cs_n,</w:t>
      </w:r>
    </w:p>
    <w:p>
      <w:pPr>
        <w:shd w:fill="F2F2F2" w:val="clear"/>
        <w:spacing w:after="60" w:before="60"/>
        <w:ind w:left="720"/>
      </w:pPr>
      <w:r>
        <w:rPr>
          <w:rFonts w:ascii="Courier New" w:cs="Courier New" w:eastAsia="Courier New" w:hAnsi="Courier New"/>
          <w:color w:val="1F3864"/>
          <w:sz w:val="18"/>
          <w:szCs w:val="18"/>
        </w:rPr>
        <w:t xml:space="preserve">    output logic        sdram_clk,</w:t>
      </w:r>
    </w:p>
    <w:p>
      <w:pPr>
        <w:shd w:fill="F2F2F2" w:val="clear"/>
        <w:spacing w:after="60" w:before="60"/>
        <w:ind w:left="720"/>
      </w:pPr>
      <w:r>
        <w:rPr>
          <w:rFonts w:ascii="Courier New" w:cs="Courier New" w:eastAsia="Courier New" w:hAnsi="Courier New"/>
          <w:color w:val="1F3864"/>
          <w:sz w:val="18"/>
          <w:szCs w:val="18"/>
        </w:rPr>
        <w:t xml:space="preserve">    output logic        sdram_cke,</w:t>
      </w:r>
    </w:p>
    <w:p>
      <w:pPr>
        <w:shd w:fill="F2F2F2" w:val="clear"/>
        <w:spacing w:after="60" w:before="60"/>
        <w:ind w:left="720"/>
      </w:pPr>
      <w:r>
        <w:rPr>
          <w:rFonts w:ascii="Courier New" w:cs="Courier New" w:eastAsia="Courier New" w:hAnsi="Courier New"/>
          <w:color w:val="1F3864"/>
          <w:sz w:val="18"/>
          <w:szCs w:val="18"/>
        </w:rPr>
        <w:t xml:space="preserve">    output logic        sdram_dqm</w:t>
      </w:r>
    </w:p>
    <w:p>
      <w:pPr>
        <w:shd w:fill="F2F2F2" w:val="clear"/>
        <w:spacing w:after="60" w:before="60"/>
        <w:ind w:left="720"/>
      </w:pPr>
      <w:r>
        <w:rPr>
          <w:rFonts w:ascii="Courier New" w:cs="Courier New" w:eastAsia="Courier New" w:hAnsi="Courier New"/>
          <w:color w:val="1F3864"/>
          <w:sz w:val="18"/>
          <w:szCs w:val="18"/>
        </w:rPr>
        <w:t xml:space="preserve">);</w:t>
      </w:r>
    </w:p>
    <w:p>
      <w:pPr>
        <w:spacing w:after="120" w:before="120"/>
      </w:pPr>
      <w:r>
        <w:t xml:space="preserve"/>
      </w:r>
    </w:p>
    <w:p>
      <w:pPr>
        <w:pStyle w:val="Heading3"/>
        <w:spacing w:after="100" w:before="200"/>
      </w:pPr>
      <w:r>
        <w:rPr>
          <w:rFonts w:ascii="Arial" w:cs="Arial" w:eastAsia="Arial" w:hAnsi="Arial"/>
          <w:b/>
          <w:bCs/>
          <w:sz w:val="24"/>
          <w:szCs w:val="24"/>
        </w:rPr>
        <w:t xml:space="preserve">Internal State Machine</w:t>
      </w:r>
    </w:p>
    <w:p>
      <w:pPr>
        <w:spacing w:after="80" w:before="80"/>
      </w:pPr>
      <w:r>
        <w:rPr>
          <w:rFonts w:ascii="Arial" w:cs="Arial" w:eastAsia="Arial" w:hAnsi="Arial"/>
          <w:sz w:val="22"/>
          <w:szCs w:val="22"/>
        </w:rPr>
        <w:t xml:space="preserve">The controller runs the following state machine. Each state name maps directly to an SDRAM command sequence: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0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INIT_WAIT</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200 us (20,000 cycles at 100 MHz)</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Clock stabilisation after reset. No commands issued.</w:t>
            </w:r>
          </w:p>
        </w:tc>
        <w:tc>
          <w:tcPr>
            <w:tcW w:type="dxa" w:w="2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INIT_PRECHARGE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INIT_PRECHARGE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tRP = 2 cycles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PRECHARGE ALL command to close all banks.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INIT_REFRESH_1</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INIT_REFRESH_1</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tRC = 7 cycles</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First AUTO REFRESH command. SDRAM datasheet requires at least 2 on power-up.</w:t>
            </w:r>
          </w:p>
        </w:tc>
        <w:tc>
          <w:tcPr>
            <w:tcW w:type="dxa" w:w="2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INIT_REFRESH_2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INIT_REFRESH_2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tRC = 7 cycles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AUTO REFRESH command.</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INIT_MODE</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INIT_MODE</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tMRD = 2 cycles</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Write Mode Register: CAS latency 2, burst length 1, sequential.</w:t>
            </w:r>
          </w:p>
        </w:tc>
        <w:tc>
          <w:tcPr>
            <w:tcW w:type="dxa" w:w="2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cycle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 req_valid or wr_valid. Check refresh timer.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or ACTIVATE or WRITE_ACTIVATE</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REFRESH</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tRC = 7 cycles</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Issue AUTO REFRESH. Must occur every 15.6 us (every 1,560 cycles at 100 MHz).</w:t>
            </w:r>
          </w:p>
        </w:tc>
        <w:tc>
          <w:tcPr>
            <w:tcW w:type="dxa" w:w="2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tRCD = 2 cycles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ACTIVE command: select bank and row from req_byte_addr.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READ</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 cycle per 2 bytes</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Issue READ command. After CAS latency (2 cycles), data appears on DQ pins.</w:t>
            </w:r>
          </w:p>
        </w:tc>
        <w:tc>
          <w:tcPr>
            <w:tcW w:type="dxa" w:w="2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READ_WAIT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READ_WAIT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cycles (CAS latency)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 for data to appear. Pipeline: issue next READ during wait.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PRECHARGE</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PRECHARGE</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tRP = 2 cycles</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Close the open row. Required before opening a different row.</w:t>
            </w:r>
          </w:p>
        </w:tc>
        <w:tc>
          <w:tcPr>
            <w:tcW w:type="dxa" w:w="2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WRITE_ACTIVATE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tRCD = 2 cycles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Boot-path write: open row for write.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WRITE</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 cycle per 2 bytes</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Write one 16-bit word to SDRAM during boot weight copy.</w:t>
            </w:r>
          </w:p>
        </w:tc>
        <w:tc>
          <w:tcPr>
            <w:tcW w:type="dxa" w:w="2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PRECHARGE</w:t>
            </w:r>
          </w:p>
        </w:tc>
      </w:tr>
    </w:tbl>
    <w:p>
      <w:pPr>
        <w:spacing w:after="120" w:before="120"/>
      </w:pPr>
      <w:r>
        <w:t xml:space="preserve"/>
      </w:r>
    </w:p>
    <w:p>
      <w:pPr>
        <w:pStyle w:val="Heading3"/>
        <w:spacing w:after="100" w:before="200"/>
      </w:pPr>
      <w:r>
        <w:rPr>
          <w:rFonts w:ascii="Arial" w:cs="Arial" w:eastAsia="Arial" w:hAnsi="Arial"/>
          <w:b/>
          <w:bCs/>
          <w:sz w:val="24"/>
          <w:szCs w:val="24"/>
        </w:rPr>
        <w:t xml:space="preserve">Address Mapping</w:t>
      </w:r>
    </w:p>
    <w:p>
      <w:pPr>
        <w:spacing w:after="80" w:before="80"/>
      </w:pPr>
      <w:r>
        <w:rPr>
          <w:rFonts w:ascii="Arial" w:cs="Arial" w:eastAsia="Arial" w:hAnsi="Arial"/>
          <w:sz w:val="22"/>
          <w:szCs w:val="22"/>
        </w:rPr>
        <w:t xml:space="preserve">SDRAM uses a row/bank/column address scheme, not a flat byte address. The controller must translate the 24-bit byte address from the tiling FSM into these components:</w:t>
      </w:r>
    </w:p>
    <w:p>
      <w:pPr>
        <w:spacing w:after="120" w:before="120"/>
      </w:pPr>
      <w:r>
        <w:t xml:space="preserve"/>
      </w:r>
    </w:p>
    <w:p>
      <w:pPr>
        <w:shd w:fill="F2F2F2" w:val="clear"/>
        <w:spacing w:after="60" w:before="60"/>
        <w:ind w:left="720"/>
      </w:pPr>
      <w:r>
        <w:rPr>
          <w:rFonts w:ascii="Courier New" w:cs="Courier New" w:eastAsia="Courier New" w:hAnsi="Courier New"/>
          <w:color w:val="1F3864"/>
          <w:sz w:val="18"/>
          <w:szCs w:val="18"/>
        </w:rPr>
        <w:t xml:space="preserve">// W9825G6KH-6 address mapping (16-bit data bus):</w:t>
      </w:r>
    </w:p>
    <w:p>
      <w:pPr>
        <w:shd w:fill="F2F2F2" w:val="clear"/>
        <w:spacing w:after="60" w:before="60"/>
        <w:ind w:left="720"/>
      </w:pPr>
      <w:r>
        <w:rPr>
          <w:rFonts w:ascii="Courier New" w:cs="Courier New" w:eastAsia="Courier New" w:hAnsi="Courier New"/>
          <w:color w:val="1F3864"/>
          <w:sz w:val="18"/>
          <w:szCs w:val="18"/>
        </w:rPr>
        <w:t xml:space="preserve">// Total addressable: 4M x 4 banks x 16 bits = 32 MB</w:t>
      </w:r>
    </w:p>
    <w:p>
      <w:pPr>
        <w:shd w:fill="F2F2F2" w:val="clear"/>
        <w:spacing w:after="60" w:before="60"/>
        <w:ind w:left="720"/>
      </w:pPr>
      <w:r>
        <w:rPr>
          <w:rFonts w:ascii="Courier New" w:cs="Courier New" w:eastAsia="Courier New" w:hAnsi="Courier New"/>
          <w:color w:val="1F3864"/>
          <w:sz w:val="18"/>
          <w:szCs w:val="18"/>
        </w:rPr>
        <w:t xml:space="preserve">// Byte address [23:0] maps as follows:</w:t>
      </w:r>
    </w:p>
    <w:p>
      <w:pPr>
        <w:shd w:fill="F2F2F2" w:val="clear"/>
        <w:spacing w:after="60" w:before="60"/>
        <w:ind w:left="720"/>
      </w:pPr>
      <w:r>
        <w:rPr>
          <w:rFonts w:ascii="Courier New" w:cs="Courier New" w:eastAsia="Courier New" w:hAnsi="Courier New"/>
          <w:color w:val="1F3864"/>
          <w:sz w:val="18"/>
          <w:szCs w:val="18"/>
        </w:rPr>
        <w:t xml:space="preserve">//   [23:22] -&gt; bank select  (2 bits, 4 banks)</w:t>
      </w:r>
    </w:p>
    <w:p>
      <w:pPr>
        <w:shd w:fill="F2F2F2" w:val="clear"/>
        <w:spacing w:after="60" w:before="60"/>
        <w:ind w:left="720"/>
      </w:pPr>
      <w:r>
        <w:rPr>
          <w:rFonts w:ascii="Courier New" w:cs="Courier New" w:eastAsia="Courier New" w:hAnsi="Courier New"/>
          <w:color w:val="1F3864"/>
          <w:sz w:val="18"/>
          <w:szCs w:val="18"/>
        </w:rPr>
        <w:t xml:space="preserve">//   [21:9]  -&gt; row address  (13 bits, 8192 rows)</w:t>
      </w:r>
    </w:p>
    <w:p>
      <w:pPr>
        <w:shd w:fill="F2F2F2" w:val="clear"/>
        <w:spacing w:after="60" w:before="60"/>
        <w:ind w:left="720"/>
      </w:pPr>
      <w:r>
        <w:rPr>
          <w:rFonts w:ascii="Courier New" w:cs="Courier New" w:eastAsia="Courier New" w:hAnsi="Courier New"/>
          <w:color w:val="1F3864"/>
          <w:sz w:val="18"/>
          <w:szCs w:val="18"/>
        </w:rPr>
        <w:t xml:space="preserve">//   [8:1]   -&gt; column address (8 bits, 256 columns)</w:t>
      </w:r>
    </w:p>
    <w:p>
      <w:pPr>
        <w:shd w:fill="F2F2F2" w:val="clear"/>
        <w:spacing w:after="60" w:before="60"/>
        <w:ind w:left="720"/>
      </w:pPr>
      <w:r>
        <w:rPr>
          <w:rFonts w:ascii="Courier New" w:cs="Courier New" w:eastAsia="Courier New" w:hAnsi="Courier New"/>
          <w:color w:val="1F3864"/>
          <w:sz w:val="18"/>
          <w:szCs w:val="18"/>
        </w:rPr>
        <w:t xml:space="preserve">//   [0]     -&gt; byte select within 16-bit word</w:t>
      </w:r>
    </w:p>
    <w:p>
      <w:pPr>
        <w:shd w:fill="F2F2F2" w:val="clear"/>
        <w:spacing w:after="60" w:before="60"/>
        <w:ind w:left="720"/>
      </w:pPr>
      <w:r>
        <w:rPr>
          <w:rFonts w:ascii="Courier New" w:cs="Courier New" w:eastAsia="Courier New" w:hAnsi="Courier New"/>
          <w:color w:val="1F3864"/>
          <w:sz w:val="18"/>
          <w:szCs w:val="18"/>
        </w:rPr>
        <w:t xml:space="preserve"/>
      </w:r>
    </w:p>
    <w:p>
      <w:pPr>
        <w:shd w:fill="F2F2F2" w:val="clear"/>
        <w:spacing w:after="60" w:before="60"/>
        <w:ind w:left="720"/>
      </w:pPr>
      <w:r>
        <w:rPr>
          <w:rFonts w:ascii="Courier New" w:cs="Courier New" w:eastAsia="Courier New" w:hAnsi="Courier New"/>
          <w:color w:val="1F3864"/>
          <w:sz w:val="18"/>
          <w:szCs w:val="18"/>
        </w:rPr>
        <w:t xml:space="preserve">assign sdram_ba  = req_byte_addr[23:22];</w:t>
      </w:r>
    </w:p>
    <w:p>
      <w:pPr>
        <w:shd w:fill="F2F2F2" w:val="clear"/>
        <w:spacing w:after="60" w:before="60"/>
        <w:ind w:left="720"/>
      </w:pPr>
      <w:r>
        <w:rPr>
          <w:rFonts w:ascii="Courier New" w:cs="Courier New" w:eastAsia="Courier New" w:hAnsi="Courier New"/>
          <w:color w:val="1F3864"/>
          <w:sz w:val="18"/>
          <w:szCs w:val="18"/>
        </w:rPr>
        <w:t xml:space="preserve">assign row_addr  = req_byte_addr[21:9];</w:t>
      </w:r>
    </w:p>
    <w:p>
      <w:pPr>
        <w:shd w:fill="F2F2F2" w:val="clear"/>
        <w:spacing w:after="60" w:before="60"/>
        <w:ind w:left="720"/>
      </w:pPr>
      <w:r>
        <w:rPr>
          <w:rFonts w:ascii="Courier New" w:cs="Courier New" w:eastAsia="Courier New" w:hAnsi="Courier New"/>
          <w:color w:val="1F3864"/>
          <w:sz w:val="18"/>
          <w:szCs w:val="18"/>
        </w:rPr>
        <w:t xml:space="preserve">assign col_addr  = req_byte_addr[8:1];</w:t>
      </w:r>
    </w:p>
    <w:p>
      <w:pPr>
        <w:shd w:fill="F2F2F2" w:val="clear"/>
        <w:spacing w:after="60" w:before="60"/>
        <w:ind w:left="720"/>
      </w:pPr>
      <w:r>
        <w:rPr>
          <w:rFonts w:ascii="Courier New" w:cs="Courier New" w:eastAsia="Courier New" w:hAnsi="Courier New"/>
          <w:color w:val="1F3864"/>
          <w:sz w:val="18"/>
          <w:szCs w:val="18"/>
        </w:rPr>
        <w:t xml:space="preserve">assign byte_sel  = req_byte_addr[0];</w:t>
      </w:r>
    </w:p>
    <w:p>
      <w:pPr>
        <w:spacing w:after="120" w:before="120"/>
      </w:pPr>
      <w:r>
        <w:t xml:space="preserve"/>
      </w:r>
    </w:p>
    <w:p>
      <w:pPr>
        <w:pStyle w:val="Heading3"/>
        <w:spacing w:after="100" w:before="200"/>
      </w:pPr>
      <w:r>
        <w:rPr>
          <w:rFonts w:ascii="Arial" w:cs="Arial" w:eastAsia="Arial" w:hAnsi="Arial"/>
          <w:b/>
          <w:bCs/>
          <w:sz w:val="24"/>
          <w:szCs w:val="24"/>
        </w:rPr>
        <w:t xml:space="preserve">Refresh Timer</w:t>
      </w:r>
    </w:p>
    <w:p>
      <w:pPr>
        <w:spacing w:after="80" w:before="80"/>
      </w:pPr>
      <w:r>
        <w:rPr>
          <w:rFonts w:ascii="Arial" w:cs="Arial" w:eastAsia="Arial" w:hAnsi="Arial"/>
          <w:sz w:val="22"/>
          <w:szCs w:val="22"/>
        </w:rPr>
        <w:t xml:space="preserve">The SDRAM capacitors discharge after 64 ms. The chip has 4096 rows, so one row must be refreshed every 64ms / 4096 = 15.6 us. At 100 MHz that is 1,560 clock cycles. The controller maintains a countdown register. When it reaches zero, the controller interrupts any pending request (after completing the current burst), issues an AUTO REFRESH command, resets the counter, and resumes. The tiling FSM must tolerate occasional 7-cycle stalls for refresh. This is handled by the req_ready signal going low during refresh.</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12"/>
              <w:bottom w:val="single" w:color="C0392B" w:sz="4"/>
              <w:right w:val="single" w:color="C0392B" w:sz="4"/>
            </w:tcBorders>
            <w:shd w:fill="FBEAEA" w:val="clear"/>
            <w:tcMar>
              <w:top w:type="dxa" w:w="100"/>
              <w:left w:type="dxa" w:w="180"/>
              <w:bottom w:type="dxa" w:w="100"/>
              <w:right w:type="dxa" w:w="180"/>
            </w:tcMar>
          </w:tcPr>
          <w:p>
            <w:pPr>
              <w:spacing w:after="60" w:before="60"/>
            </w:pPr>
            <w:r>
              <w:rPr>
                <w:rFonts w:ascii="Arial" w:cs="Arial" w:eastAsia="Arial" w:hAnsi="Arial"/>
                <w:b/>
                <w:bCs/>
                <w:color w:val="7B2C2C"/>
                <w:sz w:val="22"/>
                <w:szCs w:val="22"/>
              </w:rPr>
              <w:t xml:space="preserve">CRITICAL: Refresh must never be skipped</w:t>
            </w:r>
          </w:p>
          <w:p>
            <w:pPr>
              <w:spacing w:after="40" w:before="40"/>
            </w:pPr>
            <w:r>
              <w:rPr>
                <w:rFonts w:ascii="Arial" w:cs="Arial" w:eastAsia="Arial" w:hAnsi="Arial"/>
                <w:sz w:val="22"/>
                <w:szCs w:val="22"/>
              </w:rPr>
              <w:t xml:space="preserve">If the refresh timer expires and the controller ignores it because it is mid-burst, the SDRAM will begin returning corrupt data after 64 ms of operation. The controller must always service refresh within 15.6 us of the deadline. Design the refresh interrupt to preempt IDLE state cleanly and complete any in-progress 2-byte read before precharging for refresh.</w:t>
            </w:r>
          </w:p>
        </w:tc>
      </w:tr>
    </w:tbl>
    <w:p>
      <w:pPr>
        <w:spacing w:after="120" w:before="120"/>
      </w:pPr>
      <w:r>
        <w:t xml:space="preserve"/>
      </w:r>
    </w:p>
    <w:p>
      <w:r>
        <w:br w:type="page"/>
      </w:r>
    </w:p>
    <w:p>
      <w:pPr>
        <w:pStyle w:val="Heading2"/>
        <w:spacing w:after="140" w:before="280"/>
      </w:pPr>
      <w:r>
        <w:rPr>
          <w:rFonts w:ascii="Arial" w:cs="Arial" w:eastAsia="Arial" w:hAnsi="Arial"/>
          <w:b/>
          <w:bCs/>
          <w:sz w:val="26"/>
          <w:szCs w:val="26"/>
        </w:rPr>
        <w:t xml:space="preserve">3.2 weight_boot_rom.sv</w:t>
      </w:r>
    </w:p>
    <w:p>
      <w:pPr>
        <w:spacing w:after="80" w:before="80"/>
      </w:pPr>
      <w:r>
        <w:rPr>
          <w:rFonts w:ascii="Arial" w:cs="Arial" w:eastAsia="Arial" w:hAnsi="Arial"/>
          <w:sz w:val="22"/>
          <w:szCs w:val="22"/>
        </w:rPr>
        <w:t xml:space="preserve">This module replaces the role of weight_ram.sv from the original plan. It is a read-only block RAM initialised at synthesis time using $readmemh, exactly as weight_ram.sv was in the original plan. The only difference is that it is only used during the boot copy phase and is idle during inference.</w:t>
      </w:r>
    </w:p>
    <w:p>
      <w:pPr>
        <w:spacing w:after="120" w:before="120"/>
      </w:pPr>
      <w:r>
        <w:t xml:space="preserve"/>
      </w:r>
    </w:p>
    <w:p>
      <w:pPr>
        <w:shd w:fill="F2F2F2" w:val="clear"/>
        <w:spacing w:after="60" w:before="60"/>
        <w:ind w:left="720"/>
      </w:pPr>
      <w:r>
        <w:rPr>
          <w:rFonts w:ascii="Courier New" w:cs="Courier New" w:eastAsia="Courier New" w:hAnsi="Courier New"/>
          <w:color w:val="1F3864"/>
          <w:sz w:val="18"/>
          <w:szCs w:val="18"/>
        </w:rPr>
        <w:t xml:space="preserve">module weight_boot_rom #(</w:t>
      </w:r>
    </w:p>
    <w:p>
      <w:pPr>
        <w:shd w:fill="F2F2F2" w:val="clear"/>
        <w:spacing w:after="60" w:before="60"/>
        <w:ind w:left="720"/>
      </w:pPr>
      <w:r>
        <w:rPr>
          <w:rFonts w:ascii="Courier New" w:cs="Courier New" w:eastAsia="Courier New" w:hAnsi="Courier New"/>
          <w:color w:val="1F3864"/>
          <w:sz w:val="18"/>
          <w:szCs w:val="18"/>
        </w:rPr>
        <w:t xml:space="preserve">    parameter DEPTH = 102400, // bytes: 100352 + 1280 + 128 + 10 + padding</w:t>
      </w:r>
    </w:p>
    <w:p>
      <w:pPr>
        <w:shd w:fill="F2F2F2" w:val="clear"/>
        <w:spacing w:after="60" w:before="60"/>
        <w:ind w:left="720"/>
      </w:pPr>
      <w:r>
        <w:rPr>
          <w:rFonts w:ascii="Courier New" w:cs="Courier New" w:eastAsia="Courier New" w:hAnsi="Courier New"/>
          <w:color w:val="1F3864"/>
          <w:sz w:val="18"/>
          <w:szCs w:val="18"/>
        </w:rPr>
        <w:t xml:space="preserve">    parameter WIDTH = 8       // one INT8 byte per address</w:t>
      </w:r>
    </w:p>
    <w:p>
      <w:pPr>
        <w:shd w:fill="F2F2F2" w:val="clear"/>
        <w:spacing w:after="60" w:before="60"/>
        <w:ind w:left="720"/>
      </w:pPr>
      <w:r>
        <w:rPr>
          <w:rFonts w:ascii="Courier New" w:cs="Courier New" w:eastAsia="Courier New" w:hAnsi="Courier New"/>
          <w:color w:val="1F3864"/>
          <w:sz w:val="18"/>
          <w:szCs w:val="18"/>
        </w:rPr>
        <w:t xml:space="preserve">) (</w:t>
      </w:r>
    </w:p>
    <w:p>
      <w:pPr>
        <w:shd w:fill="F2F2F2" w:val="clear"/>
        <w:spacing w:after="60" w:before="60"/>
        <w:ind w:left="720"/>
      </w:pPr>
      <w:r>
        <w:rPr>
          <w:rFonts w:ascii="Courier New" w:cs="Courier New" w:eastAsia="Courier New" w:hAnsi="Courier New"/>
          <w:color w:val="1F3864"/>
          <w:sz w:val="18"/>
          <w:szCs w:val="18"/>
        </w:rPr>
        <w:t xml:space="preserve">    input  logic        clk,</w:t>
      </w:r>
    </w:p>
    <w:p>
      <w:pPr>
        <w:shd w:fill="F2F2F2" w:val="clear"/>
        <w:spacing w:after="60" w:before="60"/>
        <w:ind w:left="720"/>
      </w:pPr>
      <w:r>
        <w:rPr>
          <w:rFonts w:ascii="Courier New" w:cs="Courier New" w:eastAsia="Courier New" w:hAnsi="Courier New"/>
          <w:color w:val="1F3864"/>
          <w:sz w:val="18"/>
          <w:szCs w:val="18"/>
        </w:rPr>
        <w:t xml:space="preserve">    input  logic [16:0] addr,   // 17 bits: ceil(log2(102400)) = 17</w:t>
      </w:r>
    </w:p>
    <w:p>
      <w:pPr>
        <w:shd w:fill="F2F2F2" w:val="clear"/>
        <w:spacing w:after="60" w:before="60"/>
        <w:ind w:left="720"/>
      </w:pPr>
      <w:r>
        <w:rPr>
          <w:rFonts w:ascii="Courier New" w:cs="Courier New" w:eastAsia="Courier New" w:hAnsi="Courier New"/>
          <w:color w:val="1F3864"/>
          <w:sz w:val="18"/>
          <w:szCs w:val="18"/>
        </w:rPr>
        <w:t xml:space="preserve">    output logic [7:0]  dout</w:t>
      </w:r>
    </w:p>
    <w:p>
      <w:pPr>
        <w:shd w:fill="F2F2F2" w:val="clear"/>
        <w:spacing w:after="60" w:before="60"/>
        <w:ind w:left="720"/>
      </w:pPr>
      <w:r>
        <w:rPr>
          <w:rFonts w:ascii="Courier New" w:cs="Courier New" w:eastAsia="Courier New" w:hAnsi="Courier New"/>
          <w:color w:val="1F3864"/>
          <w:sz w:val="18"/>
          <w:szCs w:val="18"/>
        </w:rPr>
        <w:t xml:space="preserve">);</w:t>
      </w:r>
    </w:p>
    <w:p>
      <w:pPr>
        <w:shd w:fill="F2F2F2" w:val="clear"/>
        <w:spacing w:after="60" w:before="60"/>
        <w:ind w:left="720"/>
      </w:pPr>
      <w:r>
        <w:rPr>
          <w:rFonts w:ascii="Courier New" w:cs="Courier New" w:eastAsia="Courier New" w:hAnsi="Courier New"/>
          <w:color w:val="1F3864"/>
          <w:sz w:val="18"/>
          <w:szCs w:val="18"/>
        </w:rPr>
        <w:t xml:space="preserve">    logic [WIDTH-1:0] mem [0:DEPTH-1];</w:t>
      </w:r>
    </w:p>
    <w:p>
      <w:pPr>
        <w:shd w:fill="F2F2F2" w:val="clear"/>
        <w:spacing w:after="60" w:before="60"/>
        <w:ind w:left="720"/>
      </w:pPr>
      <w:r>
        <w:rPr>
          <w:rFonts w:ascii="Courier New" w:cs="Courier New" w:eastAsia="Courier New" w:hAnsi="Courier New"/>
          <w:color w:val="1F3864"/>
          <w:sz w:val="18"/>
          <w:szCs w:val="18"/>
        </w:rPr>
        <w:t xml:space="preserve">    initial $readmemh("weights/weights_all.hex", mem);</w:t>
      </w:r>
    </w:p>
    <w:p>
      <w:pPr>
        <w:shd w:fill="F2F2F2" w:val="clear"/>
        <w:spacing w:after="60" w:before="60"/>
        <w:ind w:left="720"/>
      </w:pPr>
      <w:r>
        <w:rPr>
          <w:rFonts w:ascii="Courier New" w:cs="Courier New" w:eastAsia="Courier New" w:hAnsi="Courier New"/>
          <w:color w:val="1F3864"/>
          <w:sz w:val="18"/>
          <w:szCs w:val="18"/>
        </w:rPr>
        <w:t xml:space="preserve">    always_ff @(posedge clk) dout &lt;= mem[addr];</w:t>
      </w:r>
    </w:p>
    <w:p>
      <w:pPr>
        <w:shd w:fill="F2F2F2" w:val="clear"/>
        <w:spacing w:after="60" w:before="60"/>
        <w:ind w:left="720"/>
      </w:pPr>
      <w:r>
        <w:rPr>
          <w:rFonts w:ascii="Courier New" w:cs="Courier New" w:eastAsia="Courier New" w:hAnsi="Courier New"/>
          <w:color w:val="1F3864"/>
          <w:sz w:val="18"/>
          <w:szCs w:val="18"/>
        </w:rPr>
        <w:t xml:space="preserve">endmodule</w:t>
      </w:r>
    </w:p>
    <w:p>
      <w:pPr>
        <w:spacing w:after="120" w:before="120"/>
      </w:pPr>
      <w:r>
        <w:t xml:space="preserve"/>
      </w:r>
    </w:p>
    <w:p>
      <w:pPr>
        <w:spacing w:after="80" w:before="80"/>
      </w:pPr>
      <w:r>
        <w:rPr>
          <w:rFonts w:ascii="Arial" w:cs="Arial" w:eastAsia="Arial" w:hAnsi="Arial"/>
          <w:sz w:val="22"/>
          <w:szCs w:val="22"/>
        </w:rPr>
        <w:t xml:space="preserve">The hex file format is identical to what the original plan's export_weights.py produces. Concatenate layer 1 weights, layer 2 weights, layer 1 biases, and layer 2 biases into a single weights_all.hex file. The boot FSM uses known offsets to locate each section within this file.</w:t>
      </w:r>
    </w:p>
    <w:p>
      <w:pPr>
        <w:spacing w:after="120" w:before="120"/>
      </w:pPr>
      <w:r>
        <w:t xml:space="preserve"/>
      </w:r>
    </w:p>
    <w:p>
      <w:pPr>
        <w:pStyle w:val="Heading2"/>
        <w:spacing w:after="140" w:before="280"/>
      </w:pPr>
      <w:r>
        <w:rPr>
          <w:rFonts w:ascii="Arial" w:cs="Arial" w:eastAsia="Arial" w:hAnsi="Arial"/>
          <w:b/>
          <w:bCs/>
          <w:sz w:val="26"/>
          <w:szCs w:val="26"/>
        </w:rPr>
        <w:t xml:space="preserve">3.3 weight_boot_fsm.sv</w:t>
      </w:r>
    </w:p>
    <w:p>
      <w:pPr>
        <w:spacing w:after="80" w:before="80"/>
      </w:pPr>
      <w:r>
        <w:rPr>
          <w:rFonts w:ascii="Arial" w:cs="Arial" w:eastAsia="Arial" w:hAnsi="Arial"/>
          <w:sz w:val="22"/>
          <w:szCs w:val="22"/>
        </w:rPr>
        <w:t xml:space="preserve">This module runs once at power-up and copies all weight data from the boot ROM into SDRAM. It is completely idle during inference. The boot FSM is a simple counter-driven sequential reader:</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7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7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BOOT_WAIT</w:t>
            </w:r>
          </w:p>
        </w:tc>
        <w:tc>
          <w:tcPr>
            <w:tcW w:type="dxa" w:w="4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Wait for SDRAM initialisation to complete (sdram_controller signals IDLE).</w:t>
            </w:r>
          </w:p>
        </w:tc>
        <w:tc>
          <w:tcPr>
            <w:tcW w:type="dxa" w:w="27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~200 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BOOT_COPY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one byte from weight_boot_rom at address i, write it to SDRAM at address i. Increment i. Assert wr_valid to sdram_controller.</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102,400 cycles at 1 byte/cycle</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BOOT_DONE</w:t>
            </w:r>
          </w:p>
        </w:tc>
        <w:tc>
          <w:tcPr>
            <w:tcW w:type="dxa" w:w="4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Assert boot_done signal to control_fsm. Firmware polls this before issuing first inference.</w:t>
            </w:r>
          </w:p>
        </w:tc>
        <w:tc>
          <w:tcPr>
            <w:tcW w:type="dxa" w:w="27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Permanent</w:t>
            </w:r>
          </w:p>
        </w:tc>
      </w:tr>
    </w:tbl>
    <w:p>
      <w:pPr>
        <w:spacing w:after="120" w:before="120"/>
      </w:pPr>
      <w:r>
        <w:t xml:space="preserve"/>
      </w:r>
    </w:p>
    <w:p>
      <w:pPr>
        <w:spacing w:after="80" w:before="80"/>
      </w:pPr>
      <w:r>
        <w:rPr>
          <w:rFonts w:ascii="Arial" w:cs="Arial" w:eastAsia="Arial" w:hAnsi="Arial"/>
          <w:sz w:val="22"/>
          <w:szCs w:val="22"/>
        </w:rPr>
        <w:t xml:space="preserve">Total boot copy time at 100 MHz: approximately 1.024 ms. This is imperceptible to the user. Firmware simply polls a STATUS register bit (BOOT_DONE) before issuing the first inference start command.</w:t>
      </w:r>
    </w:p>
    <w:p>
      <w:pPr>
        <w:spacing w:after="120" w:before="120"/>
      </w:pPr>
      <w:r>
        <w:t xml:space="preserve"/>
      </w:r>
    </w:p>
    <w:p>
      <w:pPr>
        <w:pStyle w:val="Heading2"/>
        <w:spacing w:after="140" w:before="280"/>
      </w:pPr>
      <w:r>
        <w:rPr>
          <w:rFonts w:ascii="Arial" w:cs="Arial" w:eastAsia="Arial" w:hAnsi="Arial"/>
          <w:b/>
          <w:bCs/>
          <w:sz w:val="26"/>
          <w:szCs w:val="26"/>
        </w:rPr>
        <w:t xml:space="preserve">3.4 weight_tile_cache.sv</w:t>
      </w:r>
    </w:p>
    <w:p>
      <w:pPr>
        <w:spacing w:after="80" w:before="80"/>
      </w:pPr>
      <w:r>
        <w:rPr>
          <w:rFonts w:ascii="Arial" w:cs="Arial" w:eastAsia="Arial" w:hAnsi="Arial"/>
          <w:sz w:val="22"/>
          <w:szCs w:val="22"/>
        </w:rPr>
        <w:t xml:space="preserve">This is a 128-byte double buffer sitting between the SDRAM controller and the PE array. It holds one weight tile (64 bytes for an 8x8 array processing 8 activations) in the active buffer and pre-fetches the next tile into the shadow buffer while the current tile is being computed.</w:t>
      </w:r>
    </w:p>
    <w:p>
      <w:pPr>
        <w:spacing w:after="120" w:before="120"/>
      </w:pPr>
      <w:r>
        <w:t xml:space="preserve"/>
      </w:r>
    </w:p>
    <w:p>
      <w:pPr>
        <w:shd w:fill="F2F2F2" w:val="clear"/>
        <w:spacing w:after="60" w:before="60"/>
        <w:ind w:left="720"/>
      </w:pPr>
      <w:r>
        <w:rPr>
          <w:rFonts w:ascii="Courier New" w:cs="Courier New" w:eastAsia="Courier New" w:hAnsi="Courier New"/>
          <w:color w:val="1F3864"/>
          <w:sz w:val="18"/>
          <w:szCs w:val="18"/>
        </w:rPr>
        <w:t xml:space="preserve">// Double-buffered weight tile cache</w:t>
      </w:r>
    </w:p>
    <w:p>
      <w:pPr>
        <w:shd w:fill="F2F2F2" w:val="clear"/>
        <w:spacing w:after="60" w:before="60"/>
        <w:ind w:left="720"/>
      </w:pPr>
      <w:r>
        <w:rPr>
          <w:rFonts w:ascii="Courier New" w:cs="Courier New" w:eastAsia="Courier New" w:hAnsi="Courier New"/>
          <w:color w:val="1F3864"/>
          <w:sz w:val="18"/>
          <w:szCs w:val="18"/>
        </w:rPr>
        <w:t xml:space="preserve">// Buffer A: currently being consumed by PE array</w:t>
      </w:r>
    </w:p>
    <w:p>
      <w:pPr>
        <w:shd w:fill="F2F2F2" w:val="clear"/>
        <w:spacing w:after="60" w:before="60"/>
        <w:ind w:left="720"/>
      </w:pPr>
      <w:r>
        <w:rPr>
          <w:rFonts w:ascii="Courier New" w:cs="Courier New" w:eastAsia="Courier New" w:hAnsi="Courier New"/>
          <w:color w:val="1F3864"/>
          <w:sz w:val="18"/>
          <w:szCs w:val="18"/>
        </w:rPr>
        <w:t xml:space="preserve">// Buffer B: currently being filled from SDRAM</w:t>
      </w:r>
    </w:p>
    <w:p>
      <w:pPr>
        <w:shd w:fill="F2F2F2" w:val="clear"/>
        <w:spacing w:after="60" w:before="60"/>
        <w:ind w:left="720"/>
      </w:pPr>
      <w:r>
        <w:rPr>
          <w:rFonts w:ascii="Courier New" w:cs="Courier New" w:eastAsia="Courier New" w:hAnsi="Courier New"/>
          <w:color w:val="1F3864"/>
          <w:sz w:val="18"/>
          <w:szCs w:val="18"/>
        </w:rPr>
        <w:t xml:space="preserve">// Swap occurs when PE array signals tile_compute_done</w:t>
      </w:r>
    </w:p>
    <w:p>
      <w:pPr>
        <w:shd w:fill="F2F2F2" w:val="clear"/>
        <w:spacing w:after="60" w:before="60"/>
        <w:ind w:left="720"/>
      </w:pPr>
      <w:r>
        <w:rPr>
          <w:rFonts w:ascii="Courier New" w:cs="Courier New" w:eastAsia="Courier New" w:hAnsi="Courier New"/>
          <w:color w:val="1F3864"/>
          <w:sz w:val="18"/>
          <w:szCs w:val="18"/>
        </w:rPr>
        <w:t xml:space="preserve"/>
      </w:r>
    </w:p>
    <w:p>
      <w:pPr>
        <w:shd w:fill="F2F2F2" w:val="clear"/>
        <w:spacing w:after="60" w:before="60"/>
        <w:ind w:left="720"/>
      </w:pPr>
      <w:r>
        <w:rPr>
          <w:rFonts w:ascii="Courier New" w:cs="Courier New" w:eastAsia="Courier New" w:hAnsi="Courier New"/>
          <w:color w:val="1F3864"/>
          <w:sz w:val="18"/>
          <w:szCs w:val="18"/>
        </w:rPr>
        <w:t xml:space="preserve">module weight_tile_cache (</w:t>
      </w:r>
    </w:p>
    <w:p>
      <w:pPr>
        <w:shd w:fill="F2F2F2" w:val="clear"/>
        <w:spacing w:after="60" w:before="60"/>
        <w:ind w:left="720"/>
      </w:pPr>
      <w:r>
        <w:rPr>
          <w:rFonts w:ascii="Courier New" w:cs="Courier New" w:eastAsia="Courier New" w:hAnsi="Courier New"/>
          <w:color w:val="1F3864"/>
          <w:sz w:val="18"/>
          <w:szCs w:val="18"/>
        </w:rPr>
        <w:t xml:space="preserve">    input  logic       clk,</w:t>
      </w:r>
    </w:p>
    <w:p>
      <w:pPr>
        <w:shd w:fill="F2F2F2" w:val="clear"/>
        <w:spacing w:after="60" w:before="60"/>
        <w:ind w:left="720"/>
      </w:pPr>
      <w:r>
        <w:rPr>
          <w:rFonts w:ascii="Courier New" w:cs="Courier New" w:eastAsia="Courier New" w:hAnsi="Courier New"/>
          <w:color w:val="1F3864"/>
          <w:sz w:val="18"/>
          <w:szCs w:val="18"/>
        </w:rPr>
        <w:t xml:space="preserve">    input  logic       rst_n,</w:t>
      </w:r>
    </w:p>
    <w:p>
      <w:pPr>
        <w:shd w:fill="F2F2F2" w:val="clear"/>
        <w:spacing w:after="60" w:before="60"/>
        <w:ind w:left="720"/>
      </w:pPr>
      <w:r>
        <w:rPr>
          <w:rFonts w:ascii="Courier New" w:cs="Courier New" w:eastAsia="Courier New" w:hAnsi="Courier New"/>
          <w:color w:val="1F3864"/>
          <w:sz w:val="18"/>
          <w:szCs w:val="18"/>
        </w:rPr>
        <w:t xml:space="preserve">    // SDRAM fill port</w:t>
      </w:r>
    </w:p>
    <w:p>
      <w:pPr>
        <w:shd w:fill="F2F2F2" w:val="clear"/>
        <w:spacing w:after="60" w:before="60"/>
        <w:ind w:left="720"/>
      </w:pPr>
      <w:r>
        <w:rPr>
          <w:rFonts w:ascii="Courier New" w:cs="Courier New" w:eastAsia="Courier New" w:hAnsi="Courier New"/>
          <w:color w:val="1F3864"/>
          <w:sz w:val="18"/>
          <w:szCs w:val="18"/>
        </w:rPr>
        <w:t xml:space="preserve">    input  logic [7:0] sdram_data,</w:t>
      </w:r>
    </w:p>
    <w:p>
      <w:pPr>
        <w:shd w:fill="F2F2F2" w:val="clear"/>
        <w:spacing w:after="60" w:before="60"/>
        <w:ind w:left="720"/>
      </w:pPr>
      <w:r>
        <w:rPr>
          <w:rFonts w:ascii="Courier New" w:cs="Courier New" w:eastAsia="Courier New" w:hAnsi="Courier New"/>
          <w:color w:val="1F3864"/>
          <w:sz w:val="18"/>
          <w:szCs w:val="18"/>
        </w:rPr>
        <w:t xml:space="preserve">    input  logic       sdram_data_valid,</w:t>
      </w:r>
    </w:p>
    <w:p>
      <w:pPr>
        <w:shd w:fill="F2F2F2" w:val="clear"/>
        <w:spacing w:after="60" w:before="60"/>
        <w:ind w:left="720"/>
      </w:pPr>
      <w:r>
        <w:rPr>
          <w:rFonts w:ascii="Courier New" w:cs="Courier New" w:eastAsia="Courier New" w:hAnsi="Courier New"/>
          <w:color w:val="1F3864"/>
          <w:sz w:val="18"/>
          <w:szCs w:val="18"/>
        </w:rPr>
        <w:t xml:space="preserve">    // PE array read port (1-cycle latency, like block RAM)</w:t>
      </w:r>
    </w:p>
    <w:p>
      <w:pPr>
        <w:shd w:fill="F2F2F2" w:val="clear"/>
        <w:spacing w:after="60" w:before="60"/>
        <w:ind w:left="720"/>
      </w:pPr>
      <w:r>
        <w:rPr>
          <w:rFonts w:ascii="Courier New" w:cs="Courier New" w:eastAsia="Courier New" w:hAnsi="Courier New"/>
          <w:color w:val="1F3864"/>
          <w:sz w:val="18"/>
          <w:szCs w:val="18"/>
        </w:rPr>
        <w:t xml:space="preserve">    input  logic [6:0] pe_read_addr,   // 0..63 within current tile</w:t>
      </w:r>
    </w:p>
    <w:p>
      <w:pPr>
        <w:shd w:fill="F2F2F2" w:val="clear"/>
        <w:spacing w:after="60" w:before="60"/>
        <w:ind w:left="720"/>
      </w:pPr>
      <w:r>
        <w:rPr>
          <w:rFonts w:ascii="Courier New" w:cs="Courier New" w:eastAsia="Courier New" w:hAnsi="Courier New"/>
          <w:color w:val="1F3864"/>
          <w:sz w:val="18"/>
          <w:szCs w:val="18"/>
        </w:rPr>
        <w:t xml:space="preserve">    output logic [7:0] pe_weight_out,</w:t>
      </w:r>
    </w:p>
    <w:p>
      <w:pPr>
        <w:shd w:fill="F2F2F2" w:val="clear"/>
        <w:spacing w:after="60" w:before="60"/>
        <w:ind w:left="720"/>
      </w:pPr>
      <w:r>
        <w:rPr>
          <w:rFonts w:ascii="Courier New" w:cs="Courier New" w:eastAsia="Courier New" w:hAnsi="Courier New"/>
          <w:color w:val="1F3864"/>
          <w:sz w:val="18"/>
          <w:szCs w:val="18"/>
        </w:rPr>
        <w:t xml:space="preserve">    // Control</w:t>
      </w:r>
    </w:p>
    <w:p>
      <w:pPr>
        <w:shd w:fill="F2F2F2" w:val="clear"/>
        <w:spacing w:after="60" w:before="60"/>
        <w:ind w:left="720"/>
      </w:pPr>
      <w:r>
        <w:rPr>
          <w:rFonts w:ascii="Courier New" w:cs="Courier New" w:eastAsia="Courier New" w:hAnsi="Courier New"/>
          <w:color w:val="1F3864"/>
          <w:sz w:val="18"/>
          <w:szCs w:val="18"/>
        </w:rPr>
        <w:t xml:space="preserve">    input  logic       swap_buffers,    // from tiling FSM when tile done</w:t>
      </w:r>
    </w:p>
    <w:p>
      <w:pPr>
        <w:shd w:fill="F2F2F2" w:val="clear"/>
        <w:spacing w:after="60" w:before="60"/>
        <w:ind w:left="720"/>
      </w:pPr>
      <w:r>
        <w:rPr>
          <w:rFonts w:ascii="Courier New" w:cs="Courier New" w:eastAsia="Courier New" w:hAnsi="Courier New"/>
          <w:color w:val="1F3864"/>
          <w:sz w:val="18"/>
          <w:szCs w:val="18"/>
        </w:rPr>
        <w:t xml:space="preserve">    output logic       fill_done        // current fill buffer is full</w:t>
      </w:r>
    </w:p>
    <w:p>
      <w:pPr>
        <w:shd w:fill="F2F2F2" w:val="clear"/>
        <w:spacing w:after="60" w:before="60"/>
        <w:ind w:left="720"/>
      </w:pPr>
      <w:r>
        <w:rPr>
          <w:rFonts w:ascii="Courier New" w:cs="Courier New" w:eastAsia="Courier New" w:hAnsi="Courier New"/>
          <w:color w:val="1F3864"/>
          <w:sz w:val="18"/>
          <w:szCs w:val="18"/>
        </w:rPr>
        <w:t xml:space="preserve">);</w:t>
      </w:r>
    </w:p>
    <w:p>
      <w:pPr>
        <w:spacing w:after="120" w:before="120"/>
      </w:pPr>
      <w:r>
        <w:t xml:space="preserve"/>
      </w:r>
    </w:p>
    <w:p>
      <w:pPr>
        <w:spacing w:after="80" w:before="80"/>
      </w:pPr>
      <w:r>
        <w:rPr>
          <w:rFonts w:ascii="Arial" w:cs="Arial" w:eastAsia="Arial" w:hAnsi="Arial"/>
          <w:sz w:val="22"/>
          <w:szCs w:val="22"/>
        </w:rPr>
        <w:t xml:space="preserve">The double buffer ensures the PE array never stalls waiting for SDRAM. While the PE array computes using buffer A, the SDRAM controller is filling buffer B with the next tile. When the tiling FSM asserts swap_buffers, A and B exchange roles in one clock cycle. Effective SDRAM latency as seen by the PE array: zero cycles per tile after the first tile.</w:t>
      </w:r>
    </w:p>
    <w:p>
      <w:pPr>
        <w:spacing w:after="120" w:before="120"/>
      </w:pPr>
      <w:r>
        <w:t xml:space="preserve"/>
      </w:r>
    </w:p>
    <w:p>
      <w:r>
        <w:br w:type="page"/>
      </w:r>
    </w:p>
    <w:p>
      <w:pPr>
        <w:pStyle w:val="Heading1"/>
        <w:spacing w:after="180" w:before="360"/>
      </w:pPr>
      <w:r>
        <w:rPr>
          <w:rFonts w:ascii="Arial" w:cs="Arial" w:eastAsia="Arial" w:hAnsi="Arial"/>
          <w:b/>
          <w:bCs/>
          <w:sz w:val="32"/>
          <w:szCs w:val="32"/>
        </w:rPr>
        <w:t xml:space="preserve">4. Changes to the Tiling FSM</w:t>
      </w:r>
    </w:p>
    <w:p>
      <w:pPr>
        <w:spacing w:after="120" w:before="120"/>
      </w:pPr>
      <w:r>
        <w:t xml:space="preserve"/>
      </w:r>
    </w:p>
    <w:p>
      <w:pPr>
        <w:spacing w:after="80" w:before="80"/>
      </w:pPr>
      <w:r>
        <w:rPr>
          <w:rFonts w:ascii="Arial" w:cs="Arial" w:eastAsia="Arial" w:hAnsi="Arial"/>
          <w:sz w:val="22"/>
          <w:szCs w:val="22"/>
        </w:rPr>
        <w:t xml:space="preserve">The tiling FSM described in Phase 4 of the original plan changes in one specific way: the LOAD_WEIGHTS state becomes FETCH_TILE, which issues a burst request to the SDRAM controller and waits for the tile cache to signal fill_done before proceeding to COMPUTE. Every other state, transition, and signal is identical.</w:t>
      </w:r>
    </w:p>
    <w:p>
      <w:pPr>
        <w:spacing w:after="120" w:before="120"/>
      </w:pPr>
      <w:r>
        <w:t xml:space="preserve"/>
      </w:r>
    </w:p>
    <w:p>
      <w:pPr>
        <w:pStyle w:val="Heading2"/>
        <w:spacing w:after="140" w:before="280"/>
      </w:pPr>
      <w:r>
        <w:rPr>
          <w:rFonts w:ascii="Arial" w:cs="Arial" w:eastAsia="Arial" w:hAnsi="Arial"/>
          <w:b/>
          <w:bCs/>
          <w:sz w:val="26"/>
          <w:szCs w:val="26"/>
        </w:rPr>
        <w:t xml:space="preserve">4.1 Original State Machine (from original plan)</w:t>
      </w:r>
    </w:p>
    <w:p>
      <w:pPr>
        <w:shd w:fill="F2F2F2" w:val="clear"/>
        <w:spacing w:after="60" w:before="60"/>
        <w:ind w:left="720"/>
      </w:pPr>
      <w:r>
        <w:rPr>
          <w:rFonts w:ascii="Courier New" w:cs="Courier New" w:eastAsia="Courier New" w:hAnsi="Courier New"/>
          <w:color w:val="1F3864"/>
          <w:sz w:val="18"/>
          <w:szCs w:val="18"/>
        </w:rPr>
        <w:t xml:space="preserve">IDLE -&gt; LOAD_WEIGHTS -&gt; LOAD_INPUTS -&gt; COMPUTE -&gt; ACCUMULATE -&gt; RELU -&gt; DONE</w:t>
      </w:r>
    </w:p>
    <w:p>
      <w:pPr>
        <w:spacing w:after="120" w:before="120"/>
      </w:pPr>
      <w:r>
        <w:t xml:space="preserve"/>
      </w:r>
    </w:p>
    <w:p>
      <w:pPr>
        <w:pStyle w:val="Heading2"/>
        <w:spacing w:after="140" w:before="280"/>
      </w:pPr>
      <w:r>
        <w:rPr>
          <w:rFonts w:ascii="Arial" w:cs="Arial" w:eastAsia="Arial" w:hAnsi="Arial"/>
          <w:b/>
          <w:bCs/>
          <w:sz w:val="26"/>
          <w:szCs w:val="26"/>
        </w:rPr>
        <w:t xml:space="preserve">4.2 Revised State Machine</w:t>
      </w:r>
    </w:p>
    <w:p>
      <w:pPr>
        <w:shd w:fill="F2F2F2" w:val="clear"/>
        <w:spacing w:after="60" w:before="60"/>
        <w:ind w:left="720"/>
      </w:pPr>
      <w:r>
        <w:rPr>
          <w:rFonts w:ascii="Courier New" w:cs="Courier New" w:eastAsia="Courier New" w:hAnsi="Courier New"/>
          <w:color w:val="1F3864"/>
          <w:sz w:val="18"/>
          <w:szCs w:val="18"/>
        </w:rPr>
        <w:t xml:space="preserve">IDLE -&gt; LOAD_INPUTS -&gt; PREFETCH_TILE_0 -&gt; (loop start)</w:t>
      </w:r>
    </w:p>
    <w:p>
      <w:pPr>
        <w:shd w:fill="F2F2F2" w:val="clear"/>
        <w:spacing w:after="60" w:before="60"/>
        <w:ind w:left="720"/>
      </w:pPr>
      <w:r>
        <w:rPr>
          <w:rFonts w:ascii="Courier New" w:cs="Courier New" w:eastAsia="Courier New" w:hAnsi="Courier New"/>
          <w:color w:val="1F3864"/>
          <w:sz w:val="18"/>
          <w:szCs w:val="18"/>
        </w:rPr>
        <w:t xml:space="preserve">     -&gt; COMPUTE -&gt; ACCUMULATE -&gt; SWAP_BUFFERS -&gt; FETCH_NEXT_TILE</w:t>
      </w:r>
    </w:p>
    <w:p>
      <w:pPr>
        <w:shd w:fill="F2F2F2" w:val="clear"/>
        <w:spacing w:after="60" w:before="60"/>
        <w:ind w:left="720"/>
      </w:pPr>
      <w:r>
        <w:rPr>
          <w:rFonts w:ascii="Courier New" w:cs="Courier New" w:eastAsia="Courier New" w:hAnsi="Courier New"/>
          <w:color w:val="1F3864"/>
          <w:sz w:val="18"/>
          <w:szCs w:val="18"/>
        </w:rPr>
        <w:t xml:space="preserve">     -&gt; (loop back to COMPUTE if tiles remain)</w:t>
      </w:r>
    </w:p>
    <w:p>
      <w:pPr>
        <w:shd w:fill="F2F2F2" w:val="clear"/>
        <w:spacing w:after="60" w:before="60"/>
        <w:ind w:left="720"/>
      </w:pPr>
      <w:r>
        <w:rPr>
          <w:rFonts w:ascii="Courier New" w:cs="Courier New" w:eastAsia="Courier New" w:hAnsi="Courier New"/>
          <w:color w:val="1F3864"/>
          <w:sz w:val="18"/>
          <w:szCs w:val="18"/>
        </w:rPr>
        <w:t xml:space="preserve">     -&gt; RELU -&gt; DONE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Changed?</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IDLE</w:t>
            </w:r>
          </w:p>
        </w:tc>
        <w:tc>
          <w:tcPr>
            <w:tcW w:type="dxa" w:w="4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Wait for start signal from control FSM.</w:t>
            </w:r>
          </w:p>
        </w:tc>
        <w:tc>
          <w:tcPr>
            <w:tcW w:type="dxa" w:w="3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LOAD_INPUTS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784 bytes from INPUT_BUF register file into on-chip activation buffer.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PREFETCH_TILE_0</w:t>
            </w:r>
          </w:p>
        </w:tc>
        <w:tc>
          <w:tcPr>
            <w:tcW w:type="dxa" w:w="4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Issue burst read request to SDRAM for tile 0 before compute loop begins. Wait for fill_done.</w:t>
            </w:r>
          </w:p>
        </w:tc>
        <w:tc>
          <w:tcPr>
            <w:tcW w:type="dxa" w:w="3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NEW (replaces initial LOAD_WEIGHTS)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 64 weight bytes from tile cache to PE array over 64 clock cycles. PE array computes partial sums.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ACCUMULATE</w:t>
            </w:r>
          </w:p>
        </w:tc>
        <w:tc>
          <w:tcPr>
            <w:tcW w:type="dxa" w:w="4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Add PE output partial sums to running accumulator. Check tile counter.</w:t>
            </w:r>
          </w:p>
        </w:tc>
        <w:tc>
          <w:tcPr>
            <w:tcW w:type="dxa" w:w="3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SWAP_BUFFERS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 swap_buffers to tile cache. Issue burst read for next tile to SDRAM in parallel.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(replaces per-tile LOAD_WEIGHTS)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FETCH_NEXT_TILE</w:t>
            </w:r>
          </w:p>
        </w:tc>
        <w:tc>
          <w:tcPr>
            <w:tcW w:type="dxa" w:w="4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Wait for tile cache fill_done if SDRAM has not finished prefetch yet. Usually zero cycles due to double buffering.</w:t>
            </w:r>
          </w:p>
        </w:tc>
        <w:tc>
          <w:tcPr>
            <w:tcW w:type="dxa" w:w="3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Clamp negative accumulators to zero. Identical to original plan.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DONE</w:t>
            </w:r>
          </w:p>
        </w:tc>
        <w:tc>
          <w:tcPr>
            <w:tcW w:type="dxa" w:w="4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Assert done to control FSM. Identical to original plan.</w:t>
            </w:r>
          </w:p>
        </w:tc>
        <w:tc>
          <w:tcPr>
            <w:tcW w:type="dxa" w:w="3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No</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EBF3FB" w:val="clear"/>
            <w:tcMar>
              <w:top w:type="dxa" w:w="100"/>
              <w:left w:type="dxa" w:w="180"/>
              <w:bottom w:type="dxa" w:w="100"/>
              <w:right w:type="dxa" w:w="180"/>
            </w:tcMar>
          </w:tcPr>
          <w:p>
            <w:pPr>
              <w:spacing w:after="60" w:before="60"/>
            </w:pPr>
            <w:r>
              <w:rPr>
                <w:rFonts w:ascii="Arial" w:cs="Arial" w:eastAsia="Arial" w:hAnsi="Arial"/>
                <w:b/>
                <w:bCs/>
                <w:color w:val="1F3864"/>
                <w:sz w:val="22"/>
                <w:szCs w:val="22"/>
              </w:rPr>
              <w:t xml:space="preserve">KEY INSIGHT: The double buffer hides all SDRAM latency</w:t>
            </w:r>
          </w:p>
          <w:p>
            <w:pPr>
              <w:spacing w:after="40" w:before="40"/>
            </w:pPr>
            <w:r>
              <w:rPr>
                <w:rFonts w:ascii="Arial" w:cs="Arial" w:eastAsia="Arial" w:hAnsi="Arial"/>
                <w:sz w:val="22"/>
                <w:szCs w:val="22"/>
              </w:rPr>
              <w:t xml:space="preserve">A burst read of 64 bytes from SDRAM takes approximately 35-45 clock cycles (ACTIVATE + CAS latency + 32 read cycles for 64 bytes on a 16-bit bus). The PE array takes exactly 64 clock cycles to consume one tile. Since 35-45 &lt; 64, the SDRAM fetch for tile N+1 completes before the PE array finishes tile N. The FETCH_NEXT_TILE state waits zero cycles in the steady state. Only tile 0 (PREFETCH_TILE_0) incurs a real stall of ~40 cycles at the start of each inference. This is negligible.</w:t>
            </w:r>
          </w:p>
        </w:tc>
      </w:tr>
    </w:tbl>
    <w:p>
      <w:pPr>
        <w:spacing w:after="120" w:before="120"/>
      </w:pPr>
      <w:r>
        <w:t xml:space="preserve"/>
      </w:r>
    </w:p>
    <w:p>
      <w:r>
        <w:br w:type="page"/>
      </w:r>
    </w:p>
    <w:p>
      <w:pPr>
        <w:pStyle w:val="Heading1"/>
        <w:spacing w:after="180" w:before="360"/>
      </w:pPr>
      <w:r>
        <w:rPr>
          <w:rFonts w:ascii="Arial" w:cs="Arial" w:eastAsia="Arial" w:hAnsi="Arial"/>
          <w:b/>
          <w:bCs/>
          <w:sz w:val="32"/>
          <w:szCs w:val="32"/>
        </w:rPr>
        <w:t xml:space="preserve">5. Revised Block RAM Budget</w:t>
      </w:r>
    </w:p>
    <w:p>
      <w:pPr>
        <w:spacing w:after="120" w:before="120"/>
      </w:pPr>
      <w:r>
        <w:t xml:space="preserve"/>
      </w:r>
    </w:p>
    <w:p>
      <w:pPr>
        <w:spacing w:after="80" w:before="80"/>
      </w:pPr>
      <w:r>
        <w:rPr>
          <w:rFonts w:ascii="Arial" w:cs="Arial" w:eastAsia="Arial" w:hAnsi="Arial"/>
          <w:sz w:val="22"/>
          <w:szCs w:val="22"/>
        </w:rPr>
        <w:t xml:space="preserve">With weights moved to SDRAM, on-chip block RAM usage drops from the original 100+ KB requirement to approximately 2.5 KB, well within the 41 KB available.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2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weight_boot_rom (weight ROM)</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102,400 bytes = 100 KB</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Block RAM (BSRAM)</w:t>
            </w:r>
          </w:p>
        </w:tc>
        <w:tc>
          <w:tcPr>
            <w:tcW w:type="dxa" w:w="3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Used only during the 1 ms boot copy. Synthesised from weights_all.hex via $readmemh. Can be placed in a dedicated BSRAM block.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weight_tile_cache (double buffer)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bytes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RAM (BSRAM)</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64-byte buffers. Negligible.</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Input activation buffer</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784 bytes</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Block RAM (BSRAM)</w:t>
            </w:r>
          </w:p>
        </w:tc>
        <w:tc>
          <w:tcPr>
            <w:tcW w:type="dxa" w:w="3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Holds the 784 INT8 pixel values for current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sum accumulators (Layer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 bytes (128 x INT32)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RAM or Registers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running INT32 accumulators for Layer 1 output.</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Partial sum accumulators (Layer 2)</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40 bytes (10 x INT32)</w:t>
            </w:r>
          </w:p>
        </w:tc>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Registers</w:t>
            </w:r>
          </w:p>
        </w:tc>
        <w:tc>
          <w:tcPr>
            <w:tcW w:type="dxa" w:w="32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Small enough for registers.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BSRAM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 KB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RAM</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Still fits: 100 KB ROM + 2 KB working = 102 KB total, which exceeds 41 KB.</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4"/>
              <w:left w:val="single" w:color="C0392B" w:sz="12"/>
              <w:bottom w:val="single" w:color="C0392B" w:sz="4"/>
              <w:right w:val="single" w:color="C0392B" w:sz="4"/>
            </w:tcBorders>
            <w:shd w:fill="FBEAEA" w:val="clear"/>
            <w:tcMar>
              <w:top w:type="dxa" w:w="100"/>
              <w:left w:type="dxa" w:w="180"/>
              <w:bottom w:type="dxa" w:w="100"/>
              <w:right w:type="dxa" w:w="180"/>
            </w:tcMar>
          </w:tcPr>
          <w:p>
            <w:pPr>
              <w:spacing w:after="60" w:before="60"/>
            </w:pPr>
            <w:r>
              <w:rPr>
                <w:rFonts w:ascii="Arial" w:cs="Arial" w:eastAsia="Arial" w:hAnsi="Arial"/>
                <w:b/>
                <w:bCs/>
                <w:color w:val="7B2C2C"/>
                <w:sz w:val="22"/>
                <w:szCs w:val="22"/>
              </w:rPr>
              <w:t xml:space="preserve">WAIT: The boot ROM is 100 KB. That still exceeds 41 KB of block RAM.</w:t>
            </w:r>
          </w:p>
          <w:p>
            <w:pPr>
              <w:spacing w:after="40" w:before="40"/>
            </w:pPr>
            <w:r>
              <w:rPr>
                <w:rFonts w:ascii="Arial" w:cs="Arial" w:eastAsia="Arial" w:hAnsi="Arial"/>
                <w:sz w:val="22"/>
                <w:szCs w:val="22"/>
              </w:rPr>
              <w:t xml:space="preserve">This is correct and is the reason for Option A described below. The weight_boot_rom does not need to fit entirely in block RAM if you use an alternative boot strategy. Read Section 6 carefully before implementing weight_boot_rom.sv.</w:t>
            </w:r>
          </w:p>
        </w:tc>
      </w:tr>
    </w:tbl>
    <w:p>
      <w:pPr>
        <w:spacing w:after="120" w:before="120"/>
      </w:pPr>
      <w:r>
        <w:t xml:space="preserve"/>
      </w:r>
    </w:p>
    <w:p>
      <w:pPr>
        <w:pStyle w:val="Heading1"/>
        <w:spacing w:after="180" w:before="360"/>
      </w:pPr>
      <w:r>
        <w:rPr>
          <w:rFonts w:ascii="Arial" w:cs="Arial" w:eastAsia="Arial" w:hAnsi="Arial"/>
          <w:b/>
          <w:bCs/>
          <w:sz w:val="32"/>
          <w:szCs w:val="32"/>
        </w:rPr>
        <w:t xml:space="preserve">6. Boot Weight Loading Strategy: Three Options</w:t>
      </w:r>
    </w:p>
    <w:p>
      <w:pPr>
        <w:spacing w:after="120" w:before="120"/>
      </w:pPr>
      <w:r>
        <w:t xml:space="preserve"/>
      </w:r>
    </w:p>
    <w:p>
      <w:pPr>
        <w:spacing w:after="80" w:before="80"/>
      </w:pPr>
      <w:r>
        <w:rPr>
          <w:rFonts w:ascii="Arial" w:cs="Arial" w:eastAsia="Arial" w:hAnsi="Arial"/>
          <w:sz w:val="22"/>
          <w:szCs w:val="22"/>
        </w:rPr>
        <w:t xml:space="preserve">Getting weights into SDRAM at power-up requires a boot mechanism because SDRAM is volatile. Three options exist, ordered by implementation complexity:</w:t>
      </w:r>
    </w:p>
    <w:p>
      <w:pPr>
        <w:spacing w:after="120" w:before="120"/>
      </w:pPr>
      <w:r>
        <w:t xml:space="preserve"/>
      </w:r>
    </w:p>
    <w:p>
      <w:pPr>
        <w:pStyle w:val="Heading2"/>
        <w:spacing w:after="140" w:before="280"/>
      </w:pPr>
      <w:r>
        <w:rPr>
          <w:rFonts w:ascii="Arial" w:cs="Arial" w:eastAsia="Arial" w:hAnsi="Arial"/>
          <w:b/>
          <w:bCs/>
          <w:sz w:val="26"/>
          <w:szCs w:val="26"/>
        </w:rPr>
        <w:t xml:space="preserve">Option A: UART Boot Loader (Recommended for Development)</w:t>
      </w:r>
    </w:p>
    <w:p>
      <w:pPr>
        <w:spacing w:after="80" w:before="80"/>
      </w:pPr>
      <w:r>
        <w:rPr>
          <w:rFonts w:ascii="Arial" w:cs="Arial" w:eastAsia="Arial" w:hAnsi="Arial"/>
          <w:sz w:val="22"/>
          <w:szCs w:val="22"/>
        </w:rPr>
        <w:t xml:space="preserve">On power-up, firmware on the host microcontroller (or your RISC-V core) sends all 101,770 weight bytes over UART to the FPGA. The FPGA has a small UART receiver module that writes each received byte directly to SDRAM via the SDRAM controller write port. The main inference FSM waits until a BOOT_DONE flag is set before accepting inference requests.</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Advantages: No additional block RAM needed for a boot ROM. Hex file stays on the PC. Easy to swap weights without re-synthesising.</w:t>
      </w:r>
    </w:p>
    <w:p>
      <w:pPr>
        <w:pStyle w:val="ListParagraph"/>
        <w:numPr>
          <w:ilvl w:val="0"/>
          <w:numId w:val="2"/>
        </w:numPr>
        <w:spacing w:after="60" w:before="60"/>
      </w:pPr>
      <w:r>
        <w:rPr>
          <w:rFonts w:ascii="Arial" w:cs="Arial" w:eastAsia="Arial" w:hAnsi="Arial"/>
          <w:sz w:val="22"/>
          <w:szCs w:val="22"/>
        </w:rPr>
        <w:t xml:space="preserve">Disadvantages: Boot takes approximately 9 seconds at 115200 baud (101,770 bytes / 11,520 bytes per second). Requires a PC connection on every power cycle.</w:t>
      </w:r>
    </w:p>
    <w:p>
      <w:pPr>
        <w:pStyle w:val="ListParagraph"/>
        <w:numPr>
          <w:ilvl w:val="0"/>
          <w:numId w:val="2"/>
        </w:numPr>
        <w:spacing w:after="60" w:before="60"/>
      </w:pPr>
      <w:r>
        <w:rPr>
          <w:rFonts w:ascii="Arial" w:cs="Arial" w:eastAsia="Arial" w:hAnsi="Arial"/>
          <w:sz w:val="22"/>
          <w:szCs w:val="22"/>
        </w:rPr>
        <w:t xml:space="preserve">When to use: During development and simulation validation. Acceptable for demonstrations where a laptop is present.</w:t>
      </w:r>
    </w:p>
    <w:p>
      <w:pPr>
        <w:spacing w:after="120" w:before="120"/>
      </w:pPr>
      <w:r>
        <w:t xml:space="preserve"/>
      </w:r>
    </w:p>
    <w:p>
      <w:pPr>
        <w:pStyle w:val="Heading2"/>
        <w:spacing w:after="140" w:before="280"/>
      </w:pPr>
      <w:r>
        <w:rPr>
          <w:rFonts w:ascii="Arial" w:cs="Arial" w:eastAsia="Arial" w:hAnsi="Arial"/>
          <w:b/>
          <w:bCs/>
          <w:sz w:val="26"/>
          <w:szCs w:val="26"/>
        </w:rPr>
        <w:t xml:space="preserve">Option B: Tiled Boot ROM in Block RAM (Recommended for Final Build)</w:t>
      </w:r>
    </w:p>
    <w:p>
      <w:pPr>
        <w:spacing w:after="80" w:before="80"/>
      </w:pPr>
      <w:r>
        <w:rPr>
          <w:rFonts w:ascii="Arial" w:cs="Arial" w:eastAsia="Arial" w:hAnsi="Arial"/>
          <w:sz w:val="22"/>
          <w:szCs w:val="22"/>
        </w:rPr>
        <w:t xml:space="preserve">Split the 100 KB weight data into tiles that fit within the 41 KB block RAM. Use a two-phase boot: load the first 40 KB tile from a $readmemh-initialised block RAM into SDRAM, then reconfigure (or re-use) the block RAM to hold the second tile, repeat until all weights are copied. In practice, use two separate weight_boot_rom instances of 20 KB each, both initialised from different hex file regions. The boot FSM copies each in sequence.</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Advantages: Self-contained. No PC connection needed after programming the bitstream. Boot takes approximately 2 ms.</w:t>
      </w:r>
    </w:p>
    <w:p>
      <w:pPr>
        <w:pStyle w:val="ListParagraph"/>
        <w:numPr>
          <w:ilvl w:val="0"/>
          <w:numId w:val="2"/>
        </w:numPr>
        <w:spacing w:after="60" w:before="60"/>
      </w:pPr>
      <w:r>
        <w:rPr>
          <w:rFonts w:ascii="Arial" w:cs="Arial" w:eastAsia="Arial" w:hAnsi="Arial"/>
          <w:sz w:val="22"/>
          <w:szCs w:val="22"/>
        </w:rPr>
        <w:t xml:space="preserve">Disadvantages: Consumes the full 41 KB block RAM during boot. After boot is complete, this block RAM is idle and wasted. Cannot use it for inference working buffers, so the activation buffer and accumulators must fit in LUT-RAM or registers.</w:t>
      </w:r>
    </w:p>
    <w:p>
      <w:pPr>
        <w:pStyle w:val="ListParagraph"/>
        <w:numPr>
          <w:ilvl w:val="0"/>
          <w:numId w:val="2"/>
        </w:numPr>
        <w:spacing w:after="60" w:before="60"/>
      </w:pPr>
      <w:r>
        <w:rPr>
          <w:rFonts w:ascii="Arial" w:cs="Arial" w:eastAsia="Arial" w:hAnsi="Arial"/>
          <w:sz w:val="22"/>
          <w:szCs w:val="22"/>
        </w:rPr>
        <w:t xml:space="preserve">When to use: For the final hardware demo and benchmark run.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EBF3FB" w:val="clear"/>
            <w:tcMar>
              <w:top w:type="dxa" w:w="100"/>
              <w:left w:type="dxa" w:w="180"/>
              <w:bottom w:type="dxa" w:w="100"/>
              <w:right w:type="dxa" w:w="180"/>
            </w:tcMar>
          </w:tcPr>
          <w:p>
            <w:pPr>
              <w:spacing w:after="60" w:before="60"/>
            </w:pPr>
            <w:r>
              <w:rPr>
                <w:rFonts w:ascii="Arial" w:cs="Arial" w:eastAsia="Arial" w:hAnsi="Arial"/>
                <w:b/>
                <w:bCs/>
                <w:color w:val="1F3864"/>
                <w:sz w:val="22"/>
                <w:szCs w:val="22"/>
              </w:rPr>
              <w:t xml:space="preserve">PRACTICAL NOTE ON OPTION B</w:t>
            </w:r>
          </w:p>
          <w:p>
            <w:pPr>
              <w:spacing w:after="40" w:before="40"/>
            </w:pPr>
            <w:r>
              <w:rPr>
                <w:rFonts w:ascii="Arial" w:cs="Arial" w:eastAsia="Arial" w:hAnsi="Arial"/>
                <w:sz w:val="22"/>
                <w:szCs w:val="22"/>
              </w:rPr>
              <w:t xml:space="preserve">The Gowin toolchain allows multiple $readmemh initialisations across separate BSRAM instances. Instantiate five weight_boot_rom modules of ~20 KB each, each initialised from a different 20 KB slice of your weights_all.hex. The boot FSM copies them sequentially into SDRAM. After BOOT_DONE is asserted, these ROM instances are permanently idle.</w:t>
            </w:r>
          </w:p>
        </w:tc>
      </w:tr>
    </w:tbl>
    <w:p>
      <w:pPr>
        <w:spacing w:after="120" w:before="120"/>
      </w:pPr>
      <w:r>
        <w:t xml:space="preserve"/>
      </w:r>
    </w:p>
    <w:p>
      <w:pPr>
        <w:pStyle w:val="Heading2"/>
        <w:spacing w:after="140" w:before="280"/>
      </w:pPr>
      <w:r>
        <w:rPr>
          <w:rFonts w:ascii="Arial" w:cs="Arial" w:eastAsia="Arial" w:hAnsi="Arial"/>
          <w:b/>
          <w:bCs/>
          <w:sz w:val="26"/>
          <w:szCs w:val="26"/>
        </w:rPr>
        <w:t xml:space="preserve">Option C: Flash-Backed DMA (Advanced, Post-Core-Project)</w:t>
      </w:r>
    </w:p>
    <w:p>
      <w:pPr>
        <w:spacing w:after="80" w:before="80"/>
      </w:pPr>
      <w:r>
        <w:rPr>
          <w:rFonts w:ascii="Arial" w:cs="Arial" w:eastAsia="Arial" w:hAnsi="Arial"/>
          <w:sz w:val="22"/>
          <w:szCs w:val="22"/>
        </w:rPr>
        <w:t xml:space="preserve">Store weight data in the SPI flash alongside the FPGA bitstream using Gowin's user flash area. A DMA engine reads from flash and writes to SDRAM at boot. Flash capacity on the Tang Nano 20K is 32 MB, vastly more than the 102 KB needed.</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Advantages: Elegant, self-contained, fast (SPI flash at 40 MHz transfers ~5 MB/s, so boot takes ~25 ms).</w:t>
      </w:r>
    </w:p>
    <w:p>
      <w:pPr>
        <w:pStyle w:val="ListParagraph"/>
        <w:numPr>
          <w:ilvl w:val="0"/>
          <w:numId w:val="2"/>
        </w:numPr>
        <w:spacing w:after="60" w:before="60"/>
      </w:pPr>
      <w:r>
        <w:rPr>
          <w:rFonts w:ascii="Arial" w:cs="Arial" w:eastAsia="Arial" w:hAnsi="Arial"/>
          <w:sz w:val="22"/>
          <w:szCs w:val="22"/>
        </w:rPr>
        <w:t xml:space="preserve">Disadvantages: Requires implementing a SPI flash controller and DMA engine. Significant additional RTL complexity.</w:t>
      </w:r>
    </w:p>
    <w:p>
      <w:pPr>
        <w:pStyle w:val="ListParagraph"/>
        <w:numPr>
          <w:ilvl w:val="0"/>
          <w:numId w:val="2"/>
        </w:numPr>
        <w:spacing w:after="60" w:before="60"/>
      </w:pPr>
      <w:r>
        <w:rPr>
          <w:rFonts w:ascii="Arial" w:cs="Arial" w:eastAsia="Arial" w:hAnsi="Arial"/>
          <w:sz w:val="22"/>
          <w:szCs w:val="22"/>
        </w:rPr>
        <w:t xml:space="preserve">When to use: As a future extension after the core project is complete. Do not attempt this in the initial build.</w:t>
      </w:r>
    </w:p>
    <w:p>
      <w:pPr>
        <w:spacing w:after="120" w:before="120"/>
      </w:pPr>
      <w:r>
        <w:t xml:space="preserve"/>
      </w:r>
    </w:p>
    <w:p>
      <w:pPr>
        <w:spacing w:after="80" w:before="80"/>
      </w:pPr>
      <w:r>
        <w:rPr>
          <w:rFonts w:ascii="Arial" w:cs="Arial" w:eastAsia="Arial" w:hAnsi="Arial"/>
          <w:b/>
          <w:bCs/>
          <w:sz w:val="22"/>
          <w:szCs w:val="22"/>
        </w:rPr>
        <w:t xml:space="preserve">Recommended approach: Use Option A during all development and verification phases. Switch to Option B for the final synthesis, timing closure, and demo run described in Phase 8 of the original plan.</w:t>
      </w:r>
    </w:p>
    <w:p>
      <w:pPr>
        <w:spacing w:after="120" w:before="120"/>
      </w:pPr>
      <w:r>
        <w:t xml:space="preserve"/>
      </w:r>
    </w:p>
    <w:p>
      <w:r>
        <w:br w:type="page"/>
      </w:r>
    </w:p>
    <w:p>
      <w:pPr>
        <w:pStyle w:val="Heading1"/>
        <w:spacing w:after="180" w:before="360"/>
      </w:pPr>
      <w:r>
        <w:rPr>
          <w:rFonts w:ascii="Arial" w:cs="Arial" w:eastAsia="Arial" w:hAnsi="Arial"/>
          <w:b/>
          <w:bCs/>
          <w:sz w:val="32"/>
          <w:szCs w:val="32"/>
        </w:rPr>
        <w:t xml:space="preserve">7. Revised Phase 4 Timeline</w:t>
      </w:r>
    </w:p>
    <w:p>
      <w:pPr>
        <w:spacing w:after="120" w:before="120"/>
      </w:pPr>
      <w:r>
        <w:t xml:space="preserve"/>
      </w:r>
    </w:p>
    <w:p>
      <w:pPr>
        <w:spacing w:after="80" w:before="80"/>
      </w:pPr>
      <w:r>
        <w:rPr>
          <w:rFonts w:ascii="Arial" w:cs="Arial" w:eastAsia="Arial" w:hAnsi="Arial"/>
          <w:sz w:val="22"/>
          <w:szCs w:val="22"/>
        </w:rPr>
        <w:t xml:space="preserve">Phase 4 of the original plan was titled "On-Chip Weight Storage and Data Tiling (Weeks 5-6)." It is revised as follows. All other phases are unchanged.</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26"/>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Week 5a</w:t>
            </w:r>
          </w:p>
        </w:tc>
        <w:tc>
          <w:tcPr>
            <w:tcW w:type="dxa" w:w="5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Write sdram_controller.sv. Write a standalone testbench (tb_sdram.sv) that issues write commands followed by read commands and verifies data integrity. No tiling FSM involved yet. Test all SDRAM states: INIT, ACTIVATE, READ, PRECHARGE, REFRESH.</w:t>
            </w:r>
          </w:p>
        </w:tc>
        <w:tc>
          <w:tcPr>
            <w:tcW w:type="dxa" w:w="28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sdram_controller.sv passing standalone testbench with 100% read-after-write correctness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5b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weight_tile_cache.sv. Write weight_boot_fsm.sv. Implement Option A UART boot loader (simplest path). Test: power up, send weights over UART from PC, read back 10 random addresses from SDRAM and verify against known weight values.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 boot loader working. SDRAM correctly holding weights after boot.</w:t>
            </w:r>
          </w:p>
        </w:tc>
      </w:tr>
      <w:tr>
        <w:tc>
          <w:tcPr>
            <w:tcW w:type="dxa" w:w="1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Week 6a</w:t>
            </w:r>
          </w:p>
        </w:tc>
        <w:tc>
          <w:tcPr>
            <w:tcW w:type="dxa" w:w="5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Modify tiling_fsm.sv to use FETCH_TILE / SWAP_BUFFERS states instead of LOAD_WEIGHTS. Wire tile cache between SDRAM controller and PE array. Run simulation of full Layer 1 tile loop with SDRAM model.</w:t>
            </w:r>
          </w:p>
        </w:tc>
        <w:tc>
          <w:tcPr>
            <w:tcW w:type="dxa" w:w="28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Simulation of Layer 1 tiling producing correct partial sums, verified against Python golden model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6b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full system simulation from LOAD_INPUTS through RELU through Layer 2 through DONE. Compare 10 test images against Python golden model. All must match.</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system simulation passing 10/10 test image classifications</w:t>
            </w:r>
          </w:p>
        </w:tc>
      </w:tr>
    </w:tbl>
    <w:p>
      <w:pPr>
        <w:spacing w:after="120" w:before="120"/>
      </w:pPr>
      <w:r>
        <w:t xml:space="preserve"/>
      </w:r>
    </w:p>
    <w:p>
      <w:pPr>
        <w:pStyle w:val="Heading1"/>
        <w:spacing w:after="180" w:before="360"/>
      </w:pPr>
      <w:r>
        <w:rPr>
          <w:rFonts w:ascii="Arial" w:cs="Arial" w:eastAsia="Arial" w:hAnsi="Arial"/>
          <w:b/>
          <w:bCs/>
          <w:sz w:val="32"/>
          <w:szCs w:val="32"/>
        </w:rPr>
        <w:t xml:space="preserve">8. Updated File Manifest</w:t>
      </w:r>
    </w:p>
    <w:p>
      <w:pPr>
        <w:spacing w:after="120" w:before="120"/>
      </w:pPr>
      <w:r>
        <w:t xml:space="preserve"/>
      </w:r>
    </w:p>
    <w:p>
      <w:pPr>
        <w:spacing w:after="80" w:before="80"/>
      </w:pPr>
      <w:r>
        <w:rPr>
          <w:rFonts w:ascii="Arial" w:cs="Arial" w:eastAsia="Arial" w:hAnsi="Arial"/>
          <w:sz w:val="22"/>
          <w:szCs w:val="22"/>
        </w:rPr>
        <w:t xml:space="preserve">The following table shows the complete rtl/ directory with change status relative to the original plan: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pe.sv</w:t>
            </w:r>
          </w:p>
        </w:tc>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UNCHANGED</w:t>
            </w:r>
          </w:p>
        </w:tc>
        <w:tc>
          <w:tcPr>
            <w:tcW w:type="dxa" w:w="5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Single MAC processing element. Identical to original plan.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systolic_array.sv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UNCHANGED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8x8 array with generate blocks. Identical to original plan.</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tiling_fsm.sv</w:t>
            </w:r>
          </w:p>
        </w:tc>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MODIFIED</w:t>
            </w:r>
          </w:p>
        </w:tc>
        <w:tc>
          <w:tcPr>
            <w:tcW w:type="dxa" w:w="5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LOAD_WEIGHTS state replaced by FETCH_TILE and SWAP_BUFFERS states. All other states unchanged.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control_fsm.sv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UNCHANGED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Top-level inference FSM. Identical to original plan.</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reg_interface.sv</w:t>
            </w:r>
          </w:p>
        </w:tc>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MINOR CHANGE</w:t>
            </w:r>
          </w:p>
        </w:tc>
        <w:tc>
          <w:tcPr>
            <w:tcW w:type="dxa" w:w="5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Add one read-only BOOT_STATUS register bit at offset 0x94. Firmware polls this before first inference.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nn_accelerator_top.sv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CHANGE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Instantiate sdram_controller, weight_boot_rom, weight_boot_fsm, weight_tile_cache in addition to existing modules.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weight_ram.sv</w:t>
            </w:r>
          </w:p>
        </w:tc>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DELETED</w:t>
            </w:r>
          </w:p>
        </w:tc>
        <w:tc>
          <w:tcPr>
            <w:tcW w:type="dxa" w:w="5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Replaced by sdram_controller + weight_boot_rom + weight_tile_cache.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sdram_controller.sv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SDRAM protocol controller. Described in Section 3.1.</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weight_boot_rom.sv</w:t>
            </w:r>
          </w:p>
        </w:tc>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NEW</w:t>
            </w:r>
          </w:p>
        </w:tc>
        <w:tc>
          <w:tcPr>
            <w:tcW w:type="dxa" w:w="5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Block RAM initialised via $readmemh. Used only during boot. Described in Section 3.2.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weight_boot_fsm.sv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Copies weights from boot ROM to SDRAM at power-up. Described in Section 3.3.</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weight_tile_cache.sv</w:t>
            </w:r>
          </w:p>
        </w:tc>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NEW</w:t>
            </w:r>
          </w:p>
        </w:tc>
        <w:tc>
          <w:tcPr>
            <w:tcW w:type="dxa" w:w="5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Double-buffered 128-byte cache between SDRAM and PE array. Described in Section 3.4.</w:t>
            </w:r>
          </w:p>
        </w:tc>
      </w:tr>
    </w:tbl>
    <w:p>
      <w:pPr>
        <w:spacing w:after="120" w:before="120"/>
      </w:pPr>
      <w:r>
        <w:t xml:space="preserve"/>
      </w:r>
    </w:p>
    <w:p>
      <w:r>
        <w:br w:type="page"/>
      </w:r>
    </w:p>
    <w:p>
      <w:pPr>
        <w:pStyle w:val="Heading1"/>
        <w:spacing w:after="180" w:before="360"/>
      </w:pPr>
      <w:r>
        <w:rPr>
          <w:rFonts w:ascii="Arial" w:cs="Arial" w:eastAsia="Arial" w:hAnsi="Arial"/>
          <w:b/>
          <w:bCs/>
          <w:sz w:val="32"/>
          <w:szCs w:val="32"/>
        </w:rPr>
        <w:t xml:space="preserve">9. Updated Memory Map</w:t>
      </w:r>
    </w:p>
    <w:p>
      <w:pPr>
        <w:spacing w:after="120" w:before="120"/>
      </w:pPr>
      <w:r>
        <w:t xml:space="preserve"/>
      </w:r>
    </w:p>
    <w:p>
      <w:pPr>
        <w:spacing w:after="80" w:before="80"/>
      </w:pPr>
      <w:r>
        <w:rPr>
          <w:rFonts w:ascii="Arial" w:cs="Arial" w:eastAsia="Arial" w:hAnsi="Arial"/>
          <w:sz w:val="22"/>
          <w:szCs w:val="22"/>
        </w:rPr>
        <w:t xml:space="preserve">The control register memory map from the original plan is unchanged except for the addition of one status bit. The weight storage memory map changes from block RAM to SDRAM address space.</w:t>
      </w:r>
    </w:p>
    <w:p>
      <w:pPr>
        <w:spacing w:after="120" w:before="120"/>
      </w:pPr>
      <w:r>
        <w:t xml:space="preserve"/>
      </w:r>
    </w:p>
    <w:p>
      <w:pPr>
        <w:pStyle w:val="Heading2"/>
        <w:spacing w:after="140" w:before="280"/>
      </w:pPr>
      <w:r>
        <w:rPr>
          <w:rFonts w:ascii="Arial" w:cs="Arial" w:eastAsia="Arial" w:hAnsi="Arial"/>
          <w:b/>
          <w:bCs/>
          <w:sz w:val="26"/>
          <w:szCs w:val="26"/>
        </w:rPr>
        <w:t xml:space="preserve">9.1 Control Register Map (from original plan, with one addition)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38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Address Offset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Register</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0x00</w:t>
            </w:r>
          </w:p>
        </w:tc>
        <w:tc>
          <w:tcPr>
            <w:tcW w:type="dxa" w:w="1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CTRL</w:t>
            </w:r>
          </w:p>
        </w:tc>
        <w:tc>
          <w:tcPr>
            <w:tcW w:type="dxa" w:w="1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R/W</w:t>
            </w:r>
          </w:p>
        </w:tc>
        <w:tc>
          <w:tcPr>
            <w:tcW w:type="dxa" w:w="38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Bit 0: start inference. Bit 1: reset accelerator.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 0: inference done. Bit 1: busy. Bit 2: error. Bit 3: BOOT_DONE (NEW).</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0x08 to 0x317</w:t>
            </w:r>
          </w:p>
        </w:tc>
        <w:tc>
          <w:tcPr>
            <w:tcW w:type="dxa" w:w="1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INPUT_BUF</w:t>
            </w:r>
          </w:p>
        </w:tc>
        <w:tc>
          <w:tcPr>
            <w:tcW w:type="dxa" w:w="1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w:t>
            </w:r>
          </w:p>
        </w:tc>
        <w:tc>
          <w:tcPr>
            <w:tcW w:type="dxa" w:w="38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784 bytes of input pixel data (INT8). Unchanged.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0x318 to 0x337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OUTPUT_BUF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x INT32 output logits. Unchanged.</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0x338</w:t>
            </w:r>
          </w:p>
        </w:tc>
        <w:tc>
          <w:tcPr>
            <w:tcW w:type="dxa" w:w="1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CYCLES_LO</w:t>
            </w:r>
          </w:p>
        </w:tc>
        <w:tc>
          <w:tcPr>
            <w:tcW w:type="dxa" w:w="1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w:t>
            </w:r>
          </w:p>
        </w:tc>
        <w:tc>
          <w:tcPr>
            <w:tcW w:type="dxa" w:w="38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Lower 32 bits of cycle counter. Unchanged.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0x33C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CYCLES_HI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16 bits of cycle counter. Unchanged.</w:t>
            </w:r>
          </w:p>
        </w:tc>
      </w:tr>
    </w:tbl>
    <w:p>
      <w:pPr>
        <w:spacing w:after="120" w:before="120"/>
      </w:pPr>
      <w:r>
        <w:t xml:space="preserve"/>
      </w:r>
    </w:p>
    <w:p>
      <w:pPr>
        <w:pStyle w:val="Heading2"/>
        <w:spacing w:after="140" w:before="280"/>
      </w:pPr>
      <w:r>
        <w:rPr>
          <w:rFonts w:ascii="Arial" w:cs="Arial" w:eastAsia="Arial" w:hAnsi="Arial"/>
          <w:b/>
          <w:bCs/>
          <w:sz w:val="26"/>
          <w:szCs w:val="26"/>
        </w:rPr>
        <w:t xml:space="preserve">9.2 SDRAM Weight Address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0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SDRAM Address Range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0x000000 to 0x1882F</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Layer 1 weights</w:t>
            </w:r>
          </w:p>
        </w:tc>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100,352 bytes</w:t>
            </w:r>
          </w:p>
        </w:tc>
        <w:tc>
          <w:tcPr>
            <w:tcW w:type="dxa" w:w="3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784 x 128 INT8 weights, row-major. Row i contains all 128 weights for input neuron 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0x18830 to 0x18CAF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weights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1,280 bytes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x 10 INT8 weights, row-major.</w:t>
            </w:r>
          </w:p>
        </w:tc>
      </w:tr>
      <w:tr>
        <w:tc>
          <w:tcPr>
            <w:tcW w:type="dxa" w:w="2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0x18CB0 to 0x18D2F</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Layer 1 biases</w:t>
            </w:r>
          </w:p>
        </w:tc>
        <w:tc>
          <w:tcPr>
            <w:tcW w:type="dxa" w:w="1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128 bytes</w:t>
            </w:r>
          </w:p>
        </w:tc>
        <w:tc>
          <w:tcPr>
            <w:tcW w:type="dxa" w:w="30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128 INT8 bias values for Layer 1 neurons.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0x18D30 to 0x18D39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biases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bytes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INT8 bias values for Layer 2 neurons.</w:t>
            </w:r>
          </w:p>
        </w:tc>
      </w:tr>
    </w:tbl>
    <w:p>
      <w:pPr>
        <w:spacing w:after="120" w:before="120"/>
      </w:pPr>
      <w:r>
        <w:t xml:space="preserve"/>
      </w:r>
    </w:p>
    <w:p>
      <w:pPr>
        <w:pStyle w:val="Heading1"/>
        <w:spacing w:after="180" w:before="360"/>
      </w:pPr>
      <w:r>
        <w:rPr>
          <w:rFonts w:ascii="Arial" w:cs="Arial" w:eastAsia="Arial" w:hAnsi="Arial"/>
          <w:b/>
          <w:bCs/>
          <w:sz w:val="32"/>
          <w:szCs w:val="32"/>
        </w:rPr>
        <w:t xml:space="preserve">10. Impact on Benchmarks and Resume Story</w:t>
      </w:r>
    </w:p>
    <w:p>
      <w:pPr>
        <w:spacing w:after="120" w:before="120"/>
      </w:pPr>
      <w:r>
        <w:t xml:space="preserve"/>
      </w:r>
    </w:p>
    <w:p>
      <w:pPr>
        <w:spacing w:after="80" w:before="80"/>
      </w:pPr>
      <w:r>
        <w:rPr>
          <w:rFonts w:ascii="Arial" w:cs="Arial" w:eastAsia="Arial" w:hAnsi="Arial"/>
          <w:sz w:val="22"/>
          <w:szCs w:val="22"/>
        </w:rPr>
        <w:t xml:space="preserve">The SDRAM architecture does not materially harm the benchmark story and in some respects strengthens it.</w:t>
      </w:r>
    </w:p>
    <w:p>
      <w:pPr>
        <w:spacing w:after="120" w:before="120"/>
      </w:pPr>
      <w:r>
        <w:t xml:space="preserve"/>
      </w:r>
    </w:p>
    <w:p>
      <w:pPr>
        <w:pStyle w:val="Heading2"/>
        <w:spacing w:after="140" w:before="280"/>
      </w:pPr>
      <w:r>
        <w:rPr>
          <w:rFonts w:ascii="Arial" w:cs="Arial" w:eastAsia="Arial" w:hAnsi="Arial"/>
          <w:b/>
          <w:bCs/>
          <w:sz w:val="26"/>
          <w:szCs w:val="26"/>
        </w:rPr>
        <w:t xml:space="preserve">10.1 Latency Impact</w:t>
      </w:r>
    </w:p>
    <w:p>
      <w:pPr>
        <w:spacing w:after="80" w:before="80"/>
      </w:pPr>
      <w:r>
        <w:rPr>
          <w:rFonts w:ascii="Arial" w:cs="Arial" w:eastAsia="Arial" w:hAnsi="Arial"/>
          <w:sz w:val="22"/>
          <w:szCs w:val="22"/>
        </w:rPr>
        <w:t xml:space="preserve">The only latency addition from SDRAM is the initial prefetch stall of approximately 40 cycles per inference (one tile fetch before the compute loop begins). Across a full inference of 98 Layer 1 tiles, steady-state SDRAM fetches are hidden behind compute. Total inference cycle count increases by roughly 40 cycles compared to the pure on-chip RAM version. At 50 MHz, this is 0.8 microseconds. Given target inference latency of approximately 1,850 cycles (~37 us), this represents a 2% overhead. It is not worth mentioning as a limitation.</w:t>
      </w:r>
    </w:p>
    <w:p>
      <w:pPr>
        <w:spacing w:after="120" w:before="120"/>
      </w:pPr>
      <w:r>
        <w:t xml:space="preserve"/>
      </w:r>
    </w:p>
    <w:p>
      <w:pPr>
        <w:pStyle w:val="Heading2"/>
        <w:spacing w:after="140" w:before="280"/>
      </w:pPr>
      <w:r>
        <w:rPr>
          <w:rFonts w:ascii="Arial" w:cs="Arial" w:eastAsia="Arial" w:hAnsi="Arial"/>
          <w:b/>
          <w:bCs/>
          <w:sz w:val="26"/>
          <w:szCs w:val="26"/>
        </w:rPr>
        <w:t xml:space="preserve">10.2 What You Add to Your Story</w:t>
      </w:r>
    </w:p>
    <w:p>
      <w:pPr>
        <w:spacing w:after="80" w:before="80"/>
      </w:pPr>
      <w:r>
        <w:rPr>
          <w:rFonts w:ascii="Arial" w:cs="Arial" w:eastAsia="Arial" w:hAnsi="Arial"/>
          <w:sz w:val="22"/>
          <w:szCs w:val="22"/>
        </w:rPr>
        <w:t xml:space="preserve">Moving to SDRAM adds a genuine architectural talking point that pure block RAM designs lack:</w:t>
      </w:r>
    </w:p>
    <w:p>
      <w:pP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You implemented a full SDRAM controller from scratch, including initialisation sequencing, CAS latency management, and auto-refresh, which is a non-trivial RTL exercise.</w:t>
      </w:r>
    </w:p>
    <w:p>
      <w:pPr>
        <w:pStyle w:val="ListParagraph"/>
        <w:numPr>
          <w:ilvl w:val="0"/>
          <w:numId w:val="2"/>
        </w:numPr>
        <w:spacing w:after="60" w:before="60"/>
      </w:pPr>
      <w:r>
        <w:rPr>
          <w:rFonts w:ascii="Arial" w:cs="Arial" w:eastAsia="Arial" w:hAnsi="Arial"/>
          <w:sz w:val="22"/>
          <w:szCs w:val="22"/>
        </w:rPr>
        <w:t xml:space="preserve">You implemented double-buffered weight streaming, the same technique used in production inference hardware (Google TPU, Groq LPU) to hide memory latency.</w:t>
      </w:r>
    </w:p>
    <w:p>
      <w:pPr>
        <w:pStyle w:val="ListParagraph"/>
        <w:numPr>
          <w:ilvl w:val="0"/>
          <w:numId w:val="2"/>
        </w:numPr>
        <w:spacing w:after="60" w:before="60"/>
      </w:pPr>
      <w:r>
        <w:rPr>
          <w:rFonts w:ascii="Arial" w:cs="Arial" w:eastAsia="Arial" w:hAnsi="Arial"/>
          <w:sz w:val="22"/>
          <w:szCs w:val="22"/>
        </w:rPr>
        <w:t xml:space="preserve">Your design is no longer constrained by on-chip RAM. The network can scale to larger architectures (ConvNet, larger fully connected) by simply changing the SDRAM address map, without any RTL changes.</w:t>
      </w:r>
    </w:p>
    <w:p>
      <w:pPr>
        <w:pStyle w:val="ListParagraph"/>
        <w:numPr>
          <w:ilvl w:val="0"/>
          <w:numId w:val="2"/>
        </w:numPr>
        <w:spacing w:after="60" w:before="60"/>
      </w:pPr>
      <w:r>
        <w:rPr>
          <w:rFonts w:ascii="Arial" w:cs="Arial" w:eastAsia="Arial" w:hAnsi="Arial"/>
          <w:sz w:val="22"/>
          <w:szCs w:val="22"/>
        </w:rPr>
        <w:t xml:space="preserve">This is directly analogous to how real edge inference hardware works: weights in external DRAM, hot working buffers on-chip. NVIDIA's TensorRT, Qualcomm's NPU, and Apple's ANE all use this pattern.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single" w:color="2E75B6" w:sz="4"/>
            </w:tcBorders>
            <w:shd w:fill="EBF3FB" w:val="clear"/>
            <w:tcMar>
              <w:top w:type="dxa" w:w="100"/>
              <w:left w:type="dxa" w:w="180"/>
              <w:bottom w:type="dxa" w:w="100"/>
              <w:right w:type="dxa" w:w="180"/>
            </w:tcMar>
          </w:tcPr>
          <w:p>
            <w:pPr>
              <w:spacing w:after="60" w:before="60"/>
            </w:pPr>
            <w:r>
              <w:rPr>
                <w:rFonts w:ascii="Arial" w:cs="Arial" w:eastAsia="Arial" w:hAnsi="Arial"/>
                <w:b/>
                <w:bCs/>
                <w:color w:val="1F3864"/>
                <w:sz w:val="22"/>
                <w:szCs w:val="22"/>
              </w:rPr>
              <w:t xml:space="preserve">REVISED RESUME BULLET (Hardware)</w:t>
            </w:r>
          </w:p>
          <w:p>
            <w:pPr>
              <w:spacing w:after="40" w:before="40"/>
            </w:pPr>
            <w:r>
              <w:rPr>
                <w:rFonts w:ascii="Arial" w:cs="Arial" w:eastAsia="Arial" w:hAnsi="Arial"/>
                <w:sz w:val="22"/>
                <w:szCs w:val="22"/>
              </w:rPr>
              <w:t xml:space="preserve">Designed an 8x8 systolic array inference accelerator in SystemVerilog on a Gowin GW2AR-18 FPGA; implemented a full SDRAM controller for external weight streaming with double-buffered tile cache, achieving [X]x speedup over software baseline at [Y] microseconds per MNIST inference.</w:t>
            </w:r>
          </w:p>
        </w:tc>
      </w:tr>
    </w:tbl>
    <w:p>
      <w:pPr>
        <w:spacing w:after="120" w:before="120"/>
      </w:pPr>
      <w:r>
        <w:t xml:space="preserve"/>
      </w:r>
    </w:p>
    <w:p>
      <w:r>
        <w:br w:type="page"/>
      </w:r>
    </w:p>
    <w:p>
      <w:pPr>
        <w:pStyle w:val="Heading1"/>
        <w:spacing w:after="180" w:before="360"/>
      </w:pPr>
      <w:r>
        <w:rPr>
          <w:rFonts w:ascii="Arial" w:cs="Arial" w:eastAsia="Arial" w:hAnsi="Arial"/>
          <w:b/>
          <w:bCs/>
          <w:sz w:val="32"/>
          <w:szCs w:val="32"/>
        </w:rPr>
        <w:t xml:space="preserve">11. What the Next AI Session Must Do First</w:t>
      </w:r>
    </w:p>
    <w:p>
      <w:pPr>
        <w:spacing w:after="120" w:before="120"/>
      </w:pPr>
      <w:r>
        <w:t xml:space="preserve"/>
      </w:r>
    </w:p>
    <w:p>
      <w:pPr>
        <w:spacing w:after="80" w:before="80"/>
      </w:pPr>
      <w:r>
        <w:rPr>
          <w:rFonts w:ascii="Arial" w:cs="Arial" w:eastAsia="Arial" w:hAnsi="Arial"/>
          <w:sz w:val="22"/>
          <w:szCs w:val="22"/>
        </w:rPr>
        <w:t xml:space="preserve">If you are an AI assistant reading this document and beginning work on this project, follow this exact sequence. Do not skip steps or reorder them.</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3926"/>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9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This Order</w:t>
            </w:r>
          </w:p>
        </w:tc>
      </w:tr>
      <w:tr>
        <w:tc>
          <w:tcPr>
            <w:tcW w:type="dxa" w:w="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w:t>
            </w:r>
          </w:p>
        </w:tc>
        <w:tc>
          <w:tcPr>
            <w:tcW w:type="dxa" w:w="4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Read the original NN_Accelerator_Project.docx in full. Do not skip any section. The original plan contains all PE array specs, testbench requirements, firmware driver API, memory map, and synthesis guidance that this document assumes as background.</w:t>
            </w:r>
          </w:p>
        </w:tc>
        <w:tc>
          <w:tcPr>
            <w:tcW w:type="dxa" w:w="39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This addendum is not self-contained. It only records what changes.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and simulate sdram_controller.sv in isolation using a testbench (tb_sdram.sv). Use a behavioural SDRAM model (freely available for W9825G6KH-6 from Winbond or from open-source FPGA repositories). Do not proceed to tiling FSM until standalone SDRAM tests pass.</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SDRAM bugs are extremely hard to debug in a full system. Isolate first.</w:t>
            </w:r>
          </w:p>
        </w:tc>
      </w:tr>
      <w:tr>
        <w:tc>
          <w:tcPr>
            <w:tcW w:type="dxa" w:w="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3</w:t>
            </w:r>
          </w:p>
        </w:tc>
        <w:tc>
          <w:tcPr>
            <w:tcW w:type="dxa" w:w="4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Write weight_tile_cache.sv and verify double-buffer swap behaviour in simulation. This can be done without the SDRAM controller: drive sdram_data and sdram_data_valid directly from a testbench.</w:t>
            </w:r>
          </w:p>
        </w:tc>
        <w:tc>
          <w:tcPr>
            <w:tcW w:type="dxa" w:w="39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Cache must be verified independently before integration.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weight_boot_fsm.sv. Implement Option A (UART boot loader) first, not Option B. Get weights into SDRAM and verify by reading back 20 random addresses and comparing against the Python weight export.</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 A is fastest to implement and sufficient for all development phases.</w:t>
            </w:r>
          </w:p>
        </w:tc>
      </w:tr>
      <w:tr>
        <w:tc>
          <w:tcPr>
            <w:tcW w:type="dxa" w:w="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5</w:t>
            </w:r>
          </w:p>
        </w:tc>
        <w:tc>
          <w:tcPr>
            <w:tcW w:type="dxa" w:w="4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Modify tiling_fsm.sv: replace LOAD_WEIGHTS with FETCH_TILE and SWAP_BUFFERS. Run the full tiling loop simulation (Layer 1 only) and compare output against the Python INT8 golden model for 20 test inputs.</w:t>
            </w:r>
          </w:p>
        </w:tc>
        <w:tc>
          <w:tcPr>
            <w:tcW w:type="dxa" w:w="39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This is the integration test for the new weight path.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the complete system simulation (Layer 1 + ReLU + Layer 2) for 100 test images. All 100 must match the Python golden model classifications.</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the original plan Phase 4 integration milestone.</w:t>
            </w:r>
          </w:p>
        </w:tc>
      </w:tr>
      <w:tr>
        <w:tc>
          <w:tcPr>
            <w:tcW w:type="dxa" w:w="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7</w:t>
            </w:r>
          </w:p>
        </w:tc>
        <w:tc>
          <w:tcPr>
            <w:tcW w:type="dxa" w:w="45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Continue from Phase 5 (Control FSM and Memory-Mapped Interface) of the original plan. Everything from here forward is identical to the original plan.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Phases 5 through 8 of the original plan are now executed exactly as written.</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120" w:before="120"/>
      </w:pPr>
      <w:r>
        <w:t xml:space="preserve"/>
      </w:r>
    </w:p>
    <w:p>
      <w:pPr>
        <w:pStyle w:val="Heading1"/>
        <w:spacing w:after="180" w:before="360"/>
      </w:pPr>
      <w:r>
        <w:rPr>
          <w:rFonts w:ascii="Arial" w:cs="Arial" w:eastAsia="Arial" w:hAnsi="Arial"/>
          <w:b/>
          <w:bCs/>
          <w:sz w:val="32"/>
          <w:szCs w:val="32"/>
        </w:rPr>
        <w:t xml:space="preserve">12. Common Pitfalls Specific to This Architecture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SDRAM returns 0xFFFF or 0x0000 for all reads after boot</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SDRAM initialisation sequence not completed before first read. CKE must be high for 200 us before any commands.</w:t>
            </w:r>
          </w:p>
        </w:tc>
        <w:tc>
          <w:tcPr>
            <w:tcW w:type="dxa" w:w="38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Check INIT_WAIT counter. At 100 MHz, 200 us = 20,000 cycles. Verify CKE is asserted from reset.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data is shifted by one cycle relative to expected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 latency mismatch between Mode Register setting and controller read timing.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Mode Register write sets CAS latency = 2. Count exactly 2 cycles from READ command issue to data capture.</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Data correct for first inference, corrupted on subsequent inferences</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Refresh not being issued. SDRAM capacitors discharging after 64 ms.</w:t>
            </w:r>
          </w:p>
        </w:tc>
        <w:tc>
          <w:tcPr>
            <w:tcW w:type="dxa" w:w="38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Add refresh counter. Verify refresh fires every 1,560 cycles at 100 MHz.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Tile cache serves stale weights from previous inference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swap_buffers not being asserted at end of each tile, or fill_done not being waited on.</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assertion in testbench: after swap_buffers, verify fill_done goes low then high before next COMPUTE.</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Boot copy finishes but weights are wrong at random addresses</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Byte addressing mismatch: SDRAM uses 16-bit words. Writing byte N must set DQM correctly to address the high or low byte.</w:t>
            </w:r>
          </w:p>
        </w:tc>
        <w:tc>
          <w:tcPr>
            <w:tcW w:type="dxa" w:w="3826"/>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Check byte_sel logic in sdram_controller. byte_sel = req_byte_addr[0]. DQM = 2'b01 for high byte, 2'b10 for low byte.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Tiling FSM hangs in FETCH_NEXT_TILE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SDRAM controller stuck in REFRESH state, not asserting req_ready. Refresh taking too long.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refresh state exit condition. tRC for W9825G6KH-6 is 60 ns minimum = 6 cycles at 100 MHz. Exit REFRESH after 7 cycles minimum.</w:t>
            </w:r>
          </w:p>
        </w:tc>
      </w:tr>
    </w:tbl>
    <w:p>
      <w:pPr>
        <w:spacing w:after="120" w:before="120"/>
      </w:pPr>
      <w:r>
        <w:t xml:space="preserve"/>
      </w:r>
    </w:p>
    <w:p>
      <w:pPr>
        <w:spacing w:after="120" w:before="120"/>
      </w:pPr>
      <w:r>
        <w:t xml:space="preserve"/>
      </w:r>
    </w:p>
    <w:p>
      <w:pPr>
        <w:pBdr>
          <w:top w:val="single" w:color="CCCCCC" w:sz="4" w:space="6"/>
        </w:pBdr>
        <w:spacing w:after="0" w:before="480"/>
        <w:jc w:val="center"/>
      </w:pPr>
      <w:r>
        <w:rPr>
          <w:rFonts w:ascii="Arial" w:cs="Arial" w:eastAsia="Arial" w:hAnsi="Arial"/>
          <w:i/>
          <w:iCs/>
          <w:color w:val="595959"/>
          <w:sz w:val="20"/>
          <w:szCs w:val="20"/>
        </w:rPr>
        <w:t xml:space="preserve">End of SDRAM Architecture Addendum</w:t>
      </w:r>
    </w:p>
    <w:p>
      <w:pPr>
        <w:spacing w:after="0" w:before="60"/>
        <w:jc w:val="center"/>
      </w:pPr>
      <w:r>
        <w:rPr>
          <w:rFonts w:ascii="Arial" w:cs="Arial" w:eastAsia="Arial" w:hAnsi="Arial"/>
          <w:i/>
          <w:iCs/>
          <w:color w:val="595959"/>
          <w:sz w:val="20"/>
          <w:szCs w:val="20"/>
        </w:rPr>
        <w:t xml:space="preserve">Read this document together with NN_Accelerator_Project.docx. Neither is complete without the other.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2026-04-12T01:47:56.415Z</dcterms:created>
  <dcterms:modified xsi:type="dcterms:W3CDTF">2026-04-12T01:47:56.416Z</dcterms:modified>
</cp:coreProperties>
</file>

<file path=docProps/custom.xml><?xml version="1.0" encoding="utf-8"?>
<Properties xmlns="http://schemas.openxmlformats.org/officeDocument/2006/custom-properties" xmlns:vt="http://schemas.openxmlformats.org/officeDocument/2006/docPropsVTypes"/>
</file>