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78"/>
        <w:rPr>
          <w:sz w:val="20"/>
        </w:rPr>
      </w:pPr>
      <w:r>
        <w:rPr>
          <w:sz w:val="20"/>
        </w:rPr>
        <w:drawing>
          <wp:inline distT="0" distB="0" distL="0" distR="0">
            <wp:extent cx="1913411" cy="4389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1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346" w:lineRule="exact" w:before="99"/>
        <w:ind w:left="3033" w:right="3011"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PROPOSAL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FOR</w:t>
      </w:r>
      <w:r>
        <w:rPr>
          <w:b/>
          <w:bCs/>
          <w:spacing w:val="-4"/>
          <w:sz w:val="22"/>
          <w:szCs w:val="22"/>
        </w:rPr>
        <w:t> </w:t>
      </w:r>
      <w:r>
        <w:rPr>
          <w:rFonts w:ascii="Nirmala UI" w:hAnsi="Nirmala UI" w:cs="Nirmala UI" w:eastAsia="Nirmala UI"/>
          <w:b/>
          <w:bCs/>
          <w:color w:val="C45811"/>
          <w:sz w:val="26"/>
          <w:szCs w:val="26"/>
        </w:rPr>
        <w:t>शोध</w:t>
      </w:r>
      <w:r>
        <w:rPr>
          <w:rFonts w:ascii="Nirmala UI" w:hAnsi="Nirmala UI" w:cs="Nirmala UI" w:eastAsia="Nirmala UI"/>
          <w:b/>
          <w:bCs/>
          <w:color w:val="C45811"/>
          <w:spacing w:val="-14"/>
          <w:sz w:val="26"/>
          <w:szCs w:val="26"/>
        </w:rPr>
        <w:t> </w:t>
      </w:r>
      <w:r>
        <w:rPr>
          <w:b/>
          <w:bCs/>
          <w:sz w:val="22"/>
          <w:szCs w:val="22"/>
        </w:rPr>
        <w:t>SUPPORT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FOR</w:t>
      </w:r>
      <w:r>
        <w:rPr>
          <w:b/>
          <w:bCs/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STUDENTS</w:t>
      </w:r>
    </w:p>
    <w:p>
      <w:pPr>
        <w:spacing w:line="207" w:lineRule="exact" w:before="0"/>
        <w:ind w:left="3032" w:right="3011" w:firstLine="0"/>
        <w:jc w:val="center"/>
        <w:rPr>
          <w:i/>
          <w:sz w:val="18"/>
        </w:rPr>
      </w:pPr>
      <w:r>
        <w:rPr>
          <w:i/>
          <w:sz w:val="18"/>
        </w:rPr>
        <w:t>(Under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SHODH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program for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research)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40" w:lineRule="auto" w:before="0" w:after="0"/>
        <w:ind w:left="1360" w:right="0" w:hanging="361"/>
        <w:jc w:val="left"/>
        <w:rPr>
          <w:b/>
          <w:sz w:val="22"/>
        </w:rPr>
      </w:pPr>
      <w:r>
        <w:rPr>
          <w:b/>
          <w:sz w:val="22"/>
        </w:rPr>
        <w:t>SUMMARY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SHEET: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640" w:right="0" w:firstLine="0"/>
        <w:jc w:val="left"/>
        <w:rPr>
          <w:b/>
          <w:bCs/>
          <w:sz w:val="22"/>
          <w:szCs w:val="22"/>
        </w:rPr>
      </w:pPr>
      <w:r>
        <w:rPr>
          <w:b/>
          <w:bCs/>
          <w:position w:val="1"/>
          <w:sz w:val="22"/>
          <w:szCs w:val="22"/>
        </w:rPr>
        <w:t>Project</w:t>
      </w:r>
      <w:r>
        <w:rPr>
          <w:b/>
          <w:bCs/>
          <w:spacing w:val="-1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proposal</w:t>
      </w:r>
      <w:r>
        <w:rPr>
          <w:b/>
          <w:bCs/>
          <w:spacing w:val="-1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submitted</w:t>
      </w:r>
      <w:r>
        <w:rPr>
          <w:b/>
          <w:bCs/>
          <w:spacing w:val="-2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under</w:t>
      </w:r>
      <w:r>
        <w:rPr>
          <w:b/>
          <w:bCs/>
          <w:spacing w:val="-2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(tick</w:t>
      </w:r>
      <w:r>
        <w:rPr>
          <w:b/>
          <w:bCs/>
          <w:spacing w:val="-2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mark</w:t>
      </w:r>
      <w:r>
        <w:rPr>
          <w:b/>
          <w:bCs/>
          <w:spacing w:val="-2"/>
          <w:position w:val="1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the</w:t>
      </w:r>
      <w:r>
        <w:rPr>
          <w:b/>
          <w:bCs/>
          <w:spacing w:val="1"/>
          <w:position w:val="1"/>
          <w:sz w:val="22"/>
          <w:szCs w:val="22"/>
        </w:rPr>
        <w:t> </w:t>
      </w:r>
      <w:r>
        <w:rPr>
          <w:rFonts w:ascii="Nirmala UI" w:hAnsi="Nirmala UI" w:cs="Nirmala UI" w:eastAsia="Nirmala UI"/>
          <w:b/>
          <w:bCs/>
          <w:color w:val="C45811"/>
          <w:sz w:val="22"/>
          <w:szCs w:val="22"/>
        </w:rPr>
        <w:t>शोध</w:t>
      </w:r>
      <w:r>
        <w:rPr>
          <w:rFonts w:ascii="Nirmala UI" w:hAnsi="Nirmala UI" w:cs="Nirmala UI" w:eastAsia="Nirmala UI"/>
          <w:b/>
          <w:bCs/>
          <w:color w:val="C45811"/>
          <w:spacing w:val="-7"/>
          <w:sz w:val="22"/>
          <w:szCs w:val="22"/>
        </w:rPr>
        <w:t> </w:t>
      </w:r>
      <w:r>
        <w:rPr>
          <w:b/>
          <w:bCs/>
          <w:position w:val="1"/>
          <w:sz w:val="22"/>
          <w:szCs w:val="22"/>
        </w:rPr>
        <w:t>scheme)</w:t>
      </w:r>
    </w:p>
    <w:p>
      <w:pPr>
        <w:pStyle w:val="ListParagraph"/>
        <w:numPr>
          <w:ilvl w:val="0"/>
          <w:numId w:val="2"/>
        </w:numPr>
        <w:tabs>
          <w:tab w:pos="915" w:val="left" w:leader="none"/>
        </w:tabs>
        <w:spacing w:line="413" w:lineRule="exact" w:before="0" w:after="0"/>
        <w:ind w:left="914" w:right="0" w:hanging="275"/>
        <w:jc w:val="left"/>
        <w:rPr>
          <w:b/>
          <w:sz w:val="22"/>
        </w:rPr>
      </w:pPr>
      <w:r>
        <w:rPr>
          <w:b/>
          <w:sz w:val="22"/>
        </w:rPr>
        <w:t>RISE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Innovation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Engineering)</w:t>
      </w:r>
    </w:p>
    <w:p>
      <w:pPr>
        <w:pStyle w:val="ListParagraph"/>
        <w:numPr>
          <w:ilvl w:val="0"/>
          <w:numId w:val="2"/>
        </w:numPr>
        <w:tabs>
          <w:tab w:pos="915" w:val="left" w:leader="none"/>
        </w:tabs>
        <w:spacing w:line="413" w:lineRule="exact" w:before="0" w:after="0"/>
        <w:ind w:left="914" w:right="0" w:hanging="275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634079</wp:posOffset>
            </wp:positionH>
            <wp:positionV relativeFrom="paragraph">
              <wp:posOffset>53855</wp:posOffset>
            </wp:positionV>
            <wp:extent cx="161363" cy="1866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63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RISoCS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Innovation 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Science)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2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Innovation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0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 Innovation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 Students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Law)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0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 Innovation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Design)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1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 Innovation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Students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 School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Life)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0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RISoHS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Innovation for Students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Sciences)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1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RISoMM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Innovation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School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Modern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Media)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413" w:lineRule="exact" w:before="0" w:after="0"/>
        <w:ind w:left="950" w:right="0" w:hanging="311"/>
        <w:jc w:val="left"/>
        <w:rPr>
          <w:b/>
          <w:sz w:val="22"/>
        </w:rPr>
      </w:pPr>
      <w:r>
        <w:rPr>
          <w:b/>
          <w:sz w:val="22"/>
        </w:rPr>
        <w:t>RISoLS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 Innovation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Liberal Sciences)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  <w:r>
        <w:rPr/>
        <w:pict>
          <v:group style="position:absolute;margin-left:25.92pt;margin-top:14.753444pt;width:544pt;height:88.35pt;mso-position-horizontal-relative:page;mso-position-vertical-relative:paragraph;z-index:-15728640;mso-wrap-distance-left:0;mso-wrap-distance-right:0" coordorigin="518,295" coordsize="10880,1767">
            <v:shape style="position:absolute;left:518;top:295;width:10880;height:1767" coordorigin="518,295" coordsize="10880,1767" path="m11398,2033l7965,2033,7965,2062,11398,2062,11398,2033xm11398,295l7936,295,7907,295,7907,295,518,295,518,305,7907,305,7907,324,7907,326,7907,326,7907,955,7907,965,7907,987,7907,2033,6909,2033,6909,987,6909,965,6899,965,6899,987,6899,2033,5533,2033,5533,987,5533,965,6899,965,6899,965,6909,965,7907,965,7907,955,6909,955,6899,955,6899,955,5533,955,5523,955,5523,965,5523,987,5523,2033,518,2033,518,2043,5523,2043,5533,2043,6899,2043,6899,2043,6909,2043,7907,2043,7907,2062,7936,2062,7965,2062,7965,2033,7936,2033,7936,987,7936,955,7936,326,7936,326,7936,324,11398,324,11398,29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7;top:408;width:2284;height:56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Title:</w:t>
                    </w:r>
                  </w:p>
                  <w:p>
                    <w:pPr>
                      <w:spacing w:before="71"/>
                      <w:ind w:left="3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Auto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Dub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APIs</w:t>
                    </w:r>
                  </w:p>
                </w:txbxContent>
              </v:textbox>
              <w10:wrap type="none"/>
            </v:shape>
            <v:shape style="position:absolute;left:5802;top:1068;width:840;height:895" type="#_x0000_t202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18" w:hanging="36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Duration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(Months)</w:t>
                    </w:r>
                  </w:p>
                  <w:p>
                    <w:pPr>
                      <w:spacing w:before="0"/>
                      <w:ind w:left="307" w:right="27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935;top:1068;width:742;height:56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Amount</w:t>
                    </w:r>
                  </w:p>
                  <w:p>
                    <w:pPr>
                      <w:spacing w:before="71"/>
                      <w:ind w:left="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60,000</w:t>
                    </w:r>
                  </w:p>
                </w:txbxContent>
              </v:textbox>
              <w10:wrap type="none"/>
            </v:shape>
            <v:shape style="position:absolute;left:8205;top:408;width:2583;height:821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OFFICE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PURPOSE</w:t>
                    </w:r>
                  </w:p>
                  <w:p>
                    <w:pPr>
                      <w:spacing w:line="252" w:lineRule="exact" w:before="7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RECEIVED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(in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R&amp;D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Office):</w:t>
                    </w:r>
                  </w:p>
                </w:txbxContent>
              </v:textbox>
              <w10:wrap type="none"/>
            </v:shape>
            <v:shape style="position:absolute;left:8205;top:1637;width:1523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PROPOSAL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4"/>
        <w:ind w:left="407"/>
      </w:pPr>
      <w:r>
        <w:rPr/>
        <w:t>2.</w:t>
      </w:r>
      <w:r>
        <w:rPr>
          <w:spacing w:val="52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applicants with</w:t>
      </w:r>
      <w:r>
        <w:rPr>
          <w:spacing w:val="-1"/>
        </w:rPr>
        <w:t> </w:t>
      </w:r>
      <w:r>
        <w:rPr/>
        <w:t>contact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(email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phone):</w:t>
      </w:r>
    </w:p>
    <w:p>
      <w:pPr>
        <w:pStyle w:val="BodyText"/>
        <w:tabs>
          <w:tab w:pos="6240" w:val="left" w:leader="none"/>
        </w:tabs>
        <w:spacing w:before="150"/>
        <w:ind w:left="407"/>
      </w:pPr>
      <w:r>
        <w:rPr/>
        <w:pict>
          <v:shape style="position:absolute;margin-left:25.920002pt;margin-top:3.370516pt;width:544.450pt;height:132.65pt;mso-position-horizontal-relative:page;mso-position-vertical-relative:paragraph;z-index:-15934976" coordorigin="518,67" coordsize="10889,2653" path="m6611,427l528,427,518,427,518,437,528,437,6611,437,6611,427xm6621,437l6611,437,6611,2720,6621,2720,6621,437xm6621,77l6611,77,6611,427,6621,427,6621,77xm7936,67l7931,67,7921,67,6621,67,6611,67,518,67,518,77,6611,77,6621,77,7921,77,7931,77,7936,77,7936,67xm11407,427l6621,427,6611,427,6611,437,6621,437,11407,437,11407,427xm11407,67l7945,67,7936,67,7936,77,7945,77,11407,77,11407,67xe" filled="true" fillcolor="#000000" stroked="false">
            <v:path arrowok="t"/>
            <v:fill type="solid"/>
            <w10:wrap type="none"/>
          </v:shape>
        </w:pict>
      </w:r>
      <w:r>
        <w:rPr/>
        <w:t>*Applicant(s)</w:t>
      </w:r>
      <w:r>
        <w:rPr>
          <w:spacing w:val="-4"/>
        </w:rPr>
        <w:t> </w:t>
      </w:r>
      <w:r>
        <w:rPr/>
        <w:t>(Name/Course/Department/SAP</w:t>
      </w:r>
      <w:r>
        <w:rPr>
          <w:spacing w:val="-4"/>
        </w:rPr>
        <w:t> </w:t>
      </w:r>
      <w:r>
        <w:rPr/>
        <w:t>ID)</w:t>
      </w:r>
      <w:r>
        <w:rPr>
          <w:spacing w:val="2"/>
        </w:rPr>
        <w:t> </w:t>
      </w:r>
      <w:r>
        <w:rPr/>
        <w:t>&amp;</w:t>
      </w:r>
      <w:r>
        <w:rPr>
          <w:spacing w:val="-3"/>
        </w:rPr>
        <w:t> </w:t>
      </w:r>
      <w:r>
        <w:rPr/>
        <w:t>Signature</w:t>
        <w:tab/>
        <w:t>Mentor(s)</w:t>
      </w:r>
      <w:r>
        <w:rPr>
          <w:spacing w:val="-4"/>
        </w:rPr>
        <w:t> </w:t>
      </w:r>
      <w:r>
        <w:rPr/>
        <w:t>(Name/Department)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Signature</w:t>
      </w:r>
    </w:p>
    <w:p>
      <w:pPr>
        <w:spacing w:after="0"/>
        <w:sectPr>
          <w:type w:val="continuous"/>
          <w:pgSz w:w="11930" w:h="16850"/>
          <w:pgMar w:top="82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</w:sectPr>
      </w:pPr>
    </w:p>
    <w:p>
      <w:pPr>
        <w:pStyle w:val="BodyText"/>
        <w:tabs>
          <w:tab w:pos="853" w:val="left" w:leader="none"/>
        </w:tabs>
        <w:spacing w:line="252" w:lineRule="exact" w:before="107"/>
        <w:ind w:left="402"/>
      </w:pPr>
      <w:r>
        <w:rPr/>
        <w:t>(i)</w:t>
        <w:tab/>
        <w:t>Bipul</w:t>
      </w:r>
      <w:r>
        <w:rPr>
          <w:spacing w:val="-1"/>
        </w:rPr>
        <w:t> </w:t>
      </w:r>
      <w:r>
        <w:rPr/>
        <w:t>Raj -</w:t>
      </w:r>
      <w:r>
        <w:rPr>
          <w:spacing w:val="-3"/>
        </w:rPr>
        <w:t> </w:t>
      </w:r>
      <w:r>
        <w:rPr/>
        <w:t>B.</w:t>
      </w:r>
      <w:r>
        <w:rPr>
          <w:spacing w:val="-1"/>
        </w:rPr>
        <w:t> </w:t>
      </w:r>
      <w:r>
        <w:rPr/>
        <w:t>Tech</w:t>
      </w:r>
      <w:r>
        <w:rPr>
          <w:spacing w:val="-3"/>
        </w:rPr>
        <w:t> </w:t>
      </w:r>
      <w:r>
        <w:rPr/>
        <w:t>(Computer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Engineering)</w:t>
      </w:r>
    </w:p>
    <w:p>
      <w:pPr>
        <w:pStyle w:val="BodyText"/>
        <w:spacing w:line="252" w:lineRule="exact"/>
        <w:ind w:left="1122"/>
      </w:pPr>
      <w:r>
        <w:rPr/>
        <w:t>–500084374</w:t>
      </w:r>
    </w:p>
    <w:p>
      <w:pPr>
        <w:pStyle w:val="BodyText"/>
        <w:spacing w:line="309" w:lineRule="auto" w:before="73"/>
        <w:ind w:left="844" w:right="1857"/>
      </w:pPr>
      <w:r>
        <w:rPr/>
        <w:t>E-mail: - </w:t>
      </w:r>
      <w:hyperlink r:id="rId7">
        <w:r>
          <w:rPr>
            <w:color w:val="0000FF"/>
            <w:u w:val="single" w:color="0000FF"/>
          </w:rPr>
          <w:t>500084374@stu.upes.ac.in</w:t>
        </w:r>
      </w:hyperlink>
      <w:r>
        <w:rPr>
          <w:color w:val="0000FF"/>
          <w:spacing w:val="-52"/>
        </w:rPr>
        <w:t> </w:t>
      </w:r>
      <w:r>
        <w:rPr/>
        <w:t>Phone</w:t>
      </w:r>
      <w:r>
        <w:rPr>
          <w:spacing w:val="-4"/>
        </w:rPr>
        <w:t> </w:t>
      </w:r>
      <w:r>
        <w:rPr/>
        <w:t>No. -</w:t>
      </w:r>
      <w:r>
        <w:rPr>
          <w:spacing w:val="-2"/>
        </w:rPr>
        <w:t> </w:t>
      </w:r>
      <w:r>
        <w:rPr/>
        <w:t>7051611457</w:t>
      </w:r>
    </w:p>
    <w:p>
      <w:pPr>
        <w:pStyle w:val="BodyText"/>
        <w:spacing w:before="107"/>
        <w:ind w:left="402"/>
      </w:pPr>
      <w:r>
        <w:rPr/>
        <w:br w:type="column"/>
      </w:r>
      <w:r>
        <w:rPr/>
        <w:t>Dr.</w:t>
      </w:r>
      <w:r>
        <w:rPr>
          <w:spacing w:val="-2"/>
        </w:rPr>
        <w:t> </w:t>
      </w:r>
      <w:r>
        <w:rPr/>
        <w:t>Achal</w:t>
      </w:r>
      <w:r>
        <w:rPr>
          <w:spacing w:val="-1"/>
        </w:rPr>
        <w:t> </w:t>
      </w:r>
      <w:r>
        <w:rPr/>
        <w:t>Agrawal –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309" w:lineRule="auto" w:before="73"/>
        <w:ind w:left="402" w:right="748" w:firstLine="2806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4514088</wp:posOffset>
            </wp:positionH>
            <wp:positionV relativeFrom="paragraph">
              <wp:posOffset>550284</wp:posOffset>
            </wp:positionV>
            <wp:extent cx="1334262" cy="5588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62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Engineering</w:t>
      </w:r>
      <w:r>
        <w:rPr>
          <w:spacing w:val="-52"/>
        </w:rPr>
        <w:t> </w:t>
      </w:r>
      <w:r>
        <w:rPr/>
        <w:t>E-mail: - </w:t>
      </w:r>
      <w:hyperlink r:id="rId9">
        <w:r>
          <w:rPr>
            <w:color w:val="0000FF"/>
            <w:u w:val="single" w:color="0000FF"/>
          </w:rPr>
          <w:t>achal.agrawal@ddn.upes.ac.in</w:t>
        </w:r>
      </w:hyperlink>
      <w:r>
        <w:rPr>
          <w:color w:val="0000FF"/>
          <w:spacing w:val="1"/>
        </w:rPr>
        <w:t> </w:t>
      </w:r>
      <w:r>
        <w:rPr/>
        <w:t>Phone</w:t>
      </w:r>
      <w:r>
        <w:rPr>
          <w:spacing w:val="-1"/>
        </w:rPr>
        <w:t> </w:t>
      </w:r>
      <w:r>
        <w:rPr/>
        <w:t>No: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9898049902</w:t>
      </w:r>
    </w:p>
    <w:p>
      <w:pPr>
        <w:spacing w:after="0" w:line="309" w:lineRule="auto"/>
        <w:sectPr>
          <w:type w:val="continuous"/>
          <w:pgSz w:w="11930" w:h="16850"/>
          <w:pgMar w:top="82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  <w:cols w:num="2" w:equalWidth="0">
            <w:col w:w="5949" w:space="158"/>
            <w:col w:w="50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45.4pt;height:78.850pt;mso-position-horizontal-relative:char;mso-position-vertical-relative:line" coordorigin="0,0" coordsize="10908,1577">
            <v:shape style="position:absolute;left:0;top:0;width:10908;height:1577" type="#_x0000_t202" filled="false" stroked="false">
              <v:textbox inset="0,0,0,0">
                <w:txbxContent>
                  <w:p>
                    <w:pPr>
                      <w:spacing w:before="82"/>
                      <w:ind w:left="1003" w:right="5207" w:hanging="72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(ii)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Jayendra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Vardhan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Singh -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B.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(Computer Science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Engineering)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–500082718</w:t>
                    </w:r>
                  </w:p>
                  <w:p>
                    <w:pPr>
                      <w:spacing w:line="309" w:lineRule="auto" w:before="73"/>
                      <w:ind w:left="780" w:right="688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E-mail: - </w:t>
                    </w:r>
                    <w:hyperlink r:id="rId10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500082718@stu.upes.ac.in</w:t>
                      </w:r>
                    </w:hyperlink>
                    <w:r>
                      <w:rPr>
                        <w:color w:val="0000FF"/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Phone No.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7088345282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2" w:lineRule="auto"/>
        <w:ind w:left="640" w:right="1166"/>
      </w:pPr>
      <w:r>
        <w:rPr/>
        <w:pict>
          <v:shape style="position:absolute;margin-left:24.960001pt;margin-top:-78.770477pt;width:545.4pt;height:78.850pt;mso-position-horizontal-relative:page;mso-position-vertical-relative:paragraph;z-index:15730176" coordorigin="499,-1575" coordsize="10908,1577" path="m6611,-8l499,-8,499,1,6611,1,6611,-8xm11407,-1575l6621,-1575,6611,-1575,514,-1575,514,-1566,6611,-1566,6611,-8,6611,1,6621,1,6621,-8,6621,-1566,11407,-1566,11407,-1575xe" filled="true" fillcolor="#000000" stroked="false">
            <v:path arrowok="t"/>
            <v:fill type="solid"/>
            <w10:wrap type="none"/>
          </v:shape>
        </w:pict>
      </w:r>
      <w:r>
        <w:rPr/>
        <w:t>* A SHODH team will have minimum 2 students and a maximum of 5 students. SHODH team can have a</w:t>
      </w:r>
      <w:r>
        <w:rPr>
          <w:spacing w:val="-52"/>
        </w:rPr>
        <w:t> </w:t>
      </w:r>
      <w:r>
        <w:rPr/>
        <w:t>maximum of 2</w:t>
      </w:r>
      <w:r>
        <w:rPr>
          <w:spacing w:val="-3"/>
        </w:rPr>
        <w:t> </w:t>
      </w:r>
      <w:r>
        <w:rPr/>
        <w:t>mentors</w:t>
      </w:r>
      <w:r>
        <w:rPr>
          <w:spacing w:val="1"/>
        </w:rPr>
        <w:t> </w:t>
      </w:r>
      <w:r>
        <w:rPr/>
        <w:t>(For SoE, there</w:t>
      </w:r>
      <w:r>
        <w:rPr>
          <w:spacing w:val="-1"/>
        </w:rPr>
        <w:t> </w:t>
      </w:r>
      <w:r>
        <w:rPr/>
        <w:t>is no</w:t>
      </w:r>
      <w:r>
        <w:rPr>
          <w:spacing w:val="-2"/>
        </w:rPr>
        <w:t> </w:t>
      </w:r>
      <w:r>
        <w:rPr/>
        <w:t>limit on</w:t>
      </w:r>
      <w:r>
        <w:rPr>
          <w:spacing w:val="-3"/>
        </w:rPr>
        <w:t> </w:t>
      </w:r>
      <w:r>
        <w:rPr/>
        <w:t>number of mentors)</w:t>
      </w:r>
    </w:p>
    <w:p>
      <w:pPr>
        <w:pStyle w:val="BodyText"/>
        <w:spacing w:line="249" w:lineRule="exact"/>
        <w:ind w:left="640"/>
      </w:pPr>
      <w:r>
        <w:rPr/>
        <w:t>#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put any</w:t>
      </w:r>
      <w:r>
        <w:rPr>
          <w:spacing w:val="-2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5"/>
        </w:rPr>
        <w:t> </w:t>
      </w:r>
      <w:r>
        <w:rPr/>
        <w:t>(B)</w:t>
      </w:r>
    </w:p>
    <w:p>
      <w:pPr>
        <w:spacing w:after="0" w:line="249" w:lineRule="exact"/>
        <w:sectPr>
          <w:type w:val="continuous"/>
          <w:pgSz w:w="11930" w:h="16850"/>
          <w:pgMar w:top="82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92"/>
        <w:ind w:left="3033" w:right="3010" w:firstLine="0"/>
        <w:jc w:val="center"/>
        <w:rPr>
          <w:sz w:val="22"/>
        </w:rPr>
      </w:pPr>
      <w:r>
        <w:rPr>
          <w:sz w:val="22"/>
        </w:rPr>
        <w:t>(</w:t>
      </w:r>
      <w:r>
        <w:rPr>
          <w:b/>
          <w:sz w:val="22"/>
        </w:rPr>
        <w:t>This 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intentionally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left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blank</w:t>
      </w:r>
      <w:r>
        <w:rPr>
          <w:sz w:val="22"/>
        </w:rPr>
        <w:t>)</w:t>
      </w:r>
    </w:p>
    <w:p>
      <w:pPr>
        <w:spacing w:after="0"/>
        <w:jc w:val="center"/>
        <w:rPr>
          <w:sz w:val="22"/>
        </w:rPr>
        <w:sectPr>
          <w:pgSz w:w="11930" w:h="16850"/>
          <w:pgMar w:top="160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78" w:after="0"/>
        <w:ind w:left="1103" w:right="0" w:hanging="351"/>
        <w:jc w:val="left"/>
        <w:rPr>
          <w:b/>
          <w:sz w:val="22"/>
        </w:rPr>
      </w:pPr>
      <w:r>
        <w:rPr>
          <w:b/>
          <w:sz w:val="22"/>
        </w:rPr>
        <w:t>DETAILS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PROPOSAL:</w:t>
      </w:r>
    </w:p>
    <w:p>
      <w:pPr>
        <w:pStyle w:val="BodyText"/>
        <w:spacing w:before="2"/>
        <w:rPr>
          <w:b/>
          <w:sz w:val="7"/>
        </w:rPr>
      </w:pPr>
    </w:p>
    <w:tbl>
      <w:tblPr>
        <w:tblW w:w="0" w:type="auto"/>
        <w:jc w:val="left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2"/>
      </w:tblGrid>
      <w:tr>
        <w:trPr>
          <w:trHeight w:val="1149" w:hRule="atLeast"/>
        </w:trPr>
        <w:tc>
          <w:tcPr>
            <w:tcW w:w="103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6181"/>
              <w:rPr>
                <w:b/>
                <w:sz w:val="22"/>
              </w:rPr>
            </w:pPr>
            <w:r>
              <w:rPr>
                <w:b/>
                <w:sz w:val="22"/>
              </w:rPr>
              <w:t>OFFICE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PURPOSE</w:t>
            </w:r>
          </w:p>
          <w:p>
            <w:pPr>
              <w:pStyle w:val="TableParagraph"/>
              <w:spacing w:before="73"/>
              <w:ind w:left="6181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R&amp;D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Office):</w:t>
            </w: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233" w:lineRule="exact" w:before="1"/>
              <w:ind w:left="6181"/>
              <w:rPr>
                <w:sz w:val="22"/>
              </w:rPr>
            </w:pPr>
            <w:r>
              <w:rPr>
                <w:sz w:val="22"/>
              </w:rPr>
              <w:t>PROPOSAL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</w:tr>
      <w:tr>
        <w:trPr>
          <w:trHeight w:val="1012" w:hRule="atLeast"/>
        </w:trPr>
        <w:tc>
          <w:tcPr>
            <w:tcW w:w="10342" w:type="dxa"/>
          </w:tcPr>
          <w:p>
            <w:pPr>
              <w:pStyle w:val="TableParagraph"/>
              <w:spacing w:line="251" w:lineRule="exact"/>
              <w:ind w:left="43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(Title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concise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 specific)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799"/>
              <w:rPr>
                <w:sz w:val="22"/>
              </w:rPr>
            </w:pPr>
            <w:r>
              <w:rPr>
                <w:sz w:val="22"/>
              </w:rPr>
              <w:t>“Auto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APIs”</w:t>
            </w:r>
          </w:p>
        </w:tc>
      </w:tr>
      <w:tr>
        <w:trPr>
          <w:trHeight w:val="3828" w:hRule="atLeast"/>
        </w:trPr>
        <w:tc>
          <w:tcPr>
            <w:tcW w:w="10342" w:type="dxa"/>
          </w:tcPr>
          <w:p>
            <w:pPr>
              <w:pStyle w:val="TableParagraph"/>
              <w:spacing w:line="251" w:lineRule="exact"/>
              <w:ind w:left="439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87"/>
                <w:sz w:val="22"/>
              </w:rPr>
              <w:t> </w:t>
            </w:r>
            <w:r>
              <w:rPr>
                <w:spacing w:val="-1"/>
                <w:sz w:val="22"/>
              </w:rPr>
              <w:t>Objectives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proposal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demonstrating</w:t>
            </w:r>
            <w:r>
              <w:rPr>
                <w:sz w:val="22"/>
              </w:rPr>
              <w:t> contribution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excellence 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(List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pointwise)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remove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 barrier.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 auto-dubbed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software/platform.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 dubbing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video/audio.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44937" cy="787526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37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</w:tc>
      </w:tr>
      <w:tr>
        <w:trPr>
          <w:trHeight w:val="1288" w:hRule="atLeast"/>
        </w:trPr>
        <w:tc>
          <w:tcPr>
            <w:tcW w:w="10342" w:type="dxa"/>
          </w:tcPr>
          <w:p>
            <w:pPr>
              <w:pStyle w:val="TableParagraph"/>
              <w:spacing w:before="5"/>
              <w:ind w:left="439"/>
              <w:rPr>
                <w:sz w:val="22"/>
              </w:rPr>
            </w:pPr>
            <w:r>
              <w:rPr>
                <w:spacing w:val="-1"/>
                <w:sz w:val="22"/>
              </w:rPr>
              <w:t>3.</w:t>
            </w:r>
            <w:r>
              <w:rPr>
                <w:spacing w:val="87"/>
                <w:sz w:val="22"/>
              </w:rPr>
              <w:t> </w:t>
            </w:r>
            <w:r>
              <w:rPr>
                <w:spacing w:val="-1"/>
                <w:sz w:val="22"/>
              </w:rPr>
              <w:t>Expected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deliverables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 Proposal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(Products/Publications/Patents/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concept/Spinoff etc.)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7" w:lineRule="auto"/>
              <w:ind w:left="326" w:right="1271"/>
              <w:rPr>
                <w:sz w:val="22"/>
              </w:rPr>
            </w:pPr>
            <w:r>
              <w:rPr>
                <w:sz w:val="22"/>
              </w:rPr>
              <w:t>Product- A web interface to simplify the process of dubbing using artificial intelligence.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benchmarking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 tasks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Dubbing</w:t>
            </w:r>
          </w:p>
        </w:tc>
      </w:tr>
      <w:tr>
        <w:trPr>
          <w:trHeight w:val="2584" w:hRule="atLeast"/>
        </w:trPr>
        <w:tc>
          <w:tcPr>
            <w:tcW w:w="10342" w:type="dxa"/>
          </w:tcPr>
          <w:p>
            <w:pPr>
              <w:pStyle w:val="TableParagraph"/>
              <w:spacing w:line="251" w:lineRule="exact"/>
              <w:ind w:left="439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-1"/>
                <w:sz w:val="22"/>
              </w:rPr>
              <w:t>Importance/highlights</w:t>
            </w:r>
            <w:r>
              <w:rPr>
                <w:sz w:val="22"/>
              </w:rPr>
              <w:t> (3-5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bullet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points)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9" w:val="left" w:leader="none"/>
                <w:tab w:pos="800" w:val="left" w:leader="none"/>
              </w:tabs>
              <w:spacing w:line="240" w:lineRule="auto" w:before="0" w:after="0"/>
              <w:ind w:left="799" w:right="661" w:hanging="360"/>
              <w:jc w:val="left"/>
              <w:rPr>
                <w:sz w:val="22"/>
              </w:rPr>
            </w:pPr>
            <w:r>
              <w:rPr>
                <w:sz w:val="22"/>
              </w:rPr>
              <w:t>Learners will benefit from dubbing technology, as that will assist them in overcoming their language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barriers.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9" w:val="left" w:leader="none"/>
                <w:tab w:pos="800" w:val="left" w:leader="none"/>
              </w:tabs>
              <w:spacing w:line="240" w:lineRule="auto" w:before="0" w:after="0"/>
              <w:ind w:left="799" w:right="322" w:hanging="360"/>
              <w:jc w:val="left"/>
              <w:rPr>
                <w:sz w:val="22"/>
              </w:rPr>
            </w:pPr>
            <w:r>
              <w:rPr>
                <w:sz w:val="22"/>
              </w:rPr>
              <w:t>The viewer can focus their entire attention on the graphics as well as the audio when watching dubbed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screen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eliminated.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subtitles.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9" w:val="left" w:leader="none"/>
                <w:tab w:pos="800" w:val="left" w:leader="none"/>
              </w:tabs>
              <w:spacing w:line="240" w:lineRule="auto" w:before="0" w:after="0"/>
              <w:ind w:left="799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No abbreviation is required. There are no dialogues that may be abbreviated because they must be totally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convey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 message.</w:t>
            </w:r>
          </w:p>
        </w:tc>
      </w:tr>
      <w:tr>
        <w:trPr>
          <w:trHeight w:val="4567" w:hRule="atLeast"/>
        </w:trPr>
        <w:tc>
          <w:tcPr>
            <w:tcW w:w="1034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00" w:val="left" w:leader="none"/>
              </w:tabs>
              <w:spacing w:line="240" w:lineRule="auto" w:before="0" w:after="0"/>
              <w:ind w:left="799" w:right="673" w:hanging="360"/>
              <w:jc w:val="left"/>
              <w:rPr>
                <w:sz w:val="22"/>
              </w:rPr>
            </w:pPr>
            <w:r>
              <w:rPr>
                <w:sz w:val="22"/>
              </w:rPr>
              <w:t>Literature Review and advancement: Demonstrate knowledge of (with references (IEEE format)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the national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state-of-the-art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252" w:lineRule="exact" w:before="1"/>
              <w:ind w:left="799"/>
              <w:rPr>
                <w:sz w:val="22"/>
              </w:rPr>
            </w:pPr>
            <w:r>
              <w:rPr>
                <w:sz w:val="22"/>
              </w:rPr>
              <w:t>Literature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Review –</w:t>
            </w:r>
          </w:p>
          <w:p>
            <w:pPr>
              <w:pStyle w:val="TableParagraph"/>
              <w:ind w:left="799" w:right="452"/>
              <w:rPr>
                <w:sz w:val="22"/>
              </w:rPr>
            </w:pPr>
            <w:r>
              <w:rPr>
                <w:sz w:val="22"/>
              </w:rPr>
              <w:t>In [1],[2].[3], they claim speech-to-speech translation between English and various 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languages. The aim of our project is to develop speech - to - speech translation b/w English and Indian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Native languages. To the best of our knowledge, it is still an open problem. This will enable to convert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quality educational content available in English to benefit Indian students.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this project, we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 different cloud platforms (b/w Google Cloud, Microsoft and Amazon AWS) and 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 the best option for each individual task: speech to text, translation and text to speech in Indian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languages.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References -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417" w:val="left" w:leader="none"/>
              </w:tabs>
              <w:spacing w:line="240" w:lineRule="auto" w:before="6" w:after="0"/>
              <w:ind w:left="1046" w:right="143" w:firstLine="0"/>
              <w:jc w:val="left"/>
              <w:rPr>
                <w:sz w:val="22"/>
              </w:rPr>
            </w:pPr>
            <w:r>
              <w:rPr>
                <w:sz w:val="22"/>
              </w:rPr>
              <w:t>Nakamura S, Markov K, Nakaiwa H, Kikui GI, Kawai H, Jitsuhiro T, Zhang JS, Yamamoto H,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Sumita E, Yamamoto S. The ATR multilingual speech-to-speech translation system. IEEE Transactions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Audio, Speech,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 Processing. 2006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 21;14(2):365-76.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359" w:val="left" w:leader="none"/>
              </w:tabs>
              <w:spacing w:line="252" w:lineRule="exact" w:before="0" w:after="0"/>
              <w:ind w:left="1046" w:right="122" w:firstLine="0"/>
              <w:jc w:val="left"/>
              <w:rPr>
                <w:sz w:val="22"/>
              </w:rPr>
            </w:pPr>
            <w:r>
              <w:rPr>
                <w:sz w:val="22"/>
              </w:rPr>
              <w:t>Weiss, R.J., Chorowski, J., Jaitly, N., Wu, Y. and Chen, Z., 2017. Sequence-to-sequence models can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translate foreign speech.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arXiv preprint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arXiv:1703.08581.</w:t>
            </w:r>
          </w:p>
        </w:tc>
      </w:tr>
    </w:tbl>
    <w:p>
      <w:pPr>
        <w:spacing w:after="0" w:line="252" w:lineRule="exact"/>
        <w:jc w:val="left"/>
        <w:rPr>
          <w:sz w:val="22"/>
        </w:rPr>
        <w:sectPr>
          <w:pgSz w:w="11930" w:h="16850"/>
          <w:pgMar w:top="98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2"/>
      </w:tblGrid>
      <w:tr>
        <w:trPr>
          <w:trHeight w:val="770" w:hRule="atLeast"/>
        </w:trPr>
        <w:tc>
          <w:tcPr>
            <w:tcW w:w="10342" w:type="dxa"/>
          </w:tcPr>
          <w:p>
            <w:pPr>
              <w:pStyle w:val="TableParagraph"/>
              <w:spacing w:before="5"/>
              <w:ind w:left="1046" w:right="461"/>
              <w:rPr>
                <w:sz w:val="22"/>
              </w:rPr>
            </w:pPr>
            <w:r>
              <w:rPr>
                <w:sz w:val="22"/>
              </w:rPr>
              <w:t>[3] Federico, M., Enyedi, R., Barra-Chicote, R., Giri, R., Isik, U., Krishnaswamy, A. and Sawaf, H.,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2020.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speech-to-speech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dubbing.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arXiv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arXiv:2001.06785.</w:t>
            </w:r>
          </w:p>
        </w:tc>
      </w:tr>
      <w:tr>
        <w:trPr>
          <w:trHeight w:val="1602" w:hRule="atLeast"/>
        </w:trPr>
        <w:tc>
          <w:tcPr>
            <w:tcW w:w="10342" w:type="dxa"/>
          </w:tcPr>
          <w:p>
            <w:pPr>
              <w:pStyle w:val="TableParagraph"/>
              <w:ind w:left="799" w:hanging="36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(SoE: 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proposal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Flagship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expected impacts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School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levels)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828" w:right="233"/>
              <w:rPr>
                <w:rFonts w:ascii="Cambria"/>
                <w:sz w:val="24"/>
              </w:rPr>
            </w:pPr>
            <w:r>
              <w:rPr>
                <w:color w:val="212121"/>
                <w:sz w:val="24"/>
              </w:rPr>
              <w:t>Man-Machine interface, modeling and simulation - </w:t>
            </w:r>
            <w:r>
              <w:rPr>
                <w:rFonts w:ascii="Cambria"/>
                <w:sz w:val="24"/>
              </w:rPr>
              <w:t>social technology which will help learners</w:t>
            </w:r>
            <w:r>
              <w:rPr>
                <w:rFonts w:ascii="Cambria"/>
                <w:spacing w:val="-51"/>
                <w:sz w:val="24"/>
              </w:rPr>
              <w:t> </w:t>
            </w:r>
            <w:r>
              <w:rPr>
                <w:rFonts w:ascii="Cambria"/>
                <w:sz w:val="24"/>
              </w:rPr>
              <w:t>overcome</w:t>
            </w:r>
            <w:r>
              <w:rPr>
                <w:rFonts w:ascii="Cambria"/>
                <w:spacing w:val="-1"/>
                <w:sz w:val="24"/>
              </w:rPr>
              <w:t> </w:t>
            </w:r>
            <w:r>
              <w:rPr>
                <w:rFonts w:ascii="Cambria"/>
                <w:sz w:val="24"/>
              </w:rPr>
              <w:t>their language handicap</w:t>
            </w:r>
          </w:p>
        </w:tc>
      </w:tr>
      <w:tr>
        <w:trPr>
          <w:trHeight w:val="3542" w:hRule="atLeast"/>
        </w:trPr>
        <w:tc>
          <w:tcPr>
            <w:tcW w:w="1034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00" w:val="left" w:leader="none"/>
              </w:tabs>
              <w:spacing w:line="240" w:lineRule="auto" w:before="1" w:after="0"/>
              <w:ind w:left="79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Methodology</w:t>
            </w:r>
            <w:r>
              <w:rPr>
                <w:sz w:val="22"/>
                <w:vertAlign w:val="superscript"/>
              </w:rPr>
              <w:t>#</w:t>
            </w: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799"/>
              <w:rPr>
                <w:sz w:val="22"/>
              </w:rPr>
            </w:pPr>
            <w:r>
              <w:rPr>
                <w:sz w:val="22"/>
              </w:rPr>
              <w:t>Firstly,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broken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27" w:val="left" w:leader="none"/>
              </w:tabs>
              <w:spacing w:line="252" w:lineRule="exact" w:before="1" w:after="0"/>
              <w:ind w:left="926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Speech-to-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27" w:val="left" w:leader="none"/>
              </w:tabs>
              <w:spacing w:line="252" w:lineRule="exact" w:before="0" w:after="0"/>
              <w:ind w:left="926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Text-to-Text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27" w:val="left" w:leader="none"/>
              </w:tabs>
              <w:spacing w:line="240" w:lineRule="auto" w:before="2" w:after="0"/>
              <w:ind w:left="926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Text-to-Speech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799" w:right="123"/>
              <w:rPr>
                <w:sz w:val="22"/>
              </w:rPr>
            </w:pPr>
            <w:r>
              <w:rPr>
                <w:sz w:val="22"/>
              </w:rPr>
              <w:t>We first transcribe the speech of the audio file into the text file using various cloud platforms (Google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cloud, Amazon AWS or Microsoft Azure). Then we will translate that text file into the text file of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 through translation APIs. Then, we will screen read the text of other language in an audio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video file. Also, through this we can also compare different cloud services that which one is more accurate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faster. Hence, preferable for speech-to- text, text-to-text, and text-to-speech for different cloud service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providers.</w:t>
            </w:r>
          </w:p>
        </w:tc>
      </w:tr>
      <w:tr>
        <w:trPr>
          <w:trHeight w:val="4389" w:hRule="atLeast"/>
        </w:trPr>
        <w:tc>
          <w:tcPr>
            <w:tcW w:w="10342" w:type="dxa"/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6759" cy="269014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759" cy="26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275" w:hRule="atLeast"/>
        </w:trPr>
        <w:tc>
          <w:tcPr>
            <w:tcW w:w="10342" w:type="dxa"/>
          </w:tcPr>
          <w:p>
            <w:pPr>
              <w:pStyle w:val="TableParagraph"/>
              <w:spacing w:before="66"/>
              <w:ind w:left="444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Budget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justification: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6"/>
              <w:ind w:left="326"/>
              <w:rPr>
                <w:sz w:val="22"/>
              </w:rPr>
            </w:pPr>
            <w:r>
              <w:rPr>
                <w:sz w:val="22"/>
              </w:rPr>
              <w:t>Justification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wise:</w:t>
            </w: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326" w:right="577"/>
              <w:rPr>
                <w:sz w:val="22"/>
              </w:rPr>
            </w:pPr>
            <w:r>
              <w:rPr>
                <w:sz w:val="22"/>
              </w:rPr>
              <w:t>Cloud Services to evaluate the different available APIs as well as hosting the web application developed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dubbing.,</w:t>
            </w: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33" w:lineRule="exact"/>
              <w:ind w:left="326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publish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conference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article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reputed Scopus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Indexed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conference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benchmarking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choice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2.143997pt;margin-top:590.139954pt;width:472.55pt;height:104.05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70"/>
                    <w:gridCol w:w="1287"/>
                    <w:gridCol w:w="1205"/>
                    <w:gridCol w:w="1275"/>
                  </w:tblGrid>
                  <w:tr>
                    <w:trPr>
                      <w:trHeight w:val="316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before="22"/>
                          <w:ind w:left="180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Proposed expenditure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22"/>
                          <w:ind w:left="163" w:right="1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Quantity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22"/>
                          <w:ind w:left="277" w:right="26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Value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22"/>
                          <w:ind w:left="314" w:right="305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line="240" w:lineRule="exact" w:before="22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Consumables 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Cloud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Services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63" w:right="1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 months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80" w:right="26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30,000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14" w:right="30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30,000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line="243" w:lineRule="exact" w:before="22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Equipment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1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line="240" w:lineRule="exact" w:before="22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Characterization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before="22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other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(please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specify)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conference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registration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travel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1"/>
                          <w:ind w:left="280" w:right="26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30,000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1"/>
                          <w:ind w:left="314" w:right="30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30,000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spacing w:line="252" w:lineRule="exact" w:before="41"/>
                          <w:ind w:left="5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 Budget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314" w:right="30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60,000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384003pt;margin-top:590.379944pt;width:471.85pt;height:103.6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70"/>
                    <w:gridCol w:w="1287"/>
                    <w:gridCol w:w="1205"/>
                    <w:gridCol w:w="1275"/>
                  </w:tblGrid>
                  <w:tr>
                    <w:trPr>
                      <w:trHeight w:val="326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567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30" w:h="16850"/>
          <w:pgMar w:top="1060" w:bottom="280" w:left="380" w:right="400"/>
          <w:pgBorders w:offsetFrom="page">
            <w:top w:val="single" w:color="FFC000" w:space="24" w:sz="18"/>
            <w:left w:val="single" w:color="FFC000" w:space="24" w:sz="18"/>
            <w:bottom w:val="single" w:color="FFC000" w:space="24" w:sz="18"/>
            <w:right w:val="single" w:color="FFC000" w:space="24" w:sz="18"/>
          </w:pgBorders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2"/>
      </w:tblGrid>
      <w:tr>
        <w:trPr>
          <w:trHeight w:val="3355" w:hRule="atLeast"/>
        </w:trPr>
        <w:tc>
          <w:tcPr>
            <w:tcW w:w="10342" w:type="dxa"/>
          </w:tcPr>
          <w:p>
            <w:pPr>
              <w:pStyle w:val="TableParagraph"/>
              <w:spacing w:line="251" w:lineRule="exact"/>
              <w:ind w:left="32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APIs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 of Indian languages</w:t>
            </w: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before="92"/>
        <w:ind w:left="640"/>
      </w:pPr>
      <w:r>
        <w:rPr/>
        <w:t>Note:</w:t>
      </w:r>
      <w:r>
        <w:rPr>
          <w:spacing w:val="-3"/>
        </w:rPr>
        <w:t> </w:t>
      </w:r>
      <w:r>
        <w:rPr/>
        <w:t>1)</w:t>
      </w:r>
      <w:r>
        <w:rPr>
          <w:spacing w:val="-1"/>
        </w:rPr>
        <w:t> </w:t>
      </w:r>
      <w:r>
        <w:rPr/>
        <w:t>Please attach</w:t>
      </w:r>
      <w:r>
        <w:rPr>
          <w:spacing w:val="-1"/>
        </w:rPr>
        <w:t> </w:t>
      </w:r>
      <w:r>
        <w:rPr/>
        <w:t>one-page CVs</w:t>
      </w:r>
      <w:r>
        <w:rPr>
          <w:spacing w:val="-1"/>
        </w:rPr>
        <w:t> </w:t>
      </w:r>
      <w:r>
        <w:rPr/>
        <w:t>of Mentors.</w:t>
      </w:r>
    </w:p>
    <w:p>
      <w:pPr>
        <w:pStyle w:val="BodyText"/>
        <w:spacing w:before="2"/>
        <w:ind w:left="1192"/>
      </w:pPr>
      <w:r>
        <w:rPr/>
        <w:t>2)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annexures</w:t>
      </w:r>
      <w:r>
        <w:rPr>
          <w:spacing w:val="-2"/>
        </w:rPr>
        <w:t> </w:t>
      </w:r>
      <w:r>
        <w:rPr/>
        <w:t>may be used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2-8.</w:t>
      </w:r>
    </w:p>
    <w:sectPr>
      <w:pgSz w:w="11930" w:h="16850"/>
      <w:pgMar w:top="1060" w:bottom="280" w:left="380" w:right="400"/>
      <w:pgBorders w:offsetFrom="page">
        <w:top w:val="single" w:color="FFC000" w:space="24" w:sz="18"/>
        <w:left w:val="single" w:color="FFC000" w:space="24" w:sz="18"/>
        <w:bottom w:val="single" w:color="FFC000" w:space="24" w:sz="18"/>
        <w:right w:val="single" w:color="FFC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."/>
      <w:lvlJc w:val="left"/>
      <w:pPr>
        <w:ind w:left="79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926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79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046" w:hanging="37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7" w:hanging="3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9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914" w:hanging="275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2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2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1360" w:hanging="360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13" w:lineRule="exact"/>
      <w:ind w:left="950" w:hanging="3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500084374@stu.upes.ac.in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achal.agrawal@ddn.upes.ac.in" TargetMode="External"/><Relationship Id="rId10" Type="http://schemas.openxmlformats.org/officeDocument/2006/relationships/hyperlink" Target="mailto:500082718@stu.upes.ac.in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dc:title>Annexure I</dc:title>
  <dcterms:created xsi:type="dcterms:W3CDTF">2022-05-27T17:05:59Z</dcterms:created>
  <dcterms:modified xsi:type="dcterms:W3CDTF">2022-05-27T17:05:59Z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2022-05-27T00:00:00Z</vt:filetime>
  </property>
</Properties>
</file>