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68CC6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CB359C0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787021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1677F4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A8986C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29035F0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1622D6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415AEAC" w14:textId="3F334C50" w:rsidR="00706E0D" w:rsidRDefault="00155575" w:rsidP="00706E0D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E035E99" w14:textId="419537B8" w:rsidR="00706E0D" w:rsidRPr="00706E0D" w:rsidRDefault="00706E0D" w:rsidP="00706E0D">
      <w:pPr>
        <w:spacing w:after="120"/>
        <w:contextualSpacing/>
        <w:rPr>
          <w:szCs w:val="21"/>
          <w:u w:val="single"/>
        </w:rPr>
      </w:pPr>
      <w:r w:rsidRPr="00706E0D">
        <w:rPr>
          <w:szCs w:val="21"/>
          <w:u w:val="single"/>
        </w:rPr>
        <w:t>ANS:</w:t>
      </w:r>
      <w:r>
        <w:rPr>
          <w:szCs w:val="21"/>
          <w:u w:val="single"/>
        </w:rPr>
        <w:t xml:space="preserve"> </w:t>
      </w:r>
      <w:r w:rsidRPr="00706E0D">
        <w:rPr>
          <w:szCs w:val="21"/>
        </w:rPr>
        <w:t xml:space="preserve"> 0.26598552904870054</w:t>
      </w:r>
      <w:r>
        <w:rPr>
          <w:szCs w:val="21"/>
        </w:rPr>
        <w:t xml:space="preserve"> hence answer is option B.</w:t>
      </w:r>
    </w:p>
    <w:p w14:paraId="3FC5B6C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F027874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CD3CF1C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025AE34" w14:textId="7D07E9A4" w:rsidR="008F4B48" w:rsidRPr="008F4B48" w:rsidRDefault="00155575" w:rsidP="008F4B48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  <w:u w:val="single"/>
        </w:rPr>
      </w:pPr>
      <w:r w:rsidRPr="00EE10F3">
        <w:rPr>
          <w:szCs w:val="21"/>
        </w:rPr>
        <w:t xml:space="preserve">A training program for employees under the age of 30 at the center would be </w:t>
      </w:r>
      <w:r w:rsidRPr="008F4B48">
        <w:rPr>
          <w:szCs w:val="21"/>
        </w:rPr>
        <w:t>expected to attract about 36 employees.</w:t>
      </w:r>
    </w:p>
    <w:p w14:paraId="339B278C" w14:textId="266CF4D0" w:rsidR="008F4B48" w:rsidRDefault="008F4B48" w:rsidP="008F4B4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8F4B48">
        <w:rPr>
          <w:szCs w:val="21"/>
          <w:u w:val="single"/>
        </w:rPr>
        <w:t>ANS:</w:t>
      </w:r>
      <w:r>
        <w:rPr>
          <w:szCs w:val="21"/>
          <w:u w:val="single"/>
        </w:rPr>
        <w:t xml:space="preserve"> </w:t>
      </w:r>
      <w:r>
        <w:rPr>
          <w:szCs w:val="21"/>
        </w:rPr>
        <w:t xml:space="preserve">Condition A. is false as after calculation on python program we found out that number of employees at processing center older than 44 is </w:t>
      </w:r>
      <w:r w:rsidRPr="008F4B48">
        <w:rPr>
          <w:szCs w:val="21"/>
        </w:rPr>
        <w:t>63.46</w:t>
      </w:r>
      <w:r>
        <w:rPr>
          <w:szCs w:val="21"/>
        </w:rPr>
        <w:t xml:space="preserve"> which is less than number of employees between age group of 38 and 44 which is </w:t>
      </w:r>
      <w:r w:rsidRPr="008F4B48">
        <w:rPr>
          <w:szCs w:val="21"/>
        </w:rPr>
        <w:t>136.5</w:t>
      </w:r>
      <w:r>
        <w:rPr>
          <w:szCs w:val="21"/>
        </w:rPr>
        <w:t>4.</w:t>
      </w:r>
    </w:p>
    <w:p w14:paraId="3CF8885C" w14:textId="2593FF20" w:rsidR="008F4B48" w:rsidRDefault="008F4B48" w:rsidP="008F4B48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9AF2FF7" w14:textId="402FE541" w:rsidR="008F4B48" w:rsidRPr="008F4B48" w:rsidRDefault="008F4B48" w:rsidP="008F4B4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Condition B. is True </w:t>
      </w:r>
    </w:p>
    <w:p w14:paraId="0B0A690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CE77714" w14:textId="77777777" w:rsidR="003A02FB" w:rsidRDefault="00155575" w:rsidP="003A02FB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296D1A53" w14:textId="34BA00EA" w:rsidR="00155575" w:rsidRPr="003A02FB" w:rsidRDefault="003A02FB" w:rsidP="003A02F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A02FB">
        <w:rPr>
          <w:b/>
          <w:bCs/>
          <w:szCs w:val="21"/>
          <w:u w:val="single"/>
        </w:rPr>
        <w:t>ANS</w:t>
      </w:r>
      <w:r>
        <w:rPr>
          <w:szCs w:val="21"/>
        </w:rPr>
        <w:t xml:space="preserve">: </w:t>
      </w:r>
      <w:r w:rsidRPr="003A02FB">
        <w:rPr>
          <w:szCs w:val="21"/>
        </w:rPr>
        <w:t>The Normal Distribution has its link with the Central Limit Theorem, which states that ‘Any large sum of independent identically distribution random variables are approximately Normal then (X1 + X2) and (2X1) tends to have Normal distribution only If X1 and X2 are i.i.d and n is Large.</w:t>
      </w:r>
      <w:r w:rsidR="00155575" w:rsidRPr="003A02FB">
        <w:rPr>
          <w:szCs w:val="21"/>
        </w:rPr>
        <w:t xml:space="preserve">   </w:t>
      </w:r>
    </w:p>
    <w:p w14:paraId="5997ACA1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2AC68B7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DE0E1B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7401DF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1CB846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7A3F35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7BAE46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9CF4179" w14:textId="1F2F7400" w:rsidR="00FE446E" w:rsidRDefault="00155575" w:rsidP="00FE446E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8004A9C" w14:textId="25ED375A" w:rsidR="00155575" w:rsidRDefault="00FE446E" w:rsidP="00FE446E">
      <w:pPr>
        <w:spacing w:after="120"/>
        <w:contextualSpacing/>
        <w:rPr>
          <w:szCs w:val="21"/>
        </w:rPr>
      </w:pPr>
      <w:r w:rsidRPr="00FE446E">
        <w:rPr>
          <w:szCs w:val="21"/>
          <w:u w:val="single"/>
        </w:rPr>
        <w:lastRenderedPageBreak/>
        <w:t>ANS:</w:t>
      </w:r>
      <w:r>
        <w:rPr>
          <w:szCs w:val="21"/>
          <w:u w:val="single"/>
        </w:rPr>
        <w:t xml:space="preserve"> </w:t>
      </w:r>
      <w:r>
        <w:rPr>
          <w:szCs w:val="21"/>
        </w:rPr>
        <w:t xml:space="preserve">From python execution we found out that the interval or the values a and b are </w:t>
      </w:r>
      <w:r w:rsidRPr="00FE446E">
        <w:rPr>
          <w:szCs w:val="21"/>
        </w:rPr>
        <w:t>48.48341392902199</w:t>
      </w:r>
      <w:r>
        <w:rPr>
          <w:szCs w:val="21"/>
        </w:rPr>
        <w:t xml:space="preserve"> and </w:t>
      </w:r>
      <w:r w:rsidRPr="00FE446E">
        <w:rPr>
          <w:szCs w:val="21"/>
        </w:rPr>
        <w:t xml:space="preserve"> 151.516586070978</w:t>
      </w:r>
      <w:r>
        <w:rPr>
          <w:szCs w:val="21"/>
        </w:rPr>
        <w:t xml:space="preserve"> hence correct option is D.</w:t>
      </w:r>
    </w:p>
    <w:p w14:paraId="0E594E9C" w14:textId="77777777" w:rsidR="00FE446E" w:rsidRPr="00EE10F3" w:rsidRDefault="00FE446E" w:rsidP="00FE446E">
      <w:pPr>
        <w:spacing w:after="120"/>
        <w:contextualSpacing/>
        <w:rPr>
          <w:szCs w:val="21"/>
        </w:rPr>
      </w:pPr>
    </w:p>
    <w:p w14:paraId="6E3B323D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00339C1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6CB9B06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EDBAFB0" w14:textId="1C79239A" w:rsidR="00CC1D8B" w:rsidRDefault="00155575" w:rsidP="00CC1D8B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E5792B9" w14:textId="3615664F" w:rsidR="00CC1D8B" w:rsidRDefault="00CC1D8B" w:rsidP="00CC1D8B">
      <w:pPr>
        <w:spacing w:after="120"/>
        <w:contextualSpacing/>
        <w:rPr>
          <w:szCs w:val="21"/>
        </w:rPr>
      </w:pPr>
      <w:r w:rsidRPr="00CC1D8B">
        <w:rPr>
          <w:b/>
          <w:bCs/>
          <w:szCs w:val="21"/>
          <w:u w:val="single"/>
        </w:rPr>
        <w:t>ANS</w:t>
      </w:r>
      <w:r>
        <w:rPr>
          <w:szCs w:val="21"/>
        </w:rPr>
        <w:t>: A.</w:t>
      </w:r>
      <w:r w:rsidRPr="00CC1D8B">
        <w:t xml:space="preserve"> </w:t>
      </w:r>
      <w:r>
        <w:rPr>
          <w:szCs w:val="21"/>
        </w:rPr>
        <w:t>R</w:t>
      </w:r>
      <w:r w:rsidRPr="00CC1D8B">
        <w:rPr>
          <w:szCs w:val="21"/>
        </w:rPr>
        <w:t>upee ranges from 2.2 to 21.8 Million $ for 95 % probability</w:t>
      </w:r>
    </w:p>
    <w:p w14:paraId="6E02B6E5" w14:textId="4BB9EC6C" w:rsidR="00CC1D8B" w:rsidRDefault="00CC1D8B" w:rsidP="00CC1D8B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R</w:t>
      </w:r>
      <w:r w:rsidRPr="00CC1D8B">
        <w:rPr>
          <w:szCs w:val="21"/>
        </w:rPr>
        <w:t>upee ranges from 9.900000000000002 to 98.1 Crores rupees for 95% probability</w:t>
      </w:r>
      <w:r>
        <w:rPr>
          <w:szCs w:val="21"/>
        </w:rPr>
        <w:t>.</w:t>
      </w:r>
    </w:p>
    <w:p w14:paraId="36AFD7A8" w14:textId="12F11B81" w:rsidR="00CC1D8B" w:rsidRDefault="00CC1D8B" w:rsidP="00CC1D8B">
      <w:pPr>
        <w:spacing w:after="120"/>
        <w:contextualSpacing/>
        <w:rPr>
          <w:szCs w:val="21"/>
        </w:rPr>
      </w:pPr>
    </w:p>
    <w:p w14:paraId="46B8E4AD" w14:textId="590868CF" w:rsidR="00CC1D8B" w:rsidRPr="00CC1D8B" w:rsidRDefault="00CC1D8B" w:rsidP="00CC1D8B">
      <w:pPr>
        <w:spacing w:after="120"/>
        <w:rPr>
          <w:szCs w:val="21"/>
        </w:rPr>
      </w:pPr>
      <w:r w:rsidRPr="00CC1D8B">
        <w:rPr>
          <w:szCs w:val="21"/>
        </w:rPr>
        <w:t>B.</w:t>
      </w:r>
      <w:r>
        <w:rPr>
          <w:szCs w:val="21"/>
        </w:rPr>
        <w:t xml:space="preserve"> </w:t>
      </w:r>
      <w:r w:rsidRPr="00CC1D8B">
        <w:rPr>
          <w:szCs w:val="21"/>
        </w:rPr>
        <w:t>The 5th percentile of profit for the company in crores rupees is 16.99</w:t>
      </w:r>
    </w:p>
    <w:p w14:paraId="7054B9B9" w14:textId="77777777" w:rsidR="00CC1D8B" w:rsidRDefault="00CC1D8B" w:rsidP="00CC1D8B">
      <w:r>
        <w:t>C.</w:t>
      </w:r>
      <w:r w:rsidRPr="00CC1D8B">
        <w:t xml:space="preserve"> </w:t>
      </w:r>
      <w:r>
        <w:t>The probability of division 1 making a loss is 4.78 %</w:t>
      </w:r>
    </w:p>
    <w:p w14:paraId="76A9BE62" w14:textId="7D65CF3C" w:rsidR="00CC1D8B" w:rsidRDefault="00CC1D8B" w:rsidP="00CC1D8B">
      <w:r>
        <w:t>The probability of division 2 making a loss is 4.01 %</w:t>
      </w:r>
    </w:p>
    <w:p w14:paraId="45CC39B1" w14:textId="469E6FA0" w:rsidR="00CC1D8B" w:rsidRPr="00CC1D8B" w:rsidRDefault="00CC1D8B" w:rsidP="00CC1D8B">
      <w:r w:rsidRPr="00CC1D8B">
        <w:t>Therefore division 1 has more probability of making a loss</w:t>
      </w:r>
      <w:r w:rsidR="002C7E4E">
        <w:t>.</w:t>
      </w:r>
    </w:p>
    <w:sectPr w:rsidR="00CC1D8B" w:rsidRPr="00CC1D8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0529704">
    <w:abstractNumId w:val="0"/>
  </w:num>
  <w:num w:numId="2" w16cid:durableId="1608734442">
    <w:abstractNumId w:val="3"/>
  </w:num>
  <w:num w:numId="3" w16cid:durableId="1714884760">
    <w:abstractNumId w:val="4"/>
  </w:num>
  <w:num w:numId="4" w16cid:durableId="733282447">
    <w:abstractNumId w:val="2"/>
  </w:num>
  <w:num w:numId="5" w16cid:durableId="2089422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C7E4E"/>
    <w:rsid w:val="00303C71"/>
    <w:rsid w:val="00311558"/>
    <w:rsid w:val="0034110F"/>
    <w:rsid w:val="00351BEB"/>
    <w:rsid w:val="0036114B"/>
    <w:rsid w:val="003A02F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06E0D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8F4B48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1D8B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E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C30A"/>
  <w15:docId w15:val="{9C30495F-448C-4E3B-9C82-6FB53E78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0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0103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44215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47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38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9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1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12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9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Jayesh Mahadik</cp:lastModifiedBy>
  <cp:revision>10</cp:revision>
  <dcterms:created xsi:type="dcterms:W3CDTF">2013-09-25T17:43:00Z</dcterms:created>
  <dcterms:modified xsi:type="dcterms:W3CDTF">2022-08-10T07:54:00Z</dcterms:modified>
</cp:coreProperties>
</file>