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CCED8" w14:textId="77777777" w:rsidR="00F75782" w:rsidRPr="00F75782" w:rsidRDefault="00F75782" w:rsidP="00F7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7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Hero section</w:t>
      </w:r>
    </w:p>
    <w:p w14:paraId="5727E505" w14:textId="77777777" w:rsidR="00F75782" w:rsidRPr="00F75782" w:rsidRDefault="00F75782" w:rsidP="00F757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7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H1 + Supporting text</w:t>
      </w:r>
    </w:p>
    <w:p w14:paraId="3089E5A2" w14:textId="77777777" w:rsidR="00F75782" w:rsidRPr="00F75782" w:rsidRDefault="00F75782" w:rsidP="00F757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7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CAPITAL | PORTFOLIO ADVISORY</w:t>
      </w:r>
    </w:p>
    <w:p w14:paraId="353B3226" w14:textId="77777777" w:rsidR="00F75782" w:rsidRPr="00F75782" w:rsidRDefault="00F75782" w:rsidP="00F757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57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Your Portfolio. Your Goals. Our Perspective.</w:t>
      </w:r>
    </w:p>
    <w:p w14:paraId="3AFF9B6B" w14:textId="77777777" w:rsidR="00F75782" w:rsidRPr="00F75782" w:rsidRDefault="00F75782" w:rsidP="00F7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7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Invest with greater clarity through personalised portfolio advice that considers your goals, risk comfort and changing priorities.</w:t>
      </w:r>
    </w:p>
    <w:p w14:paraId="7AFA39E0" w14:textId="77777777" w:rsidR="00F75782" w:rsidRPr="00F75782" w:rsidRDefault="00F75782" w:rsidP="00F7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7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Request Strategy Session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982"/>
      </w:tblGrid>
      <w:tr w:rsidR="00F75782" w:rsidRPr="00F75782" w14:paraId="1C696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36B1" w14:textId="77777777" w:rsidR="00F75782" w:rsidRPr="00F75782" w:rsidRDefault="00F75782" w:rsidP="00F757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7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H1 headline</w:t>
            </w:r>
          </w:p>
        </w:tc>
        <w:tc>
          <w:tcPr>
            <w:tcW w:w="0" w:type="auto"/>
            <w:vAlign w:val="center"/>
            <w:hideMark/>
          </w:tcPr>
          <w:p w14:paraId="33BE08EE" w14:textId="77777777" w:rsidR="00F75782" w:rsidRPr="00F75782" w:rsidRDefault="00F75782" w:rsidP="00F7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7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44 / 47</w:t>
            </w:r>
          </w:p>
        </w:tc>
      </w:tr>
      <w:tr w:rsidR="00F75782" w:rsidRPr="00F75782" w14:paraId="43F6B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C1B45" w14:textId="77777777" w:rsidR="00F75782" w:rsidRPr="00F75782" w:rsidRDefault="00F75782" w:rsidP="00F757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7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Support paragraph</w:t>
            </w:r>
          </w:p>
        </w:tc>
        <w:tc>
          <w:tcPr>
            <w:tcW w:w="0" w:type="auto"/>
            <w:vAlign w:val="center"/>
            <w:hideMark/>
          </w:tcPr>
          <w:p w14:paraId="384ED965" w14:textId="77777777" w:rsidR="00F75782" w:rsidRPr="00F75782" w:rsidRDefault="00F75782" w:rsidP="00F7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7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130 / 131</w:t>
            </w:r>
          </w:p>
        </w:tc>
      </w:tr>
    </w:tbl>
    <w:p w14:paraId="6B81263A" w14:textId="77777777" w:rsidR="00F75782" w:rsidRPr="00F75782" w:rsidRDefault="00F75782" w:rsidP="00F757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7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 hero content</w:t>
      </w:r>
    </w:p>
    <w:p w14:paraId="54A472E9" w14:textId="77777777" w:rsidR="00F75782" w:rsidRPr="00F75782" w:rsidRDefault="00F75782" w:rsidP="00F7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7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Introduction section</w:t>
      </w:r>
    </w:p>
    <w:p w14:paraId="43D92797" w14:textId="77777777" w:rsidR="00F75782" w:rsidRPr="00F75782" w:rsidRDefault="00F75782" w:rsidP="00F757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7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H2 + Body</w:t>
      </w:r>
    </w:p>
    <w:p w14:paraId="7CD0A89D" w14:textId="77777777" w:rsidR="00F75782" w:rsidRPr="00F75782" w:rsidRDefault="00F75782" w:rsidP="00F75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57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Thoughtful Advice for Every Investment Decision</w:t>
      </w:r>
    </w:p>
    <w:p w14:paraId="6BE18A4A" w14:textId="21ECBA0E" w:rsidR="00F75782" w:rsidRPr="00F75782" w:rsidRDefault="00F75782" w:rsidP="00F7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7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proofErr w:type="spellStart"/>
      <w:r w:rsidRPr="00F757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well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757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considered</w:t>
      </w:r>
      <w:proofErr w:type="spellEnd"/>
      <w:r w:rsidRPr="00F757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portfolio starts with understanding you. At One Capital, we review your investments, assess suitability and offer clear, research-informed guidance to help you make decisions with confidence.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982"/>
      </w:tblGrid>
      <w:tr w:rsidR="00F75782" w:rsidRPr="00F75782" w14:paraId="29604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33171" w14:textId="77777777" w:rsidR="00F75782" w:rsidRPr="00F75782" w:rsidRDefault="00F75782" w:rsidP="00F757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7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H2 heading</w:t>
            </w:r>
          </w:p>
        </w:tc>
        <w:tc>
          <w:tcPr>
            <w:tcW w:w="0" w:type="auto"/>
            <w:vAlign w:val="center"/>
            <w:hideMark/>
          </w:tcPr>
          <w:p w14:paraId="320C9FEE" w14:textId="77777777" w:rsidR="00F75782" w:rsidRPr="00F75782" w:rsidRDefault="00F75782" w:rsidP="00F7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7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47 / 47</w:t>
            </w:r>
          </w:p>
        </w:tc>
      </w:tr>
      <w:tr w:rsidR="00F75782" w:rsidRPr="00F75782" w14:paraId="139A2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6FE3C" w14:textId="77777777" w:rsidR="00F75782" w:rsidRPr="00F75782" w:rsidRDefault="00F75782" w:rsidP="00F757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7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Body paragraph</w:t>
            </w:r>
          </w:p>
        </w:tc>
        <w:tc>
          <w:tcPr>
            <w:tcW w:w="0" w:type="auto"/>
            <w:vAlign w:val="center"/>
            <w:hideMark/>
          </w:tcPr>
          <w:p w14:paraId="1A64443A" w14:textId="77777777" w:rsidR="00F75782" w:rsidRPr="00F75782" w:rsidRDefault="00F75782" w:rsidP="00F7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7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209 / 215</w:t>
            </w:r>
          </w:p>
        </w:tc>
      </w:tr>
    </w:tbl>
    <w:p w14:paraId="1B9AEE4A" w14:textId="77777777" w:rsidR="00F75782" w:rsidRPr="00F75782" w:rsidRDefault="00F75782" w:rsidP="00F757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7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 intro content</w:t>
      </w:r>
    </w:p>
    <w:p w14:paraId="21B453FE" w14:textId="77777777" w:rsidR="00F75782" w:rsidRPr="00F75782" w:rsidRDefault="00F75782" w:rsidP="00F75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57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SEO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7469"/>
      </w:tblGrid>
      <w:tr w:rsidR="00F75782" w:rsidRPr="00F75782" w14:paraId="0CE87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F936" w14:textId="77777777" w:rsidR="00F75782" w:rsidRPr="00F75782" w:rsidRDefault="00F75782" w:rsidP="00F757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7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C936077" w14:textId="77777777" w:rsidR="00F75782" w:rsidRPr="00F75782" w:rsidRDefault="00F75782" w:rsidP="00F757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7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Suggested content</w:t>
            </w:r>
          </w:p>
        </w:tc>
      </w:tr>
      <w:tr w:rsidR="00F75782" w:rsidRPr="00F75782" w14:paraId="21C0B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E487C" w14:textId="77777777" w:rsidR="00F75782" w:rsidRPr="00F75782" w:rsidRDefault="00F75782" w:rsidP="00F7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7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SEO title</w:t>
            </w:r>
          </w:p>
        </w:tc>
        <w:tc>
          <w:tcPr>
            <w:tcW w:w="0" w:type="auto"/>
            <w:vAlign w:val="center"/>
            <w:hideMark/>
          </w:tcPr>
          <w:p w14:paraId="23AF93AB" w14:textId="77777777" w:rsidR="00F75782" w:rsidRPr="00F75782" w:rsidRDefault="00F75782" w:rsidP="00F7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7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Portfolio Management Advisory Services | One Capital</w:t>
            </w:r>
          </w:p>
        </w:tc>
      </w:tr>
      <w:tr w:rsidR="00F75782" w:rsidRPr="00F75782" w14:paraId="613FA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0D2CD" w14:textId="77777777" w:rsidR="00F75782" w:rsidRPr="00F75782" w:rsidRDefault="00F75782" w:rsidP="00F7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7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Meta description</w:t>
            </w:r>
          </w:p>
        </w:tc>
        <w:tc>
          <w:tcPr>
            <w:tcW w:w="0" w:type="auto"/>
            <w:vAlign w:val="center"/>
            <w:hideMark/>
          </w:tcPr>
          <w:p w14:paraId="29C40D51" w14:textId="77777777" w:rsidR="00F75782" w:rsidRPr="00F75782" w:rsidRDefault="00F75782" w:rsidP="00F7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7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Explore personalised portfolio advisory services at One Capital. Get guidance on investment allocation, risk suitability and portfolio reviews.</w:t>
            </w:r>
          </w:p>
        </w:tc>
      </w:tr>
      <w:tr w:rsidR="00F75782" w:rsidRPr="00F75782" w14:paraId="2B11D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8FC0D" w14:textId="77777777" w:rsidR="00F75782" w:rsidRPr="00F75782" w:rsidRDefault="00F75782" w:rsidP="00F7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7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Primary keyword</w:t>
            </w:r>
          </w:p>
        </w:tc>
        <w:tc>
          <w:tcPr>
            <w:tcW w:w="0" w:type="auto"/>
            <w:vAlign w:val="center"/>
            <w:hideMark/>
          </w:tcPr>
          <w:p w14:paraId="5C4A57A9" w14:textId="77777777" w:rsidR="00F75782" w:rsidRPr="00F75782" w:rsidRDefault="00F75782" w:rsidP="00F7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7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Portfolio Management Advisory Services</w:t>
            </w:r>
          </w:p>
        </w:tc>
      </w:tr>
      <w:tr w:rsidR="00F75782" w:rsidRPr="00F75782" w14:paraId="6D1E7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96F3F" w14:textId="77777777" w:rsidR="00F75782" w:rsidRPr="00F75782" w:rsidRDefault="00F75782" w:rsidP="00F7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7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Secondary keywords</w:t>
            </w:r>
          </w:p>
        </w:tc>
        <w:tc>
          <w:tcPr>
            <w:tcW w:w="0" w:type="auto"/>
            <w:vAlign w:val="center"/>
            <w:hideMark/>
          </w:tcPr>
          <w:p w14:paraId="4FEDB3FB" w14:textId="77777777" w:rsidR="00F75782" w:rsidRPr="00F75782" w:rsidRDefault="00F75782" w:rsidP="00F7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7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Portfolio Review, Investment Portfolio Advisory, Portfolio Risk Assessment</w:t>
            </w:r>
          </w:p>
        </w:tc>
      </w:tr>
      <w:tr w:rsidR="00F75782" w:rsidRPr="00F75782" w14:paraId="30A78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E8F71" w14:textId="77777777" w:rsidR="00F75782" w:rsidRPr="00F75782" w:rsidRDefault="00F75782" w:rsidP="00F7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7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14E1AC9B" w14:textId="77777777" w:rsidR="00F75782" w:rsidRPr="00F75782" w:rsidRDefault="00F75782" w:rsidP="00F7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7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/solutions/portfolio-management</w:t>
            </w:r>
          </w:p>
        </w:tc>
      </w:tr>
    </w:tbl>
    <w:p w14:paraId="73477791" w14:textId="77777777" w:rsidR="00926859" w:rsidRDefault="00926859"/>
    <w:sectPr w:rsidR="00926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20B0C"/>
    <w:multiLevelType w:val="multilevel"/>
    <w:tmpl w:val="EE78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CB1EEA"/>
    <w:multiLevelType w:val="multilevel"/>
    <w:tmpl w:val="5C4C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043">
    <w:abstractNumId w:val="0"/>
  </w:num>
  <w:num w:numId="2" w16cid:durableId="245506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E3"/>
    <w:rsid w:val="00926859"/>
    <w:rsid w:val="00A63A8C"/>
    <w:rsid w:val="00C22DE3"/>
    <w:rsid w:val="00F7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CD9E2"/>
  <w15:chartTrackingRefBased/>
  <w15:docId w15:val="{48D57B83-E84F-4AAD-BB4F-6A6E9C3E5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D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57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7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Aroot Digital</dc:creator>
  <cp:keywords/>
  <dc:description/>
  <cp:lastModifiedBy>Aroot Digital</cp:lastModifiedBy>
  <cp:revision>2</cp:revision>
  <dcterms:created xsi:type="dcterms:W3CDTF">2026-10-25T14:54:00Z</dcterms:created>
  <dcterms:modified xsi:type="dcterms:W3CDTF">2026-10-25T14:56:00Z</dcterms:modified>
</cp:coreProperties>
</file>