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Assignment – XIV</w:t>
      </w:r>
    </w:p>
    <w:p>
      <w:pPr>
        <w:pStyle w:val="Normal"/>
        <w:jc w:val="center"/>
        <w:rPr/>
      </w:pPr>
      <w:r>
        <w:rPr/>
      </w:r>
    </w:p>
    <w:p>
      <w:pPr>
        <w:pStyle w:val="Normal"/>
        <w:jc w:val="center"/>
        <w:rPr/>
      </w:pPr>
      <w:r>
        <w:rPr/>
        <w:t>(Non-Parameteric Tests)</w:t>
      </w:r>
    </w:p>
    <w:p>
      <w:pPr>
        <w:pStyle w:val="Normal"/>
        <w:rPr>
          <w:b/>
          <w:b/>
          <w:bCs/>
        </w:rPr>
      </w:pPr>
      <w:r>
        <w:rPr>
          <w:b/>
          <w:bCs/>
        </w:rPr>
        <w:t>Deadline: 14</w:t>
      </w:r>
      <w:bookmarkStart w:id="0" w:name="_GoBack"/>
      <w:bookmarkEnd w:id="0"/>
      <w:r>
        <w:rPr>
          <w:b/>
          <w:bCs/>
          <w:vertAlign w:val="superscript"/>
        </w:rPr>
        <w:t>th</w:t>
      </w:r>
      <w:r>
        <w:rPr>
          <w:b/>
          <w:bCs/>
        </w:rPr>
        <w:t xml:space="preserve"> Nov</w:t>
      </w:r>
    </w:p>
    <w:p>
      <w:pPr>
        <w:pStyle w:val="Normal"/>
        <w:rPr/>
      </w:pPr>
      <w:r>
        <w:rPr/>
      </w:r>
    </w:p>
    <w:p>
      <w:pPr>
        <w:pStyle w:val="Normal"/>
        <w:numPr>
          <w:ilvl w:val="0"/>
          <w:numId w:val="1"/>
        </w:numPr>
        <w:tabs>
          <w:tab w:val="clear" w:pos="720"/>
        </w:tabs>
        <w:ind w:left="360" w:hanging="360"/>
        <w:jc w:val="both"/>
        <w:rPr/>
      </w:pPr>
      <w:r>
        <w:rPr/>
        <w:t xml:space="preserve">If X1, X2, …Xn are distributed in a Poisson fashion, show that the maximum likelihood estimate of </w:t>
      </w:r>
      <w:r>
        <w:rPr>
          <w:rFonts w:eastAsia="Symbol" w:cs="Symbol" w:ascii="Symbol" w:hAnsi="Symbol"/>
        </w:rPr>
        <w:t></w:t>
      </w:r>
      <w:r>
        <w:rPr/>
        <w:t xml:space="preserve"> is given by </w:t>
      </w:r>
      <w:r>
        <w:rPr/>
      </w:r>
      <m:oMath xmlns:m="http://schemas.openxmlformats.org/officeDocument/2006/math">
        <m:acc>
          <m:accPr>
            <m:chr m:val="^"/>
          </m:accPr>
          <m:e>
            <m:r>
              <w:rPr>
                <w:rFonts w:ascii="Cambria Math" w:hAnsi="Cambria Math"/>
              </w:rPr>
              <m:t xml:space="preserve">λ</m:t>
            </m:r>
          </m:e>
        </m:acc>
        <m:r>
          <w:rPr>
            <w:rFonts w:ascii="Cambria Math" w:hAnsi="Cambria Math"/>
          </w:rPr>
          <m:t xml:space="preserve">=</m:t>
        </m:r>
        <m:acc>
          <m:accPr>
            <m:chr m:val="¯"/>
          </m:accPr>
          <m:e>
            <m:r>
              <w:rPr>
                <w:rFonts w:ascii="Cambria Math" w:hAnsi="Cambria Math"/>
              </w:rPr>
              <m:t xml:space="preserve">X</m:t>
            </m:r>
          </m:e>
        </m:acc>
      </m:oMath>
      <w:r>
        <w:rPr/>
        <w:t>.</w:t>
      </w:r>
    </w:p>
    <w:p>
      <w:pPr>
        <w:pStyle w:val="Normal"/>
        <w:jc w:val="both"/>
        <w:rPr/>
      </w:pPr>
      <w:r>
        <w:rPr/>
      </w:r>
    </w:p>
    <w:p>
      <w:pPr>
        <w:pStyle w:val="Normal"/>
        <w:numPr>
          <w:ilvl w:val="0"/>
          <w:numId w:val="1"/>
        </w:numPr>
        <w:tabs>
          <w:tab w:val="clear" w:pos="720"/>
        </w:tabs>
        <w:ind w:left="360" w:hanging="360"/>
        <w:jc w:val="both"/>
        <w:rPr/>
      </w:pPr>
      <w:r>
        <w:rPr/>
        <w:t>The breaking strengths of a random sample of 25 ropes made by a manufacturer are given in table. On the basis of this sample, test at the 0.05 significance level the manufacturer’s claim that the breaking strength of a rope is (a) 25 and (b) 40.</w:t>
      </w:r>
    </w:p>
    <w:p>
      <w:pPr>
        <w:pStyle w:val="Normal"/>
        <w:ind w:left="360" w:hanging="0"/>
        <w:rPr/>
      </w:pPr>
      <w:r>
        <w:rPr/>
      </w:r>
    </w:p>
    <w:tbl>
      <w:tblPr>
        <w:tblW w:w="4600" w:type="dxa"/>
        <w:jc w:val="left"/>
        <w:tblInd w:w="10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960"/>
        <w:gridCol w:w="915"/>
        <w:gridCol w:w="855"/>
        <w:gridCol w:w="855"/>
        <w:gridCol w:w="1015"/>
      </w:tblGrid>
      <w:tr>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41</w:t>
            </w:r>
          </w:p>
        </w:tc>
        <w:tc>
          <w:tcPr>
            <w:tcW w:w="9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28</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35</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38</w:t>
            </w:r>
          </w:p>
        </w:tc>
        <w:tc>
          <w:tcPr>
            <w:tcW w:w="1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23</w:t>
            </w:r>
          </w:p>
        </w:tc>
      </w:tr>
      <w:tr>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37</w:t>
            </w:r>
          </w:p>
        </w:tc>
        <w:tc>
          <w:tcPr>
            <w:tcW w:w="9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32</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24</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46</w:t>
            </w:r>
          </w:p>
        </w:tc>
        <w:tc>
          <w:tcPr>
            <w:tcW w:w="1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30</w:t>
            </w:r>
          </w:p>
        </w:tc>
      </w:tr>
      <w:tr>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25</w:t>
            </w:r>
          </w:p>
        </w:tc>
        <w:tc>
          <w:tcPr>
            <w:tcW w:w="9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36</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22</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41</w:t>
            </w:r>
          </w:p>
        </w:tc>
        <w:tc>
          <w:tcPr>
            <w:tcW w:w="1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37</w:t>
            </w:r>
          </w:p>
        </w:tc>
      </w:tr>
      <w:tr>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43</w:t>
            </w:r>
          </w:p>
        </w:tc>
        <w:tc>
          <w:tcPr>
            <w:tcW w:w="9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27</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34</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27</w:t>
            </w:r>
          </w:p>
        </w:tc>
        <w:tc>
          <w:tcPr>
            <w:tcW w:w="1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36</w:t>
            </w:r>
          </w:p>
        </w:tc>
      </w:tr>
      <w:tr>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42</w:t>
            </w:r>
          </w:p>
        </w:tc>
        <w:tc>
          <w:tcPr>
            <w:tcW w:w="9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33</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28</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31</w:t>
            </w:r>
          </w:p>
        </w:tc>
        <w:tc>
          <w:tcPr>
            <w:tcW w:w="1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24</w:t>
            </w:r>
          </w:p>
        </w:tc>
      </w:tr>
    </w:tbl>
    <w:p>
      <w:pPr>
        <w:pStyle w:val="Normal"/>
        <w:ind w:left="360" w:hanging="0"/>
        <w:rPr/>
      </w:pPr>
      <w:r>
        <w:rPr/>
      </w:r>
    </w:p>
    <w:p>
      <w:pPr>
        <w:pStyle w:val="Normal"/>
        <w:numPr>
          <w:ilvl w:val="0"/>
          <w:numId w:val="1"/>
        </w:numPr>
        <w:tabs>
          <w:tab w:val="clear" w:pos="720"/>
        </w:tabs>
        <w:ind w:left="360" w:hanging="360"/>
        <w:jc w:val="both"/>
        <w:rPr/>
      </w:pPr>
      <w:r>
        <w:rPr/>
        <w:t>A farmer wishes to determine whether there is a difference in yields between two different varieties of wheat, I and II. Table shows the production of wheat per unit area using the two varieties. Can the farmer conclude at significance level of 0.01 that a difference exists?</w:t>
      </w:r>
    </w:p>
    <w:p>
      <w:pPr>
        <w:pStyle w:val="Normal"/>
        <w:ind w:left="360" w:hanging="0"/>
        <w:rPr/>
      </w:pPr>
      <w:r>
        <w:rPr/>
      </w:r>
    </w:p>
    <w:tbl>
      <w:tblPr>
        <w:tblW w:w="9000" w:type="dxa"/>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080"/>
        <w:gridCol w:w="720"/>
        <w:gridCol w:w="720"/>
        <w:gridCol w:w="720"/>
        <w:gridCol w:w="720"/>
        <w:gridCol w:w="720"/>
        <w:gridCol w:w="720"/>
        <w:gridCol w:w="720"/>
        <w:gridCol w:w="720"/>
        <w:gridCol w:w="720"/>
        <w:gridCol w:w="720"/>
        <w:gridCol w:w="719"/>
      </w:tblGrid>
      <w:tr>
        <w:trPr/>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Wheat I</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15.9</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15.3</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16.4</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14.9</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15.3</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16.0</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14.6</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15.3</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14.5</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16.6</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16.0</w:t>
            </w:r>
          </w:p>
        </w:tc>
      </w:tr>
      <w:tr>
        <w:trPr/>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Wheat II</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16.4</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16.8</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17.1</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16.9</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18.0</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15.6</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18.1</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17.2</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15.4</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pPr>
      <w:r>
        <w:rPr/>
      </w:r>
    </w:p>
    <w:p>
      <w:pPr>
        <w:pStyle w:val="Normal"/>
        <w:numPr>
          <w:ilvl w:val="0"/>
          <w:numId w:val="1"/>
        </w:numPr>
        <w:tabs>
          <w:tab w:val="clear" w:pos="720"/>
        </w:tabs>
        <w:ind w:left="360" w:hanging="360"/>
        <w:jc w:val="both"/>
        <w:rPr/>
      </w:pPr>
      <w:r>
        <w:rPr/>
        <w:t>An experiment is performed to determine the yields of five different varieties of wheat: A, B, C, D, and E. four plots of land are assigned to each variety. The yields (in bushels per acre) are shown in table. Assuming that the plots have similar fertility and that the varieties are assigned to the plots at random, determine whether there is a significant difference between the yields at the 0.05 level.</w:t>
      </w:r>
    </w:p>
    <w:p>
      <w:pPr>
        <w:pStyle w:val="Normal"/>
        <w:rPr/>
      </w:pPr>
      <w:r>
        <w:rPr/>
      </w:r>
    </w:p>
    <w:tbl>
      <w:tblPr>
        <w:tblW w:w="5160"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020"/>
        <w:gridCol w:w="855"/>
        <w:gridCol w:w="1080"/>
        <w:gridCol w:w="900"/>
        <w:gridCol w:w="1305"/>
      </w:tblGrid>
      <w:tr>
        <w:trPr/>
        <w:tc>
          <w:tcPr>
            <w:tcW w:w="10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A</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12</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15</w:t>
            </w:r>
          </w:p>
        </w:tc>
        <w:tc>
          <w:tcPr>
            <w:tcW w:w="1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19</w:t>
            </w:r>
          </w:p>
        </w:tc>
      </w:tr>
      <w:tr>
        <w:trPr/>
        <w:tc>
          <w:tcPr>
            <w:tcW w:w="10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B</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17</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14</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12</w:t>
            </w:r>
          </w:p>
        </w:tc>
        <w:tc>
          <w:tcPr>
            <w:tcW w:w="1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15</w:t>
            </w:r>
          </w:p>
        </w:tc>
      </w:tr>
      <w:tr>
        <w:trPr/>
        <w:tc>
          <w:tcPr>
            <w:tcW w:w="10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C</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23</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16</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18</w:t>
            </w:r>
          </w:p>
        </w:tc>
        <w:tc>
          <w:tcPr>
            <w:tcW w:w="1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14</w:t>
            </w:r>
          </w:p>
        </w:tc>
      </w:tr>
      <w:tr>
        <w:trPr/>
        <w:tc>
          <w:tcPr>
            <w:tcW w:w="10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D</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15</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17</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20</w:t>
            </w:r>
          </w:p>
        </w:tc>
        <w:tc>
          <w:tcPr>
            <w:tcW w:w="1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12</w:t>
            </w:r>
          </w:p>
        </w:tc>
      </w:tr>
      <w:tr>
        <w:trPr/>
        <w:tc>
          <w:tcPr>
            <w:tcW w:w="10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E</w:t>
            </w:r>
          </w:p>
        </w:tc>
        <w:tc>
          <w:tcPr>
            <w:tcW w:w="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21</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14</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17</w:t>
            </w:r>
          </w:p>
        </w:tc>
        <w:tc>
          <w:tcPr>
            <w:tcW w:w="1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18</w:t>
            </w:r>
          </w:p>
        </w:tc>
      </w:tr>
    </w:tbl>
    <w:p>
      <w:pPr>
        <w:pStyle w:val="Normal"/>
        <w:ind w:left="360" w:hanging="0"/>
        <w:rPr/>
      </w:pPr>
      <w:r>
        <w:rPr/>
      </w:r>
    </w:p>
    <w:p>
      <w:pPr>
        <w:pStyle w:val="Normal"/>
        <w:spacing w:before="0" w:after="240"/>
        <w:ind w:left="360" w:hanging="360"/>
        <w:jc w:val="both"/>
        <w:rPr/>
      </w:pPr>
      <w:r>
        <w:rPr/>
        <w:t xml:space="preserve">5. </w:t>
        <w:tab/>
        <w:t>In the table below is given the first two grades (X and Y) of 10 students on two short quizzes in biology. Find the coefficient of rank correlation.</w:t>
      </w:r>
    </w:p>
    <w:tbl>
      <w:tblPr>
        <w:tblW w:w="8658" w:type="dxa"/>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29"/>
        <w:gridCol w:w="721"/>
        <w:gridCol w:w="720"/>
        <w:gridCol w:w="720"/>
        <w:gridCol w:w="721"/>
        <w:gridCol w:w="720"/>
        <w:gridCol w:w="720"/>
        <w:gridCol w:w="721"/>
        <w:gridCol w:w="720"/>
        <w:gridCol w:w="720"/>
        <w:gridCol w:w="644"/>
      </w:tblGrid>
      <w:tr>
        <w:trPr/>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rPr>
            </w:pPr>
            <w:r>
              <w:rPr>
                <w:b/>
              </w:rPr>
              <w:t>Grade on 1</w:t>
            </w:r>
            <w:r>
              <w:rPr>
                <w:b/>
                <w:vertAlign w:val="superscript"/>
              </w:rPr>
              <w:t>st</w:t>
            </w:r>
            <w:r>
              <w:rPr>
                <w:b/>
              </w:rPr>
              <w:t xml:space="preserve"> Quiz (X)</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6</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5</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8</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8</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7</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6</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10</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4</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9</w:t>
            </w:r>
          </w:p>
        </w:tc>
        <w:tc>
          <w:tcPr>
            <w:tcW w:w="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7</w:t>
            </w:r>
          </w:p>
        </w:tc>
      </w:tr>
      <w:tr>
        <w:trPr/>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lang w:val="fr-FR"/>
              </w:rPr>
            </w:pPr>
            <w:r>
              <w:rPr>
                <w:b/>
                <w:lang w:val="fr-FR"/>
              </w:rPr>
              <w:t>Grade on 2</w:t>
            </w:r>
            <w:r>
              <w:rPr>
                <w:b/>
                <w:vertAlign w:val="superscript"/>
                <w:lang w:val="fr-FR"/>
              </w:rPr>
              <w:t>nd</w:t>
            </w:r>
            <w:r>
              <w:rPr>
                <w:b/>
                <w:lang w:val="fr-FR"/>
              </w:rPr>
              <w:t xml:space="preserve"> Quiz (Y)</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8</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7</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7</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10</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5</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8</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10</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6</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8</w:t>
            </w:r>
          </w:p>
        </w:tc>
        <w:tc>
          <w:tcPr>
            <w:tcW w:w="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rPr>
            </w:pPr>
            <w:r>
              <w:rPr>
                <w:b/>
              </w:rPr>
              <w:t>6</w:t>
            </w:r>
          </w:p>
        </w:tc>
      </w:tr>
    </w:tbl>
    <w:p>
      <w:pPr>
        <w:pStyle w:val="Normal"/>
        <w:ind w:left="360" w:hanging="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da586b"/>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da586b"/>
    <w:pPr>
      <w:jc w:val="center"/>
    </w:pPr>
    <w:rPr>
      <w:b/>
      <w:bCs/>
      <w:sz w:val="28"/>
      <w:u w:val="singl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245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LibreOffice/6.0.7.3$Linux_X86_64 LibreOffice_project/00m0$Build-3</Application>
  <Pages>2</Pages>
  <Words>330</Words>
  <Characters>1285</Characters>
  <CharactersWithSpaces>1511</CharactersWithSpaces>
  <Paragraphs>102</Paragraphs>
  <Company>iiit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2014-11-16T17:35:00Z</dcterms:created>
  <dc:creator>nita</dc:creator>
  <dc:description/>
  <dc:language>en-IN</dc:language>
  <cp:lastModifiedBy/>
  <dcterms:modified xsi:type="dcterms:W3CDTF">2019-11-26T23:36:55Z</dcterms:modified>
  <cp:revision>7</cp:revision>
  <dc:subject/>
  <dc:title>Assignment – 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iiit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