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4FECD16" w:rsidR="009143C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the third enhancement within the database section of this </w:t>
      </w:r>
      <w:r w:rsidR="0025650F">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 xml:space="preserve"> I have decided to continue using my CS340 Project Two Dashboard. This was a dashboard project I have previously enhanced in the other two sections. This project uses MongoDB, Python, Dash, and Plotly. This dashboard displays animal shelter data conveniently and allows for users to interact with the data. This project was selected because it will demonstrate database integration and database management concepts. </w:t>
      </w:r>
    </w:p>
    <w:p w14:paraId="00000002" w14:textId="77777777" w:rsidR="009143C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 decided to select this artifact because it allows me to showcase my ability to work with databases, create interactive applications, and integrate multiple different computer science concepts. My work on this project displays my skills in programming, database management, data visualization, and system design. For this enhancement I focused on adding validation and exception handling to the Create, Read, Update, and Delete methods. These enhancements are important because they improve reliability and maintainability of the application while making sure it functions as needed.</w:t>
      </w:r>
    </w:p>
    <w:p w14:paraId="00000003" w14:textId="2CF59A87" w:rsidR="009143C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this section of the </w:t>
      </w:r>
      <w:r w:rsidR="0025650F">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 xml:space="preserve"> I did meet the original outcomes I had planned for this enhancement. These enhancements show my ability to design and evaluate computing solutions while also improving system reliability. This enhanced CRUD module has strong database operations with better error management. This makes the application stronger overall. All enhancements were successfully implemented so no updates are needed.</w:t>
      </w:r>
    </w:p>
    <w:p w14:paraId="00000004" w14:textId="1BD4BDA5" w:rsidR="009143C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5650F">
        <w:rPr>
          <w:rFonts w:ascii="Times New Roman" w:eastAsia="Times New Roman" w:hAnsi="Times New Roman" w:cs="Times New Roman"/>
          <w:sz w:val="24"/>
          <w:szCs w:val="24"/>
        </w:rPr>
        <w:t>Overall,</w:t>
      </w:r>
      <w:r>
        <w:rPr>
          <w:rFonts w:ascii="Times New Roman" w:eastAsia="Times New Roman" w:hAnsi="Times New Roman" w:cs="Times New Roman"/>
          <w:sz w:val="24"/>
          <w:szCs w:val="24"/>
        </w:rPr>
        <w:t xml:space="preserve"> I enjoyed working on this enhancement. I think my favorite part of it was making this file much shorter. This new version is much more condensed and is much easier to navigate. This is especially helpful when identifying errors. The main thing I learned is the importance of validation and exception handling for an application. A challenge I encountered was ensuring that the changes to the CRUD module still allowed the database to function the </w:t>
      </w:r>
      <w:r>
        <w:rPr>
          <w:rFonts w:ascii="Times New Roman" w:eastAsia="Times New Roman" w:hAnsi="Times New Roman" w:cs="Times New Roman"/>
          <w:sz w:val="24"/>
          <w:szCs w:val="24"/>
        </w:rPr>
        <w:lastRenderedPageBreak/>
        <w:t xml:space="preserve">same. At </w:t>
      </w:r>
      <w:r w:rsidR="0025650F">
        <w:rPr>
          <w:rFonts w:ascii="Times New Roman" w:eastAsia="Times New Roman" w:hAnsi="Times New Roman" w:cs="Times New Roman"/>
          <w:sz w:val="24"/>
          <w:szCs w:val="24"/>
        </w:rPr>
        <w:t>first,</w:t>
      </w:r>
      <w:r>
        <w:rPr>
          <w:rFonts w:ascii="Times New Roman" w:eastAsia="Times New Roman" w:hAnsi="Times New Roman" w:cs="Times New Roman"/>
          <w:sz w:val="24"/>
          <w:szCs w:val="24"/>
        </w:rPr>
        <w:t xml:space="preserve"> it was launching a blank database. Working through these challenges allowed me to fully comprehend these concepts. </w:t>
      </w:r>
    </w:p>
    <w:sectPr w:rsidR="009143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036E817-866B-064D-85F8-731F5EF2E419}"/>
    <w:embedItalic r:id="rId2" w:fontKey="{983645B6-C3DB-7F45-BA0B-10CE0D07CF1A}"/>
  </w:font>
  <w:font w:name="Times New Roman">
    <w:panose1 w:val="02020603050405020304"/>
    <w:charset w:val="00"/>
    <w:family w:val="roman"/>
    <w:pitch w:val="variable"/>
    <w:sig w:usb0="E0002EFF" w:usb1="C000785B" w:usb2="00000009" w:usb3="00000000" w:csb0="000001FF" w:csb1="00000000"/>
    <w:embedRegular r:id="rId3" w:fontKey="{30AB1ADF-4DEA-7849-9BD3-8009DCAB2182}"/>
  </w:font>
  <w:font w:name="Calibri">
    <w:panose1 w:val="020F0502020204030204"/>
    <w:charset w:val="00"/>
    <w:family w:val="swiss"/>
    <w:pitch w:val="variable"/>
    <w:sig w:usb0="E4002EFF" w:usb1="C200247B" w:usb2="00000009" w:usb3="00000000" w:csb0="000001FF" w:csb1="00000000"/>
    <w:embedRegular r:id="rId4" w:fontKey="{277B91F5-CF18-EF48-931D-46EBDA301C8F}"/>
  </w:font>
  <w:font w:name="Cambria">
    <w:panose1 w:val="02040503050406030204"/>
    <w:charset w:val="00"/>
    <w:family w:val="roman"/>
    <w:pitch w:val="variable"/>
    <w:sig w:usb0="E00002FF" w:usb1="400004FF" w:usb2="00000000" w:usb3="00000000" w:csb0="0000019F" w:csb1="00000000"/>
    <w:embedRegular r:id="rId5" w:fontKey="{2CB6EA5E-D73F-0043-AD50-A11C2535763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C0"/>
    <w:rsid w:val="0025650F"/>
    <w:rsid w:val="003416C5"/>
    <w:rsid w:val="00914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EA44F26-1C01-C749-B9F6-98D19303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Brinson, Jaylen</cp:lastModifiedBy>
  <cp:revision>2</cp:revision>
  <dcterms:created xsi:type="dcterms:W3CDTF">2026-06-15T00:56:00Z</dcterms:created>
  <dcterms:modified xsi:type="dcterms:W3CDTF">2026-06-15T00:56:00Z</dcterms:modified>
</cp:coreProperties>
</file>