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20"/>
          <w:szCs w:val="20"/>
        </w:rPr>
        <w:t xml:space="preserve">UNIVERSIDAD DEL ZULIA</w:t>
      </w:r>
    </w:p>
    <w:p>
      <w:pPr>
        <w:spacing w:after="0"/>
        <w:jc w:val="center"/>
      </w:pPr>
      <w:r>
        <w:rPr>
          <w:b/>
          <w:bCs/>
          <w:color w:val="1F3864"/>
          <w:sz w:val="18"/>
          <w:szCs w:val="18"/>
        </w:rPr>
        <w:t xml:space="preserve">FACULTAD EXPERIMENTAL DE CIENCIAS</w:t>
      </w:r>
    </w:p>
    <w:p>
      <w:pPr>
        <w:spacing w:after="0"/>
        <w:jc w:val="center"/>
      </w:pPr>
      <w:r>
        <w:rPr>
          <w:color w:val="1F3864"/>
          <w:sz w:val="18"/>
          <w:szCs w:val="18"/>
        </w:rPr>
        <w:t xml:space="preserve">Licenciatura en Computación</w:t>
      </w:r>
    </w:p>
    <w:p>
      <w:pPr>
        <w:pBdr>
          <w:bottom w:val="single" w:color="8496B0" w:sz="6" w:space="4"/>
        </w:pBdr>
        <w:spacing w:after="100"/>
        <w:jc w:val="center"/>
      </w:pPr>
      <w:r>
        <w:rPr>
          <w:i/>
          <w:iCs/>
          <w:color w:val="444444"/>
          <w:sz w:val="16"/>
          <w:szCs w:val="16"/>
        </w:rPr>
        <w:t xml:space="preserve">961616 – PP4: Desarrollo de Sistemas | Prof. Yaskelly Yedra | Período I-2025</w:t>
      </w:r>
    </w:p>
    <w:p>
      <w:pPr>
        <w:spacing w:after="300"/>
      </w:pPr>
    </w:p>
    <w:p>
      <w:pPr>
        <w:spacing w:after="150"/>
        <w:jc w:val="center"/>
      </w:pPr>
      <w:r>
        <w:rPr>
          <w:b/>
          <w:bCs/>
          <w:color w:val="000000"/>
          <w:sz w:val="22"/>
          <w:szCs w:val="22"/>
        </w:rPr>
        <w:t xml:space="preserve">Sistema de Información Geográfico para la Gestión de Zonas de Riesgo del Estado Zulia</w:t>
      </w:r>
    </w:p>
    <w:p>
      <w:pPr>
        <w:spacing w:after="400"/>
        <w:jc w:val="center"/>
      </w:pPr>
      <w:r>
        <w:rPr>
          <w:i/>
          <w:iCs/>
          <w:color w:val="444444"/>
          <w:sz w:val="20"/>
          <w:szCs w:val="20"/>
        </w:rPr>
        <w:t xml:space="preserve">(SIG Gestor de Riesgo)</w:t>
      </w:r>
    </w:p>
    <w:p>
      <w:pPr>
        <w:spacing w:after="100" w:before="200"/>
        <w:jc w:val="center"/>
      </w:pPr>
      <w:r>
        <w:rPr>
          <w:b/>
          <w:bCs/>
          <w:color w:val="1F3864"/>
          <w:sz w:val="32"/>
          <w:szCs w:val="32"/>
        </w:rPr>
        <w:t xml:space="preserve">Documentación del Diagrama Entidad-Relación</w:t>
      </w:r>
    </w:p>
    <w:p>
      <w:pPr>
        <w:spacing w:after="400"/>
        <w:jc w:val="center"/>
      </w:pPr>
      <w:r>
        <w:rPr>
          <w:i/>
          <w:iCs/>
          <w:color w:val="444444"/>
          <w:sz w:val="20"/>
          <w:szCs w:val="20"/>
        </w:rPr>
        <w:t xml:space="preserve">Modelo de datos del sistema (PostgreSQL + PostGIS)</w:t>
      </w:r>
    </w:p>
    <w:p>
      <w:pPr>
        <w:spacing w:after="50"/>
        <w:jc w:val="center"/>
      </w:pPr>
      <w:r>
        <w:rPr>
          <w:sz w:val="20"/>
          <w:szCs w:val="20"/>
        </w:rPr>
        <w:t xml:space="preserve">Estudiante: Jefferson Rubén Rosales Fernández</w:t>
      </w:r>
    </w:p>
    <w:p>
      <w:pPr>
        <w:spacing w:after="50"/>
        <w:jc w:val="center"/>
      </w:pPr>
      <w:r>
        <w:rPr>
          <w:sz w:val="20"/>
          <w:szCs w:val="20"/>
        </w:rPr>
        <w:t xml:space="preserve">Tutor: Ing. Henry Pereira</w:t>
      </w:r>
    </w:p>
    <w:p>
      <w:pPr>
        <w:spacing w:after="400"/>
        <w:jc w:val="center"/>
      </w:pPr>
      <w:r>
        <w:rPr>
          <w:sz w:val="20"/>
          <w:szCs w:val="20"/>
        </w:rPr>
        <w:t xml:space="preserve">Maracaibo, Estado Zulia – 2025</w:t>
      </w:r>
    </w:p>
    <w:p>
      <w:r>
        <w:br w:type="page"/>
      </w:r>
    </w:p>
    <w:p>
      <w:pPr>
        <w:pStyle w:val="Heading1"/>
        <w:pBdr>
          <w:bottom w:val="single" w:color="1F3864" w:sz="6" w:space="2"/>
        </w:pBdr>
        <w:spacing w:after="150" w:before="300"/>
      </w:pPr>
      <w:r>
        <w:rPr>
          <w:b/>
          <w:bCs/>
          <w:color w:val="1F3864"/>
          <w:sz w:val="26"/>
          <w:szCs w:val="26"/>
        </w:rPr>
        <w:t xml:space="preserve">1. Introducción</w:t>
      </w:r>
    </w:p>
    <w:p>
      <w:pPr>
        <w:spacing w:after="150" w:line="276"/>
        <w:jc w:val="both"/>
      </w:pPr>
      <w:r>
        <w:rPr>
          <w:sz w:val="21"/>
          <w:szCs w:val="21"/>
        </w:rPr>
        <w:t xml:space="preserve">El presente documento describe el modelo de datos del Sistema de Información Geográfico para la Gestión de Zonas de Riesgo del Estado Zulia (SIG Gestor de Riesgo), implementado sobre PostgreSQL con la extensión espacial PostGIS (SRID 4326, WGS84). Se detallan las cinco entidades principales del sistema, sus atributos, las relaciones existentes entre ellas y las cardinalidades correspondientes, con el propósito de documentar formalmente el diseño de la base de datos.</w:t>
      </w:r>
    </w:p>
    <w:p>
      <w:pPr>
        <w:pStyle w:val="Heading1"/>
        <w:pBdr>
          <w:bottom w:val="single" w:color="1F3864" w:sz="6" w:space="2"/>
        </w:pBdr>
        <w:spacing w:after="150" w:before="300"/>
      </w:pPr>
      <w:r>
        <w:rPr>
          <w:b/>
          <w:bCs/>
          <w:color w:val="1F3864"/>
          <w:sz w:val="26"/>
          <w:szCs w:val="26"/>
        </w:rPr>
        <w:t xml:space="preserve">2. Entidades del Modelo</w:t>
      </w:r>
    </w:p>
    <w:p>
      <w:pPr>
        <w:pStyle w:val="Heading2"/>
        <w:spacing w:after="120" w:before="250"/>
      </w:pPr>
      <w:r>
        <w:rPr>
          <w:b/>
          <w:bCs/>
          <w:color w:val="1F3864"/>
          <w:sz w:val="22"/>
          <w:szCs w:val="22"/>
        </w:rPr>
        <w:t xml:space="preserve">2.1 Entidad: usuarios</w:t>
      </w:r>
    </w:p>
    <w:p>
      <w:pPr>
        <w:spacing w:after="150" w:line="276"/>
        <w:jc w:val="both"/>
      </w:pPr>
      <w:r>
        <w:rPr>
          <w:sz w:val="21"/>
          <w:szCs w:val="21"/>
        </w:rPr>
        <w:t xml:space="preserve">Almacena la información de las cuentas registradas en el sistema. Un mismo correo electrónico puede tener hasta tres cuentas asociadas, una por cada rol disponible.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Atributo</w:t>
            </w:r>
          </w:p>
        </w:tc>
        <w:tc>
          <w:tcPr>
            <w:tcW w:type="dxa" w:w="1800"/>
            <w:shd w:fill="1F3864" w:val="clear"/>
            <w:tcMar>
              <w:top w:type="dxa" w:w="80"/>
              <w:left w:type="dxa" w:w="100"/>
              <w:bottom w:type="dxa" w:w="80"/>
              <w:right w:type="dxa" w:w="100"/>
            </w:tcMar>
            <w:vAlign w:val="center"/>
          </w:tcPr>
          <w:p>
            <w:pPr>
              <w:jc w:val="center"/>
            </w:pPr>
            <w:r>
              <w:rPr>
                <w:b/>
                <w:bCs/>
                <w:color w:val="FFFFFF"/>
                <w:sz w:val="19"/>
                <w:szCs w:val="19"/>
              </w:rPr>
              <w:t xml:space="preserve">Tipo</w:t>
            </w:r>
          </w:p>
        </w:tc>
        <w:tc>
          <w:tcPr>
            <w:tcW w:type="dxa" w:w="4900"/>
            <w:shd w:fill="1F3864" w:val="clear"/>
            <w:tcMar>
              <w:top w:type="dxa" w:w="80"/>
              <w:left w:type="dxa" w:w="100"/>
              <w:bottom w:type="dxa" w:w="80"/>
              <w:right w:type="dxa" w:w="100"/>
            </w:tcMar>
            <w:vAlign w:val="center"/>
          </w:tcPr>
          <w:p>
            <w:pPr>
              <w:jc w:val="center"/>
            </w:pPr>
            <w:r>
              <w:rPr>
                <w:b/>
                <w:bCs/>
                <w:color w:val="FFFFFF"/>
                <w:sz w:val="19"/>
                <w:szCs w:val="19"/>
              </w:rPr>
              <w:t xml:space="preserve">Descripción</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id_usuario</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SERIAL (PK)</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Identificador único autoincremental del usuario</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nombre</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Nombre del usuario</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apellido</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Apellido del usuario</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email</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 (UNIQUE)</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Correo electrónico de contacto y recuperación</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nombre_usuario</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VARCHAR (UNIQUE)</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Nombre de usuario, incluye sufijo de rol (-Con, -An, -Admin)</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password_hash</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Contraseña cifrada mediante bcrypt</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rol</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Rol asignado: Consultor, Analista o Administrador</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codigo_recuperacion</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Código temporal para recuperación de contraseña</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expiracion_codigo</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TIMESTAMP</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Fecha y hora límite de validez del código de recuperación</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activo</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BOOLEAN</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Indica si la cuenta se encuentra habilitada</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fecha_creacion</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TIMESTAMP</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Fecha de creación de la cuenta</w:t>
            </w:r>
          </w:p>
        </w:tc>
      </w:tr>
    </w:tbl>
    <w:p>
      <w:pPr>
        <w:pStyle w:val="Heading2"/>
        <w:spacing w:after="120" w:before="250"/>
      </w:pPr>
      <w:r>
        <w:rPr>
          <w:b/>
          <w:bCs/>
          <w:color w:val="1F3864"/>
          <w:sz w:val="22"/>
          <w:szCs w:val="22"/>
        </w:rPr>
        <w:t xml:space="preserve">2.2 Entidad: zonas_riesgo</w:t>
      </w:r>
    </w:p>
    <w:p>
      <w:pPr>
        <w:spacing w:after="150" w:line="276"/>
        <w:jc w:val="both"/>
      </w:pPr>
      <w:r>
        <w:rPr>
          <w:sz w:val="21"/>
          <w:szCs w:val="21"/>
        </w:rPr>
        <w:t xml:space="preserve">Representa las zonas geográficas de riesgo registradas en el sistema, incluyendo su delimitación espacial.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Atributo</w:t>
            </w:r>
          </w:p>
        </w:tc>
        <w:tc>
          <w:tcPr>
            <w:tcW w:type="dxa" w:w="1800"/>
            <w:shd w:fill="1F3864" w:val="clear"/>
            <w:tcMar>
              <w:top w:type="dxa" w:w="80"/>
              <w:left w:type="dxa" w:w="100"/>
              <w:bottom w:type="dxa" w:w="80"/>
              <w:right w:type="dxa" w:w="100"/>
            </w:tcMar>
            <w:vAlign w:val="center"/>
          </w:tcPr>
          <w:p>
            <w:pPr>
              <w:jc w:val="center"/>
            </w:pPr>
            <w:r>
              <w:rPr>
                <w:b/>
                <w:bCs/>
                <w:color w:val="FFFFFF"/>
                <w:sz w:val="19"/>
                <w:szCs w:val="19"/>
              </w:rPr>
              <w:t xml:space="preserve">Tipo</w:t>
            </w:r>
          </w:p>
        </w:tc>
        <w:tc>
          <w:tcPr>
            <w:tcW w:type="dxa" w:w="4900"/>
            <w:shd w:fill="1F3864" w:val="clear"/>
            <w:tcMar>
              <w:top w:type="dxa" w:w="80"/>
              <w:left w:type="dxa" w:w="100"/>
              <w:bottom w:type="dxa" w:w="80"/>
              <w:right w:type="dxa" w:w="100"/>
            </w:tcMar>
            <w:vAlign w:val="center"/>
          </w:tcPr>
          <w:p>
            <w:pPr>
              <w:jc w:val="center"/>
            </w:pPr>
            <w:r>
              <w:rPr>
                <w:b/>
                <w:bCs/>
                <w:color w:val="FFFFFF"/>
                <w:sz w:val="19"/>
                <w:szCs w:val="19"/>
              </w:rPr>
              <w:t xml:space="preserve">Descripción</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id_zona</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SERIAL (PK)</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Identificador único de la zona de riesgo</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nombre</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Nombre descriptivo de la zona</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descripcion</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TEXT</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Descripción detallada de la zona</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nivel_riesgo</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Nivel de riesgo: Alto, Medio o Bajo</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geom</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GEOMETRY(POLYGON, 4326)</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Delimitación espacial de la zona en coordenadas WGS84</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id_usuario_registro</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INTEGER (FK → usuarios)</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Usuario que registró la zona</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fecha_registro</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TIMESTAMP</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Fecha de registro de la zona</w:t>
            </w:r>
          </w:p>
        </w:tc>
      </w:tr>
    </w:tbl>
    <w:p>
      <w:pPr>
        <w:pStyle w:val="Heading2"/>
        <w:spacing w:after="120" w:before="250"/>
      </w:pPr>
      <w:r>
        <w:rPr>
          <w:b/>
          <w:bCs/>
          <w:color w:val="1F3864"/>
          <w:sz w:val="22"/>
          <w:szCs w:val="22"/>
        </w:rPr>
        <w:t xml:space="preserve">2.3 Entidad: factores_riesgo</w:t>
      </w:r>
    </w:p>
    <w:p>
      <w:pPr>
        <w:spacing w:after="150" w:line="276"/>
        <w:jc w:val="both"/>
      </w:pPr>
      <w:r>
        <w:rPr>
          <w:sz w:val="21"/>
          <w:szCs w:val="21"/>
        </w:rPr>
        <w:t xml:space="preserve">Catálogo de factores que pueden incidir sobre una zona de riesgo, cada uno con un peso relativo dentro del 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Atributo</w:t>
            </w:r>
          </w:p>
        </w:tc>
        <w:tc>
          <w:tcPr>
            <w:tcW w:type="dxa" w:w="1800"/>
            <w:shd w:fill="1F3864" w:val="clear"/>
            <w:tcMar>
              <w:top w:type="dxa" w:w="80"/>
              <w:left w:type="dxa" w:w="100"/>
              <w:bottom w:type="dxa" w:w="80"/>
              <w:right w:type="dxa" w:w="100"/>
            </w:tcMar>
            <w:vAlign w:val="center"/>
          </w:tcPr>
          <w:p>
            <w:pPr>
              <w:jc w:val="center"/>
            </w:pPr>
            <w:r>
              <w:rPr>
                <w:b/>
                <w:bCs/>
                <w:color w:val="FFFFFF"/>
                <w:sz w:val="19"/>
                <w:szCs w:val="19"/>
              </w:rPr>
              <w:t xml:space="preserve">Tipo</w:t>
            </w:r>
          </w:p>
        </w:tc>
        <w:tc>
          <w:tcPr>
            <w:tcW w:type="dxa" w:w="4900"/>
            <w:shd w:fill="1F3864" w:val="clear"/>
            <w:tcMar>
              <w:top w:type="dxa" w:w="80"/>
              <w:left w:type="dxa" w:w="100"/>
              <w:bottom w:type="dxa" w:w="80"/>
              <w:right w:type="dxa" w:w="100"/>
            </w:tcMar>
            <w:vAlign w:val="center"/>
          </w:tcPr>
          <w:p>
            <w:pPr>
              <w:jc w:val="center"/>
            </w:pPr>
            <w:r>
              <w:rPr>
                <w:b/>
                <w:bCs/>
                <w:color w:val="FFFFFF"/>
                <w:sz w:val="19"/>
                <w:szCs w:val="19"/>
              </w:rPr>
              <w:t xml:space="preserve">Descripción</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id_factor</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SERIAL (PK)</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Identificador único del factor de riesgo</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nombre</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Nombre del factor (ej. inundación, deslizamiento)</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descripcion</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TEXT</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Descripción del factor</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categoria</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VARCHAR</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Categoría del factor (natural, antrópico, etc.)</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peso</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NUMERIC(3,2)</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Ponderación del factor, rango 0.00–1.00</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fecha_creacion</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TIMESTAMP</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Fecha de creación del registro</w:t>
            </w:r>
          </w:p>
        </w:tc>
      </w:tr>
    </w:tbl>
    <w:p>
      <w:pPr>
        <w:pStyle w:val="Heading2"/>
        <w:spacing w:after="120" w:before="250"/>
      </w:pPr>
      <w:r>
        <w:rPr>
          <w:b/>
          <w:bCs/>
          <w:color w:val="1F3864"/>
          <w:sz w:val="22"/>
          <w:szCs w:val="22"/>
        </w:rPr>
        <w:t xml:space="preserve">2.4 Entidad: zona_factores (tabla pivote N:M)</w:t>
      </w:r>
    </w:p>
    <w:p>
      <w:pPr>
        <w:spacing w:after="150" w:line="276"/>
        <w:jc w:val="both"/>
      </w:pPr>
      <w:r>
        <w:rPr>
          <w:sz w:val="21"/>
          <w:szCs w:val="21"/>
        </w:rPr>
        <w:t xml:space="preserve">Tabla intermedia que materializa la relación de muchos a muchos entre zonas de riesgo y factores de riesgo, registrando además el valor específico de incidencia de cada factor en cada zona.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Atributo</w:t>
            </w:r>
          </w:p>
        </w:tc>
        <w:tc>
          <w:tcPr>
            <w:tcW w:type="dxa" w:w="1800"/>
            <w:shd w:fill="1F3864" w:val="clear"/>
            <w:tcMar>
              <w:top w:type="dxa" w:w="80"/>
              <w:left w:type="dxa" w:w="100"/>
              <w:bottom w:type="dxa" w:w="80"/>
              <w:right w:type="dxa" w:w="100"/>
            </w:tcMar>
            <w:vAlign w:val="center"/>
          </w:tcPr>
          <w:p>
            <w:pPr>
              <w:jc w:val="center"/>
            </w:pPr>
            <w:r>
              <w:rPr>
                <w:b/>
                <w:bCs/>
                <w:color w:val="FFFFFF"/>
                <w:sz w:val="19"/>
                <w:szCs w:val="19"/>
              </w:rPr>
              <w:t xml:space="preserve">Tipo</w:t>
            </w:r>
          </w:p>
        </w:tc>
        <w:tc>
          <w:tcPr>
            <w:tcW w:type="dxa" w:w="4900"/>
            <w:shd w:fill="1F3864" w:val="clear"/>
            <w:tcMar>
              <w:top w:type="dxa" w:w="80"/>
              <w:left w:type="dxa" w:w="100"/>
              <w:bottom w:type="dxa" w:w="80"/>
              <w:right w:type="dxa" w:w="100"/>
            </w:tcMar>
            <w:vAlign w:val="center"/>
          </w:tcPr>
          <w:p>
            <w:pPr>
              <w:jc w:val="center"/>
            </w:pPr>
            <w:r>
              <w:rPr>
                <w:b/>
                <w:bCs/>
                <w:color w:val="FFFFFF"/>
                <w:sz w:val="19"/>
                <w:szCs w:val="19"/>
              </w:rPr>
              <w:t xml:space="preserve">Descripción</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id</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SERIAL (PK)</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Identificador único de la asociación</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id_zona</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INTEGER (FK → zonas_riesgo)</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Zona de riesgo asociada</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id_factor</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INTEGER (FK → factores_riesgo)</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Factor de riesgo asociado</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valor</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NUMERIC(3,2)</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Grado de incidencia del factor en la zona, rango 0.00–1.00</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fecha_asociacion</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TIMESTAMP</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Fecha en que se estableció la asociación</w:t>
            </w:r>
          </w:p>
        </w:tc>
      </w:tr>
    </w:tbl>
    <w:p>
      <w:pPr>
        <w:pStyle w:val="Heading2"/>
        <w:spacing w:after="120" w:before="250"/>
      </w:pPr>
      <w:r>
        <w:rPr>
          <w:b/>
          <w:bCs/>
          <w:color w:val="1F3864"/>
          <w:sz w:val="22"/>
          <w:szCs w:val="22"/>
        </w:rPr>
        <w:t xml:space="preserve">2.5 Entidad: delegaciones_admin</w:t>
      </w:r>
    </w:p>
    <w:p>
      <w:pPr>
        <w:spacing w:after="150" w:line="276"/>
        <w:jc w:val="both"/>
      </w:pPr>
      <w:r>
        <w:rPr>
          <w:sz w:val="21"/>
          <w:szCs w:val="21"/>
        </w:rPr>
        <w:t xml:space="preserve">Registra las delegaciones de permisos administrativos entre usuarios con rol de Administrador, mediante una relación de auto-referencia sobre la entidad usuarios.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Atributo</w:t>
            </w:r>
          </w:p>
        </w:tc>
        <w:tc>
          <w:tcPr>
            <w:tcW w:type="dxa" w:w="1800"/>
            <w:shd w:fill="1F3864" w:val="clear"/>
            <w:tcMar>
              <w:top w:type="dxa" w:w="80"/>
              <w:left w:type="dxa" w:w="100"/>
              <w:bottom w:type="dxa" w:w="80"/>
              <w:right w:type="dxa" w:w="100"/>
            </w:tcMar>
            <w:vAlign w:val="center"/>
          </w:tcPr>
          <w:p>
            <w:pPr>
              <w:jc w:val="center"/>
            </w:pPr>
            <w:r>
              <w:rPr>
                <w:b/>
                <w:bCs/>
                <w:color w:val="FFFFFF"/>
                <w:sz w:val="19"/>
                <w:szCs w:val="19"/>
              </w:rPr>
              <w:t xml:space="preserve">Tipo</w:t>
            </w:r>
          </w:p>
        </w:tc>
        <w:tc>
          <w:tcPr>
            <w:tcW w:type="dxa" w:w="4900"/>
            <w:shd w:fill="1F3864" w:val="clear"/>
            <w:tcMar>
              <w:top w:type="dxa" w:w="80"/>
              <w:left w:type="dxa" w:w="100"/>
              <w:bottom w:type="dxa" w:w="80"/>
              <w:right w:type="dxa" w:w="100"/>
            </w:tcMar>
            <w:vAlign w:val="center"/>
          </w:tcPr>
          <w:p>
            <w:pPr>
              <w:jc w:val="center"/>
            </w:pPr>
            <w:r>
              <w:rPr>
                <w:b/>
                <w:bCs/>
                <w:color w:val="FFFFFF"/>
                <w:sz w:val="19"/>
                <w:szCs w:val="19"/>
              </w:rPr>
              <w:t xml:space="preserve">Descripción</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id_delegacion</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SERIAL (PK)</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Identificador único de la delegación</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id_admin_origen</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INTEGER (FK → usuarios)</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Administrador que otorga la delegación</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id_admin_destino</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INTEGER (FK → usuarios)</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Administrador que recibe la delegación</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activa</w:t>
            </w:r>
          </w:p>
        </w:tc>
        <w:tc>
          <w:tcPr>
            <w:tcW w:type="dxa" w:w="18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BOOLEAN</w:t>
            </w:r>
          </w:p>
        </w:tc>
        <w:tc>
          <w:tcPr>
            <w:tcW w:type="dxa" w:w="49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Indica si la delegación se encuentra vigente</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fecha_delegacion</w:t>
            </w:r>
          </w:p>
        </w:tc>
        <w:tc>
          <w:tcPr>
            <w:tcW w:type="dxa" w:w="1800"/>
            <w:tcMar>
              <w:top w:type="dxa" w:w="60"/>
              <w:left w:type="dxa" w:w="100"/>
              <w:bottom w:type="dxa" w:w="60"/>
              <w:right w:type="dxa" w:w="100"/>
            </w:tcMar>
            <w:vAlign w:val="center"/>
          </w:tcPr>
          <w:p>
            <w:pPr>
              <w:spacing w:after="0"/>
              <w:jc w:val="left"/>
            </w:pPr>
            <w:r>
              <w:rPr>
                <w:b w:val="false"/>
                <w:bCs w:val="false"/>
                <w:sz w:val="19"/>
                <w:szCs w:val="19"/>
              </w:rPr>
              <w:t xml:space="preserve">TIMESTAMP</w:t>
            </w:r>
          </w:p>
        </w:tc>
        <w:tc>
          <w:tcPr>
            <w:tcW w:type="dxa" w:w="4900"/>
            <w:tcMar>
              <w:top w:type="dxa" w:w="60"/>
              <w:left w:type="dxa" w:w="100"/>
              <w:bottom w:type="dxa" w:w="60"/>
              <w:right w:type="dxa" w:w="100"/>
            </w:tcMar>
            <w:vAlign w:val="center"/>
          </w:tcPr>
          <w:p>
            <w:pPr>
              <w:spacing w:after="0"/>
              <w:jc w:val="left"/>
            </w:pPr>
            <w:r>
              <w:rPr>
                <w:b w:val="false"/>
                <w:bCs w:val="false"/>
                <w:sz w:val="19"/>
                <w:szCs w:val="19"/>
              </w:rPr>
              <w:t xml:space="preserve">Fecha en que se estableció la delegación</w:t>
            </w:r>
          </w:p>
        </w:tc>
      </w:tr>
    </w:tbl>
    <w:p>
      <w:pPr>
        <w:pStyle w:val="Heading1"/>
        <w:pBdr>
          <w:bottom w:val="single" w:color="1F3864" w:sz="6" w:space="2"/>
        </w:pBdr>
        <w:spacing w:after="150" w:before="300"/>
      </w:pPr>
      <w:r>
        <w:rPr>
          <w:b/>
          <w:bCs/>
          <w:color w:val="1F3864"/>
          <w:sz w:val="26"/>
          <w:szCs w:val="26"/>
        </w:rPr>
        <w:t xml:space="preserve">3. Relaciones y Cardinalidades</w:t>
      </w:r>
    </w:p>
    <w:p>
      <w:pPr>
        <w:pStyle w:val="Heading2"/>
        <w:spacing w:after="120" w:before="250"/>
      </w:pPr>
      <w:r>
        <w:rPr>
          <w:b/>
          <w:bCs/>
          <w:color w:val="1F3864"/>
          <w:sz w:val="22"/>
          <w:szCs w:val="22"/>
        </w:rPr>
        <w:t xml:space="preserve">3.1 usuarios → zonas_riesgo (1:N)</w:t>
      </w:r>
    </w:p>
    <w:p>
      <w:pPr>
        <w:spacing w:after="150" w:line="276"/>
        <w:jc w:val="both"/>
      </w:pPr>
      <w:r>
        <w:rPr>
          <w:sz w:val="21"/>
          <w:szCs w:val="21"/>
        </w:rPr>
        <w:t xml:space="preserve">Un usuario puede registrar múltiples zonas de riesgo, pero cada zona de riesgo es registrada por un único usuario. La relación se materializa mediante la clave foránea id_usuario_registro en la tabla zonas_riesgo. Esta relación permite trazar la autoría de cada zona registrada en el sistema.</w:t>
      </w:r>
    </w:p>
    <w:p>
      <w:pPr>
        <w:pStyle w:val="Heading2"/>
        <w:spacing w:after="120" w:before="250"/>
      </w:pPr>
      <w:r>
        <w:rPr>
          <w:b/>
          <w:bCs/>
          <w:color w:val="1F3864"/>
          <w:sz w:val="22"/>
          <w:szCs w:val="22"/>
        </w:rPr>
        <w:t xml:space="preserve">3.2 zonas_riesgo ↔ factores_riesgo (N:M, a través de zona_factores)</w:t>
      </w:r>
    </w:p>
    <w:p>
      <w:pPr>
        <w:spacing w:after="150" w:line="276"/>
        <w:jc w:val="both"/>
      </w:pPr>
      <w:r>
        <w:rPr>
          <w:sz w:val="21"/>
          <w:szCs w:val="21"/>
        </w:rPr>
        <w:t xml:space="preserve">Una zona de riesgo puede estar asociada a múltiples factores de riesgo, y a su vez un mismo factor de riesgo puede incidir sobre múltiples zonas. Dado que las bases de datos relacionales no permiten materializar directamente relaciones de muchos a muchos, esta se resuelve mediante la tabla pivote zona_factores, la cual, además de vincular ambas entidades a través de id_zona e id_factor, almacena el atributo valor, que representa el grado específico de incidencia de ese factor en esa zona en particular.</w:t>
      </w:r>
    </w:p>
    <w:p>
      <w:pPr>
        <w:pStyle w:val="Heading2"/>
        <w:spacing w:after="120" w:before="250"/>
      </w:pPr>
      <w:r>
        <w:rPr>
          <w:b/>
          <w:bCs/>
          <w:color w:val="1F3864"/>
          <w:sz w:val="22"/>
          <w:szCs w:val="22"/>
        </w:rPr>
        <w:t xml:space="preserve">3.3 usuarios ↔ usuarios, a través de delegaciones_admin (N:M auto-referencia)</w:t>
      </w:r>
    </w:p>
    <w:p>
      <w:pPr>
        <w:spacing w:after="150" w:line="276"/>
        <w:jc w:val="both"/>
      </w:pPr>
      <w:r>
        <w:rPr>
          <w:sz w:val="21"/>
          <w:szCs w:val="21"/>
        </w:rPr>
        <w:t xml:space="preserve">Un usuario con rol de Administrador puede delegar permisos a múltiples administradores destino, y un mismo administrador puede recibir delegaciones de múltiples administradores origen. Esta relación de muchos a muchos se autorreferencia sobre la propia entidad usuarios, y se materializa mediante la tabla delegaciones_admin, cuyos campos id_admin_origen e id_admin_destino apuntan ambos a id_usuario en la tabla usuarios, permitiendo además controlar el estado activo/inactivo de cada delegación.</w:t>
      </w:r>
    </w:p>
    <w:p>
      <w:pPr>
        <w:pStyle w:val="Heading1"/>
        <w:pBdr>
          <w:bottom w:val="single" w:color="1F3864" w:sz="6" w:space="2"/>
        </w:pBdr>
        <w:spacing w:after="150" w:before="300"/>
      </w:pPr>
      <w:r>
        <w:rPr>
          <w:b/>
          <w:bCs/>
          <w:color w:val="1F3864"/>
          <w:sz w:val="26"/>
          <w:szCs w:val="26"/>
        </w:rPr>
        <w:t xml:space="preserve">4. Resumen de Relaciones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Entidad origen</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Cardinalidad</w:t>
            </w:r>
          </w:p>
        </w:tc>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Entidad destino</w:t>
            </w:r>
          </w:p>
        </w:tc>
        <w:tc>
          <w:tcPr>
            <w:tcW w:type="dxa" w:w="2500"/>
            <w:shd w:fill="1F3864" w:val="clear"/>
            <w:tcMar>
              <w:top w:type="dxa" w:w="80"/>
              <w:left w:type="dxa" w:w="100"/>
              <w:bottom w:type="dxa" w:w="80"/>
              <w:right w:type="dxa" w:w="100"/>
            </w:tcMar>
            <w:vAlign w:val="center"/>
          </w:tcPr>
          <w:p>
            <w:pPr>
              <w:jc w:val="center"/>
            </w:pPr>
            <w:r>
              <w:rPr>
                <w:b/>
                <w:bCs/>
                <w:color w:val="FFFFFF"/>
                <w:sz w:val="19"/>
                <w:szCs w:val="19"/>
              </w:rPr>
              <w:t xml:space="preserve">Mediante</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usuarios</w:t>
            </w:r>
          </w:p>
        </w:tc>
        <w:tc>
          <w:tcPr>
            <w:tcW w:type="dxa" w:w="1600"/>
            <w:tcMar>
              <w:top w:type="dxa" w:w="60"/>
              <w:left w:type="dxa" w:w="100"/>
              <w:bottom w:type="dxa" w:w="60"/>
              <w:right w:type="dxa" w:w="100"/>
            </w:tcMar>
            <w:vAlign w:val="center"/>
          </w:tcPr>
          <w:p>
            <w:pPr>
              <w:spacing w:after="0"/>
              <w:jc w:val="left"/>
            </w:pPr>
            <w:r>
              <w:rPr>
                <w:b w:val="false"/>
                <w:bCs w:val="false"/>
                <w:sz w:val="19"/>
                <w:szCs w:val="19"/>
              </w:rPr>
              <w:t xml:space="preserve">1:N</w:t>
            </w:r>
          </w:p>
        </w:tc>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zonas_riesgo</w:t>
            </w:r>
          </w:p>
        </w:tc>
        <w:tc>
          <w:tcPr>
            <w:tcW w:type="dxa" w:w="2500"/>
            <w:tcMar>
              <w:top w:type="dxa" w:w="60"/>
              <w:left w:type="dxa" w:w="100"/>
              <w:bottom w:type="dxa" w:w="60"/>
              <w:right w:type="dxa" w:w="100"/>
            </w:tcMar>
            <w:vAlign w:val="center"/>
          </w:tcPr>
          <w:p>
            <w:pPr>
              <w:spacing w:after="0"/>
              <w:jc w:val="left"/>
            </w:pPr>
            <w:r>
              <w:rPr>
                <w:b w:val="false"/>
                <w:bCs w:val="false"/>
                <w:sz w:val="19"/>
                <w:szCs w:val="19"/>
              </w:rPr>
              <w:t xml:space="preserve">id_usuario_registro</w:t>
            </w:r>
          </w:p>
        </w:tc>
      </w:tr>
      <w:tr>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zonas_riesgo</w:t>
            </w:r>
          </w:p>
        </w:tc>
        <w:tc>
          <w:tcPr>
            <w:tcW w:type="dxa" w:w="1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N:M</w:t>
            </w:r>
          </w:p>
        </w:tc>
        <w:tc>
          <w:tcPr>
            <w:tcW w:type="dxa" w:w="26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factores_riesgo</w:t>
            </w:r>
          </w:p>
        </w:tc>
        <w:tc>
          <w:tcPr>
            <w:tcW w:type="dxa" w:w="2500"/>
            <w:shd w:fill="D9E2F3" w:val="clear"/>
            <w:tcMar>
              <w:top w:type="dxa" w:w="60"/>
              <w:left w:type="dxa" w:w="100"/>
              <w:bottom w:type="dxa" w:w="60"/>
              <w:right w:type="dxa" w:w="100"/>
            </w:tcMar>
            <w:vAlign w:val="center"/>
          </w:tcPr>
          <w:p>
            <w:pPr>
              <w:spacing w:after="0"/>
              <w:jc w:val="left"/>
            </w:pPr>
            <w:r>
              <w:rPr>
                <w:b w:val="false"/>
                <w:bCs w:val="false"/>
                <w:sz w:val="19"/>
                <w:szCs w:val="19"/>
              </w:rPr>
              <w:t xml:space="preserve">zona_factores</w:t>
            </w:r>
          </w:p>
        </w:tc>
      </w:tr>
      <w:tr>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usuarios</w:t>
            </w:r>
          </w:p>
        </w:tc>
        <w:tc>
          <w:tcPr>
            <w:tcW w:type="dxa" w:w="1600"/>
            <w:tcMar>
              <w:top w:type="dxa" w:w="60"/>
              <w:left w:type="dxa" w:w="100"/>
              <w:bottom w:type="dxa" w:w="60"/>
              <w:right w:type="dxa" w:w="100"/>
            </w:tcMar>
            <w:vAlign w:val="center"/>
          </w:tcPr>
          <w:p>
            <w:pPr>
              <w:spacing w:after="0"/>
              <w:jc w:val="left"/>
            </w:pPr>
            <w:r>
              <w:rPr>
                <w:b w:val="false"/>
                <w:bCs w:val="false"/>
                <w:sz w:val="19"/>
                <w:szCs w:val="19"/>
              </w:rPr>
              <w:t xml:space="preserve">N:M (auto-ref.)</w:t>
            </w:r>
          </w:p>
        </w:tc>
        <w:tc>
          <w:tcPr>
            <w:tcW w:type="dxa" w:w="2600"/>
            <w:tcMar>
              <w:top w:type="dxa" w:w="60"/>
              <w:left w:type="dxa" w:w="100"/>
              <w:bottom w:type="dxa" w:w="60"/>
              <w:right w:type="dxa" w:w="100"/>
            </w:tcMar>
            <w:vAlign w:val="center"/>
          </w:tcPr>
          <w:p>
            <w:pPr>
              <w:spacing w:after="0"/>
              <w:jc w:val="left"/>
            </w:pPr>
            <w:r>
              <w:rPr>
                <w:b w:val="false"/>
                <w:bCs w:val="false"/>
                <w:sz w:val="19"/>
                <w:szCs w:val="19"/>
              </w:rPr>
              <w:t xml:space="preserve">usuarios</w:t>
            </w:r>
          </w:p>
        </w:tc>
        <w:tc>
          <w:tcPr>
            <w:tcW w:type="dxa" w:w="2500"/>
            <w:tcMar>
              <w:top w:type="dxa" w:w="60"/>
              <w:left w:type="dxa" w:w="100"/>
              <w:bottom w:type="dxa" w:w="60"/>
              <w:right w:type="dxa" w:w="100"/>
            </w:tcMar>
            <w:vAlign w:val="center"/>
          </w:tcPr>
          <w:p>
            <w:pPr>
              <w:spacing w:after="0"/>
              <w:jc w:val="left"/>
            </w:pPr>
            <w:r>
              <w:rPr>
                <w:b w:val="false"/>
                <w:bCs w:val="false"/>
                <w:sz w:val="19"/>
                <w:szCs w:val="19"/>
              </w:rPr>
              <w:t xml:space="preserve">delegaciones_admin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496B0" w:sz="4" w:space="2"/>
      </w:pBdr>
      <w:tabs>
        <w:tab w:val="right" w:pos="9020"/>
      </w:tabs>
    </w:pPr>
    <w:r>
      <w:rPr>
        <w:color w:val="666666"/>
        <w:sz w:val="16"/>
        <w:szCs w:val="16"/>
      </w:rPr>
      <w:t xml:space="preserve">SIG Gestor de Riesgo – Estado Zulia</w:t>
    </w:r>
    <w:r>
      <w:t xml:space="preserve">	</w:t>
    </w:r>
    <w:r>
      <w:rPr>
        <w:i/>
        <w:iCs/>
        <w:color w:val="666666"/>
        <w:sz w:val="16"/>
        <w:szCs w:val="16"/>
      </w:rPr>
      <w:t xml:space="preserve">Diagrama Entidad-Relación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2026-07-05T03:29:16.071Z</dcterms:created>
  <dcterms:modified xsi:type="dcterms:W3CDTF">2026-07-05T03:29:16.071Z</dcterms:modified>
</cp:coreProperties>
</file>

<file path=docProps/custom.xml><?xml version="1.0" encoding="utf-8"?>
<Properties xmlns="http://schemas.openxmlformats.org/officeDocument/2006/custom-properties" xmlns:vt="http://schemas.openxmlformats.org/officeDocument/2006/docPropsVTypes"/>
</file>