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E06C0" w14:textId="77777777" w:rsidR="000A7F81" w:rsidRPr="00F02428" w:rsidRDefault="00D0720F">
      <w:pPr>
        <w:spacing w:after="60"/>
        <w:rPr>
          <w:rFonts w:ascii="Verdana" w:hAnsi="Verdana"/>
        </w:rPr>
      </w:pPr>
      <w:r w:rsidRPr="00F02428">
        <w:rPr>
          <w:rFonts w:ascii="Verdana" w:hAnsi="Verdana"/>
          <w:b/>
          <w:bCs/>
          <w:sz w:val="44"/>
          <w:szCs w:val="44"/>
        </w:rPr>
        <w:t>Team Implementation Plan</w:t>
      </w:r>
    </w:p>
    <w:p w14:paraId="7635A460" w14:textId="77777777" w:rsidR="000A7F81" w:rsidRPr="00F02428" w:rsidRDefault="00D0720F">
      <w:pPr>
        <w:spacing w:after="80"/>
        <w:rPr>
          <w:rFonts w:ascii="Verdana" w:hAnsi="Verdana"/>
          <w:u w:val="single"/>
        </w:rPr>
      </w:pPr>
      <w:r w:rsidRPr="00F02428">
        <w:rPr>
          <w:rFonts w:ascii="Verdana" w:hAnsi="Verdana"/>
          <w:color w:val="555555"/>
          <w:sz w:val="26"/>
          <w:szCs w:val="26"/>
          <w:u w:val="single"/>
        </w:rPr>
        <w:t>Pension Contribution Default Prediction using TabNet &amp; CTGAN</w:t>
      </w:r>
    </w:p>
    <w:p w14:paraId="4A3CF391" w14:textId="77777777" w:rsidR="000A7F81" w:rsidRPr="00F02428" w:rsidRDefault="000A7F81">
      <w:pPr>
        <w:spacing w:before="200"/>
        <w:rPr>
          <w:rFonts w:ascii="Verdana" w:hAnsi="Verdana"/>
        </w:rPr>
      </w:pPr>
    </w:p>
    <w:p w14:paraId="1F58E808" w14:textId="77777777" w:rsidR="000A7F81" w:rsidRPr="00F02428" w:rsidRDefault="00D0720F">
      <w:pPr>
        <w:spacing w:after="160"/>
        <w:rPr>
          <w:rFonts w:ascii="Verdana" w:hAnsi="Verdana"/>
        </w:rPr>
      </w:pPr>
      <w:r w:rsidRPr="00F02428">
        <w:rPr>
          <w:rFonts w:ascii="Verdana" w:hAnsi="Verdana"/>
          <w:b/>
          <w:bCs/>
          <w:color w:val="1A1A1A"/>
          <w:sz w:val="32"/>
          <w:szCs w:val="32"/>
        </w:rPr>
        <w:t>1. Team Roles</w:t>
      </w:r>
    </w:p>
    <w:p w14:paraId="5B86E78D" w14:textId="040891D2" w:rsidR="000A7F81" w:rsidRPr="00F02428" w:rsidRDefault="00D0720F" w:rsidP="00F02428">
      <w:pPr>
        <w:spacing w:before="60" w:after="60"/>
        <w:rPr>
          <w:rFonts w:ascii="Verdana" w:hAnsi="Verdana"/>
        </w:rPr>
      </w:pPr>
      <w:r w:rsidRPr="00F02428">
        <w:rPr>
          <w:rFonts w:ascii="Verdana" w:hAnsi="Verdana"/>
          <w:color w:val="333333"/>
        </w:rPr>
        <w:t>Each member owns a distinct pipeline stage while contributing equally to the final report and presentation.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3241"/>
        <w:gridCol w:w="3176"/>
      </w:tblGrid>
      <w:tr w:rsidR="000A7F81" w:rsidRPr="00F02428" w14:paraId="2E923088" w14:textId="77777777" w:rsidTr="00C7078F">
        <w:trPr>
          <w:trHeight w:val="3238"/>
        </w:trPr>
        <w:tc>
          <w:tcPr>
            <w:tcW w:w="32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Style w:val="TableGridLight"/>
              <w:tblW w:w="3186" w:type="dxa"/>
              <w:tblInd w:w="1" w:type="dxa"/>
              <w:tblLook w:val="0000" w:firstRow="0" w:lastRow="0" w:firstColumn="0" w:lastColumn="0" w:noHBand="0" w:noVBand="0"/>
            </w:tblPr>
            <w:tblGrid>
              <w:gridCol w:w="494"/>
              <w:gridCol w:w="2692"/>
            </w:tblGrid>
            <w:tr w:rsidR="00C7078F" w:rsidRPr="00F02428" w14:paraId="469B4E35" w14:textId="77777777" w:rsidTr="00C7078F">
              <w:trPr>
                <w:trHeight w:val="558"/>
              </w:trPr>
              <w:tc>
                <w:tcPr>
                  <w:tcW w:w="3186" w:type="dxa"/>
                  <w:gridSpan w:val="2"/>
                </w:tcPr>
                <w:p w14:paraId="52224E56" w14:textId="3FECD32D" w:rsidR="00C7078F" w:rsidRPr="00F02428" w:rsidRDefault="00C7078F" w:rsidP="00580F62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Member 1</w:t>
                  </w:r>
                  <w:r w:rsidR="003C2151">
                    <w:rPr>
                      <w:rFonts w:ascii="Verdana" w:hAnsi="Verdana"/>
                      <w:b/>
                      <w:bCs/>
                    </w:rPr>
                    <w:t xml:space="preserve"> ~ Emmanuel</w:t>
                  </w:r>
                </w:p>
                <w:p w14:paraId="092409DE" w14:textId="77777777" w:rsidR="00C7078F" w:rsidRPr="00F02428" w:rsidRDefault="00C7078F" w:rsidP="00580F62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Data engineer</w:t>
                  </w:r>
                </w:p>
              </w:tc>
            </w:tr>
            <w:tr w:rsidR="00C7078F" w:rsidRPr="00F02428" w14:paraId="504DDB75" w14:textId="77777777" w:rsidTr="00C7078F">
              <w:trPr>
                <w:trHeight w:val="293"/>
              </w:trPr>
              <w:tc>
                <w:tcPr>
                  <w:tcW w:w="494" w:type="dxa"/>
                </w:tcPr>
                <w:p w14:paraId="4F1428CF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691" w:type="dxa"/>
                </w:tcPr>
                <w:p w14:paraId="536E7A12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Define the default label</w:t>
                  </w:r>
                </w:p>
              </w:tc>
            </w:tr>
            <w:tr w:rsidR="00C7078F" w:rsidRPr="00F02428" w14:paraId="12C12397" w14:textId="77777777" w:rsidTr="00C7078F">
              <w:trPr>
                <w:trHeight w:val="530"/>
              </w:trPr>
              <w:tc>
                <w:tcPr>
                  <w:tcW w:w="494" w:type="dxa"/>
                </w:tcPr>
                <w:p w14:paraId="55E8E5F4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691" w:type="dxa"/>
                </w:tcPr>
                <w:p w14:paraId="62CAA24C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Clean and preprocess dataset</w:t>
                  </w:r>
                </w:p>
              </w:tc>
            </w:tr>
            <w:tr w:rsidR="00C7078F" w:rsidRPr="00F02428" w14:paraId="5C5849B1" w14:textId="77777777" w:rsidTr="00C7078F">
              <w:trPr>
                <w:trHeight w:val="530"/>
              </w:trPr>
              <w:tc>
                <w:tcPr>
                  <w:tcW w:w="494" w:type="dxa"/>
                </w:tcPr>
                <w:p w14:paraId="167F1380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691" w:type="dxa"/>
                </w:tcPr>
                <w:p w14:paraId="241BDF75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Engineer all behavioural features</w:t>
                  </w:r>
                </w:p>
              </w:tc>
            </w:tr>
            <w:tr w:rsidR="00C7078F" w:rsidRPr="00F02428" w14:paraId="199C5B80" w14:textId="77777777" w:rsidTr="00C7078F">
              <w:trPr>
                <w:trHeight w:val="530"/>
              </w:trPr>
              <w:tc>
                <w:tcPr>
                  <w:tcW w:w="494" w:type="dxa"/>
                </w:tcPr>
                <w:p w14:paraId="4210025D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691" w:type="dxa"/>
                </w:tcPr>
                <w:p w14:paraId="7B37754F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Handle missing values &amp; outliers</w:t>
                  </w:r>
                </w:p>
              </w:tc>
            </w:tr>
            <w:tr w:rsidR="00C7078F" w:rsidRPr="00F02428" w14:paraId="4EE1DEBC" w14:textId="77777777" w:rsidTr="00F02428">
              <w:trPr>
                <w:trHeight w:val="575"/>
              </w:trPr>
              <w:tc>
                <w:tcPr>
                  <w:tcW w:w="494" w:type="dxa"/>
                </w:tcPr>
                <w:p w14:paraId="1E6F0476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691" w:type="dxa"/>
                </w:tcPr>
                <w:p w14:paraId="240AD6DF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Produce EDA plots</w:t>
                  </w:r>
                </w:p>
              </w:tc>
            </w:tr>
          </w:tbl>
          <w:p w14:paraId="4A2AB534" w14:textId="77777777" w:rsidR="000A7F81" w:rsidRPr="00F02428" w:rsidRDefault="000A7F81">
            <w:pPr>
              <w:rPr>
                <w:rFonts w:ascii="Verdana" w:hAnsi="Verdana"/>
              </w:rPr>
            </w:pPr>
          </w:p>
        </w:tc>
        <w:tc>
          <w:tcPr>
            <w:tcW w:w="31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tbl>
            <w:tblPr>
              <w:tblStyle w:val="TableGridLight"/>
              <w:tblW w:w="3150" w:type="dxa"/>
              <w:tblInd w:w="1" w:type="dxa"/>
              <w:tblLook w:val="0000" w:firstRow="0" w:lastRow="0" w:firstColumn="0" w:lastColumn="0" w:noHBand="0" w:noVBand="0"/>
            </w:tblPr>
            <w:tblGrid>
              <w:gridCol w:w="621"/>
              <w:gridCol w:w="2529"/>
            </w:tblGrid>
            <w:tr w:rsidR="00C7078F" w:rsidRPr="00F02428" w14:paraId="5852B7EB" w14:textId="77777777" w:rsidTr="00F02428">
              <w:trPr>
                <w:trHeight w:val="558"/>
              </w:trPr>
              <w:tc>
                <w:tcPr>
                  <w:tcW w:w="3150" w:type="dxa"/>
                  <w:gridSpan w:val="2"/>
                </w:tcPr>
                <w:p w14:paraId="4ED09820" w14:textId="48259C41" w:rsidR="00C7078F" w:rsidRPr="00F02428" w:rsidRDefault="00C7078F" w:rsidP="00580F62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Member 2</w:t>
                  </w:r>
                  <w:r w:rsidR="003C2151">
                    <w:rPr>
                      <w:rFonts w:ascii="Verdana" w:hAnsi="Verdana"/>
                      <w:b/>
                      <w:bCs/>
                    </w:rPr>
                    <w:t xml:space="preserve"> ~ Justice</w:t>
                  </w:r>
                </w:p>
                <w:p w14:paraId="3368D8D2" w14:textId="77777777" w:rsidR="00C7078F" w:rsidRPr="00F02428" w:rsidRDefault="00C7078F" w:rsidP="00580F62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Synthetic data lead</w:t>
                  </w:r>
                </w:p>
              </w:tc>
            </w:tr>
            <w:tr w:rsidR="00C7078F" w:rsidRPr="00F02428" w14:paraId="4177D51F" w14:textId="77777777" w:rsidTr="00F02428">
              <w:trPr>
                <w:trHeight w:val="293"/>
              </w:trPr>
              <w:tc>
                <w:tcPr>
                  <w:tcW w:w="621" w:type="dxa"/>
                </w:tcPr>
                <w:p w14:paraId="7866A515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529" w:type="dxa"/>
                </w:tcPr>
                <w:p w14:paraId="14D81A5B" w14:textId="77777777" w:rsidR="000A7F81" w:rsidRPr="00D67B94" w:rsidRDefault="00D0720F">
                  <w:pPr>
                    <w:rPr>
                      <w:rFonts w:ascii="Verdana" w:hAnsi="Verdana"/>
                      <w:highlight w:val="red"/>
                    </w:rPr>
                  </w:pPr>
                  <w:r w:rsidRPr="00D67B94">
                    <w:rPr>
                      <w:rFonts w:ascii="Verdana" w:hAnsi="Verdana"/>
                      <w:sz w:val="20"/>
                      <w:szCs w:val="20"/>
                      <w:highlight w:val="red"/>
                    </w:rPr>
                    <w:t>Train CTGAN on features</w:t>
                  </w:r>
                </w:p>
              </w:tc>
            </w:tr>
            <w:tr w:rsidR="00C7078F" w:rsidRPr="00F02428" w14:paraId="112ED058" w14:textId="77777777" w:rsidTr="00F02428">
              <w:trPr>
                <w:trHeight w:val="530"/>
              </w:trPr>
              <w:tc>
                <w:tcPr>
                  <w:tcW w:w="621" w:type="dxa"/>
                </w:tcPr>
                <w:p w14:paraId="2D37EBB7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529" w:type="dxa"/>
                </w:tcPr>
                <w:p w14:paraId="555AA312" w14:textId="77777777" w:rsidR="000A7F81" w:rsidRPr="00D67B94" w:rsidRDefault="00D0720F">
                  <w:pPr>
                    <w:rPr>
                      <w:rFonts w:ascii="Verdana" w:hAnsi="Verdana"/>
                      <w:highlight w:val="red"/>
                    </w:rPr>
                  </w:pPr>
                  <w:r w:rsidRPr="00D67B94">
                    <w:rPr>
                      <w:rFonts w:ascii="Verdana" w:hAnsi="Verdana"/>
                      <w:sz w:val="20"/>
                      <w:szCs w:val="20"/>
                      <w:highlight w:val="red"/>
                    </w:rPr>
                    <w:t>Generate synthetic records</w:t>
                  </w:r>
                </w:p>
              </w:tc>
            </w:tr>
            <w:tr w:rsidR="00C7078F" w:rsidRPr="00F02428" w14:paraId="04400794" w14:textId="77777777" w:rsidTr="00F02428">
              <w:trPr>
                <w:trHeight w:val="293"/>
              </w:trPr>
              <w:tc>
                <w:tcPr>
                  <w:tcW w:w="621" w:type="dxa"/>
                </w:tcPr>
                <w:p w14:paraId="4BFB7B89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529" w:type="dxa"/>
                </w:tcPr>
                <w:p w14:paraId="09BF201F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Run KS similarity tests</w:t>
                  </w:r>
                </w:p>
              </w:tc>
            </w:tr>
            <w:tr w:rsidR="00C7078F" w:rsidRPr="00F02428" w14:paraId="528DC770" w14:textId="77777777" w:rsidTr="00F02428">
              <w:trPr>
                <w:trHeight w:val="293"/>
              </w:trPr>
              <w:tc>
                <w:tcPr>
                  <w:tcW w:w="621" w:type="dxa"/>
                </w:tcPr>
                <w:p w14:paraId="276F62BA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529" w:type="dxa"/>
                </w:tcPr>
                <w:p w14:paraId="772B489E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Conduct TSTR validation</w:t>
                  </w:r>
                </w:p>
              </w:tc>
            </w:tr>
            <w:tr w:rsidR="00C7078F" w:rsidRPr="00F02428" w14:paraId="74F65510" w14:textId="77777777" w:rsidTr="00F02428">
              <w:trPr>
                <w:trHeight w:val="647"/>
              </w:trPr>
              <w:tc>
                <w:tcPr>
                  <w:tcW w:w="621" w:type="dxa"/>
                </w:tcPr>
                <w:p w14:paraId="2428FF36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529" w:type="dxa"/>
                </w:tcPr>
                <w:p w14:paraId="53D38731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Document augmentation pipeline</w:t>
                  </w:r>
                </w:p>
              </w:tc>
            </w:tr>
          </w:tbl>
          <w:p w14:paraId="292A4717" w14:textId="77777777" w:rsidR="000A7F81" w:rsidRPr="00F02428" w:rsidRDefault="000A7F81">
            <w:pPr>
              <w:rPr>
                <w:rFonts w:ascii="Verdana" w:hAnsi="Verdana"/>
              </w:rPr>
            </w:pPr>
          </w:p>
        </w:tc>
        <w:tc>
          <w:tcPr>
            <w:tcW w:w="31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tbl>
            <w:tblPr>
              <w:tblStyle w:val="TableGridLight"/>
              <w:tblW w:w="3085" w:type="dxa"/>
              <w:tblInd w:w="1" w:type="dxa"/>
              <w:tblLook w:val="0000" w:firstRow="0" w:lastRow="0" w:firstColumn="0" w:lastColumn="0" w:noHBand="0" w:noVBand="0"/>
            </w:tblPr>
            <w:tblGrid>
              <w:gridCol w:w="621"/>
              <w:gridCol w:w="2464"/>
            </w:tblGrid>
            <w:tr w:rsidR="00C7078F" w:rsidRPr="00F02428" w14:paraId="078BBC56" w14:textId="77777777" w:rsidTr="00C7078F">
              <w:trPr>
                <w:trHeight w:val="558"/>
              </w:trPr>
              <w:tc>
                <w:tcPr>
                  <w:tcW w:w="3085" w:type="dxa"/>
                  <w:gridSpan w:val="2"/>
                </w:tcPr>
                <w:p w14:paraId="5CB6ACE7" w14:textId="44DEB5FA" w:rsidR="00C7078F" w:rsidRPr="00F02428" w:rsidRDefault="00C7078F" w:rsidP="00580F62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Member 3</w:t>
                  </w:r>
                  <w:r w:rsidR="003C2151">
                    <w:rPr>
                      <w:rFonts w:ascii="Verdana" w:hAnsi="Verdana"/>
                      <w:b/>
                      <w:bCs/>
                    </w:rPr>
                    <w:t xml:space="preserve"> ~ Daniel</w:t>
                  </w:r>
                </w:p>
                <w:p w14:paraId="67140EE1" w14:textId="77777777" w:rsidR="00C7078F" w:rsidRPr="00F02428" w:rsidRDefault="00C7078F" w:rsidP="00580F62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Modelling lead</w:t>
                  </w:r>
                </w:p>
              </w:tc>
            </w:tr>
            <w:tr w:rsidR="00C7078F" w:rsidRPr="00F02428" w14:paraId="3761E9A8" w14:textId="77777777" w:rsidTr="00C7078F">
              <w:trPr>
                <w:trHeight w:val="530"/>
              </w:trPr>
              <w:tc>
                <w:tcPr>
                  <w:tcW w:w="621" w:type="dxa"/>
                </w:tcPr>
                <w:p w14:paraId="16C4E69E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464" w:type="dxa"/>
                </w:tcPr>
                <w:p w14:paraId="1ACFF7CB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Apply SMOTE on training folds</w:t>
                  </w:r>
                </w:p>
              </w:tc>
            </w:tr>
            <w:tr w:rsidR="00C7078F" w:rsidRPr="00F02428" w14:paraId="0DF6907D" w14:textId="77777777" w:rsidTr="00C7078F">
              <w:trPr>
                <w:trHeight w:val="530"/>
              </w:trPr>
              <w:tc>
                <w:tcPr>
                  <w:tcW w:w="621" w:type="dxa"/>
                </w:tcPr>
                <w:p w14:paraId="424DB3BD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464" w:type="dxa"/>
                </w:tcPr>
                <w:p w14:paraId="39F52E1B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Train TabNet with 5-fold CV</w:t>
                  </w:r>
                </w:p>
              </w:tc>
            </w:tr>
            <w:tr w:rsidR="00C7078F" w:rsidRPr="00F02428" w14:paraId="6BFF47A1" w14:textId="77777777" w:rsidTr="00C7078F">
              <w:trPr>
                <w:trHeight w:val="544"/>
              </w:trPr>
              <w:tc>
                <w:tcPr>
                  <w:tcW w:w="621" w:type="dxa"/>
                </w:tcPr>
                <w:p w14:paraId="4711B43F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464" w:type="dxa"/>
                </w:tcPr>
                <w:p w14:paraId="0D3CAE81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Train LR and RF baselines</w:t>
                  </w:r>
                </w:p>
              </w:tc>
            </w:tr>
            <w:tr w:rsidR="00C7078F" w:rsidRPr="00F02428" w14:paraId="698F042E" w14:textId="77777777" w:rsidTr="00C7078F">
              <w:trPr>
                <w:trHeight w:val="530"/>
              </w:trPr>
              <w:tc>
                <w:tcPr>
                  <w:tcW w:w="621" w:type="dxa"/>
                </w:tcPr>
                <w:p w14:paraId="3B6BD13E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464" w:type="dxa"/>
                </w:tcPr>
                <w:p w14:paraId="324704C7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Generate SHAP &amp; ROC plots</w:t>
                  </w:r>
                </w:p>
              </w:tc>
            </w:tr>
            <w:tr w:rsidR="00C7078F" w:rsidRPr="00F02428" w14:paraId="7CE890A1" w14:textId="77777777" w:rsidTr="00F02428">
              <w:trPr>
                <w:trHeight w:val="341"/>
              </w:trPr>
              <w:tc>
                <w:tcPr>
                  <w:tcW w:w="621" w:type="dxa"/>
                </w:tcPr>
                <w:p w14:paraId="2EA05A43" w14:textId="77777777" w:rsidR="000A7F81" w:rsidRPr="00F02428" w:rsidRDefault="00D0720F">
                  <w:pPr>
                    <w:jc w:val="center"/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b/>
                      <w:bCs/>
                    </w:rPr>
                    <w:t>›</w:t>
                  </w:r>
                </w:p>
              </w:tc>
              <w:tc>
                <w:tcPr>
                  <w:tcW w:w="2464" w:type="dxa"/>
                </w:tcPr>
                <w:p w14:paraId="58B3985A" w14:textId="77777777" w:rsidR="000A7F81" w:rsidRPr="00F02428" w:rsidRDefault="00D0720F">
                  <w:pPr>
                    <w:rPr>
                      <w:rFonts w:ascii="Verdana" w:hAnsi="Verdana"/>
                    </w:rPr>
                  </w:pPr>
                  <w:r w:rsidRPr="00F02428">
                    <w:rPr>
                      <w:rFonts w:ascii="Verdana" w:hAnsi="Verdana"/>
                      <w:sz w:val="20"/>
                      <w:szCs w:val="20"/>
                    </w:rPr>
                    <w:t>Compile results table</w:t>
                  </w:r>
                </w:p>
              </w:tc>
            </w:tr>
          </w:tbl>
          <w:p w14:paraId="01016BD3" w14:textId="77777777" w:rsidR="000A7F81" w:rsidRPr="00F02428" w:rsidRDefault="000A7F81">
            <w:pPr>
              <w:rPr>
                <w:rFonts w:ascii="Verdana" w:hAnsi="Verdana"/>
              </w:rPr>
            </w:pPr>
          </w:p>
        </w:tc>
      </w:tr>
    </w:tbl>
    <w:p w14:paraId="66F3B3CE" w14:textId="77777777" w:rsidR="000A7F81" w:rsidRPr="00F02428" w:rsidRDefault="000A7F81">
      <w:pPr>
        <w:spacing w:before="80"/>
        <w:rPr>
          <w:rFonts w:ascii="Verdana" w:hAnsi="Verdana"/>
        </w:rPr>
      </w:pPr>
    </w:p>
    <w:p w14:paraId="2E45E4D7" w14:textId="77777777" w:rsidR="000A7F81" w:rsidRPr="00F02428" w:rsidRDefault="00D0720F">
      <w:pPr>
        <w:spacing w:after="160"/>
        <w:rPr>
          <w:rFonts w:ascii="Verdana" w:hAnsi="Verdana"/>
        </w:rPr>
      </w:pPr>
      <w:r w:rsidRPr="00F02428">
        <w:rPr>
          <w:rFonts w:ascii="Verdana" w:hAnsi="Verdana"/>
          <w:b/>
          <w:bCs/>
          <w:color w:val="1A1A1A"/>
          <w:sz w:val="32"/>
          <w:szCs w:val="32"/>
        </w:rPr>
        <w:t>2. Implementation Phases</w:t>
      </w:r>
    </w:p>
    <w:tbl>
      <w:tblPr>
        <w:tblStyle w:val="GridTable2-Accent1"/>
        <w:tblW w:w="9360" w:type="dxa"/>
        <w:tblLook w:val="0000" w:firstRow="0" w:lastRow="0" w:firstColumn="0" w:lastColumn="0" w:noHBand="0" w:noVBand="0"/>
      </w:tblPr>
      <w:tblGrid>
        <w:gridCol w:w="1000"/>
        <w:gridCol w:w="8360"/>
      </w:tblGrid>
      <w:tr w:rsidR="000A7F81" w:rsidRPr="00F02428" w14:paraId="349AEE7A" w14:textId="77777777" w:rsidTr="0058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4A68E160" w14:textId="02C79275" w:rsidR="000A7F81" w:rsidRPr="00F02428" w:rsidRDefault="00D0720F" w:rsidP="00580F62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</w:rPr>
            </w:pPr>
            <w:r w:rsidRPr="00F02428">
              <w:rPr>
                <w:rFonts w:ascii="Verdana" w:hAnsi="Verdana"/>
                <w:b/>
                <w:bCs/>
              </w:rPr>
              <w:t>Phase 1</w:t>
            </w:r>
            <w:r w:rsidR="00580F62" w:rsidRPr="00F02428">
              <w:rPr>
                <w:rFonts w:ascii="Verdana" w:hAnsi="Verdana"/>
                <w:b/>
                <w:bCs/>
              </w:rPr>
              <w:t>:</w:t>
            </w:r>
            <w:r w:rsidRPr="00F02428">
              <w:rPr>
                <w:rFonts w:ascii="Verdana" w:hAnsi="Verdana"/>
                <w:b/>
                <w:bCs/>
              </w:rPr>
              <w:t xml:space="preserve">  Setup and data preparation</w:t>
            </w:r>
          </w:p>
        </w:tc>
      </w:tr>
      <w:tr w:rsidR="000A7F81" w:rsidRPr="00F02428" w14:paraId="676915C2" w14:textId="77777777" w:rsidTr="00580F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36BB868D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All</w:t>
            </w:r>
          </w:p>
        </w:tc>
        <w:tc>
          <w:tcPr>
            <w:tcW w:w="8360" w:type="dxa"/>
          </w:tcPr>
          <w:p w14:paraId="5325ACF5" w14:textId="656E5FBA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Set up shared GitHub repository</w:t>
            </w:r>
          </w:p>
        </w:tc>
      </w:tr>
      <w:tr w:rsidR="000A7F81" w:rsidRPr="00F02428" w14:paraId="2BC483F3" w14:textId="77777777" w:rsidTr="0058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45749CC0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M1</w:t>
            </w:r>
          </w:p>
        </w:tc>
        <w:tc>
          <w:tcPr>
            <w:tcW w:w="8360" w:type="dxa"/>
          </w:tcPr>
          <w:p w14:paraId="25AE5375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Load raw dataset — inspect for missing values, duplicates, and inconsistencies</w:t>
            </w:r>
          </w:p>
        </w:tc>
      </w:tr>
      <w:tr w:rsidR="000A7F81" w:rsidRPr="00F02428" w14:paraId="22621BB9" w14:textId="77777777" w:rsidTr="00580F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2D06CFF4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M1</w:t>
            </w:r>
          </w:p>
        </w:tc>
        <w:tc>
          <w:tcPr>
            <w:tcW w:w="8360" w:type="dxa"/>
          </w:tcPr>
          <w:p w14:paraId="796492D6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Define binary default label with the team (</w:t>
            </w:r>
            <w:proofErr w:type="gramStart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e.g.</w:t>
            </w:r>
            <w:proofErr w:type="gramEnd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 ≥2 missed months or contribution ratio &lt;80%)</w:t>
            </w:r>
          </w:p>
        </w:tc>
      </w:tr>
      <w:tr w:rsidR="000A7F81" w:rsidRPr="00F02428" w14:paraId="7E7DE6B7" w14:textId="77777777" w:rsidTr="0058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28CE44FA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M1</w:t>
            </w:r>
          </w:p>
        </w:tc>
        <w:tc>
          <w:tcPr>
            <w:tcW w:w="8360" w:type="dxa"/>
          </w:tcPr>
          <w:p w14:paraId="0C38EA37" w14:textId="15CEE5D3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Produce EDA: distribution plots, class balance check, correlation heatmap</w:t>
            </w:r>
            <w:r w:rsidR="00580F62"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, </w:t>
            </w:r>
            <w:proofErr w:type="spellStart"/>
            <w:r w:rsidR="00580F62" w:rsidRPr="00F02428">
              <w:rPr>
                <w:rFonts w:ascii="Verdana" w:hAnsi="Verdana"/>
                <w:color w:val="333333"/>
                <w:sz w:val="20"/>
                <w:szCs w:val="20"/>
              </w:rPr>
              <w:t>etc</w:t>
            </w:r>
            <w:proofErr w:type="spellEnd"/>
          </w:p>
        </w:tc>
      </w:tr>
      <w:tr w:rsidR="000A7F81" w:rsidRPr="00F02428" w14:paraId="2998226B" w14:textId="77777777" w:rsidTr="00580F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3F08F729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M1</w:t>
            </w:r>
          </w:p>
        </w:tc>
        <w:tc>
          <w:tcPr>
            <w:tcW w:w="8360" w:type="dxa"/>
          </w:tcPr>
          <w:p w14:paraId="55FEC353" w14:textId="728E47F0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Engineer all behavioural features and export clean feature matrix as </w:t>
            </w:r>
            <w:r w:rsidR="00580F62" w:rsidRPr="00F02428">
              <w:rPr>
                <w:rFonts w:ascii="Verdana" w:hAnsi="Verdana"/>
                <w:color w:val="333333"/>
                <w:sz w:val="20"/>
                <w:szCs w:val="20"/>
              </w:rPr>
              <w:t>“</w:t>
            </w: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features.csv</w:t>
            </w:r>
            <w:r w:rsidR="00580F62" w:rsidRPr="00F02428">
              <w:rPr>
                <w:rFonts w:ascii="Verdana" w:hAnsi="Verdana"/>
                <w:color w:val="333333"/>
                <w:sz w:val="20"/>
                <w:szCs w:val="20"/>
              </w:rPr>
              <w:t>”</w:t>
            </w:r>
          </w:p>
        </w:tc>
      </w:tr>
      <w:tr w:rsidR="000A7F81" w:rsidRPr="00F02428" w14:paraId="57F0446A" w14:textId="77777777" w:rsidTr="0058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4C6D1F7D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M2</w:t>
            </w:r>
          </w:p>
        </w:tc>
        <w:tc>
          <w:tcPr>
            <w:tcW w:w="8360" w:type="dxa"/>
          </w:tcPr>
          <w:p w14:paraId="115DD63B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Set up CTGAN environment and confirm it runs on the team’s hardware</w:t>
            </w:r>
          </w:p>
        </w:tc>
      </w:tr>
      <w:tr w:rsidR="000A7F81" w:rsidRPr="00F02428" w14:paraId="04FCE3FD" w14:textId="77777777" w:rsidTr="00580F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377D6C14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M3</w:t>
            </w:r>
          </w:p>
        </w:tc>
        <w:tc>
          <w:tcPr>
            <w:tcW w:w="8360" w:type="dxa"/>
          </w:tcPr>
          <w:p w14:paraId="61A7FF60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Set up TabNet, scikit-learn, imbalanced-learn, and SHAP environments</w:t>
            </w:r>
          </w:p>
        </w:tc>
      </w:tr>
      <w:tr w:rsidR="000A7F81" w:rsidRPr="00F02428" w14:paraId="31B76DE2" w14:textId="77777777" w:rsidTr="0058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4C319C7" w14:textId="576AB31A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 xml:space="preserve"> Output</w:t>
            </w:r>
          </w:p>
        </w:tc>
        <w:tc>
          <w:tcPr>
            <w:tcW w:w="8360" w:type="dxa"/>
          </w:tcPr>
          <w:p w14:paraId="7BC0E252" w14:textId="5845EF73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features.csv with default labels + EDA notebook committed to </w:t>
            </w:r>
            <w:proofErr w:type="spellStart"/>
            <w:r w:rsidR="00580F62" w:rsidRPr="00F02428">
              <w:rPr>
                <w:rFonts w:ascii="Verdana" w:hAnsi="Verdana"/>
                <w:color w:val="333333"/>
                <w:sz w:val="20"/>
                <w:szCs w:val="20"/>
              </w:rPr>
              <w:t>Github</w:t>
            </w:r>
            <w:proofErr w:type="spellEnd"/>
            <w:r w:rsidR="00580F62"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 </w:t>
            </w: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repo</w:t>
            </w:r>
          </w:p>
        </w:tc>
      </w:tr>
    </w:tbl>
    <w:p w14:paraId="64FF47F2" w14:textId="77777777" w:rsidR="000A7F81" w:rsidRPr="00F02428" w:rsidRDefault="000A7F81">
      <w:pPr>
        <w:spacing w:before="140"/>
        <w:rPr>
          <w:rFonts w:ascii="Verdana" w:hAnsi="Verdana"/>
        </w:rPr>
      </w:pPr>
    </w:p>
    <w:tbl>
      <w:tblPr>
        <w:tblStyle w:val="GridTable2-Accent1"/>
        <w:tblW w:w="9360" w:type="dxa"/>
        <w:tblLook w:val="0000" w:firstRow="0" w:lastRow="0" w:firstColumn="0" w:lastColumn="0" w:noHBand="0" w:noVBand="0"/>
      </w:tblPr>
      <w:tblGrid>
        <w:gridCol w:w="1000"/>
        <w:gridCol w:w="8360"/>
      </w:tblGrid>
      <w:tr w:rsidR="000A7F81" w:rsidRPr="00F02428" w14:paraId="08DA6438" w14:textId="77777777" w:rsidTr="0058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30780EBE" w14:textId="1447FF08" w:rsidR="000A7F81" w:rsidRPr="00F02428" w:rsidRDefault="00D0720F" w:rsidP="00580F62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</w:rPr>
            </w:pPr>
            <w:r w:rsidRPr="00F02428">
              <w:rPr>
                <w:rFonts w:ascii="Verdana" w:hAnsi="Verdana"/>
                <w:b/>
                <w:bCs/>
              </w:rPr>
              <w:t>Phase 2</w:t>
            </w:r>
            <w:r w:rsidR="00580F62" w:rsidRPr="00F02428">
              <w:rPr>
                <w:rFonts w:ascii="Verdana" w:hAnsi="Verdana"/>
                <w:b/>
                <w:bCs/>
              </w:rPr>
              <w:t>:</w:t>
            </w:r>
            <w:r w:rsidRPr="00F02428">
              <w:rPr>
                <w:rFonts w:ascii="Verdana" w:hAnsi="Verdana"/>
                <w:b/>
                <w:bCs/>
              </w:rPr>
              <w:t xml:space="preserve"> Synthetic data generation</w:t>
            </w:r>
          </w:p>
        </w:tc>
      </w:tr>
      <w:tr w:rsidR="000A7F81" w:rsidRPr="00F02428" w14:paraId="22098359" w14:textId="77777777" w:rsidTr="00580F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3D437FFA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M2</w:t>
            </w:r>
          </w:p>
        </w:tc>
        <w:tc>
          <w:tcPr>
            <w:tcW w:w="8360" w:type="dxa"/>
          </w:tcPr>
          <w:p w14:paraId="6191662C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Train CTGAN on features.csv — experiment with epoch count and batch size</w:t>
            </w:r>
          </w:p>
        </w:tc>
      </w:tr>
      <w:tr w:rsidR="000A7F81" w:rsidRPr="00F02428" w14:paraId="46254C40" w14:textId="77777777" w:rsidTr="0058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6200AD3E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M2</w:t>
            </w:r>
          </w:p>
        </w:tc>
        <w:tc>
          <w:tcPr>
            <w:tcW w:w="8360" w:type="dxa"/>
          </w:tcPr>
          <w:p w14:paraId="4F032167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B4FEB">
              <w:rPr>
                <w:rFonts w:ascii="Verdana" w:hAnsi="Verdana"/>
                <w:color w:val="333333"/>
                <w:sz w:val="20"/>
                <w:szCs w:val="20"/>
                <w:highlight w:val="red"/>
              </w:rPr>
              <w:t>Generate synthetic dataset (target: 5,000–10,000 records), sampling each class separately</w:t>
            </w:r>
          </w:p>
        </w:tc>
      </w:tr>
      <w:tr w:rsidR="000A7F81" w:rsidRPr="00F02428" w14:paraId="5C0A3B1C" w14:textId="77777777" w:rsidTr="00580F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1FEB194E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M2</w:t>
            </w:r>
          </w:p>
        </w:tc>
        <w:tc>
          <w:tcPr>
            <w:tcW w:w="8360" w:type="dxa"/>
          </w:tcPr>
          <w:p w14:paraId="193687F3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Run KS tests comparing real vs synthetic feature distributions</w:t>
            </w:r>
          </w:p>
        </w:tc>
      </w:tr>
      <w:tr w:rsidR="000A7F81" w:rsidRPr="00F02428" w14:paraId="5D52910C" w14:textId="77777777" w:rsidTr="0058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0F8A861B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M2</w:t>
            </w:r>
          </w:p>
        </w:tc>
        <w:tc>
          <w:tcPr>
            <w:tcW w:w="8360" w:type="dxa"/>
          </w:tcPr>
          <w:p w14:paraId="5047609F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Run TSTR experiment: train random forest on synthetic data, test on real 1,000 records</w:t>
            </w:r>
          </w:p>
        </w:tc>
      </w:tr>
      <w:tr w:rsidR="000A7F81" w:rsidRPr="00F02428" w14:paraId="2D0EB8F0" w14:textId="77777777" w:rsidTr="00580F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439358AB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M1</w:t>
            </w:r>
          </w:p>
        </w:tc>
        <w:tc>
          <w:tcPr>
            <w:tcW w:w="8360" w:type="dxa"/>
          </w:tcPr>
          <w:p w14:paraId="06BD73C3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Visually validate synthetic records — overlay distributions, flag anomalous values</w:t>
            </w:r>
          </w:p>
        </w:tc>
      </w:tr>
      <w:tr w:rsidR="000A7F81" w:rsidRPr="00F02428" w14:paraId="42AC8364" w14:textId="77777777" w:rsidTr="0058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28D99266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M3</w:t>
            </w:r>
          </w:p>
        </w:tc>
        <w:tc>
          <w:tcPr>
            <w:tcW w:w="8360" w:type="dxa"/>
          </w:tcPr>
          <w:p w14:paraId="3DD22A46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Prepare stratified 5-fold split on augmented dataset, confirm class ratios per fold</w:t>
            </w:r>
          </w:p>
        </w:tc>
      </w:tr>
      <w:tr w:rsidR="000A7F81" w:rsidRPr="00F02428" w14:paraId="481DA6D1" w14:textId="77777777" w:rsidTr="00580F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6F396380" w14:textId="76D3CB24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Output</w:t>
            </w:r>
          </w:p>
        </w:tc>
        <w:tc>
          <w:tcPr>
            <w:tcW w:w="8360" w:type="dxa"/>
          </w:tcPr>
          <w:p w14:paraId="07AB0CFB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synthetic_data.csv + KS test results + TSTR AUC score committed to repo</w:t>
            </w:r>
          </w:p>
        </w:tc>
      </w:tr>
    </w:tbl>
    <w:p w14:paraId="315D74DB" w14:textId="77777777" w:rsidR="009A32D7" w:rsidRPr="00F02428" w:rsidRDefault="009A32D7">
      <w:pPr>
        <w:spacing w:before="140"/>
        <w:rPr>
          <w:rFonts w:ascii="Verdana" w:hAnsi="Verdana"/>
        </w:rPr>
      </w:pPr>
    </w:p>
    <w:tbl>
      <w:tblPr>
        <w:tblStyle w:val="GridTable3-Accent1"/>
        <w:tblW w:w="9360" w:type="dxa"/>
        <w:tblLook w:val="0000" w:firstRow="0" w:lastRow="0" w:firstColumn="0" w:lastColumn="0" w:noHBand="0" w:noVBand="0"/>
      </w:tblPr>
      <w:tblGrid>
        <w:gridCol w:w="1000"/>
        <w:gridCol w:w="8360"/>
      </w:tblGrid>
      <w:tr w:rsidR="000A7F81" w:rsidRPr="00F02428" w14:paraId="27B03316" w14:textId="77777777" w:rsidTr="009A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633C9F17" w14:textId="61EE66B0" w:rsidR="000A7F81" w:rsidRPr="00F02428" w:rsidRDefault="00D0720F" w:rsidP="009A32D7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</w:rPr>
            </w:pPr>
            <w:r w:rsidRPr="00F02428">
              <w:rPr>
                <w:rFonts w:ascii="Verdana" w:hAnsi="Verdana"/>
                <w:b/>
                <w:bCs/>
                <w:color w:val="000000" w:themeColor="text1"/>
              </w:rPr>
              <w:t>Phase 3</w:t>
            </w:r>
            <w:r w:rsidR="009A32D7" w:rsidRPr="00F02428">
              <w:rPr>
                <w:rFonts w:ascii="Verdana" w:hAnsi="Verdana"/>
                <w:b/>
                <w:bCs/>
                <w:color w:val="000000" w:themeColor="text1"/>
              </w:rPr>
              <w:t>:</w:t>
            </w:r>
            <w:r w:rsidRPr="00F02428">
              <w:rPr>
                <w:rFonts w:ascii="Verdana" w:hAnsi="Verdana"/>
                <w:b/>
                <w:bCs/>
                <w:color w:val="000000" w:themeColor="text1"/>
              </w:rPr>
              <w:t xml:space="preserve"> Model training and evaluation</w:t>
            </w:r>
          </w:p>
        </w:tc>
      </w:tr>
      <w:tr w:rsidR="000A7F81" w:rsidRPr="00F02428" w14:paraId="327CA8B4" w14:textId="77777777" w:rsidTr="009A32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2DA4A4E4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M3</w:t>
            </w:r>
          </w:p>
        </w:tc>
        <w:tc>
          <w:tcPr>
            <w:tcW w:w="8360" w:type="dxa"/>
          </w:tcPr>
          <w:p w14:paraId="205686C3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Apply SMOTE within each training fold to handle residual class imbalance</w:t>
            </w:r>
          </w:p>
        </w:tc>
      </w:tr>
      <w:tr w:rsidR="000A7F81" w:rsidRPr="00F02428" w14:paraId="212AAE31" w14:textId="77777777" w:rsidTr="009A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360CE44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M3</w:t>
            </w:r>
          </w:p>
        </w:tc>
        <w:tc>
          <w:tcPr>
            <w:tcW w:w="8360" w:type="dxa"/>
          </w:tcPr>
          <w:p w14:paraId="63D5EE7A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Train TabNet across 5 folds — tune </w:t>
            </w:r>
            <w:proofErr w:type="spellStart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n_steps</w:t>
            </w:r>
            <w:proofErr w:type="spellEnd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n_d</w:t>
            </w:r>
            <w:proofErr w:type="spellEnd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, and </w:t>
            </w:r>
            <w:proofErr w:type="spellStart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lambda_sparse</w:t>
            </w:r>
            <w:proofErr w:type="spellEnd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 hyperparameters</w:t>
            </w:r>
          </w:p>
        </w:tc>
      </w:tr>
      <w:tr w:rsidR="000A7F81" w:rsidRPr="00F02428" w14:paraId="62515816" w14:textId="77777777" w:rsidTr="009A32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D69488B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M3</w:t>
            </w:r>
          </w:p>
        </w:tc>
        <w:tc>
          <w:tcPr>
            <w:tcW w:w="8360" w:type="dxa"/>
          </w:tcPr>
          <w:p w14:paraId="4B10E5EB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Train logistic regression and random forest baselines on identical folds</w:t>
            </w:r>
          </w:p>
        </w:tc>
      </w:tr>
      <w:tr w:rsidR="000A7F81" w:rsidRPr="00F02428" w14:paraId="1B0B31DD" w14:textId="77777777" w:rsidTr="009A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65AD3D86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M3</w:t>
            </w:r>
          </w:p>
        </w:tc>
        <w:tc>
          <w:tcPr>
            <w:tcW w:w="8360" w:type="dxa"/>
          </w:tcPr>
          <w:p w14:paraId="421E2F59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Generate SHAP </w:t>
            </w:r>
            <w:proofErr w:type="spellStart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beeswarm</w:t>
            </w:r>
            <w:proofErr w:type="spellEnd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 plot, ROC curves, and confusion matrix at </w:t>
            </w:r>
            <w:proofErr w:type="spellStart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optimised</w:t>
            </w:r>
            <w:proofErr w:type="spellEnd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 threshold</w:t>
            </w:r>
          </w:p>
        </w:tc>
      </w:tr>
      <w:tr w:rsidR="000A7F81" w:rsidRPr="00F02428" w14:paraId="1D478C9F" w14:textId="77777777" w:rsidTr="009A32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1784BE89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M2</w:t>
            </w:r>
          </w:p>
        </w:tc>
        <w:tc>
          <w:tcPr>
            <w:tcW w:w="8360" w:type="dxa"/>
          </w:tcPr>
          <w:p w14:paraId="5A8E39AD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Compare TabNet trained on real-only data vs augmented data — quantify CTGAN benefit</w:t>
            </w:r>
          </w:p>
        </w:tc>
      </w:tr>
      <w:tr w:rsidR="000A7F81" w:rsidRPr="00F02428" w14:paraId="5CA2F3DD" w14:textId="77777777" w:rsidTr="009A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5CEA8361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M1</w:t>
            </w:r>
          </w:p>
        </w:tc>
        <w:tc>
          <w:tcPr>
            <w:tcW w:w="8360" w:type="dxa"/>
          </w:tcPr>
          <w:p w14:paraId="2BBF155A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Interpret SHAP outputs in domain terms — which features matter most for enforcement?</w:t>
            </w:r>
          </w:p>
        </w:tc>
      </w:tr>
      <w:tr w:rsidR="000A7F81" w:rsidRPr="00F02428" w14:paraId="470EBF57" w14:textId="77777777" w:rsidTr="009A32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2723AC7" w14:textId="2C9D5041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Output</w:t>
            </w:r>
          </w:p>
        </w:tc>
        <w:tc>
          <w:tcPr>
            <w:tcW w:w="8360" w:type="dxa"/>
          </w:tcPr>
          <w:p w14:paraId="2345C7CD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Results table (AUC, F1, </w:t>
            </w:r>
            <w:proofErr w:type="gramStart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Recall</w:t>
            </w:r>
            <w:proofErr w:type="gramEnd"/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 xml:space="preserve"> for all 3 models) + all plots exported</w:t>
            </w:r>
          </w:p>
        </w:tc>
      </w:tr>
    </w:tbl>
    <w:p w14:paraId="1BCF4B78" w14:textId="77777777" w:rsidR="000A7F81" w:rsidRPr="00F02428" w:rsidRDefault="000A7F81">
      <w:pPr>
        <w:spacing w:before="140"/>
        <w:rPr>
          <w:rFonts w:ascii="Verdana" w:hAnsi="Verdana"/>
        </w:rPr>
      </w:pPr>
    </w:p>
    <w:tbl>
      <w:tblPr>
        <w:tblStyle w:val="GridTable2-Accent1"/>
        <w:tblW w:w="9360" w:type="dxa"/>
        <w:tblLook w:val="0000" w:firstRow="0" w:lastRow="0" w:firstColumn="0" w:lastColumn="0" w:noHBand="0" w:noVBand="0"/>
      </w:tblPr>
      <w:tblGrid>
        <w:gridCol w:w="1000"/>
        <w:gridCol w:w="8360"/>
      </w:tblGrid>
      <w:tr w:rsidR="000A7F81" w:rsidRPr="00F02428" w14:paraId="5810BD0E" w14:textId="77777777" w:rsidTr="009A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7A8EEC6B" w14:textId="60748056" w:rsidR="000A7F81" w:rsidRPr="00F02428" w:rsidRDefault="00D0720F" w:rsidP="009A32D7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</w:rPr>
            </w:pPr>
            <w:r w:rsidRPr="00F02428">
              <w:rPr>
                <w:rFonts w:ascii="Verdana" w:hAnsi="Verdana"/>
                <w:b/>
                <w:bCs/>
              </w:rPr>
              <w:t>Phase 4</w:t>
            </w:r>
            <w:r w:rsidR="009A32D7" w:rsidRPr="00F02428">
              <w:rPr>
                <w:rFonts w:ascii="Verdana" w:hAnsi="Verdana"/>
                <w:b/>
                <w:bCs/>
              </w:rPr>
              <w:t>:</w:t>
            </w:r>
            <w:r w:rsidRPr="00F02428">
              <w:rPr>
                <w:rFonts w:ascii="Verdana" w:hAnsi="Verdana"/>
                <w:b/>
                <w:bCs/>
              </w:rPr>
              <w:t xml:space="preserve"> Write-up and submission</w:t>
            </w:r>
          </w:p>
        </w:tc>
      </w:tr>
      <w:tr w:rsidR="000A7F81" w:rsidRPr="00F02428" w14:paraId="1A3B6747" w14:textId="77777777" w:rsidTr="009A32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1531A96A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M1</w:t>
            </w:r>
          </w:p>
        </w:tc>
        <w:tc>
          <w:tcPr>
            <w:tcW w:w="8360" w:type="dxa"/>
          </w:tcPr>
          <w:p w14:paraId="2D3D0D7E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Write introduction, problem statement, and data sections of the report</w:t>
            </w:r>
          </w:p>
        </w:tc>
      </w:tr>
      <w:tr w:rsidR="000A7F81" w:rsidRPr="00F02428" w14:paraId="7AC866A5" w14:textId="77777777" w:rsidTr="009A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3F5D3B9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M2</w:t>
            </w:r>
          </w:p>
        </w:tc>
        <w:tc>
          <w:tcPr>
            <w:tcW w:w="8360" w:type="dxa"/>
          </w:tcPr>
          <w:p w14:paraId="38C8649B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Write synthetic data generation methodology and validation section</w:t>
            </w:r>
          </w:p>
        </w:tc>
      </w:tr>
      <w:tr w:rsidR="000A7F81" w:rsidRPr="00F02428" w14:paraId="2AD6701B" w14:textId="77777777" w:rsidTr="009A32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516CE0F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M3</w:t>
            </w:r>
          </w:p>
        </w:tc>
        <w:tc>
          <w:tcPr>
            <w:tcW w:w="8360" w:type="dxa"/>
          </w:tcPr>
          <w:p w14:paraId="06EC1B0D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Write model architecture, training procedure, and results sections</w:t>
            </w:r>
          </w:p>
        </w:tc>
      </w:tr>
      <w:tr w:rsidR="000A7F81" w:rsidRPr="00F02428" w14:paraId="54B10FE2" w14:textId="77777777" w:rsidTr="009A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F977FFD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All</w:t>
            </w:r>
          </w:p>
        </w:tc>
        <w:tc>
          <w:tcPr>
            <w:tcW w:w="8360" w:type="dxa"/>
          </w:tcPr>
          <w:p w14:paraId="72161859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Review full draft together — check consistency and flow across all sections</w:t>
            </w:r>
          </w:p>
        </w:tc>
      </w:tr>
      <w:tr w:rsidR="000A7F81" w:rsidRPr="00F02428" w14:paraId="618C99D1" w14:textId="77777777" w:rsidTr="009A32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27BB2D31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All</w:t>
            </w:r>
          </w:p>
        </w:tc>
        <w:tc>
          <w:tcPr>
            <w:tcW w:w="8360" w:type="dxa"/>
          </w:tcPr>
          <w:p w14:paraId="52C16D58" w14:textId="6DE089FE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Prepare presentation slides</w:t>
            </w:r>
          </w:p>
        </w:tc>
      </w:tr>
      <w:tr w:rsidR="000A7F81" w:rsidRPr="00F02428" w14:paraId="75F5894F" w14:textId="77777777" w:rsidTr="009A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69F5C063" w14:textId="77777777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All</w:t>
            </w:r>
          </w:p>
        </w:tc>
        <w:tc>
          <w:tcPr>
            <w:tcW w:w="8360" w:type="dxa"/>
          </w:tcPr>
          <w:p w14:paraId="13E29186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Final proofread, clean up notebooks, submit</w:t>
            </w:r>
          </w:p>
        </w:tc>
      </w:tr>
      <w:tr w:rsidR="000A7F81" w:rsidRPr="00F02428" w14:paraId="4EAAEBCC" w14:textId="77777777" w:rsidTr="009A32D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67A18E6A" w14:textId="0832E978" w:rsidR="000A7F81" w:rsidRPr="00F02428" w:rsidRDefault="00D0720F">
            <w:pPr>
              <w:jc w:val="center"/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18"/>
                <w:szCs w:val="18"/>
              </w:rPr>
              <w:t>Output</w:t>
            </w:r>
          </w:p>
        </w:tc>
        <w:tc>
          <w:tcPr>
            <w:tcW w:w="8360" w:type="dxa"/>
          </w:tcPr>
          <w:p w14:paraId="3BE155F2" w14:textId="103870FA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Final report PDF + clean notebook</w:t>
            </w:r>
          </w:p>
        </w:tc>
      </w:tr>
    </w:tbl>
    <w:p w14:paraId="6559A99B" w14:textId="77777777" w:rsidR="009521A8" w:rsidRPr="00F02428" w:rsidRDefault="009521A8">
      <w:pPr>
        <w:spacing w:before="80"/>
        <w:rPr>
          <w:rFonts w:ascii="Verdana" w:hAnsi="Verdana"/>
        </w:rPr>
      </w:pPr>
    </w:p>
    <w:p w14:paraId="6A1918E8" w14:textId="77777777" w:rsidR="000A7F81" w:rsidRPr="00F02428" w:rsidRDefault="00D0720F">
      <w:pPr>
        <w:spacing w:after="160"/>
        <w:rPr>
          <w:rFonts w:ascii="Verdana" w:hAnsi="Verdana"/>
        </w:rPr>
      </w:pPr>
      <w:r w:rsidRPr="00F02428">
        <w:rPr>
          <w:rFonts w:ascii="Verdana" w:hAnsi="Verdana"/>
          <w:b/>
          <w:bCs/>
          <w:color w:val="1A1A1A"/>
          <w:sz w:val="32"/>
          <w:szCs w:val="32"/>
        </w:rPr>
        <w:t>3. Collaboration Guidelines</w:t>
      </w:r>
    </w:p>
    <w:p w14:paraId="5FDD6A59" w14:textId="77777777" w:rsidR="000A7F81" w:rsidRPr="00F02428" w:rsidRDefault="00D0720F">
      <w:pPr>
        <w:pStyle w:val="Heading2"/>
        <w:rPr>
          <w:rFonts w:ascii="Verdana" w:hAnsi="Verdana"/>
        </w:rPr>
      </w:pPr>
      <w:r w:rsidRPr="00F02428">
        <w:rPr>
          <w:rFonts w:ascii="Verdana" w:hAnsi="Verdana"/>
          <w:sz w:val="24"/>
          <w:szCs w:val="24"/>
        </w:rPr>
        <w:t>Repository structure</w:t>
      </w:r>
    </w:p>
    <w:tbl>
      <w:tblPr>
        <w:tblStyle w:val="GridTable3-Accent5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0A7F81" w:rsidRPr="00F02428" w14:paraId="2D96BCB2" w14:textId="77777777" w:rsidTr="0095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4C45D204" w14:textId="77777777" w:rsidR="000A7F81" w:rsidRPr="00F02428" w:rsidRDefault="00D0720F">
            <w:pPr>
              <w:rPr>
                <w:rFonts w:ascii="Verdana" w:hAnsi="Verdana"/>
              </w:rPr>
            </w:pPr>
            <w:r w:rsidRPr="00F02428">
              <w:rPr>
                <w:rFonts w:ascii="Verdana" w:hAnsi="Verdana"/>
                <w:b/>
                <w:bCs/>
                <w:color w:val="888888"/>
                <w:sz w:val="20"/>
                <w:szCs w:val="20"/>
              </w:rPr>
              <w:t>pension-default</w:t>
            </w:r>
            <w:proofErr w:type="gramStart"/>
            <w:r w:rsidRPr="00F02428">
              <w:rPr>
                <w:rFonts w:ascii="Verdana" w:hAnsi="Verdana"/>
                <w:b/>
                <w:bCs/>
                <w:color w:val="888888"/>
                <w:sz w:val="20"/>
                <w:szCs w:val="20"/>
              </w:rPr>
              <w:t>/  —</w:t>
            </w:r>
            <w:proofErr w:type="gramEnd"/>
            <w:r w:rsidRPr="00F02428">
              <w:rPr>
                <w:rFonts w:ascii="Verdana" w:hAnsi="Verdana"/>
                <w:b/>
                <w:bCs/>
                <w:color w:val="888888"/>
                <w:sz w:val="20"/>
                <w:szCs w:val="20"/>
              </w:rPr>
              <w:t xml:space="preserve"> suggested folder layout</w:t>
            </w:r>
          </w:p>
        </w:tc>
      </w:tr>
      <w:tr w:rsidR="000A7F81" w:rsidRPr="00F02428" w14:paraId="2AB13CA3" w14:textId="77777777" w:rsidTr="009521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0AD1B8F5" w14:textId="77777777" w:rsidR="000A7F81" w:rsidRPr="00F02428" w:rsidRDefault="00D0720F">
            <w:pPr>
              <w:rPr>
                <w:rFonts w:ascii="Verdana" w:hAnsi="Verdana"/>
              </w:rPr>
            </w:pP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data/</w:t>
            </w:r>
          </w:p>
        </w:tc>
      </w:tr>
      <w:tr w:rsidR="000A7F81" w:rsidRPr="00F02428" w14:paraId="20674AFB" w14:textId="77777777" w:rsidTr="0095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6C700471" w14:textId="77777777" w:rsidR="000A7F81" w:rsidRPr="00F02428" w:rsidRDefault="00D0720F">
            <w:pPr>
              <w:rPr>
                <w:rFonts w:ascii="Verdana" w:hAnsi="Verdana"/>
              </w:rPr>
            </w:pP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  raw/                </w:t>
            </w:r>
            <w:r w:rsidRPr="00F02428">
              <w:rPr>
                <w:rFonts w:eastAsia="Courier New"/>
                <w:color w:val="333333"/>
                <w:sz w:val="20"/>
                <w:szCs w:val="20"/>
              </w:rPr>
              <w:t>←</w:t>
            </w: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M1 only (</w:t>
            </w:r>
            <w:proofErr w:type="spellStart"/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>gitignored</w:t>
            </w:r>
            <w:proofErr w:type="spellEnd"/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</w:t>
            </w:r>
            <w:r w:rsidRPr="00F02428">
              <w:rPr>
                <w:rFonts w:ascii="Verdana" w:eastAsia="Courier New" w:hAnsi="Verdana" w:cs="Verdana"/>
                <w:color w:val="333333"/>
                <w:sz w:val="20"/>
                <w:szCs w:val="20"/>
              </w:rPr>
              <w:t>—</w:t>
            </w: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never push sensitive data)</w:t>
            </w:r>
          </w:p>
        </w:tc>
      </w:tr>
      <w:tr w:rsidR="000A7F81" w:rsidRPr="00F02428" w14:paraId="5CAC5334" w14:textId="77777777" w:rsidTr="009521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35B43043" w14:textId="77777777" w:rsidR="000A7F81" w:rsidRPr="00F02428" w:rsidRDefault="00D0720F">
            <w:pPr>
              <w:rPr>
                <w:rFonts w:ascii="Verdana" w:hAnsi="Verdana"/>
              </w:rPr>
            </w:pP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  features.csv        </w:t>
            </w:r>
            <w:r w:rsidRPr="00F02428">
              <w:rPr>
                <w:rFonts w:eastAsia="Courier New"/>
                <w:color w:val="333333"/>
                <w:sz w:val="20"/>
                <w:szCs w:val="20"/>
              </w:rPr>
              <w:t>←</w:t>
            </w: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M1 output</w:t>
            </w:r>
          </w:p>
        </w:tc>
      </w:tr>
      <w:tr w:rsidR="000A7F81" w:rsidRPr="00F02428" w14:paraId="6E073A69" w14:textId="77777777" w:rsidTr="0095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5A00DC10" w14:textId="77777777" w:rsidR="000A7F81" w:rsidRPr="00F02428" w:rsidRDefault="00D0720F">
            <w:pPr>
              <w:rPr>
                <w:rFonts w:ascii="Verdana" w:hAnsi="Verdana"/>
              </w:rPr>
            </w:pP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  synthetic.csv       </w:t>
            </w:r>
            <w:r w:rsidRPr="00F02428">
              <w:rPr>
                <w:rFonts w:eastAsia="Courier New"/>
                <w:color w:val="333333"/>
                <w:sz w:val="20"/>
                <w:szCs w:val="20"/>
              </w:rPr>
              <w:t>←</w:t>
            </w: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M2 output</w:t>
            </w:r>
          </w:p>
        </w:tc>
      </w:tr>
      <w:tr w:rsidR="000A7F81" w:rsidRPr="00F02428" w14:paraId="4F2B489F" w14:textId="77777777" w:rsidTr="009521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6ECD25AD" w14:textId="77777777" w:rsidR="000A7F81" w:rsidRPr="00F02428" w:rsidRDefault="00D0720F">
            <w:pPr>
              <w:rPr>
                <w:rFonts w:ascii="Verdana" w:hAnsi="Verdana"/>
              </w:rPr>
            </w:pP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  01_</w:t>
            </w:r>
            <w:proofErr w:type="gramStart"/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>eda.ipynb</w:t>
            </w:r>
            <w:proofErr w:type="gramEnd"/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      </w:t>
            </w:r>
            <w:r w:rsidRPr="00F02428">
              <w:rPr>
                <w:rFonts w:eastAsia="Courier New"/>
                <w:color w:val="333333"/>
                <w:sz w:val="20"/>
                <w:szCs w:val="20"/>
              </w:rPr>
              <w:t>←</w:t>
            </w: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M1</w:t>
            </w:r>
          </w:p>
        </w:tc>
      </w:tr>
      <w:tr w:rsidR="000A7F81" w:rsidRPr="00F02428" w14:paraId="3D5C9139" w14:textId="77777777" w:rsidTr="0095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4A8DCF75" w14:textId="77777777" w:rsidR="000A7F81" w:rsidRPr="00F02428" w:rsidRDefault="00D0720F">
            <w:pPr>
              <w:rPr>
                <w:rFonts w:ascii="Verdana" w:hAnsi="Verdana"/>
              </w:rPr>
            </w:pP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  02_</w:t>
            </w:r>
            <w:proofErr w:type="gramStart"/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>ctgan.ipynb</w:t>
            </w:r>
            <w:proofErr w:type="gramEnd"/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    </w:t>
            </w:r>
            <w:r w:rsidRPr="00F02428">
              <w:rPr>
                <w:rFonts w:eastAsia="Courier New"/>
                <w:color w:val="333333"/>
                <w:sz w:val="20"/>
                <w:szCs w:val="20"/>
              </w:rPr>
              <w:t>←</w:t>
            </w: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M2</w:t>
            </w:r>
          </w:p>
        </w:tc>
      </w:tr>
      <w:tr w:rsidR="000A7F81" w:rsidRPr="00F02428" w14:paraId="514F06FB" w14:textId="77777777" w:rsidTr="009521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233C09C1" w14:textId="77777777" w:rsidR="000A7F81" w:rsidRPr="00F02428" w:rsidRDefault="00D0720F">
            <w:pPr>
              <w:rPr>
                <w:rFonts w:ascii="Verdana" w:hAnsi="Verdana"/>
              </w:rPr>
            </w:pP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  03_</w:t>
            </w:r>
            <w:proofErr w:type="gramStart"/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>modelling.ipynb</w:t>
            </w:r>
            <w:proofErr w:type="gramEnd"/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</w:t>
            </w:r>
            <w:r w:rsidRPr="00F02428">
              <w:rPr>
                <w:rFonts w:eastAsia="Courier New"/>
                <w:color w:val="333333"/>
                <w:sz w:val="20"/>
                <w:szCs w:val="20"/>
              </w:rPr>
              <w:t>←</w:t>
            </w: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M3</w:t>
            </w:r>
          </w:p>
        </w:tc>
      </w:tr>
      <w:tr w:rsidR="000A7F81" w:rsidRPr="00F02428" w14:paraId="23725E40" w14:textId="77777777" w:rsidTr="00952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5FCBAB2A" w14:textId="77777777" w:rsidR="000A7F81" w:rsidRPr="00F02428" w:rsidRDefault="00D0720F">
            <w:pPr>
              <w:rPr>
                <w:rFonts w:ascii="Verdana" w:hAnsi="Verdana"/>
              </w:rPr>
            </w:pP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outputs/              </w:t>
            </w:r>
            <w:r w:rsidRPr="00F02428">
              <w:rPr>
                <w:rFonts w:eastAsia="Courier New"/>
                <w:color w:val="333333"/>
                <w:sz w:val="20"/>
                <w:szCs w:val="20"/>
              </w:rPr>
              <w:t>←</w:t>
            </w: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plots, results table (</w:t>
            </w:r>
            <w:proofErr w:type="spellStart"/>
            <w:proofErr w:type="gramStart"/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>results.json</w:t>
            </w:r>
            <w:proofErr w:type="spellEnd"/>
            <w:proofErr w:type="gramEnd"/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>)</w:t>
            </w:r>
          </w:p>
        </w:tc>
      </w:tr>
      <w:tr w:rsidR="000A7F81" w:rsidRPr="00F02428" w14:paraId="2877D559" w14:textId="77777777" w:rsidTr="009521A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7596779E" w14:textId="77777777" w:rsidR="000A7F81" w:rsidRPr="00F02428" w:rsidRDefault="00D0720F">
            <w:pPr>
              <w:rPr>
                <w:rFonts w:ascii="Verdana" w:hAnsi="Verdana"/>
              </w:rPr>
            </w:pP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 report/               </w:t>
            </w:r>
            <w:r w:rsidRPr="00F02428">
              <w:rPr>
                <w:rFonts w:eastAsia="Courier New"/>
                <w:color w:val="333333"/>
                <w:sz w:val="20"/>
                <w:szCs w:val="20"/>
              </w:rPr>
              <w:t>←</w:t>
            </w:r>
            <w:r w:rsidRPr="00F02428">
              <w:rPr>
                <w:rFonts w:ascii="Verdana" w:eastAsia="Courier New" w:hAnsi="Verdana" w:cs="Courier New"/>
                <w:color w:val="333333"/>
                <w:sz w:val="20"/>
                <w:szCs w:val="20"/>
              </w:rPr>
              <w:t xml:space="preserve"> LaTeX files</w:t>
            </w:r>
          </w:p>
        </w:tc>
      </w:tr>
    </w:tbl>
    <w:p w14:paraId="3133A2BE" w14:textId="77777777" w:rsidR="000A7F81" w:rsidRPr="00F02428" w:rsidRDefault="00D0720F">
      <w:pPr>
        <w:pStyle w:val="Heading2"/>
        <w:rPr>
          <w:rFonts w:ascii="Verdana" w:hAnsi="Verdana"/>
        </w:rPr>
      </w:pPr>
      <w:r w:rsidRPr="00F02428">
        <w:rPr>
          <w:rFonts w:ascii="Verdana" w:hAnsi="Verdana"/>
          <w:color w:val="993C1D"/>
          <w:sz w:val="24"/>
          <w:szCs w:val="24"/>
        </w:rPr>
        <w:t>Critical dependencies</w:t>
      </w:r>
    </w:p>
    <w:p w14:paraId="3633D1FB" w14:textId="6148698D" w:rsidR="000A7F81" w:rsidRPr="00F02428" w:rsidRDefault="00D0720F" w:rsidP="00AB3A85">
      <w:pPr>
        <w:spacing w:before="60" w:after="60"/>
        <w:rPr>
          <w:rFonts w:ascii="Verdana" w:hAnsi="Verdana"/>
        </w:rPr>
      </w:pPr>
      <w:r w:rsidRPr="00F02428">
        <w:rPr>
          <w:rFonts w:ascii="Verdana" w:hAnsi="Verdana"/>
          <w:b/>
          <w:bCs/>
          <w:color w:val="333333"/>
        </w:rPr>
        <w:t>These are the gating handoffs — a delay in any one of these blocks the next member:</w:t>
      </w:r>
    </w:p>
    <w:tbl>
      <w:tblPr>
        <w:tblStyle w:val="GridTable3-Accent1"/>
        <w:tblW w:w="9611" w:type="dxa"/>
        <w:tblLook w:val="0000" w:firstRow="0" w:lastRow="0" w:firstColumn="0" w:lastColumn="0" w:noHBand="0" w:noVBand="0"/>
      </w:tblPr>
      <w:tblGrid>
        <w:gridCol w:w="2053"/>
        <w:gridCol w:w="7558"/>
      </w:tblGrid>
      <w:tr w:rsidR="000A7F81" w:rsidRPr="00F02428" w14:paraId="669583C9" w14:textId="77777777" w:rsidTr="00AB3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3" w:type="dxa"/>
          </w:tcPr>
          <w:p w14:paraId="7D0B5389" w14:textId="77777777" w:rsidR="000A7F81" w:rsidRPr="00F02428" w:rsidRDefault="00D0720F">
            <w:pPr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20"/>
                <w:szCs w:val="20"/>
              </w:rPr>
              <w:t>M2 waits on M1</w:t>
            </w:r>
          </w:p>
        </w:tc>
        <w:tc>
          <w:tcPr>
            <w:tcW w:w="7558" w:type="dxa"/>
          </w:tcPr>
          <w:p w14:paraId="3690A84E" w14:textId="77777777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CTGAN cannot start until features.csv is ready. M1’s Phase 1 output is the first gating dependency.</w:t>
            </w:r>
          </w:p>
        </w:tc>
      </w:tr>
      <w:tr w:rsidR="000A7F81" w:rsidRPr="00F02428" w14:paraId="4F27178C" w14:textId="77777777" w:rsidTr="00AB3A85">
        <w:trPr>
          <w:trHeight w:val="2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3" w:type="dxa"/>
          </w:tcPr>
          <w:p w14:paraId="10EDB2DA" w14:textId="77777777" w:rsidR="000A7F81" w:rsidRPr="00F02428" w:rsidRDefault="00D0720F">
            <w:pPr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20"/>
                <w:szCs w:val="20"/>
              </w:rPr>
              <w:t>M3 waits on M2</w:t>
            </w:r>
          </w:p>
        </w:tc>
        <w:tc>
          <w:tcPr>
            <w:tcW w:w="7558" w:type="dxa"/>
          </w:tcPr>
          <w:p w14:paraId="09F32034" w14:textId="77777777" w:rsidR="000A7F81" w:rsidRPr="00F02428" w:rsidRDefault="00D07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TabNet training on augmented data requires synthetic.csv. M3 should dry-run on real data in Week 2 so code is ready when the file arrives.</w:t>
            </w:r>
          </w:p>
        </w:tc>
      </w:tr>
      <w:tr w:rsidR="000A7F81" w:rsidRPr="00F02428" w14:paraId="3503C0FC" w14:textId="77777777" w:rsidTr="00AB3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3" w:type="dxa"/>
          </w:tcPr>
          <w:p w14:paraId="29BF3997" w14:textId="77777777" w:rsidR="000A7F81" w:rsidRPr="00F02428" w:rsidRDefault="00D0720F">
            <w:pPr>
              <w:rPr>
                <w:rFonts w:ascii="Verdana" w:hAnsi="Verdana"/>
                <w:color w:val="2F5496" w:themeColor="accent1" w:themeShade="BF"/>
              </w:rPr>
            </w:pPr>
            <w:r w:rsidRPr="00F02428">
              <w:rPr>
                <w:rFonts w:ascii="Verdana" w:hAnsi="Verdana"/>
                <w:b/>
                <w:bCs/>
                <w:color w:val="2F5496" w:themeColor="accent1" w:themeShade="BF"/>
                <w:sz w:val="20"/>
                <w:szCs w:val="20"/>
              </w:rPr>
              <w:t>All wait on M3</w:t>
            </w:r>
          </w:p>
        </w:tc>
        <w:tc>
          <w:tcPr>
            <w:tcW w:w="7558" w:type="dxa"/>
          </w:tcPr>
          <w:p w14:paraId="281126A1" w14:textId="04293FE1" w:rsidR="000A7F81" w:rsidRPr="00F02428" w:rsidRDefault="00D0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F02428">
              <w:rPr>
                <w:rFonts w:ascii="Verdana" w:hAnsi="Verdana"/>
                <w:color w:val="333333"/>
                <w:sz w:val="20"/>
                <w:szCs w:val="20"/>
              </w:rPr>
              <w:t>The results section of the report cannot be written until M3 has final metrics from Phase 3.</w:t>
            </w:r>
          </w:p>
        </w:tc>
      </w:tr>
    </w:tbl>
    <w:p w14:paraId="3005F79D" w14:textId="3F1000C8" w:rsidR="00AB3A85" w:rsidRPr="00F02428" w:rsidRDefault="00AB3A85" w:rsidP="00AB3A85">
      <w:pPr>
        <w:spacing w:before="200"/>
        <w:rPr>
          <w:rFonts w:ascii="Verdana" w:hAnsi="Verdana"/>
        </w:rPr>
      </w:pPr>
    </w:p>
    <w:sectPr w:rsidR="00AB3A85" w:rsidRPr="00F024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9AAFB" w14:textId="77777777" w:rsidR="009F4FE3" w:rsidRDefault="009F4FE3">
      <w:r>
        <w:separator/>
      </w:r>
    </w:p>
  </w:endnote>
  <w:endnote w:type="continuationSeparator" w:id="0">
    <w:p w14:paraId="46C19266" w14:textId="77777777" w:rsidR="009F4FE3" w:rsidRDefault="009F4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10853" w14:textId="77777777" w:rsidR="009F4FE3" w:rsidRDefault="009F4FE3">
      <w:r>
        <w:separator/>
      </w:r>
    </w:p>
  </w:footnote>
  <w:footnote w:type="continuationSeparator" w:id="0">
    <w:p w14:paraId="75202552" w14:textId="77777777" w:rsidR="009F4FE3" w:rsidRDefault="009F4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C44A55"/>
    <w:multiLevelType w:val="hybridMultilevel"/>
    <w:tmpl w:val="E2AC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9119D8"/>
    <w:multiLevelType w:val="hybridMultilevel"/>
    <w:tmpl w:val="9878A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2"/>
        <w:szCs w:val="22"/>
      </w:rPr>
    </w:lvl>
    <w:lvl w:ilvl="1" w:tplc="3558B928">
      <w:numFmt w:val="decimal"/>
      <w:lvlText w:val=""/>
      <w:lvlJc w:val="left"/>
    </w:lvl>
    <w:lvl w:ilvl="2" w:tplc="BEA43ACC">
      <w:numFmt w:val="decimal"/>
      <w:lvlText w:val=""/>
      <w:lvlJc w:val="left"/>
    </w:lvl>
    <w:lvl w:ilvl="3" w:tplc="324AA7AC">
      <w:numFmt w:val="decimal"/>
      <w:lvlText w:val=""/>
      <w:lvlJc w:val="left"/>
    </w:lvl>
    <w:lvl w:ilvl="4" w:tplc="EC589812">
      <w:numFmt w:val="decimal"/>
      <w:lvlText w:val=""/>
      <w:lvlJc w:val="left"/>
    </w:lvl>
    <w:lvl w:ilvl="5" w:tplc="91AE5726">
      <w:numFmt w:val="decimal"/>
      <w:lvlText w:val=""/>
      <w:lvlJc w:val="left"/>
    </w:lvl>
    <w:lvl w:ilvl="6" w:tplc="A9E41E12">
      <w:numFmt w:val="decimal"/>
      <w:lvlText w:val=""/>
      <w:lvlJc w:val="left"/>
    </w:lvl>
    <w:lvl w:ilvl="7" w:tplc="DB2CD234">
      <w:numFmt w:val="decimal"/>
      <w:lvlText w:val=""/>
      <w:lvlJc w:val="left"/>
    </w:lvl>
    <w:lvl w:ilvl="8" w:tplc="BCA811C4">
      <w:numFmt w:val="decimal"/>
      <w:lvlText w:val=""/>
      <w:lvlJc w:val="left"/>
    </w:lvl>
  </w:abstractNum>
  <w:abstractNum w:abstractNumId="2" w15:restartNumberingAfterBreak="0">
    <w:nsid w:val="761252AB"/>
    <w:multiLevelType w:val="hybridMultilevel"/>
    <w:tmpl w:val="3F0AD7AE"/>
    <w:lvl w:ilvl="0" w:tplc="B958D320">
      <w:start w:val="1"/>
      <w:numFmt w:val="bullet"/>
      <w:lvlText w:val="●"/>
      <w:lvlJc w:val="left"/>
      <w:pPr>
        <w:ind w:left="720" w:hanging="360"/>
      </w:pPr>
    </w:lvl>
    <w:lvl w:ilvl="1" w:tplc="FE92DCE4">
      <w:start w:val="1"/>
      <w:numFmt w:val="bullet"/>
      <w:lvlText w:val="○"/>
      <w:lvlJc w:val="left"/>
      <w:pPr>
        <w:ind w:left="1440" w:hanging="360"/>
      </w:pPr>
    </w:lvl>
    <w:lvl w:ilvl="2" w:tplc="A36CE498">
      <w:start w:val="1"/>
      <w:numFmt w:val="bullet"/>
      <w:lvlText w:val="■"/>
      <w:lvlJc w:val="left"/>
      <w:pPr>
        <w:ind w:left="2160" w:hanging="360"/>
      </w:pPr>
    </w:lvl>
    <w:lvl w:ilvl="3" w:tplc="5712B376">
      <w:start w:val="1"/>
      <w:numFmt w:val="bullet"/>
      <w:lvlText w:val="●"/>
      <w:lvlJc w:val="left"/>
      <w:pPr>
        <w:ind w:left="2880" w:hanging="360"/>
      </w:pPr>
    </w:lvl>
    <w:lvl w:ilvl="4" w:tplc="2EE206D4">
      <w:start w:val="1"/>
      <w:numFmt w:val="bullet"/>
      <w:lvlText w:val="○"/>
      <w:lvlJc w:val="left"/>
      <w:pPr>
        <w:ind w:left="3600" w:hanging="360"/>
      </w:pPr>
    </w:lvl>
    <w:lvl w:ilvl="5" w:tplc="3A507EE0">
      <w:start w:val="1"/>
      <w:numFmt w:val="bullet"/>
      <w:lvlText w:val="■"/>
      <w:lvlJc w:val="left"/>
      <w:pPr>
        <w:ind w:left="4320" w:hanging="360"/>
      </w:pPr>
    </w:lvl>
    <w:lvl w:ilvl="6" w:tplc="EF32F958">
      <w:start w:val="1"/>
      <w:numFmt w:val="bullet"/>
      <w:lvlText w:val="●"/>
      <w:lvlJc w:val="left"/>
      <w:pPr>
        <w:ind w:left="5040" w:hanging="360"/>
      </w:pPr>
    </w:lvl>
    <w:lvl w:ilvl="7" w:tplc="6E86924A">
      <w:start w:val="1"/>
      <w:numFmt w:val="bullet"/>
      <w:lvlText w:val="●"/>
      <w:lvlJc w:val="left"/>
      <w:pPr>
        <w:ind w:left="5760" w:hanging="360"/>
      </w:pPr>
    </w:lvl>
    <w:lvl w:ilvl="8" w:tplc="848C73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F81"/>
    <w:rsid w:val="000A7F81"/>
    <w:rsid w:val="002B4FEB"/>
    <w:rsid w:val="003C2151"/>
    <w:rsid w:val="00580F62"/>
    <w:rsid w:val="009521A8"/>
    <w:rsid w:val="009A32D7"/>
    <w:rsid w:val="009F4FE3"/>
    <w:rsid w:val="00AB3A85"/>
    <w:rsid w:val="00C7078F"/>
    <w:rsid w:val="00D0720F"/>
    <w:rsid w:val="00D67B94"/>
    <w:rsid w:val="00F02428"/>
    <w:rsid w:val="00F9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6D9F"/>
  <w15:docId w15:val="{1907E490-1C3E-48B2-A5C2-CD82B77B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C707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-Accent1">
    <w:name w:val="Grid Table 2 Accent 1"/>
    <w:basedOn w:val="TableNormal"/>
    <w:uiPriority w:val="47"/>
    <w:rsid w:val="00580F62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80F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0F62"/>
  </w:style>
  <w:style w:type="paragraph" w:styleId="Footer">
    <w:name w:val="footer"/>
    <w:basedOn w:val="Normal"/>
    <w:link w:val="FooterChar"/>
    <w:uiPriority w:val="99"/>
    <w:unhideWhenUsed/>
    <w:rsid w:val="00580F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0F62"/>
  </w:style>
  <w:style w:type="table" w:styleId="GridTable3-Accent1">
    <w:name w:val="Grid Table 3 Accent 1"/>
    <w:basedOn w:val="TableNormal"/>
    <w:uiPriority w:val="48"/>
    <w:rsid w:val="009A32D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521A8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JUSTICE MOSES</cp:lastModifiedBy>
  <cp:revision>3</cp:revision>
  <dcterms:created xsi:type="dcterms:W3CDTF">2026-05-29T10:10:00Z</dcterms:created>
  <dcterms:modified xsi:type="dcterms:W3CDTF">2026-05-31T20:32:00Z</dcterms:modified>
</cp:coreProperties>
</file>