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Studio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to Code Traceability II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Christian Klein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Thill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Derek Yu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Zifeng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Modified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</w:rPr>
        <w:drawing>
          <wp:inline distB="114300" distT="114300" distL="114300" distR="114300">
            <wp:extent cx="5943600" cy="44831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Modified Communication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1 - New Previous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62438" cy="601012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60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2 - Create New Empty Workbook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571875" cy="762000"/>
            <wp:effectExtent b="0" l="0" r="0" t="0"/>
            <wp:docPr descr="Communication- Create New NoteBook.jpg" id="2" name="image15.jpg"/>
            <a:graphic>
              <a:graphicData uri="http://schemas.openxmlformats.org/drawingml/2006/picture">
                <pic:pic>
                  <pic:nvPicPr>
                    <pic:cNvPr descr="Communication- Create New NoteBook.jpg" id="0" name="image15.jpg"/>
                    <pic:cNvPicPr preferRelativeResize="0"/>
                  </pic:nvPicPr>
                  <pic:blipFill>
                    <a:blip r:embed="rId7"/>
                    <a:srcRect b="71794" l="12500" r="27403" t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3 - Report Bug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48100" cy="923925"/>
            <wp:effectExtent b="0" l="0" r="0" t="0"/>
            <wp:docPr descr="Communication- Report Bug.jpg" id="15" name="image30.jpg"/>
            <a:graphic>
              <a:graphicData uri="http://schemas.openxmlformats.org/drawingml/2006/picture">
                <pic:pic>
                  <pic:nvPicPr>
                    <pic:cNvPr descr="Communication- Report Bug.jpg" id="0" name="image30.jpg"/>
                    <pic:cNvPicPr preferRelativeResize="0"/>
                  </pic:nvPicPr>
                  <pic:blipFill>
                    <a:blip r:embed="rId8"/>
                    <a:srcRect b="75427" l="14903" r="20352" t="384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4 - Switch to Advanced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135" cy="690563"/>
            <wp:effectExtent b="0" l="0" r="0" t="0"/>
            <wp:docPr descr="Communication- Switch to Advanced View.jpg" id="6" name="image21.jpg"/>
            <a:graphic>
              <a:graphicData uri="http://schemas.openxmlformats.org/drawingml/2006/picture">
                <pic:pic>
                  <pic:nvPicPr>
                    <pic:cNvPr descr="Communication- Switch to Advanced View.jpg" id="0" name="image21.jpg"/>
                    <pic:cNvPicPr preferRelativeResize="0"/>
                  </pic:nvPicPr>
                  <pic:blipFill>
                    <a:blip r:embed="rId9"/>
                    <a:srcRect b="76282" l="0" r="0" t="6837"/>
                    <a:stretch>
                      <a:fillRect/>
                    </a:stretch>
                  </pic:blipFill>
                  <pic:spPr>
                    <a:xfrm>
                      <a:off x="0" y="0"/>
                      <a:ext cx="5486135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5 - New Cell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52588" cy="2032594"/>
            <wp:effectExtent b="0" l="0" r="0" t="0"/>
            <wp:docPr descr="Screen Shot 2016-11-15 at 2.29.32 PM.png" id="12" name="image27.png"/>
            <a:graphic>
              <a:graphicData uri="http://schemas.openxmlformats.org/drawingml/2006/picture">
                <pic:pic>
                  <pic:nvPicPr>
                    <pic:cNvPr descr="Screen Shot 2016-11-15 at 2.29.32 PM.png" id="0" name="image27.png"/>
                    <pic:cNvPicPr preferRelativeResize="0"/>
                  </pic:nvPicPr>
                  <pic:blipFill>
                    <a:blip r:embed="rId10"/>
                    <a:srcRect b="12462" l="25294" r="10294" t="7418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032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6 - New Textbox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971629" cy="1881188"/>
            <wp:effectExtent b="0" l="0" r="0" t="0"/>
            <wp:docPr descr="Screen Shot 2016-11-15 at 2.30.40 PM.png" id="4" name="image19.png"/>
            <a:graphic>
              <a:graphicData uri="http://schemas.openxmlformats.org/drawingml/2006/picture">
                <pic:pic>
                  <pic:nvPicPr>
                    <pic:cNvPr descr="Screen Shot 2016-11-15 at 2.30.40 PM.png" id="0" name="image19.png"/>
                    <pic:cNvPicPr preferRelativeResize="0"/>
                  </pic:nvPicPr>
                  <pic:blipFill>
                    <a:blip r:embed="rId11"/>
                    <a:srcRect b="12037" l="18069" r="0" t="8641"/>
                    <a:stretch>
                      <a:fillRect/>
                    </a:stretch>
                  </pic:blipFill>
                  <pic:spPr>
                    <a:xfrm>
                      <a:off x="0" y="0"/>
                      <a:ext cx="1971629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7 - Run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81188" cy="1315237"/>
            <wp:effectExtent b="0" l="0" r="0" t="0"/>
            <wp:docPr descr="Screen Shot 2016-11-15 at 2.31.38 PM.png" id="1" name="image14.png"/>
            <a:graphic>
              <a:graphicData uri="http://schemas.openxmlformats.org/drawingml/2006/picture">
                <pic:pic>
                  <pic:nvPicPr>
                    <pic:cNvPr descr="Screen Shot 2016-11-15 at 2.31.38 PM.png" id="0" name="image14.png"/>
                    <pic:cNvPicPr preferRelativeResize="0"/>
                  </pic:nvPicPr>
                  <pic:blipFill>
                    <a:blip r:embed="rId12"/>
                    <a:srcRect b="20317" l="16321" r="5699" t="12698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31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8 - Open Javascript Tutorial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57863" cy="1707059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1707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9 - Upload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38763" cy="3754239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754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10 - Publish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19588" cy="1675312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67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11 - Delete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2713" cy="999437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99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12 - Save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038725" cy="476250"/>
            <wp:effectExtent b="0" l="0" r="0" t="0"/>
            <wp:docPr id="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 b="34730" l="3945" r="5317" t="3532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13 - Create Sections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409950" cy="542925"/>
            <wp:effectExtent b="0" l="0" r="0" t="0"/>
            <wp:docPr id="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39506" l="6220" r="17283" t="3373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14 - Run All Cells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14875" cy="542925"/>
            <wp:effectExtent b="0" l="0" r="0" t="0"/>
            <wp:docPr id="11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9"/>
                    <a:srcRect b="40223" l="3812" r="10398" t="2793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Updated Class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1"/>
        <w:tblW w:w="864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765"/>
        <w:gridCol w:w="2370"/>
        <w:tblGridChange w:id="0">
          <w:tblGrid>
            <w:gridCol w:w="2505"/>
            <w:gridCol w:w="376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Relation with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Related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class of the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ainapp, core, evaluatePluginManager, helper, utils, publication, electron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it is simply a shell that houses all of the other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beaker,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Notebookmodel, utils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we did not take into account manager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menupluginmanager,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tils, recentMenu, electron, commonui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menupluginmanager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we did not take into account manager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Cellmenupluginmanager, utils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cellmenupluginmanager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we did not take into account manager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menupluginmanager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Notebook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mainapp,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textcell,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sectioncell,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newcellmenu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NavigationBar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Cell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Textbox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Section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newcellmenu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ActionBar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FileMenu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publicationctrl,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file_filesys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the Debug menu was not used in our chosen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ain-menu, evaluateJobManager, cellMenuPluginManager, sessionManager, coreManager,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the Control Panel menu was not used in our chosen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controlpanel-directive,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controlpanelsessionitem-directive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controlpanel-directive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the Control Panel menu was not used in our chosen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controlpanelsessionitem-directive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controlpanelsessionitem-directive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the Control Panel menu was not used in our chosen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controlpanel-directive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NotebookMenu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ViewMenu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HelpMenu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publicationctrl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PublishDialog in our OO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file_filesys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is a utility class that doesn't exist in our implementation because its utility may only have been felt when realizing class FileMenu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pluginManagerCtrl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did not consider plugin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coreManager, sessionManager, menuPluginManager,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evaluatePluginManager, evaluatorManager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did not include classes that controlled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cellTooltip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evaluatorManager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codeCellInputMenu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coreManager, evaluatorManager, evaluateJobManager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codeCellOutput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utils, outputDisplayFactory,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codeCellOutputMenu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markdownEditable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sessionManager, helper, coreManager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markdownCell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sessionManager, helper, coreManager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outputDisplyFactory, utils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outputDisplayFactory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outputDisplayServiceManager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pluginManagerEvaluatorSettings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Notebook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evaluateJobManager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utils, evaluatorManager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evaluatorManager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utils, evaluatePluginManager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notebookCellModelManager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Notebook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Notebook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notebookNamespaceModelManager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Notebook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Beaker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utils, session, notebookManager, notebookNamespaceModelManager, evaluatorManager, recentMenu, electron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cellMenuPluginManager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coreManager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Beaker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utils, recentMenu, notebookModelManager, electron, modalDialogOp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Notebook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evaluatePluginManager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Beaker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Beaker 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utils, coremanager,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menuPluginManager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Beaker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evaluates electron code and was assumed 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logic to evaluate html code and was assumed 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logic to evaluate JavaScript and was assumed 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evaluates latex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holds general utilities that has no effect to DOM directly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commonUtils,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owns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configured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party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provided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usage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metric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logging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beaker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contains the bkShare service which communicates with the backend to create shareable content and returns URL of the shard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publicationctrl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Beaker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utils, sessionManager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recentMenu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ActionBar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newcellmenu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PublishDialog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publicationCtrl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it was encompassed within our Cell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notebookVersionManager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within or design, it was encompassed in our Notebook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sectioncell, cell, notebook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Classes Missing From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beaker - “The root of everything”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mainapp - This is Beaker’s shell, holding active Notebooks and the Main 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- All view-managers use core as a communication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enupluginmanager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Manages menu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cellmenupluginmanager - Manages cell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ebug - This is the Debug dropdown menu on the Main 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anel - This is the Control Panel dropdown on the Main Menu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ontrolpanel-directive - Module for control panel section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ontrolpanelsessionitem-directive - Sets up control panel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ile_filesys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adds file system specific menu items to the File Menu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pluginManagerCtrl - Module that shows the list of evaluators with their settings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notebookRouter - Routes notebook to the server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cellTooltip - Displays the appropriate tooltip for the cell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codeCell - The part of the cell that you type code into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codeCellInputMenu - The right click menu of the cell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codeCellOutput - The output of the given cell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codeCellOutputMenu - The menu provided for the cell output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markdownEditable - Editable markdown cell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markdownCell - A cell of markdown value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outputDisplay - The display of cell evaluation output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outputDisplayFactory - The “machine” that displays cell output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outputDisplayServiceManager - The service manager of output display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pluginManagerEvaluatorSettings - The manager for plugin evaluation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evaluateJobManager - Manager for altering job evaluators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evaluatorManager - Manager for altering evaluators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notebookCellModelManager - Manipulates a notebook’s code cells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notebookManager - Manages notebook properties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notebookNamespaceModelManager - Manages namespace models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sessionManager - Manages connection sessions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cellMenuPluginManager - Manager of cell menu plugins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coreManager - Manages core properties of beaker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datatables - Editable data tables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evaluatePluginManager - Evaluates plugins for beaker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Helper - Standard helper for beaker utils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menuPluginManager - Manages menu plugins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Electron - Evaluator for electron code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- Evaluator for HTML code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- evaluator for js code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latex - evaluator for latex code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utils - Core utilities package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- Tracks server-beaker stats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 - Communicates with backend service to create shareable content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Service which backs up a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recentMenu - Service which retrieves recent menu items and updates the recent menu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ublication - Publication API wrapper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outputlog - Service which gets output log from the server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notebookVersionManager - Utilities to convert old versions of notebook to the latest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 Classes In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LandingPage</w:t>
        <w:tab/>
        <w:t xml:space="preserve">- Instead of being its own class, this is housed by mainapp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Adjusted Classes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FileMenu </w:t>
        <w:tab/>
        <w:t xml:space="preserve">- Renamed to “file”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ViewMenu </w:t>
        <w:tab/>
        <w:t xml:space="preserve">- Renamed to “view”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NotebookMenu - Renamed to “notebook”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HelpMenu </w:t>
        <w:tab/>
        <w:t xml:space="preserve">- Renamed to “help”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PublishDialog </w:t>
        <w:tab/>
        <w:t xml:space="preserve">- Renamed to “publicationctrl”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  <w:tab/>
        <w:t xml:space="preserve">- Renamed to “notebookmodel”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NavigationBar </w:t>
        <w:tab/>
        <w:t xml:space="preserve">- Renamed to “main-menu”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 </w:t>
        <w:tab/>
        <w:tab/>
        <w:t xml:space="preserve">- Renamed to “sectioncell”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Textbox </w:t>
        <w:tab/>
        <w:t xml:space="preserve">- Renamed to “textcell”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ActionBar </w:t>
        <w:tab/>
        <w:t xml:space="preserve">- Renamed to “newcellmenu”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 </w:t>
        <w:tab/>
        <w:tab/>
        <w:t xml:space="preserve">- Renamed to “cell”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S 362 — Object-Oriented Analysis and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 of Individual Contribution and Understanding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Design to Code Traceability II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Facilitator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  <w:t xml:space="preserve">Christian Klein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Set: Studio #10                      </w:t>
        <w:tab/>
        <w:t xml:space="preserve">    </w:t>
        <w:tab/>
        <w:t xml:space="preserve">Date: </w:t>
        <w:tab/>
        <w:tab/>
        <w:tab/>
        <w:t xml:space="preserve">11-14-2016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Directions: Enter each team member’s name, and a “work rating” (1 - 5 with 5 as high and 1 as low score) that corresponds to the relative share of work done by the team member.  Comments to explain work ratings other than 3 must also be provided. The total of the ratings must add up to 3 times the number of team members.  Each team member must sign at the end of the form showing your agreement to your team member’s contribution.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1500"/>
        <w:gridCol w:w="3555"/>
        <w:gridCol w:w="2265"/>
        <w:tblGridChange w:id="0">
          <w:tblGrid>
            <w:gridCol w:w="2040"/>
            <w:gridCol w:w="1500"/>
            <w:gridCol w:w="3555"/>
            <w:gridCol w:w="22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Printed team member’s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(1 - 5)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Comments/Explanations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 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 to 100%)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Modified Class Diagram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Class Table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Cases: 1, 10, 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Modified Class Diagram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Class Table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Cases: 2, 3,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Cases: 5, 6, 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Thill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 Class Diagram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 Table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Cases: 8, 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Zifeng Jiang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Class Table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Cases: 12, 13, 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Note that you must make Total = 3 *  (Number of team members)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agree to the above ratings and understand our team’s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Thill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Zifeng Jiang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COMS 362 -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9.png"/><Relationship Id="rId22" Type="http://schemas.openxmlformats.org/officeDocument/2006/relationships/footer" Target="footer1.xml"/><Relationship Id="rId10" Type="http://schemas.openxmlformats.org/officeDocument/2006/relationships/image" Target="media/image27.png"/><Relationship Id="rId21" Type="http://schemas.openxmlformats.org/officeDocument/2006/relationships/header" Target="header2.xml"/><Relationship Id="rId13" Type="http://schemas.openxmlformats.org/officeDocument/2006/relationships/image" Target="media/image24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jpg"/><Relationship Id="rId15" Type="http://schemas.openxmlformats.org/officeDocument/2006/relationships/image" Target="media/image28.png"/><Relationship Id="rId14" Type="http://schemas.openxmlformats.org/officeDocument/2006/relationships/image" Target="media/image22.png"/><Relationship Id="rId17" Type="http://schemas.openxmlformats.org/officeDocument/2006/relationships/image" Target="media/image20.jpg"/><Relationship Id="rId16" Type="http://schemas.openxmlformats.org/officeDocument/2006/relationships/image" Target="media/image29.png"/><Relationship Id="rId5" Type="http://schemas.openxmlformats.org/officeDocument/2006/relationships/image" Target="media/image25.png"/><Relationship Id="rId19" Type="http://schemas.openxmlformats.org/officeDocument/2006/relationships/image" Target="media/image26.jpg"/><Relationship Id="rId6" Type="http://schemas.openxmlformats.org/officeDocument/2006/relationships/image" Target="media/image23.png"/><Relationship Id="rId18" Type="http://schemas.openxmlformats.org/officeDocument/2006/relationships/image" Target="media/image16.jpg"/><Relationship Id="rId7" Type="http://schemas.openxmlformats.org/officeDocument/2006/relationships/image" Target="media/image15.jpg"/><Relationship Id="rId8" Type="http://schemas.openxmlformats.org/officeDocument/2006/relationships/image" Target="media/image30.jpg"/></Relationships>
</file>