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16135" w14:textId="77777777" w:rsidR="00CE23BE" w:rsidRPr="00CE23BE" w:rsidRDefault="00CE23BE" w:rsidP="00CE23BE">
      <w:pPr>
        <w:rPr>
          <w:rFonts w:ascii="Calibri" w:eastAsia="Times New Roman" w:hAnsi="Calibri" w:cs="Calibri"/>
          <w:color w:val="000000"/>
        </w:rPr>
      </w:pPr>
      <w:r w:rsidRPr="00CE23BE">
        <w:rPr>
          <w:rFonts w:ascii="Calibri" w:eastAsia="Times New Roman" w:hAnsi="Calibri" w:cs="Calibri"/>
          <w:color w:val="000000"/>
        </w:rPr>
        <w:t>Cognizant Technology Solutions was founded in 1994 in the United States and initially focused on providing technology development and support services to its clients. The company grew rapidly in the late 1990s and early 2000s, expanding its operations to India in 1996 and becoming a public company in 1998 when it was listed on the NASDAQ stock exchange.</w:t>
      </w:r>
    </w:p>
    <w:p w14:paraId="179AEA20" w14:textId="77777777" w:rsidR="00CE23BE" w:rsidRPr="00CE23BE" w:rsidRDefault="00CE23BE" w:rsidP="00CE23BE">
      <w:pPr>
        <w:rPr>
          <w:rFonts w:ascii="Calibri" w:eastAsia="Times New Roman" w:hAnsi="Calibri" w:cs="Calibri"/>
          <w:color w:val="000000"/>
        </w:rPr>
      </w:pPr>
    </w:p>
    <w:p w14:paraId="2D14861F" w14:textId="77777777" w:rsidR="00CE23BE" w:rsidRPr="00CE23BE" w:rsidRDefault="00CE23BE" w:rsidP="00CE23BE">
      <w:pPr>
        <w:rPr>
          <w:rFonts w:ascii="Calibri" w:eastAsia="Times New Roman" w:hAnsi="Calibri" w:cs="Calibri"/>
          <w:color w:val="000000"/>
        </w:rPr>
      </w:pPr>
      <w:r w:rsidRPr="00CE23BE">
        <w:rPr>
          <w:rFonts w:ascii="Calibri" w:eastAsia="Times New Roman" w:hAnsi="Calibri" w:cs="Calibri"/>
          <w:color w:val="000000"/>
        </w:rPr>
        <w:t>Over the years, Cognizant has expanded its service offerings to include digital, technology, consulting, and operations services. The company has a global workforce of over 300,000 employees, serving clients in more than 40 countries. In recent years, Cognizant has been investing heavily in innovation and expanding its digital capabilities to better serve its clients in the evolving digital landscape.</w:t>
      </w:r>
    </w:p>
    <w:p w14:paraId="076A2B75" w14:textId="77777777" w:rsidR="00CE23BE" w:rsidRPr="00CE23BE" w:rsidRDefault="00CE23BE" w:rsidP="00CE23BE">
      <w:pPr>
        <w:rPr>
          <w:rFonts w:ascii="Calibri" w:eastAsia="Times New Roman" w:hAnsi="Calibri" w:cs="Calibri"/>
          <w:color w:val="000000"/>
        </w:rPr>
      </w:pPr>
    </w:p>
    <w:p w14:paraId="0F11D2F7" w14:textId="77777777" w:rsidR="00CE23BE" w:rsidRPr="00CE23BE" w:rsidRDefault="00CE23BE" w:rsidP="00CE23BE">
      <w:pPr>
        <w:rPr>
          <w:rFonts w:ascii="Calibri" w:eastAsia="Times New Roman" w:hAnsi="Calibri" w:cs="Calibri"/>
          <w:color w:val="000000"/>
        </w:rPr>
      </w:pPr>
      <w:r w:rsidRPr="00CE23BE">
        <w:rPr>
          <w:rFonts w:ascii="Calibri" w:eastAsia="Times New Roman" w:hAnsi="Calibri" w:cs="Calibri"/>
          <w:color w:val="000000"/>
        </w:rPr>
        <w:t>The current macroeconomic environment and business cycle are favorable for Cognizant's business. The global economy is recovering from the COVID-19 pandemic, and the business cycle is in the expansion phase, leading to increased demand for digital transformation and technology services. Cognizant's ability to adapt and innovate has been key to its success in this challenging environment.</w:t>
      </w:r>
    </w:p>
    <w:p w14:paraId="39D70EB2" w14:textId="77777777" w:rsidR="00CE23BE" w:rsidRPr="00CE23BE" w:rsidRDefault="00CE23BE" w:rsidP="00CE23BE">
      <w:pPr>
        <w:rPr>
          <w:rFonts w:ascii="Calibri" w:eastAsia="Times New Roman" w:hAnsi="Calibri" w:cs="Calibri"/>
          <w:color w:val="000000"/>
        </w:rPr>
      </w:pPr>
    </w:p>
    <w:p w14:paraId="0A5B88A7" w14:textId="77777777" w:rsidR="00CE23BE" w:rsidRPr="00CE23BE" w:rsidRDefault="00CE23BE" w:rsidP="00CE23BE">
      <w:pPr>
        <w:rPr>
          <w:rFonts w:ascii="Calibri" w:eastAsia="Times New Roman" w:hAnsi="Calibri" w:cs="Calibri"/>
          <w:color w:val="000000"/>
        </w:rPr>
      </w:pPr>
      <w:r w:rsidRPr="00CE23BE">
        <w:rPr>
          <w:rFonts w:ascii="Calibri" w:eastAsia="Times New Roman" w:hAnsi="Calibri" w:cs="Calibri"/>
          <w:color w:val="000000"/>
        </w:rPr>
        <w:t>The IT industry environment is highly competitive, with numerous players competing for market share. Some of Cognizant's top competitors include Accenture, Tata Consultancy Services, IBM, Infosys, and Wipro. As of 2021, Cognizant had a market share of approximately 4.6%, trailing behind Accenture and TCS, which had market shares of 9.4% and 8.6%, respectively, according to Statista.</w:t>
      </w:r>
    </w:p>
    <w:p w14:paraId="749614CE" w14:textId="77777777" w:rsidR="00CE23BE" w:rsidRPr="00CE23BE" w:rsidRDefault="00CE23BE" w:rsidP="00CE23BE">
      <w:pPr>
        <w:rPr>
          <w:rFonts w:ascii="Calibri" w:eastAsia="Times New Roman" w:hAnsi="Calibri" w:cs="Calibri"/>
          <w:color w:val="000000"/>
        </w:rPr>
      </w:pPr>
    </w:p>
    <w:p w14:paraId="3CA90E22" w14:textId="77777777" w:rsidR="00CE23BE" w:rsidRPr="00CE23BE" w:rsidRDefault="00CE23BE" w:rsidP="00CE23BE">
      <w:pPr>
        <w:rPr>
          <w:rFonts w:ascii="Calibri" w:eastAsia="Times New Roman" w:hAnsi="Calibri" w:cs="Calibri"/>
          <w:color w:val="000000"/>
        </w:rPr>
      </w:pPr>
      <w:r w:rsidRPr="00CE23BE">
        <w:rPr>
          <w:rFonts w:ascii="Calibri" w:eastAsia="Times New Roman" w:hAnsi="Calibri" w:cs="Calibri"/>
          <w:color w:val="000000"/>
        </w:rPr>
        <w:t>In conclusion, Cognizant Technology Solutions has a strong history of growth and innovation in the IT industry, and its current operations remain focused on providing digital transformation solutions and services to its clients. The company operates in a highly competitive environment, but its ability to adapt and innovate has enabled it to maintain its market position. The macroeconomic environment and business cycle are currently favorable for Cognizant's business, and the company's continued investment in innovation and expansion bodes well for its future growth.</w:t>
      </w:r>
    </w:p>
    <w:p w14:paraId="3C900C63" w14:textId="77777777" w:rsidR="00CE23BE" w:rsidRPr="00CE23BE" w:rsidRDefault="00CE23BE" w:rsidP="00CE23BE">
      <w:pPr>
        <w:rPr>
          <w:rFonts w:ascii="Calibri" w:eastAsia="Times New Roman" w:hAnsi="Calibri" w:cs="Calibri"/>
          <w:color w:val="000000"/>
        </w:rPr>
      </w:pPr>
    </w:p>
    <w:p w14:paraId="7D380A3A" w14:textId="77777777" w:rsidR="00CE23BE" w:rsidRPr="00CE23BE" w:rsidRDefault="00CE23BE" w:rsidP="00CE23BE">
      <w:pPr>
        <w:rPr>
          <w:rFonts w:ascii="Calibri" w:eastAsia="Times New Roman" w:hAnsi="Calibri" w:cs="Calibri"/>
          <w:color w:val="000000"/>
        </w:rPr>
      </w:pPr>
    </w:p>
    <w:p w14:paraId="02BBF358" w14:textId="70508A90" w:rsidR="00CB2BD7" w:rsidRDefault="00CB2BD7" w:rsidP="00CE23BE"/>
    <w:p w14:paraId="5CE0BB29" w14:textId="3478EFAF" w:rsidR="00CE23BE" w:rsidRDefault="00CE23BE" w:rsidP="00CE23BE"/>
    <w:p w14:paraId="1E8FD39C" w14:textId="0EB5C2A5" w:rsidR="00CE23BE" w:rsidRDefault="00CE23BE" w:rsidP="00CE23BE"/>
    <w:p w14:paraId="6DF8E58B" w14:textId="008AE8C8" w:rsidR="00CE23BE" w:rsidRDefault="00CE23BE" w:rsidP="00CE23BE"/>
    <w:p w14:paraId="6C10E7B1" w14:textId="5F95637E" w:rsidR="00CE23BE" w:rsidRDefault="00CE23BE" w:rsidP="00CE23BE"/>
    <w:p w14:paraId="0116B743" w14:textId="5F813AB0" w:rsidR="00CE23BE" w:rsidRDefault="00CE23BE" w:rsidP="00CE23BE"/>
    <w:p w14:paraId="7BB5585D" w14:textId="770BD8B3" w:rsidR="00CE23BE" w:rsidRDefault="00CE23BE" w:rsidP="00CE23BE"/>
    <w:p w14:paraId="1C85410B" w14:textId="3F1CF9C5" w:rsidR="00CE23BE" w:rsidRDefault="00CE23BE" w:rsidP="00CE23BE"/>
    <w:tbl>
      <w:tblPr>
        <w:tblW w:w="9360" w:type="dxa"/>
        <w:tblLook w:val="04A0" w:firstRow="1" w:lastRow="0" w:firstColumn="1" w:lastColumn="0" w:noHBand="0" w:noVBand="1"/>
      </w:tblPr>
      <w:tblGrid>
        <w:gridCol w:w="9360"/>
      </w:tblGrid>
      <w:tr w:rsidR="00CE23BE" w:rsidRPr="00CE23BE" w14:paraId="26B24927" w14:textId="77777777" w:rsidTr="00CE23BE">
        <w:trPr>
          <w:trHeight w:val="292"/>
        </w:trPr>
        <w:tc>
          <w:tcPr>
            <w:tcW w:w="9360" w:type="dxa"/>
            <w:tcBorders>
              <w:top w:val="nil"/>
              <w:left w:val="nil"/>
              <w:bottom w:val="nil"/>
              <w:right w:val="nil"/>
            </w:tcBorders>
            <w:shd w:val="clear" w:color="auto" w:fill="auto"/>
            <w:noWrap/>
            <w:vAlign w:val="bottom"/>
            <w:hideMark/>
          </w:tcPr>
          <w:p w14:paraId="6B3D4C3D" w14:textId="0C6B550B" w:rsidR="000736DC" w:rsidRDefault="000736DC" w:rsidP="000736DC">
            <w:pPr>
              <w:autoSpaceDE w:val="0"/>
              <w:autoSpaceDN w:val="0"/>
              <w:adjustRightInd w:val="0"/>
              <w:spacing w:after="0" w:line="240" w:lineRule="auto"/>
              <w:rPr>
                <w:rFonts w:ascii="Calibri" w:eastAsia="Times New Roman" w:hAnsi="Calibri" w:cs="Calibri"/>
                <w:color w:val="000000"/>
              </w:rPr>
            </w:pPr>
            <w:r>
              <w:rPr>
                <w:rFonts w:ascii="CIDFont+F2" w:hAnsi="CIDFont+F2" w:cs="CIDFont+F2"/>
                <w:sz w:val="24"/>
                <w:szCs w:val="24"/>
              </w:rPr>
              <w:lastRenderedPageBreak/>
              <w:t>Question 1: Identify the history of the organization and comment on its current operations. What is the organization currently doing? Research and discuss the macroeconomic environment and business cycle, as well as the current industry environment. Identify top industrial competitors and the approximate market share of each organization.</w:t>
            </w:r>
          </w:p>
          <w:p w14:paraId="626750CA" w14:textId="77777777" w:rsidR="000736DC" w:rsidRDefault="000736DC" w:rsidP="00CE23BE">
            <w:pPr>
              <w:spacing w:after="0" w:line="240" w:lineRule="auto"/>
              <w:rPr>
                <w:rFonts w:ascii="Calibri" w:eastAsia="Times New Roman" w:hAnsi="Calibri" w:cs="Calibri"/>
                <w:color w:val="000000"/>
              </w:rPr>
            </w:pPr>
          </w:p>
          <w:p w14:paraId="567D79B0" w14:textId="54C15277" w:rsidR="00CE23BE" w:rsidRPr="00CE23BE" w:rsidRDefault="000736DC" w:rsidP="00CE23BE">
            <w:pPr>
              <w:spacing w:after="0" w:line="240" w:lineRule="auto"/>
              <w:rPr>
                <w:rFonts w:ascii="Calibri" w:eastAsia="Times New Roman" w:hAnsi="Calibri" w:cs="Calibri"/>
                <w:color w:val="000000"/>
              </w:rPr>
            </w:pPr>
            <w:r w:rsidRPr="000736DC">
              <w:rPr>
                <w:rFonts w:ascii="Calibri" w:eastAsia="Times New Roman" w:hAnsi="Calibri" w:cs="Calibri"/>
                <w:b/>
                <w:bCs/>
                <w:color w:val="000000"/>
              </w:rPr>
              <w:t xml:space="preserve">History: </w:t>
            </w:r>
            <w:r w:rsidR="00CE23BE" w:rsidRPr="00CE23BE">
              <w:rPr>
                <w:rFonts w:ascii="Calibri" w:eastAsia="Times New Roman" w:hAnsi="Calibri" w:cs="Calibri"/>
                <w:color w:val="000000"/>
              </w:rPr>
              <w:t>Cognizant Technology Solutions is a multinational information technology (IT) company founded in 1994 in the United States. The company started as a technology development and support services provider and grew rapidly in the late 1990s, expanding its operations to India in 1996. In 1998, Cognizant became a public company and was listed on the NASDAQ stock exchange.</w:t>
            </w:r>
          </w:p>
        </w:tc>
      </w:tr>
      <w:tr w:rsidR="00CE23BE" w:rsidRPr="00CE23BE" w14:paraId="2E8ECBA2" w14:textId="77777777" w:rsidTr="00CE23BE">
        <w:trPr>
          <w:trHeight w:val="292"/>
        </w:trPr>
        <w:tc>
          <w:tcPr>
            <w:tcW w:w="9360" w:type="dxa"/>
            <w:tcBorders>
              <w:top w:val="nil"/>
              <w:left w:val="nil"/>
              <w:bottom w:val="nil"/>
              <w:right w:val="nil"/>
            </w:tcBorders>
            <w:shd w:val="clear" w:color="auto" w:fill="auto"/>
            <w:noWrap/>
            <w:vAlign w:val="bottom"/>
            <w:hideMark/>
          </w:tcPr>
          <w:p w14:paraId="20AD2C72" w14:textId="77777777" w:rsidR="00CE23BE" w:rsidRPr="00CE23BE" w:rsidRDefault="00CE23BE" w:rsidP="00CE23BE">
            <w:pPr>
              <w:spacing w:after="0" w:line="240" w:lineRule="auto"/>
              <w:rPr>
                <w:rFonts w:ascii="Calibri" w:eastAsia="Times New Roman" w:hAnsi="Calibri" w:cs="Calibri"/>
                <w:color w:val="000000"/>
              </w:rPr>
            </w:pPr>
          </w:p>
        </w:tc>
      </w:tr>
      <w:tr w:rsidR="00CE23BE" w:rsidRPr="00CE23BE" w14:paraId="6A26B20C" w14:textId="77777777" w:rsidTr="00CE23BE">
        <w:trPr>
          <w:trHeight w:val="292"/>
        </w:trPr>
        <w:tc>
          <w:tcPr>
            <w:tcW w:w="9360" w:type="dxa"/>
            <w:tcBorders>
              <w:top w:val="nil"/>
              <w:left w:val="nil"/>
              <w:bottom w:val="nil"/>
              <w:right w:val="nil"/>
            </w:tcBorders>
            <w:shd w:val="clear" w:color="auto" w:fill="auto"/>
            <w:noWrap/>
            <w:vAlign w:val="bottom"/>
            <w:hideMark/>
          </w:tcPr>
          <w:p w14:paraId="3726E4DD" w14:textId="0E22DB27" w:rsidR="00CE23BE" w:rsidRPr="00CE23BE" w:rsidRDefault="000736DC" w:rsidP="00CE23BE">
            <w:pPr>
              <w:spacing w:after="0" w:line="240" w:lineRule="auto"/>
              <w:rPr>
                <w:rFonts w:ascii="Calibri" w:eastAsia="Times New Roman" w:hAnsi="Calibri" w:cs="Calibri"/>
                <w:color w:val="000000"/>
              </w:rPr>
            </w:pPr>
            <w:r w:rsidRPr="000736DC">
              <w:rPr>
                <w:rFonts w:ascii="Calibri" w:eastAsia="Times New Roman" w:hAnsi="Calibri" w:cs="Calibri"/>
                <w:b/>
                <w:bCs/>
                <w:color w:val="000000"/>
              </w:rPr>
              <w:t xml:space="preserve">Current Operations: </w:t>
            </w:r>
            <w:r w:rsidR="00CE23BE" w:rsidRPr="00CE23BE">
              <w:rPr>
                <w:rFonts w:ascii="Calibri" w:eastAsia="Times New Roman" w:hAnsi="Calibri" w:cs="Calibri"/>
                <w:color w:val="000000"/>
              </w:rPr>
              <w:t>Cognizant has grown to become a leading provider of digital, technology, consulting, and operations services to clients in various industries worldwide. The company has a global workforce of over 300,000 employees serving clients in more than 40 countries. In recent years, Cognizant has also expanded its offerings into areas such as artificial intelligence, blockchain, cloud computing, and cybersecurity.</w:t>
            </w:r>
          </w:p>
        </w:tc>
      </w:tr>
      <w:tr w:rsidR="00CE23BE" w:rsidRPr="00CE23BE" w14:paraId="5726800C" w14:textId="77777777" w:rsidTr="00CE23BE">
        <w:trPr>
          <w:trHeight w:val="292"/>
        </w:trPr>
        <w:tc>
          <w:tcPr>
            <w:tcW w:w="9360" w:type="dxa"/>
            <w:tcBorders>
              <w:top w:val="nil"/>
              <w:left w:val="nil"/>
              <w:bottom w:val="nil"/>
              <w:right w:val="nil"/>
            </w:tcBorders>
            <w:shd w:val="clear" w:color="auto" w:fill="auto"/>
            <w:noWrap/>
            <w:vAlign w:val="bottom"/>
            <w:hideMark/>
          </w:tcPr>
          <w:p w14:paraId="6989664D" w14:textId="77777777" w:rsidR="00CE23BE" w:rsidRPr="00CE23BE" w:rsidRDefault="00CE23BE" w:rsidP="00CE23BE">
            <w:pPr>
              <w:spacing w:after="0" w:line="240" w:lineRule="auto"/>
              <w:rPr>
                <w:rFonts w:ascii="Calibri" w:eastAsia="Times New Roman" w:hAnsi="Calibri" w:cs="Calibri"/>
                <w:color w:val="000000"/>
              </w:rPr>
            </w:pPr>
          </w:p>
        </w:tc>
      </w:tr>
      <w:tr w:rsidR="00CE23BE" w:rsidRPr="00CE23BE" w14:paraId="777D1069" w14:textId="77777777" w:rsidTr="00CE23BE">
        <w:trPr>
          <w:trHeight w:val="292"/>
        </w:trPr>
        <w:tc>
          <w:tcPr>
            <w:tcW w:w="9360" w:type="dxa"/>
            <w:tcBorders>
              <w:top w:val="nil"/>
              <w:left w:val="nil"/>
              <w:bottom w:val="nil"/>
              <w:right w:val="nil"/>
            </w:tcBorders>
            <w:shd w:val="clear" w:color="auto" w:fill="auto"/>
            <w:noWrap/>
            <w:vAlign w:val="bottom"/>
            <w:hideMark/>
          </w:tcPr>
          <w:p w14:paraId="7B0B31A9" w14:textId="77777777" w:rsidR="00CE23BE" w:rsidRPr="00CE23BE" w:rsidRDefault="00CE23BE" w:rsidP="00CE23BE">
            <w:pPr>
              <w:spacing w:after="0" w:line="240" w:lineRule="auto"/>
              <w:rPr>
                <w:rFonts w:ascii="Calibri" w:eastAsia="Times New Roman" w:hAnsi="Calibri" w:cs="Calibri"/>
                <w:color w:val="000000"/>
              </w:rPr>
            </w:pPr>
            <w:r w:rsidRPr="00CE23BE">
              <w:rPr>
                <w:rFonts w:ascii="Calibri" w:eastAsia="Times New Roman" w:hAnsi="Calibri" w:cs="Calibri"/>
                <w:color w:val="000000"/>
              </w:rPr>
              <w:t>As of 2023, Cognizant's operations continue to focus on providing digital transformation solutions and services to its clients. The company has been investing heavily in innovation and expanding its digital capabilities to better serve its clients in the evolving digital landscape. Cognizant has also been focused on expanding its business into new markets and geographies to drive growth.</w:t>
            </w:r>
          </w:p>
        </w:tc>
      </w:tr>
      <w:tr w:rsidR="00CE23BE" w:rsidRPr="00CE23BE" w14:paraId="4BE4A191" w14:textId="77777777" w:rsidTr="00CE23BE">
        <w:trPr>
          <w:trHeight w:val="292"/>
        </w:trPr>
        <w:tc>
          <w:tcPr>
            <w:tcW w:w="9360" w:type="dxa"/>
            <w:tcBorders>
              <w:top w:val="nil"/>
              <w:left w:val="nil"/>
              <w:bottom w:val="nil"/>
              <w:right w:val="nil"/>
            </w:tcBorders>
            <w:shd w:val="clear" w:color="auto" w:fill="auto"/>
            <w:noWrap/>
            <w:vAlign w:val="bottom"/>
            <w:hideMark/>
          </w:tcPr>
          <w:p w14:paraId="13EB7B44" w14:textId="77777777" w:rsidR="00CE23BE" w:rsidRPr="00CE23BE" w:rsidRDefault="00CE23BE" w:rsidP="00CE23BE">
            <w:pPr>
              <w:spacing w:after="0" w:line="240" w:lineRule="auto"/>
              <w:rPr>
                <w:rFonts w:ascii="Calibri" w:eastAsia="Times New Roman" w:hAnsi="Calibri" w:cs="Calibri"/>
                <w:color w:val="000000"/>
              </w:rPr>
            </w:pPr>
          </w:p>
        </w:tc>
      </w:tr>
      <w:tr w:rsidR="00CE23BE" w:rsidRPr="00CE23BE" w14:paraId="17167D00" w14:textId="77777777" w:rsidTr="00CE23BE">
        <w:trPr>
          <w:trHeight w:val="292"/>
        </w:trPr>
        <w:tc>
          <w:tcPr>
            <w:tcW w:w="9360" w:type="dxa"/>
            <w:tcBorders>
              <w:top w:val="nil"/>
              <w:left w:val="nil"/>
              <w:bottom w:val="nil"/>
              <w:right w:val="nil"/>
            </w:tcBorders>
            <w:shd w:val="clear" w:color="auto" w:fill="auto"/>
            <w:noWrap/>
            <w:vAlign w:val="bottom"/>
            <w:hideMark/>
          </w:tcPr>
          <w:p w14:paraId="1D17048E" w14:textId="5B2BDF46" w:rsidR="00CE23BE" w:rsidRPr="00CE23BE" w:rsidRDefault="000736DC" w:rsidP="00CE23BE">
            <w:pPr>
              <w:spacing w:after="0" w:line="240" w:lineRule="auto"/>
              <w:rPr>
                <w:rFonts w:ascii="Calibri" w:eastAsia="Times New Roman" w:hAnsi="Calibri" w:cs="Calibri"/>
                <w:color w:val="000000"/>
              </w:rPr>
            </w:pPr>
            <w:r>
              <w:rPr>
                <w:rFonts w:ascii="Calibri" w:eastAsia="Times New Roman" w:hAnsi="Calibri" w:cs="Calibri"/>
                <w:b/>
                <w:bCs/>
                <w:color w:val="000000"/>
              </w:rPr>
              <w:t>M</w:t>
            </w:r>
            <w:r w:rsidRPr="00CE23BE">
              <w:rPr>
                <w:rFonts w:ascii="Calibri" w:eastAsia="Times New Roman" w:hAnsi="Calibri" w:cs="Calibri"/>
                <w:b/>
                <w:bCs/>
                <w:color w:val="000000"/>
              </w:rPr>
              <w:t xml:space="preserve">acroeconomic </w:t>
            </w:r>
            <w:r>
              <w:rPr>
                <w:rFonts w:ascii="Calibri" w:eastAsia="Times New Roman" w:hAnsi="Calibri" w:cs="Calibri"/>
                <w:b/>
                <w:bCs/>
                <w:color w:val="000000"/>
              </w:rPr>
              <w:t>E</w:t>
            </w:r>
            <w:r w:rsidRPr="00CE23BE">
              <w:rPr>
                <w:rFonts w:ascii="Calibri" w:eastAsia="Times New Roman" w:hAnsi="Calibri" w:cs="Calibri"/>
                <w:b/>
                <w:bCs/>
                <w:color w:val="000000"/>
              </w:rPr>
              <w:t xml:space="preserve">nvironment and </w:t>
            </w:r>
            <w:r>
              <w:rPr>
                <w:rFonts w:ascii="Calibri" w:eastAsia="Times New Roman" w:hAnsi="Calibri" w:cs="Calibri"/>
                <w:b/>
                <w:bCs/>
                <w:color w:val="000000"/>
              </w:rPr>
              <w:t>B</w:t>
            </w:r>
            <w:r w:rsidRPr="00CE23BE">
              <w:rPr>
                <w:rFonts w:ascii="Calibri" w:eastAsia="Times New Roman" w:hAnsi="Calibri" w:cs="Calibri"/>
                <w:b/>
                <w:bCs/>
                <w:color w:val="000000"/>
              </w:rPr>
              <w:t>usiness cycle</w:t>
            </w:r>
            <w:r w:rsidRPr="000736DC">
              <w:rPr>
                <w:rFonts w:ascii="Calibri" w:eastAsia="Times New Roman" w:hAnsi="Calibri" w:cs="Calibri"/>
                <w:b/>
                <w:bCs/>
                <w:color w:val="000000"/>
              </w:rPr>
              <w:t>:</w:t>
            </w:r>
            <w:r>
              <w:rPr>
                <w:rFonts w:ascii="Calibri" w:eastAsia="Times New Roman" w:hAnsi="Calibri" w:cs="Calibri"/>
                <w:color w:val="000000"/>
              </w:rPr>
              <w:t xml:space="preserve"> </w:t>
            </w:r>
            <w:r w:rsidR="00CE23BE" w:rsidRPr="00CE23BE">
              <w:rPr>
                <w:rFonts w:ascii="Calibri" w:eastAsia="Times New Roman" w:hAnsi="Calibri" w:cs="Calibri"/>
                <w:color w:val="000000"/>
              </w:rPr>
              <w:t>In terms of the macroeconomic environment and business cycle, the global economy has been recovering from the COVID-19 pandemic, and the business cycle is currently in the expansion phase. This has led to increased demand for digital transformation and technology services, which bodes well for Cognizant's business. The company's ability to adapt and innovate has also been key to its success in this challenging environment.</w:t>
            </w:r>
          </w:p>
        </w:tc>
      </w:tr>
      <w:tr w:rsidR="00CE23BE" w:rsidRPr="00CE23BE" w14:paraId="52898019" w14:textId="77777777" w:rsidTr="00CE23BE">
        <w:trPr>
          <w:trHeight w:val="292"/>
        </w:trPr>
        <w:tc>
          <w:tcPr>
            <w:tcW w:w="9360" w:type="dxa"/>
            <w:tcBorders>
              <w:top w:val="nil"/>
              <w:left w:val="nil"/>
              <w:bottom w:val="nil"/>
              <w:right w:val="nil"/>
            </w:tcBorders>
            <w:shd w:val="clear" w:color="auto" w:fill="auto"/>
            <w:noWrap/>
            <w:vAlign w:val="bottom"/>
            <w:hideMark/>
          </w:tcPr>
          <w:p w14:paraId="54C6326E" w14:textId="77777777" w:rsidR="00CE23BE" w:rsidRPr="00CE23BE" w:rsidRDefault="00CE23BE" w:rsidP="00CE23BE">
            <w:pPr>
              <w:spacing w:after="0" w:line="240" w:lineRule="auto"/>
              <w:rPr>
                <w:rFonts w:ascii="Calibri" w:eastAsia="Times New Roman" w:hAnsi="Calibri" w:cs="Calibri"/>
                <w:color w:val="000000"/>
              </w:rPr>
            </w:pPr>
          </w:p>
        </w:tc>
      </w:tr>
      <w:tr w:rsidR="00CE23BE" w:rsidRPr="00CE23BE" w14:paraId="3B30E565" w14:textId="77777777" w:rsidTr="00CE23BE">
        <w:trPr>
          <w:trHeight w:val="292"/>
        </w:trPr>
        <w:tc>
          <w:tcPr>
            <w:tcW w:w="9360" w:type="dxa"/>
            <w:tcBorders>
              <w:top w:val="nil"/>
              <w:left w:val="nil"/>
              <w:bottom w:val="nil"/>
              <w:right w:val="nil"/>
            </w:tcBorders>
            <w:shd w:val="clear" w:color="auto" w:fill="auto"/>
            <w:noWrap/>
            <w:vAlign w:val="bottom"/>
            <w:hideMark/>
          </w:tcPr>
          <w:p w14:paraId="00042CA2" w14:textId="04576884" w:rsidR="00CE23BE" w:rsidRPr="00CE23BE" w:rsidRDefault="000736DC" w:rsidP="00CE23BE">
            <w:pPr>
              <w:spacing w:after="0" w:line="240" w:lineRule="auto"/>
              <w:rPr>
                <w:rFonts w:ascii="Calibri" w:eastAsia="Times New Roman" w:hAnsi="Calibri" w:cs="Calibri"/>
                <w:color w:val="000000"/>
              </w:rPr>
            </w:pPr>
            <w:r w:rsidRPr="000736DC">
              <w:rPr>
                <w:rFonts w:ascii="Calibri" w:eastAsia="Times New Roman" w:hAnsi="Calibri" w:cs="Calibri"/>
                <w:b/>
                <w:bCs/>
                <w:color w:val="000000"/>
              </w:rPr>
              <w:t>Current Industry Environment:</w:t>
            </w:r>
            <w:r>
              <w:rPr>
                <w:rFonts w:ascii="Calibri" w:eastAsia="Times New Roman" w:hAnsi="Calibri" w:cs="Calibri"/>
                <w:color w:val="000000"/>
              </w:rPr>
              <w:t xml:space="preserve"> </w:t>
            </w:r>
            <w:r w:rsidR="00CE23BE" w:rsidRPr="00CE23BE">
              <w:rPr>
                <w:rFonts w:ascii="Calibri" w:eastAsia="Times New Roman" w:hAnsi="Calibri" w:cs="Calibri"/>
                <w:color w:val="000000"/>
              </w:rPr>
              <w:t>The IT industry environment is highly competitive, with numerous players competing for market share. Some of Cognizant's top competitors include Accenture, Tata Consultancy Services, IBM, Infosys, and Wipro. According to Statista, as of 2021, Cognizant had a market share of approximately 4.6%, trailing behind Accenture and TCS, which had market shares of 9.4% and 8.6%, respectively.</w:t>
            </w:r>
          </w:p>
        </w:tc>
      </w:tr>
      <w:tr w:rsidR="00CE23BE" w:rsidRPr="00CE23BE" w14:paraId="07A48B67" w14:textId="77777777" w:rsidTr="00CE23BE">
        <w:trPr>
          <w:trHeight w:val="292"/>
        </w:trPr>
        <w:tc>
          <w:tcPr>
            <w:tcW w:w="9360" w:type="dxa"/>
            <w:tcBorders>
              <w:top w:val="nil"/>
              <w:left w:val="nil"/>
              <w:bottom w:val="nil"/>
              <w:right w:val="nil"/>
            </w:tcBorders>
            <w:shd w:val="clear" w:color="auto" w:fill="auto"/>
            <w:noWrap/>
            <w:vAlign w:val="bottom"/>
            <w:hideMark/>
          </w:tcPr>
          <w:p w14:paraId="5DDD236A" w14:textId="77777777" w:rsidR="00CE23BE" w:rsidRPr="00CE23BE" w:rsidRDefault="00CE23BE" w:rsidP="00CE23BE">
            <w:pPr>
              <w:spacing w:after="0" w:line="240" w:lineRule="auto"/>
              <w:rPr>
                <w:rFonts w:ascii="Calibri" w:eastAsia="Times New Roman" w:hAnsi="Calibri" w:cs="Calibri"/>
                <w:color w:val="000000"/>
              </w:rPr>
            </w:pPr>
          </w:p>
        </w:tc>
      </w:tr>
      <w:tr w:rsidR="00CE23BE" w:rsidRPr="00CE23BE" w14:paraId="51CD99A8" w14:textId="77777777" w:rsidTr="00CE23BE">
        <w:trPr>
          <w:trHeight w:val="292"/>
        </w:trPr>
        <w:tc>
          <w:tcPr>
            <w:tcW w:w="9360" w:type="dxa"/>
            <w:tcBorders>
              <w:top w:val="nil"/>
              <w:left w:val="nil"/>
              <w:bottom w:val="nil"/>
              <w:right w:val="nil"/>
            </w:tcBorders>
            <w:shd w:val="clear" w:color="auto" w:fill="auto"/>
            <w:noWrap/>
            <w:vAlign w:val="bottom"/>
            <w:hideMark/>
          </w:tcPr>
          <w:p w14:paraId="4E84A57D" w14:textId="77777777" w:rsidR="00CE23BE" w:rsidRPr="00CE23BE" w:rsidRDefault="00CE23BE" w:rsidP="00CE23BE">
            <w:pPr>
              <w:spacing w:after="0" w:line="240" w:lineRule="auto"/>
              <w:rPr>
                <w:rFonts w:ascii="Calibri" w:eastAsia="Times New Roman" w:hAnsi="Calibri" w:cs="Calibri"/>
                <w:color w:val="000000"/>
              </w:rPr>
            </w:pPr>
            <w:r w:rsidRPr="00CE23BE">
              <w:rPr>
                <w:rFonts w:ascii="Calibri" w:eastAsia="Times New Roman" w:hAnsi="Calibri" w:cs="Calibri"/>
                <w:color w:val="000000"/>
              </w:rPr>
              <w:t>In conclusion, Cognizant Technology Solutions has a strong history of growth and innovation in the IT industry, and its current operations remain focused on providing digital transformation solutions and services to its clients. The company operates in a highly competitive environment, but its ability to adapt and innovate has enabled it to maintain its market position. The macroeconomic environment and business cycle are currently favorable for Cognizant's business, and the company's continued investment in innovation and expansion bodes well for its future growth.</w:t>
            </w:r>
          </w:p>
        </w:tc>
      </w:tr>
    </w:tbl>
    <w:p w14:paraId="15255CE3" w14:textId="77777777" w:rsidR="00CE23BE" w:rsidRPr="00CE23BE" w:rsidRDefault="00CE23BE" w:rsidP="00CE23BE"/>
    <w:sectPr w:rsidR="00CE23BE" w:rsidRPr="00CE23BE" w:rsidSect="00EB2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BE"/>
    <w:rsid w:val="000736DC"/>
    <w:rsid w:val="003D218B"/>
    <w:rsid w:val="009159EF"/>
    <w:rsid w:val="00CB2BD7"/>
    <w:rsid w:val="00CE23BE"/>
    <w:rsid w:val="00EB2C9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BE4B"/>
  <w15:docId w15:val="{253C7E7B-C479-46BB-8422-C81ACED1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7835">
      <w:bodyDiv w:val="1"/>
      <w:marLeft w:val="0"/>
      <w:marRight w:val="0"/>
      <w:marTop w:val="0"/>
      <w:marBottom w:val="0"/>
      <w:divBdr>
        <w:top w:val="none" w:sz="0" w:space="0" w:color="auto"/>
        <w:left w:val="none" w:sz="0" w:space="0" w:color="auto"/>
        <w:bottom w:val="none" w:sz="0" w:space="0" w:color="auto"/>
        <w:right w:val="none" w:sz="0" w:space="0" w:color="auto"/>
      </w:divBdr>
    </w:div>
    <w:div w:id="831027779">
      <w:bodyDiv w:val="1"/>
      <w:marLeft w:val="0"/>
      <w:marRight w:val="0"/>
      <w:marTop w:val="0"/>
      <w:marBottom w:val="0"/>
      <w:divBdr>
        <w:top w:val="none" w:sz="0" w:space="0" w:color="auto"/>
        <w:left w:val="none" w:sz="0" w:space="0" w:color="auto"/>
        <w:bottom w:val="none" w:sz="0" w:space="0" w:color="auto"/>
        <w:right w:val="none" w:sz="0" w:space="0" w:color="auto"/>
      </w:divBdr>
    </w:div>
    <w:div w:id="1189879869">
      <w:bodyDiv w:val="1"/>
      <w:marLeft w:val="0"/>
      <w:marRight w:val="0"/>
      <w:marTop w:val="0"/>
      <w:marBottom w:val="0"/>
      <w:divBdr>
        <w:top w:val="none" w:sz="0" w:space="0" w:color="auto"/>
        <w:left w:val="none" w:sz="0" w:space="0" w:color="auto"/>
        <w:bottom w:val="none" w:sz="0" w:space="0" w:color="auto"/>
        <w:right w:val="none" w:sz="0" w:space="0" w:color="auto"/>
      </w:divBdr>
      <w:divsChild>
        <w:div w:id="665136414">
          <w:marLeft w:val="0"/>
          <w:marRight w:val="0"/>
          <w:marTop w:val="0"/>
          <w:marBottom w:val="0"/>
          <w:divBdr>
            <w:top w:val="single" w:sz="2" w:space="0" w:color="D9D9E3"/>
            <w:left w:val="single" w:sz="2" w:space="0" w:color="D9D9E3"/>
            <w:bottom w:val="single" w:sz="2" w:space="0" w:color="D9D9E3"/>
            <w:right w:val="single" w:sz="2" w:space="0" w:color="D9D9E3"/>
          </w:divBdr>
          <w:divsChild>
            <w:div w:id="1097746385">
              <w:marLeft w:val="0"/>
              <w:marRight w:val="0"/>
              <w:marTop w:val="0"/>
              <w:marBottom w:val="0"/>
              <w:divBdr>
                <w:top w:val="single" w:sz="2" w:space="0" w:color="D9D9E3"/>
                <w:left w:val="single" w:sz="2" w:space="0" w:color="D9D9E3"/>
                <w:bottom w:val="single" w:sz="2" w:space="0" w:color="D9D9E3"/>
                <w:right w:val="single" w:sz="2" w:space="0" w:color="D9D9E3"/>
              </w:divBdr>
              <w:divsChild>
                <w:div w:id="2105566263">
                  <w:marLeft w:val="0"/>
                  <w:marRight w:val="0"/>
                  <w:marTop w:val="0"/>
                  <w:marBottom w:val="0"/>
                  <w:divBdr>
                    <w:top w:val="single" w:sz="2" w:space="0" w:color="D9D9E3"/>
                    <w:left w:val="single" w:sz="2" w:space="0" w:color="D9D9E3"/>
                    <w:bottom w:val="single" w:sz="2" w:space="0" w:color="D9D9E3"/>
                    <w:right w:val="single" w:sz="2" w:space="0" w:color="D9D9E3"/>
                  </w:divBdr>
                  <w:divsChild>
                    <w:div w:id="1732922466">
                      <w:marLeft w:val="0"/>
                      <w:marRight w:val="0"/>
                      <w:marTop w:val="0"/>
                      <w:marBottom w:val="0"/>
                      <w:divBdr>
                        <w:top w:val="single" w:sz="2" w:space="0" w:color="D9D9E3"/>
                        <w:left w:val="single" w:sz="2" w:space="0" w:color="D9D9E3"/>
                        <w:bottom w:val="single" w:sz="2" w:space="0" w:color="D9D9E3"/>
                        <w:right w:val="single" w:sz="2" w:space="0" w:color="D9D9E3"/>
                      </w:divBdr>
                      <w:divsChild>
                        <w:div w:id="181168111">
                          <w:marLeft w:val="0"/>
                          <w:marRight w:val="0"/>
                          <w:marTop w:val="0"/>
                          <w:marBottom w:val="0"/>
                          <w:divBdr>
                            <w:top w:val="single" w:sz="2" w:space="0" w:color="auto"/>
                            <w:left w:val="single" w:sz="2" w:space="0" w:color="auto"/>
                            <w:bottom w:val="single" w:sz="6" w:space="0" w:color="auto"/>
                            <w:right w:val="single" w:sz="2" w:space="0" w:color="auto"/>
                          </w:divBdr>
                          <w:divsChild>
                            <w:div w:id="859783590">
                              <w:marLeft w:val="0"/>
                              <w:marRight w:val="0"/>
                              <w:marTop w:val="100"/>
                              <w:marBottom w:val="100"/>
                              <w:divBdr>
                                <w:top w:val="single" w:sz="2" w:space="0" w:color="D9D9E3"/>
                                <w:left w:val="single" w:sz="2" w:space="0" w:color="D9D9E3"/>
                                <w:bottom w:val="single" w:sz="2" w:space="0" w:color="D9D9E3"/>
                                <w:right w:val="single" w:sz="2" w:space="0" w:color="D9D9E3"/>
                              </w:divBdr>
                              <w:divsChild>
                                <w:div w:id="402917972">
                                  <w:marLeft w:val="0"/>
                                  <w:marRight w:val="0"/>
                                  <w:marTop w:val="0"/>
                                  <w:marBottom w:val="0"/>
                                  <w:divBdr>
                                    <w:top w:val="single" w:sz="2" w:space="0" w:color="D9D9E3"/>
                                    <w:left w:val="single" w:sz="2" w:space="0" w:color="D9D9E3"/>
                                    <w:bottom w:val="single" w:sz="2" w:space="0" w:color="D9D9E3"/>
                                    <w:right w:val="single" w:sz="2" w:space="0" w:color="D9D9E3"/>
                                  </w:divBdr>
                                  <w:divsChild>
                                    <w:div w:id="2111392410">
                                      <w:marLeft w:val="0"/>
                                      <w:marRight w:val="0"/>
                                      <w:marTop w:val="0"/>
                                      <w:marBottom w:val="0"/>
                                      <w:divBdr>
                                        <w:top w:val="single" w:sz="2" w:space="0" w:color="D9D9E3"/>
                                        <w:left w:val="single" w:sz="2" w:space="0" w:color="D9D9E3"/>
                                        <w:bottom w:val="single" w:sz="2" w:space="0" w:color="D9D9E3"/>
                                        <w:right w:val="single" w:sz="2" w:space="0" w:color="D9D9E3"/>
                                      </w:divBdr>
                                      <w:divsChild>
                                        <w:div w:id="1297561100">
                                          <w:marLeft w:val="0"/>
                                          <w:marRight w:val="0"/>
                                          <w:marTop w:val="0"/>
                                          <w:marBottom w:val="0"/>
                                          <w:divBdr>
                                            <w:top w:val="single" w:sz="2" w:space="0" w:color="D9D9E3"/>
                                            <w:left w:val="single" w:sz="2" w:space="0" w:color="D9D9E3"/>
                                            <w:bottom w:val="single" w:sz="2" w:space="0" w:color="D9D9E3"/>
                                            <w:right w:val="single" w:sz="2" w:space="0" w:color="D9D9E3"/>
                                          </w:divBdr>
                                          <w:divsChild>
                                            <w:div w:id="1041515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08019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2</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Sharma</dc:creator>
  <cp:keywords/>
  <dc:description/>
  <cp:lastModifiedBy>Amit Sharma</cp:lastModifiedBy>
  <cp:revision>1</cp:revision>
  <dcterms:created xsi:type="dcterms:W3CDTF">2023-03-02T21:47:00Z</dcterms:created>
  <dcterms:modified xsi:type="dcterms:W3CDTF">2023-03-04T04:10:00Z</dcterms:modified>
</cp:coreProperties>
</file>