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277C7" w14:textId="746C3876" w:rsidR="00385910" w:rsidRPr="00754325" w:rsidRDefault="00F115C7" w:rsidP="00A1753F">
      <w:pPr>
        <w:pStyle w:val="Title"/>
        <w:jc w:val="center"/>
        <w:rPr>
          <w:b/>
          <w:bCs/>
          <w:color w:val="000000" w:themeColor="text1"/>
        </w:rPr>
      </w:pPr>
      <w:r w:rsidRPr="00754325">
        <w:rPr>
          <w:b/>
          <w:bCs/>
          <w:color w:val="000000" w:themeColor="text1"/>
        </w:rPr>
        <w:t>Contract of Agreement</w:t>
      </w:r>
    </w:p>
    <w:p w14:paraId="5A99D96B" w14:textId="3421C3A0" w:rsidR="00385910" w:rsidRPr="00754325" w:rsidRDefault="00000000">
      <w:pPr>
        <w:rPr>
          <w:color w:val="000000" w:themeColor="text1"/>
        </w:rPr>
      </w:pPr>
      <w:r w:rsidRPr="00754325">
        <w:rPr>
          <w:color w:val="000000" w:themeColor="text1"/>
        </w:rPr>
        <w:t>This Contractor Agreement (the “Agreement”) is entered into by and between:</w:t>
      </w:r>
      <w:r w:rsidRPr="00754325">
        <w:rPr>
          <w:color w:val="000000" w:themeColor="text1"/>
        </w:rPr>
        <w:br/>
      </w:r>
      <w:r w:rsidRPr="00754325">
        <w:rPr>
          <w:color w:val="000000" w:themeColor="text1"/>
        </w:rPr>
        <w:br/>
        <w:t xml:space="preserve">AgenitiX, a company organized and existing under the laws of </w:t>
      </w:r>
      <w:r w:rsidR="00A1753F" w:rsidRPr="00754325">
        <w:rPr>
          <w:color w:val="000000" w:themeColor="text1"/>
        </w:rPr>
        <w:t>Canada</w:t>
      </w:r>
      <w:r w:rsidRPr="00754325">
        <w:rPr>
          <w:color w:val="000000" w:themeColor="text1"/>
        </w:rPr>
        <w:t>, hereinafter referred to as the “Company”,</w:t>
      </w:r>
      <w:r w:rsidRPr="00754325">
        <w:rPr>
          <w:color w:val="000000" w:themeColor="text1"/>
        </w:rPr>
        <w:br/>
      </w:r>
      <w:r w:rsidRPr="00754325">
        <w:rPr>
          <w:color w:val="000000" w:themeColor="text1"/>
        </w:rPr>
        <w:br/>
        <w:t>AND</w:t>
      </w:r>
      <w:r w:rsidRPr="00754325">
        <w:rPr>
          <w:color w:val="000000" w:themeColor="text1"/>
        </w:rPr>
        <w:br/>
      </w:r>
      <w:r w:rsidRPr="00754325">
        <w:rPr>
          <w:color w:val="000000" w:themeColor="text1"/>
        </w:rPr>
        <w:br/>
        <w:t>Patrick Lemuel C. Soriano, hereinafter referred to as the “Contractor”.</w:t>
      </w:r>
      <w:r w:rsidRPr="00754325">
        <w:rPr>
          <w:color w:val="000000" w:themeColor="text1"/>
        </w:rPr>
        <w:br/>
      </w:r>
      <w:r w:rsidRPr="00754325">
        <w:rPr>
          <w:color w:val="000000" w:themeColor="text1"/>
        </w:rPr>
        <w:br/>
        <w:t>WHEREAS, the Company desires to engage the Contractor to perform services under the terms and conditions set forth herein, and the Contractor agrees to perform such services, the parties hereby agree as follows:</w:t>
      </w:r>
    </w:p>
    <w:p w14:paraId="5B36CCB0" w14:textId="77777777" w:rsidR="00385910" w:rsidRPr="00754325" w:rsidRDefault="00000000">
      <w:pPr>
        <w:pStyle w:val="Heading1"/>
        <w:rPr>
          <w:color w:val="000000" w:themeColor="text1"/>
        </w:rPr>
      </w:pPr>
      <w:r w:rsidRPr="00754325">
        <w:rPr>
          <w:color w:val="000000" w:themeColor="text1"/>
        </w:rPr>
        <w:t>1. Scope of Work</w:t>
      </w:r>
    </w:p>
    <w:p w14:paraId="60576E93" w14:textId="77777777" w:rsidR="00385910" w:rsidRPr="00754325" w:rsidRDefault="00000000">
      <w:pPr>
        <w:rPr>
          <w:color w:val="000000" w:themeColor="text1"/>
        </w:rPr>
      </w:pPr>
      <w:r w:rsidRPr="00754325">
        <w:rPr>
          <w:color w:val="000000" w:themeColor="text1"/>
        </w:rPr>
        <w:t>The Contractor agrees to perform services including but not limited to no-code system building, workflow automation, virtual assistance, and related tasks, as required by the Company.</w:t>
      </w:r>
    </w:p>
    <w:p w14:paraId="1539FA29" w14:textId="77777777" w:rsidR="00385910" w:rsidRPr="00754325" w:rsidRDefault="00000000">
      <w:pPr>
        <w:pStyle w:val="Heading1"/>
        <w:rPr>
          <w:color w:val="000000" w:themeColor="text1"/>
        </w:rPr>
      </w:pPr>
      <w:r w:rsidRPr="00754325">
        <w:rPr>
          <w:color w:val="000000" w:themeColor="text1"/>
        </w:rPr>
        <w:t>2. Payment Terms</w:t>
      </w:r>
    </w:p>
    <w:p w14:paraId="6C3EBAED" w14:textId="4BF85254" w:rsidR="00385910" w:rsidRPr="00754325" w:rsidRDefault="00000000">
      <w:pPr>
        <w:rPr>
          <w:color w:val="000000" w:themeColor="text1"/>
        </w:rPr>
      </w:pPr>
      <w:r w:rsidRPr="00754325">
        <w:rPr>
          <w:color w:val="000000" w:themeColor="text1"/>
        </w:rPr>
        <w:t>The Contractor shall be compensated at the rate of [Insert Rate] per [hour/month], payable [bi-monthly/monthly] via</w:t>
      </w:r>
      <w:r w:rsidR="00A04D32" w:rsidRPr="00754325">
        <w:rPr>
          <w:color w:val="000000" w:themeColor="text1"/>
        </w:rPr>
        <w:t xml:space="preserve"> Wise/</w:t>
      </w:r>
      <w:proofErr w:type="spellStart"/>
      <w:r w:rsidR="00A04D32" w:rsidRPr="00754325">
        <w:rPr>
          <w:color w:val="000000" w:themeColor="text1"/>
        </w:rPr>
        <w:t>Paypal</w:t>
      </w:r>
      <w:proofErr w:type="spellEnd"/>
      <w:r w:rsidR="00A04D32" w:rsidRPr="00754325">
        <w:rPr>
          <w:color w:val="000000" w:themeColor="text1"/>
        </w:rPr>
        <w:t>/</w:t>
      </w:r>
      <w:proofErr w:type="spellStart"/>
      <w:r w:rsidR="00A04D32" w:rsidRPr="00754325">
        <w:rPr>
          <w:color w:val="000000" w:themeColor="text1"/>
        </w:rPr>
        <w:t>Paymaya</w:t>
      </w:r>
      <w:proofErr w:type="spellEnd"/>
      <w:r w:rsidR="00A04D32" w:rsidRPr="00754325">
        <w:rPr>
          <w:color w:val="000000" w:themeColor="text1"/>
        </w:rPr>
        <w:t>/Bank Transfer</w:t>
      </w:r>
      <w:r w:rsidRPr="00754325">
        <w:rPr>
          <w:color w:val="000000" w:themeColor="text1"/>
        </w:rPr>
        <w:t>.</w:t>
      </w:r>
    </w:p>
    <w:p w14:paraId="3D96139A" w14:textId="77777777" w:rsidR="00385910" w:rsidRPr="00754325" w:rsidRDefault="00000000">
      <w:pPr>
        <w:rPr>
          <w:color w:val="000000" w:themeColor="text1"/>
        </w:rPr>
      </w:pPr>
      <w:r w:rsidRPr="00754325">
        <w:rPr>
          <w:color w:val="000000" w:themeColor="text1"/>
        </w:rPr>
        <w:t>Invoices must be submitted by the Contractor for processing of payment.</w:t>
      </w:r>
    </w:p>
    <w:p w14:paraId="417ADE60" w14:textId="77777777" w:rsidR="00385910" w:rsidRPr="00754325" w:rsidRDefault="00000000">
      <w:pPr>
        <w:pStyle w:val="Heading1"/>
        <w:rPr>
          <w:color w:val="000000" w:themeColor="text1"/>
        </w:rPr>
      </w:pPr>
      <w:r w:rsidRPr="00754325">
        <w:rPr>
          <w:color w:val="000000" w:themeColor="text1"/>
        </w:rPr>
        <w:t>3. Contract Duration</w:t>
      </w:r>
    </w:p>
    <w:p w14:paraId="21B1E424" w14:textId="6B7900F6" w:rsidR="00385910" w:rsidRPr="00754325" w:rsidRDefault="00000000">
      <w:pPr>
        <w:rPr>
          <w:color w:val="000000" w:themeColor="text1"/>
        </w:rPr>
      </w:pPr>
      <w:r w:rsidRPr="00754325">
        <w:rPr>
          <w:color w:val="000000" w:themeColor="text1"/>
        </w:rPr>
        <w:t xml:space="preserve">This Agreement shall commence on [Insert Start Date] and shall continue until terminated by either party with at least </w:t>
      </w:r>
      <w:r w:rsidR="00A04D32" w:rsidRPr="00754325">
        <w:rPr>
          <w:color w:val="000000" w:themeColor="text1"/>
        </w:rPr>
        <w:t xml:space="preserve">15 days </w:t>
      </w:r>
      <w:r w:rsidRPr="00754325">
        <w:rPr>
          <w:color w:val="000000" w:themeColor="text1"/>
        </w:rPr>
        <w:t>written notice.</w:t>
      </w:r>
    </w:p>
    <w:p w14:paraId="4089F5B2" w14:textId="77777777" w:rsidR="00385910" w:rsidRPr="00754325" w:rsidRDefault="00000000">
      <w:pPr>
        <w:pStyle w:val="Heading1"/>
        <w:rPr>
          <w:color w:val="000000" w:themeColor="text1"/>
        </w:rPr>
      </w:pPr>
      <w:r w:rsidRPr="00754325">
        <w:rPr>
          <w:color w:val="000000" w:themeColor="text1"/>
        </w:rPr>
        <w:t>4. Confidentiality</w:t>
      </w:r>
    </w:p>
    <w:p w14:paraId="07A3857C" w14:textId="77777777" w:rsidR="00385910" w:rsidRPr="00754325" w:rsidRDefault="00000000">
      <w:pPr>
        <w:rPr>
          <w:color w:val="000000" w:themeColor="text1"/>
        </w:rPr>
      </w:pPr>
      <w:r w:rsidRPr="00754325">
        <w:rPr>
          <w:color w:val="000000" w:themeColor="text1"/>
        </w:rPr>
        <w:t>The Contractor agrees to maintain strict confidentiality of any proprietary or confidential information received during the term of this Agreement. This obligation shall survive the termination of this Agreement.</w:t>
      </w:r>
    </w:p>
    <w:p w14:paraId="27449507" w14:textId="77777777" w:rsidR="00385910" w:rsidRPr="00754325" w:rsidRDefault="00000000">
      <w:pPr>
        <w:pStyle w:val="Heading1"/>
        <w:rPr>
          <w:color w:val="000000" w:themeColor="text1"/>
        </w:rPr>
      </w:pPr>
      <w:r w:rsidRPr="00754325">
        <w:rPr>
          <w:color w:val="000000" w:themeColor="text1"/>
        </w:rPr>
        <w:lastRenderedPageBreak/>
        <w:t>5. Intellectual Property</w:t>
      </w:r>
    </w:p>
    <w:p w14:paraId="0D16031D" w14:textId="77777777" w:rsidR="00385910" w:rsidRPr="00754325" w:rsidRDefault="00000000">
      <w:pPr>
        <w:rPr>
          <w:color w:val="000000" w:themeColor="text1"/>
        </w:rPr>
      </w:pPr>
      <w:r w:rsidRPr="00754325">
        <w:rPr>
          <w:color w:val="000000" w:themeColor="text1"/>
        </w:rPr>
        <w:t>All works, outputs, and deliverables created by the Contractor for the Company shall be the sole and exclusive property of the Company unless otherwise agreed upon in writing.</w:t>
      </w:r>
    </w:p>
    <w:p w14:paraId="208233A6" w14:textId="77777777" w:rsidR="00385910" w:rsidRPr="00754325" w:rsidRDefault="00000000">
      <w:pPr>
        <w:pStyle w:val="Heading1"/>
        <w:rPr>
          <w:color w:val="000000" w:themeColor="text1"/>
        </w:rPr>
      </w:pPr>
      <w:r w:rsidRPr="00754325">
        <w:rPr>
          <w:color w:val="000000" w:themeColor="text1"/>
        </w:rPr>
        <w:t>6. Independent Contractor Status</w:t>
      </w:r>
    </w:p>
    <w:p w14:paraId="3E041F0D" w14:textId="77777777" w:rsidR="00385910" w:rsidRPr="00754325" w:rsidRDefault="00000000">
      <w:pPr>
        <w:rPr>
          <w:color w:val="000000" w:themeColor="text1"/>
        </w:rPr>
      </w:pPr>
      <w:r w:rsidRPr="00754325">
        <w:rPr>
          <w:color w:val="000000" w:themeColor="text1"/>
        </w:rPr>
        <w:t>The Contractor is engaged as an independent contractor. Nothing in this Agreement shall be construed to create an employer-employee relationship, partnership, or joint venture. The Contractor shall be responsible for all taxes, insurance, and benefits related to the services provided under this Agreement.</w:t>
      </w:r>
    </w:p>
    <w:p w14:paraId="3F2814F5" w14:textId="77777777" w:rsidR="00385910" w:rsidRPr="00754325" w:rsidRDefault="00000000">
      <w:pPr>
        <w:pStyle w:val="Heading1"/>
        <w:rPr>
          <w:color w:val="000000" w:themeColor="text1"/>
        </w:rPr>
      </w:pPr>
      <w:r w:rsidRPr="00754325">
        <w:rPr>
          <w:color w:val="000000" w:themeColor="text1"/>
        </w:rPr>
        <w:t>7. Termination</w:t>
      </w:r>
    </w:p>
    <w:p w14:paraId="7FB8CFAB" w14:textId="77777777" w:rsidR="00385910" w:rsidRPr="00754325" w:rsidRDefault="00000000">
      <w:pPr>
        <w:rPr>
          <w:color w:val="000000" w:themeColor="text1"/>
        </w:rPr>
      </w:pPr>
      <w:r w:rsidRPr="00754325">
        <w:rPr>
          <w:color w:val="000000" w:themeColor="text1"/>
        </w:rPr>
        <w:t>Either party may terminate this Agreement by providing [Insert Notice Period] written notice to the other party.</w:t>
      </w:r>
    </w:p>
    <w:p w14:paraId="7003DD10" w14:textId="77777777" w:rsidR="00385910" w:rsidRPr="00754325" w:rsidRDefault="00000000">
      <w:pPr>
        <w:pStyle w:val="Heading1"/>
        <w:rPr>
          <w:color w:val="000000" w:themeColor="text1"/>
        </w:rPr>
      </w:pPr>
      <w:r w:rsidRPr="00754325">
        <w:rPr>
          <w:color w:val="000000" w:themeColor="text1"/>
        </w:rPr>
        <w:t>8. Dispute Resolution</w:t>
      </w:r>
    </w:p>
    <w:p w14:paraId="5F449816" w14:textId="77777777" w:rsidR="00385910" w:rsidRPr="00754325" w:rsidRDefault="00000000">
      <w:pPr>
        <w:rPr>
          <w:color w:val="000000" w:themeColor="text1"/>
        </w:rPr>
      </w:pPr>
      <w:r w:rsidRPr="00754325">
        <w:rPr>
          <w:color w:val="000000" w:themeColor="text1"/>
        </w:rPr>
        <w:t>In the event of any dispute arising from this Agreement, both parties shall first attempt to resolve the matter amicably through negotiation. Should negotiation fail, disputes shall be settled in accordance with the governing laws of [Insert Jurisdiction, e.g., Ontario, Canada or Philippines].</w:t>
      </w:r>
    </w:p>
    <w:p w14:paraId="658B65C6" w14:textId="77777777" w:rsidR="00385910" w:rsidRPr="00754325" w:rsidRDefault="00000000">
      <w:pPr>
        <w:pStyle w:val="Heading1"/>
        <w:rPr>
          <w:color w:val="000000" w:themeColor="text1"/>
        </w:rPr>
      </w:pPr>
      <w:r w:rsidRPr="00754325">
        <w:rPr>
          <w:color w:val="000000" w:themeColor="text1"/>
        </w:rPr>
        <w:t>9. General Provisions</w:t>
      </w:r>
    </w:p>
    <w:p w14:paraId="2FCC3858" w14:textId="77777777" w:rsidR="00385910" w:rsidRPr="00754325" w:rsidRDefault="00000000">
      <w:pPr>
        <w:rPr>
          <w:color w:val="000000" w:themeColor="text1"/>
        </w:rPr>
      </w:pPr>
      <w:r w:rsidRPr="00754325">
        <w:rPr>
          <w:color w:val="000000" w:themeColor="text1"/>
        </w:rPr>
        <w:t>No amendment to this Agreement shall be effective unless in writing and signed by both parties.</w:t>
      </w:r>
    </w:p>
    <w:p w14:paraId="489A5286" w14:textId="77777777" w:rsidR="00385910" w:rsidRPr="00754325" w:rsidRDefault="00000000">
      <w:pPr>
        <w:rPr>
          <w:color w:val="000000" w:themeColor="text1"/>
        </w:rPr>
      </w:pPr>
      <w:r w:rsidRPr="00754325">
        <w:rPr>
          <w:color w:val="000000" w:themeColor="text1"/>
        </w:rPr>
        <w:t>This Agreement constitutes the entire understanding between the parties.</w:t>
      </w:r>
    </w:p>
    <w:p w14:paraId="635CAE40" w14:textId="77777777" w:rsidR="00385910" w:rsidRPr="00754325" w:rsidRDefault="00000000">
      <w:pPr>
        <w:rPr>
          <w:color w:val="000000" w:themeColor="text1"/>
        </w:rPr>
      </w:pPr>
      <w:r w:rsidRPr="00754325">
        <w:rPr>
          <w:color w:val="000000" w:themeColor="text1"/>
        </w:rPr>
        <w:br/>
      </w:r>
      <w:r w:rsidRPr="00754325">
        <w:rPr>
          <w:color w:val="000000" w:themeColor="text1"/>
        </w:rPr>
        <w:br/>
        <w:t>Signed and agreed by:</w:t>
      </w:r>
      <w:r w:rsidRPr="00754325">
        <w:rPr>
          <w:color w:val="000000" w:themeColor="text1"/>
        </w:rPr>
        <w:br/>
      </w:r>
    </w:p>
    <w:p w14:paraId="7595C9B4" w14:textId="68D6FE53" w:rsidR="00385910" w:rsidRPr="00754325" w:rsidRDefault="00000000">
      <w:pPr>
        <w:rPr>
          <w:color w:val="000000" w:themeColor="text1"/>
        </w:rPr>
      </w:pPr>
      <w:r w:rsidRPr="00754325">
        <w:rPr>
          <w:color w:val="000000" w:themeColor="text1"/>
        </w:rPr>
        <w:t>Company Representative:</w:t>
      </w:r>
      <w:r w:rsidRPr="00754325">
        <w:rPr>
          <w:color w:val="000000" w:themeColor="text1"/>
        </w:rPr>
        <w:br/>
        <w:t>AgenitiX</w:t>
      </w:r>
      <w:r w:rsidRPr="00754325">
        <w:rPr>
          <w:color w:val="000000" w:themeColor="text1"/>
        </w:rPr>
        <w:br/>
        <w:t>Date:</w:t>
      </w:r>
    </w:p>
    <w:p w14:paraId="1EF91E96" w14:textId="0539211D" w:rsidR="00104413" w:rsidRPr="00754325" w:rsidRDefault="00000000">
      <w:pPr>
        <w:rPr>
          <w:color w:val="000000" w:themeColor="text1"/>
        </w:rPr>
      </w:pPr>
      <w:r w:rsidRPr="00754325">
        <w:rPr>
          <w:color w:val="000000" w:themeColor="text1"/>
        </w:rPr>
        <w:br/>
        <w:t>Contractor:</w:t>
      </w:r>
      <w:r w:rsidR="008108AB" w:rsidRPr="00754325">
        <w:rPr>
          <w:color w:val="000000" w:themeColor="text1"/>
        </w:rPr>
        <w:t xml:space="preserve"> </w:t>
      </w:r>
      <w:r w:rsidRPr="00754325">
        <w:rPr>
          <w:color w:val="000000" w:themeColor="text1"/>
        </w:rPr>
        <w:t>Patrick Lemuel C. Soriano</w:t>
      </w:r>
      <w:r w:rsidRPr="00754325">
        <w:rPr>
          <w:color w:val="000000" w:themeColor="text1"/>
        </w:rPr>
        <w:br/>
        <w:t>Date:</w:t>
      </w:r>
      <w:r w:rsidR="00895B37">
        <w:rPr>
          <w:color w:val="000000" w:themeColor="text1"/>
        </w:rPr>
        <w:t xml:space="preserve"> April 27, 2025</w:t>
      </w:r>
    </w:p>
    <w:sectPr w:rsidR="00104413" w:rsidRPr="007543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6102124">
    <w:abstractNumId w:val="8"/>
  </w:num>
  <w:num w:numId="2" w16cid:durableId="1058163709">
    <w:abstractNumId w:val="6"/>
  </w:num>
  <w:num w:numId="3" w16cid:durableId="774710798">
    <w:abstractNumId w:val="5"/>
  </w:num>
  <w:num w:numId="4" w16cid:durableId="1466316332">
    <w:abstractNumId w:val="4"/>
  </w:num>
  <w:num w:numId="5" w16cid:durableId="1334338443">
    <w:abstractNumId w:val="7"/>
  </w:num>
  <w:num w:numId="6" w16cid:durableId="286935603">
    <w:abstractNumId w:val="3"/>
  </w:num>
  <w:num w:numId="7" w16cid:durableId="2116905180">
    <w:abstractNumId w:val="2"/>
  </w:num>
  <w:num w:numId="8" w16cid:durableId="300309266">
    <w:abstractNumId w:val="1"/>
  </w:num>
  <w:num w:numId="9" w16cid:durableId="1444883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1"/>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4413"/>
    <w:rsid w:val="0015074B"/>
    <w:rsid w:val="0029639D"/>
    <w:rsid w:val="003243F6"/>
    <w:rsid w:val="00326F90"/>
    <w:rsid w:val="00385910"/>
    <w:rsid w:val="00754325"/>
    <w:rsid w:val="008108AB"/>
    <w:rsid w:val="00895B37"/>
    <w:rsid w:val="00950797"/>
    <w:rsid w:val="00A04D32"/>
    <w:rsid w:val="00A1753F"/>
    <w:rsid w:val="00A36F41"/>
    <w:rsid w:val="00A96387"/>
    <w:rsid w:val="00AA1D8D"/>
    <w:rsid w:val="00B47730"/>
    <w:rsid w:val="00CB0664"/>
    <w:rsid w:val="00DC11A5"/>
    <w:rsid w:val="00F115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60A5F3"/>
  <w14:defaultImageDpi w14:val="300"/>
  <w15:docId w15:val="{3023E946-4347-8648-A8B9-EBF53897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Patrick Soriano</cp:lastModifiedBy>
  <cp:revision>12</cp:revision>
  <dcterms:created xsi:type="dcterms:W3CDTF">2013-12-23T23:15:00Z</dcterms:created>
  <dcterms:modified xsi:type="dcterms:W3CDTF">2025-04-26T19:58:00Z</dcterms:modified>
  <cp:category/>
</cp:coreProperties>
</file>