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5BA19F" w14:textId="77777777" w:rsidR="00125969" w:rsidRPr="0036598D" w:rsidRDefault="00125969" w:rsidP="00125969">
      <w:r w:rsidRPr="00554582">
        <w:rPr>
          <w:noProof/>
          <w:sz w:val="38"/>
          <w:szCs w:val="38"/>
          <w:lang w:val="en-GB" w:eastAsia="en-GB"/>
        </w:rPr>
        <mc:AlternateContent>
          <mc:Choice Requires="wps">
            <w:drawing>
              <wp:anchor distT="0" distB="0" distL="114300" distR="114300" simplePos="0" relativeHeight="251673600" behindDoc="1" locked="0" layoutInCell="0" allowOverlap="1" wp14:anchorId="4BC1603E" wp14:editId="54961226">
                <wp:simplePos x="0" y="0"/>
                <wp:positionH relativeFrom="page">
                  <wp:posOffset>0</wp:posOffset>
                </wp:positionH>
                <wp:positionV relativeFrom="page">
                  <wp:posOffset>512445</wp:posOffset>
                </wp:positionV>
                <wp:extent cx="305435" cy="495300"/>
                <wp:effectExtent l="0" t="0" r="0" b="0"/>
                <wp:wrapNone/>
                <wp:docPr id="312" name="Rectangle 3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5435" cy="495300"/>
                        </a:xfrm>
                        <a:prstGeom prst="rect">
                          <a:avLst/>
                        </a:prstGeom>
                        <a:solidFill>
                          <a:srgbClr val="25AA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C16830" id="Rectangle 312" o:spid="_x0000_s1026" style="position:absolute;margin-left:0;margin-top:40.35pt;width:24.05pt;height:39pt;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" o:allowincell="f" fillcolor="#25aae2" stroked="f">
                <w10:wrap anchorx="page" anchory="page"/>
              </v:rect>
            </w:pict>
          </mc:Fallback>
        </mc:AlternateContent>
      </w:r>
      <w:r w:rsidRPr="00554582">
        <w:rPr>
          <w:noProof/>
          <w:sz w:val="38"/>
          <w:szCs w:val="38"/>
          <w:lang w:val="en-GB" w:eastAsia="en-GB"/>
        </w:rPr>
        <mc:AlternateContent>
          <mc:Choice Requires="wps">
            <w:drawing>
              <wp:anchor distT="0" distB="0" distL="114300" distR="114300" simplePos="0" relativeHeight="251672576" behindDoc="1" locked="0" layoutInCell="0" allowOverlap="1" wp14:anchorId="1C431DAA" wp14:editId="55D5BEC6">
                <wp:simplePos x="0" y="0"/>
                <wp:positionH relativeFrom="page">
                  <wp:posOffset>0</wp:posOffset>
                </wp:positionH>
                <wp:positionV relativeFrom="page">
                  <wp:posOffset>7807</wp:posOffset>
                </wp:positionV>
                <wp:extent cx="306000" cy="514350"/>
                <wp:effectExtent l="0" t="0" r="0" b="6350"/>
                <wp:wrapNone/>
                <wp:docPr id="311" name="Rectangle 3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6000" cy="514350"/>
                        </a:xfrm>
                        <a:prstGeom prst="rect">
                          <a:avLst/>
                        </a:prstGeom>
                        <a:solidFill>
                          <a:srgbClr val="0F75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4FACC3" id="Rectangle 311" o:spid="_x0000_s1026" style="position:absolute;margin-left:0;margin-top:.6pt;width:24.1pt;height:40.5pt;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" o:allowincell="f" fillcolor="#0f75bd" stroked="f">
                <w10:wrap anchorx="page" anchory="page"/>
              </v:rect>
            </w:pict>
          </mc:Fallback>
        </mc:AlternateContent>
      </w:r>
      <w:r w:rsidRPr="0036598D">
        <w:rPr>
          <w:noProof/>
          <w:lang w:val="en-GB" w:eastAsia="en-GB"/>
        </w:rPr>
        <w:drawing>
          <wp:anchor distT="0" distB="0" distL="114300" distR="114300" simplePos="0" relativeHeight="251671552" behindDoc="0" locked="0" layoutInCell="1" allowOverlap="1" wp14:anchorId="04049EBB" wp14:editId="404A1585">
            <wp:simplePos x="0" y="0"/>
            <wp:positionH relativeFrom="column">
              <wp:posOffset>4775563</wp:posOffset>
            </wp:positionH>
            <wp:positionV relativeFrom="paragraph">
              <wp:posOffset>0</wp:posOffset>
            </wp:positionV>
            <wp:extent cx="1600200" cy="222250"/>
            <wp:effectExtent l="0" t="0" r="0" b="6350"/>
            <wp:wrapSquare wrapText="bothSides"/>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atlearning-Logo_16091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00200" cy="222250"/>
                    </a:xfrm>
                    <a:prstGeom prst="rect">
                      <a:avLst/>
                    </a:prstGeom>
                  </pic:spPr>
                </pic:pic>
              </a:graphicData>
            </a:graphic>
            <wp14:sizeRelH relativeFrom="page">
              <wp14:pctWidth>0</wp14:pctWidth>
            </wp14:sizeRelH>
            <wp14:sizeRelV relativeFrom="page">
              <wp14:pctHeight>0</wp14:pctHeight>
            </wp14:sizeRelV>
          </wp:anchor>
        </w:drawing>
      </w:r>
      <w:r w:rsidRPr="0036598D">
        <w:br/>
      </w:r>
    </w:p>
    <w:p w14:paraId="4A96B5C0" w14:textId="7156F25F" w:rsidR="00682FC4" w:rsidRPr="00CD66C6" w:rsidRDefault="00682FC4" w:rsidP="00682FC4">
      <w:pPr>
        <w:pStyle w:val="ListParagraph"/>
        <w:jc w:val="center"/>
        <w:rPr>
          <w:rFonts w:ascii="TimesNewRoman,BoldItalic" w:hAnsi="TimesNewRoman,BoldItalic" w:cs="TimesNewRoman,BoldItalic"/>
          <w:b/>
          <w:bCs/>
          <w:i/>
          <w:iCs/>
        </w:rPr>
      </w:pPr>
      <w:r w:rsidRPr="00CD66C6">
        <w:rPr>
          <w:rFonts w:ascii="TimesNewRoman,BoldItalic" w:hAnsi="TimesNewRoman,BoldItalic" w:cs="TimesNewRoman,BoldItalic"/>
          <w:b/>
          <w:bCs/>
          <w:i/>
          <w:iCs/>
        </w:rPr>
        <w:t xml:space="preserve">“Predicting Customer Profitability by Analysing Buying Behaviour of Customers for </w:t>
      </w:r>
      <w:r w:rsidR="00E9043C">
        <w:rPr>
          <w:rFonts w:ascii="TimesNewRoman,BoldItalic" w:hAnsi="TimesNewRoman,BoldItalic" w:cs="TimesNewRoman,BoldItalic"/>
          <w:b/>
          <w:bCs/>
          <w:i/>
          <w:iCs/>
        </w:rPr>
        <w:t xml:space="preserve">a </w:t>
      </w:r>
      <w:r w:rsidR="006A0732">
        <w:rPr>
          <w:rFonts w:ascii="TimesNewRoman,BoldItalic" w:hAnsi="TimesNewRoman,BoldItalic" w:cs="TimesNewRoman,BoldItalic"/>
          <w:b/>
          <w:bCs/>
          <w:i/>
          <w:iCs/>
        </w:rPr>
        <w:t>Superstore Chain</w:t>
      </w:r>
      <w:r w:rsidR="006A0732" w:rsidRPr="00CD66C6">
        <w:rPr>
          <w:rFonts w:ascii="TimesNewRoman,BoldItalic" w:hAnsi="TimesNewRoman,BoldItalic" w:cs="TimesNewRoman,BoldItalic"/>
          <w:b/>
          <w:bCs/>
          <w:i/>
          <w:iCs/>
        </w:rPr>
        <w:t>”.</w:t>
      </w:r>
    </w:p>
    <w:p w14:paraId="2CF83F07" w14:textId="77777777" w:rsidR="00682FC4" w:rsidRPr="00521531" w:rsidRDefault="00682FC4" w:rsidP="00125969">
      <w:pPr>
        <w:spacing w:before="200" w:line="276" w:lineRule="auto"/>
        <w:jc w:val="center"/>
        <w:rPr>
          <w:b/>
          <w:i/>
          <w:sz w:val="38"/>
          <w:szCs w:val="38"/>
        </w:rPr>
      </w:pPr>
    </w:p>
    <w:p w14:paraId="4C2A7333" w14:textId="02F9CCC2" w:rsidR="00125969" w:rsidRPr="0036598D" w:rsidRDefault="00125969" w:rsidP="00125969">
      <w:pPr>
        <w:spacing w:before="200" w:line="276" w:lineRule="auto"/>
        <w:jc w:val="center"/>
      </w:pPr>
      <w:r w:rsidRPr="0036598D">
        <w:t xml:space="preserve">Submitted in Partial Fulfilment of requirements for the </w:t>
      </w:r>
      <w:r w:rsidR="007E6D68">
        <w:t>a</w:t>
      </w:r>
      <w:r w:rsidRPr="0036598D">
        <w:t xml:space="preserve">ward of </w:t>
      </w:r>
      <w:r w:rsidR="007E6D68">
        <w:t xml:space="preserve">a </w:t>
      </w:r>
      <w:r w:rsidRPr="0036598D">
        <w:t>certificate of</w:t>
      </w:r>
    </w:p>
    <w:p w14:paraId="13924CB6" w14:textId="77777777" w:rsidR="00125969" w:rsidRPr="0036598D" w:rsidRDefault="00125969" w:rsidP="00125969">
      <w:pPr>
        <w:spacing w:before="200" w:line="276" w:lineRule="auto"/>
        <w:jc w:val="center"/>
      </w:pPr>
      <w:r w:rsidRPr="0036598D">
        <w:t xml:space="preserve">Post Graduate Program in </w:t>
      </w:r>
      <w:r>
        <w:t xml:space="preserve">Data Science </w:t>
      </w:r>
    </w:p>
    <w:p w14:paraId="6E95AC25" w14:textId="77777777" w:rsidR="00125969" w:rsidRPr="0036598D" w:rsidRDefault="00125969" w:rsidP="00125969">
      <w:pPr>
        <w:spacing w:before="200" w:line="276" w:lineRule="auto"/>
        <w:jc w:val="center"/>
      </w:pPr>
    </w:p>
    <w:p w14:paraId="7EF9F2F6" w14:textId="77777777" w:rsidR="00125969" w:rsidRPr="0036598D" w:rsidRDefault="00125969" w:rsidP="00125969">
      <w:pPr>
        <w:spacing w:before="200" w:line="276" w:lineRule="auto"/>
        <w:jc w:val="center"/>
        <w:rPr>
          <w:b/>
          <w:u w:val="single"/>
        </w:rPr>
      </w:pPr>
      <w:r w:rsidRPr="0036598D">
        <w:rPr>
          <w:b/>
          <w:u w:val="single"/>
        </w:rPr>
        <w:t>Capstone Project Report</w:t>
      </w:r>
    </w:p>
    <w:p w14:paraId="55EABA62" w14:textId="77777777" w:rsidR="00125969" w:rsidRPr="0036598D" w:rsidRDefault="00125969" w:rsidP="00125969">
      <w:pPr>
        <w:spacing w:before="200" w:line="276" w:lineRule="auto"/>
        <w:jc w:val="center"/>
      </w:pPr>
      <w:r w:rsidRPr="0036598D">
        <w:t>Submitted to</w:t>
      </w:r>
    </w:p>
    <w:p w14:paraId="28FD148D" w14:textId="77777777" w:rsidR="00125969" w:rsidRPr="0036598D" w:rsidRDefault="00125969" w:rsidP="00125969">
      <w:pPr>
        <w:spacing w:before="200" w:line="276" w:lineRule="auto"/>
        <w:jc w:val="center"/>
      </w:pPr>
      <w:r w:rsidRPr="0036598D">
        <w:rPr>
          <w:noProof/>
          <w:lang w:val="en-GB" w:eastAsia="en-GB"/>
        </w:rPr>
        <w:drawing>
          <wp:anchor distT="0" distB="0" distL="114300" distR="114300" simplePos="0" relativeHeight="251678720" behindDoc="0" locked="0" layoutInCell="1" allowOverlap="1" wp14:anchorId="752861E2" wp14:editId="294021C0">
            <wp:simplePos x="0" y="0"/>
            <wp:positionH relativeFrom="margin">
              <wp:align>center</wp:align>
            </wp:positionH>
            <wp:positionV relativeFrom="paragraph">
              <wp:posOffset>228600</wp:posOffset>
            </wp:positionV>
            <wp:extent cx="1600200" cy="222250"/>
            <wp:effectExtent l="0" t="0" r="0" b="635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atlearning-Logo_16091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00200" cy="222250"/>
                    </a:xfrm>
                    <a:prstGeom prst="rect">
                      <a:avLst/>
                    </a:prstGeom>
                  </pic:spPr>
                </pic:pic>
              </a:graphicData>
            </a:graphic>
            <wp14:sizeRelH relativeFrom="page">
              <wp14:pctWidth>0</wp14:pctWidth>
            </wp14:sizeRelH>
            <wp14:sizeRelV relativeFrom="page">
              <wp14:pctHeight>0</wp14:pctHeight>
            </wp14:sizeRelV>
          </wp:anchor>
        </w:drawing>
      </w:r>
    </w:p>
    <w:p w14:paraId="100A1BA0" w14:textId="77777777" w:rsidR="00125969" w:rsidRPr="0036598D" w:rsidRDefault="00125969" w:rsidP="00125969">
      <w:pPr>
        <w:spacing w:before="200" w:line="276" w:lineRule="auto"/>
        <w:jc w:val="center"/>
      </w:pPr>
    </w:p>
    <w:p w14:paraId="6ED277A7" w14:textId="77777777" w:rsidR="00125969" w:rsidRDefault="00125969" w:rsidP="00125969">
      <w:pPr>
        <w:spacing w:before="120" w:line="276" w:lineRule="auto"/>
        <w:jc w:val="center"/>
      </w:pPr>
      <w:r w:rsidRPr="0036598D">
        <w:t>Submitted by:</w:t>
      </w:r>
    </w:p>
    <w:p w14:paraId="1B453A28" w14:textId="77777777" w:rsidR="00125969" w:rsidRPr="0036598D" w:rsidRDefault="00125969" w:rsidP="00125969">
      <w:pPr>
        <w:spacing w:before="120" w:line="276" w:lineRule="auto"/>
        <w:jc w:val="center"/>
      </w:pPr>
    </w:p>
    <w:p w14:paraId="0D6C9F32" w14:textId="2E83D2A9" w:rsidR="00521531" w:rsidRPr="00521531" w:rsidRDefault="00521531" w:rsidP="00125969">
      <w:pPr>
        <w:spacing w:before="120" w:line="276" w:lineRule="auto"/>
        <w:jc w:val="center"/>
        <w:rPr>
          <w:b/>
          <w:i/>
        </w:rPr>
      </w:pPr>
      <w:r w:rsidRPr="00521531">
        <w:rPr>
          <w:b/>
          <w:i/>
        </w:rPr>
        <w:t xml:space="preserve">Jayshree Sahu </w:t>
      </w:r>
    </w:p>
    <w:p w14:paraId="76D73586" w14:textId="77777777" w:rsidR="00521531" w:rsidRPr="00521531" w:rsidRDefault="00521531" w:rsidP="00125969">
      <w:pPr>
        <w:spacing w:before="120" w:line="276" w:lineRule="auto"/>
        <w:jc w:val="center"/>
        <w:rPr>
          <w:b/>
          <w:i/>
        </w:rPr>
      </w:pPr>
      <w:r w:rsidRPr="00521531">
        <w:rPr>
          <w:b/>
          <w:i/>
        </w:rPr>
        <w:t>Pragya Apurva</w:t>
      </w:r>
    </w:p>
    <w:p w14:paraId="71632665" w14:textId="77777777" w:rsidR="00521531" w:rsidRPr="00521531" w:rsidRDefault="00521531" w:rsidP="00125969">
      <w:pPr>
        <w:spacing w:before="120" w:line="276" w:lineRule="auto"/>
        <w:jc w:val="center"/>
        <w:rPr>
          <w:b/>
          <w:i/>
        </w:rPr>
      </w:pPr>
      <w:r w:rsidRPr="00521531">
        <w:rPr>
          <w:b/>
          <w:i/>
        </w:rPr>
        <w:t>Priyanka Koparkar</w:t>
      </w:r>
    </w:p>
    <w:p w14:paraId="060FCF6A" w14:textId="3617735B" w:rsidR="00125969" w:rsidRPr="00521531" w:rsidRDefault="00521531" w:rsidP="00125969">
      <w:pPr>
        <w:spacing w:before="120" w:line="276" w:lineRule="auto"/>
        <w:jc w:val="center"/>
        <w:rPr>
          <w:b/>
          <w:i/>
        </w:rPr>
      </w:pPr>
      <w:r w:rsidRPr="00521531">
        <w:rPr>
          <w:b/>
          <w:i/>
        </w:rPr>
        <w:t>Swati Mishra</w:t>
      </w:r>
    </w:p>
    <w:p w14:paraId="2794CF0E" w14:textId="77777777" w:rsidR="00125969" w:rsidRPr="0036598D" w:rsidRDefault="00125969" w:rsidP="00125969">
      <w:pPr>
        <w:spacing w:before="120" w:line="276" w:lineRule="auto"/>
        <w:jc w:val="center"/>
      </w:pPr>
    </w:p>
    <w:p w14:paraId="12D812BF" w14:textId="77777777" w:rsidR="00125969" w:rsidRPr="0036598D" w:rsidRDefault="00125969" w:rsidP="00125969">
      <w:pPr>
        <w:spacing w:before="120" w:line="276" w:lineRule="auto"/>
        <w:jc w:val="center"/>
      </w:pPr>
      <w:r w:rsidRPr="0036598D">
        <w:t>Under the guidance of</w:t>
      </w:r>
    </w:p>
    <w:p w14:paraId="0653E7E1" w14:textId="5E8FA4EB" w:rsidR="00125969" w:rsidRPr="00521531" w:rsidRDefault="00521531" w:rsidP="00125969">
      <w:pPr>
        <w:spacing w:before="120" w:line="276" w:lineRule="auto"/>
        <w:jc w:val="center"/>
        <w:rPr>
          <w:b/>
          <w:i/>
        </w:rPr>
      </w:pPr>
      <w:r w:rsidRPr="00521531">
        <w:rPr>
          <w:b/>
          <w:i/>
        </w:rPr>
        <w:t>Deep Sachdev</w:t>
      </w:r>
    </w:p>
    <w:p w14:paraId="5BF368F2" w14:textId="77777777" w:rsidR="00125969" w:rsidRPr="0036598D" w:rsidRDefault="00125969" w:rsidP="00125969">
      <w:pPr>
        <w:spacing w:before="120" w:line="276" w:lineRule="auto"/>
        <w:jc w:val="center"/>
      </w:pPr>
    </w:p>
    <w:p w14:paraId="240DED53" w14:textId="2793B153" w:rsidR="00125969" w:rsidRPr="0036598D" w:rsidRDefault="00125969" w:rsidP="00125969">
      <w:pPr>
        <w:spacing w:before="120" w:line="276" w:lineRule="auto"/>
        <w:jc w:val="center"/>
      </w:pPr>
      <w:r>
        <w:t>Batch:</w:t>
      </w:r>
      <w:r w:rsidR="00521531">
        <w:t xml:space="preserve"> </w:t>
      </w:r>
      <w:r w:rsidR="00521531" w:rsidRPr="00521531">
        <w:rPr>
          <w:b/>
          <w:u w:val="single"/>
        </w:rPr>
        <w:t>December - 2019</w:t>
      </w:r>
    </w:p>
    <w:p w14:paraId="455641B9" w14:textId="77777777" w:rsidR="00125969" w:rsidRDefault="00125969" w:rsidP="00125969">
      <w:pPr>
        <w:spacing w:before="120" w:line="276" w:lineRule="auto"/>
        <w:jc w:val="center"/>
      </w:pPr>
    </w:p>
    <w:p w14:paraId="1924355E" w14:textId="68068AC7" w:rsidR="00125969" w:rsidRPr="0036598D" w:rsidRDefault="00125969" w:rsidP="00125969">
      <w:pPr>
        <w:spacing w:before="120" w:line="276" w:lineRule="auto"/>
        <w:jc w:val="center"/>
      </w:pPr>
      <w:r w:rsidRPr="0036598D">
        <w:t xml:space="preserve">Year </w:t>
      </w:r>
      <w:r>
        <w:t>of Completion:</w:t>
      </w:r>
      <w:r w:rsidR="00521531">
        <w:t xml:space="preserve"> </w:t>
      </w:r>
      <w:r w:rsidR="00521531" w:rsidRPr="00521531">
        <w:rPr>
          <w:b/>
          <w:u w:val="single"/>
        </w:rPr>
        <w:t>2021</w:t>
      </w:r>
    </w:p>
    <w:p w14:paraId="1D2024DA" w14:textId="77777777" w:rsidR="00125969" w:rsidRDefault="00125969" w:rsidP="00125969">
      <w:pPr>
        <w:rPr>
          <w:b/>
          <w:sz w:val="28"/>
          <w:szCs w:val="28"/>
          <w:u w:val="single"/>
        </w:rPr>
      </w:pPr>
    </w:p>
    <w:p w14:paraId="75328088" w14:textId="77777777" w:rsidR="00125969" w:rsidRDefault="00125969" w:rsidP="00125969">
      <w:pPr>
        <w:jc w:val="center"/>
        <w:rPr>
          <w:b/>
          <w:sz w:val="28"/>
          <w:szCs w:val="28"/>
          <w:u w:val="single"/>
        </w:rPr>
        <w:sectPr w:rsidR="00125969" w:rsidSect="00E86A11">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fmt="lowerRoman" w:start="1"/>
          <w:cols w:space="720"/>
          <w:titlePg/>
          <w:docGrid w:linePitch="360"/>
        </w:sectPr>
      </w:pPr>
    </w:p>
    <w:p w14:paraId="2D79CA3B" w14:textId="77777777" w:rsidR="00125969" w:rsidRPr="00F44A45" w:rsidRDefault="00125969" w:rsidP="00125969">
      <w:pPr>
        <w:spacing w:after="120" w:line="264" w:lineRule="auto"/>
        <w:jc w:val="center"/>
      </w:pPr>
    </w:p>
    <w:p w14:paraId="3C607493" w14:textId="77777777" w:rsidR="00EC4166" w:rsidRPr="00F44A45" w:rsidRDefault="00EC4166" w:rsidP="00EC4166">
      <w:pPr>
        <w:spacing w:after="120" w:line="264" w:lineRule="auto"/>
        <w:jc w:val="center"/>
      </w:pPr>
    </w:p>
    <w:p w14:paraId="5B650611" w14:textId="77777777" w:rsidR="00EC4166" w:rsidRDefault="00EC4166" w:rsidP="00EC4166">
      <w:pPr>
        <w:spacing w:after="120" w:line="264" w:lineRule="auto"/>
        <w:jc w:val="center"/>
        <w:rPr>
          <w:b/>
          <w:sz w:val="28"/>
          <w:szCs w:val="28"/>
          <w:u w:val="single"/>
        </w:rPr>
      </w:pPr>
      <w:r w:rsidRPr="0036598D">
        <w:rPr>
          <w:b/>
          <w:sz w:val="28"/>
          <w:szCs w:val="28"/>
          <w:u w:val="single"/>
        </w:rPr>
        <w:t>CERTIFICATE</w:t>
      </w:r>
      <w:r>
        <w:rPr>
          <w:b/>
          <w:sz w:val="28"/>
          <w:szCs w:val="28"/>
          <w:u w:val="single"/>
        </w:rPr>
        <w:t xml:space="preserve"> OF COMPLETION SIGNED BY MENTOR</w:t>
      </w:r>
    </w:p>
    <w:p w14:paraId="4DA6973C" w14:textId="77777777" w:rsidR="00EC4166" w:rsidRPr="0036598D" w:rsidRDefault="00EC4166" w:rsidP="00EC4166">
      <w:pPr>
        <w:spacing w:after="120" w:line="264" w:lineRule="auto"/>
      </w:pPr>
    </w:p>
    <w:p w14:paraId="0B04C991" w14:textId="01B0FE02" w:rsidR="00EC4166" w:rsidRPr="00521531" w:rsidRDefault="00EC4166" w:rsidP="00EC4166">
      <w:pPr>
        <w:spacing w:before="200" w:line="276" w:lineRule="auto"/>
        <w:jc w:val="center"/>
        <w:rPr>
          <w:b/>
          <w:i/>
          <w:sz w:val="38"/>
          <w:szCs w:val="38"/>
        </w:rPr>
      </w:pPr>
      <w:r w:rsidRPr="0036598D">
        <w:t xml:space="preserve">This is to certify that the participants </w:t>
      </w:r>
      <w:r w:rsidRPr="003C0054">
        <w:rPr>
          <w:b/>
          <w:u w:val="single"/>
        </w:rPr>
        <w:t>Jayshree Sahu, Pragya Apurva, Priyanka Koparkar, Swati Mishra</w:t>
      </w:r>
      <w:r>
        <w:t xml:space="preserve">, </w:t>
      </w:r>
      <w:r w:rsidRPr="0036598D">
        <w:t xml:space="preserve">who are the students of Great </w:t>
      </w:r>
      <w:r>
        <w:t>Learning</w:t>
      </w:r>
      <w:r w:rsidRPr="0036598D">
        <w:t xml:space="preserve">, have completed their project on </w:t>
      </w:r>
      <w:r w:rsidRPr="00521531">
        <w:rPr>
          <w:b/>
          <w:i/>
        </w:rPr>
        <w:t>“</w:t>
      </w:r>
      <w:r w:rsidR="006A0732" w:rsidRPr="00CD66C6">
        <w:rPr>
          <w:rFonts w:ascii="TimesNewRoman,BoldItalic" w:hAnsi="TimesNewRoman,BoldItalic" w:cs="TimesNewRoman,BoldItalic"/>
          <w:b/>
          <w:bCs/>
          <w:i/>
          <w:iCs/>
        </w:rPr>
        <w:t xml:space="preserve">Predicting Customer Profitability by Analysing Buying Behaviour of Customers for </w:t>
      </w:r>
      <w:r w:rsidR="006A0732">
        <w:rPr>
          <w:rFonts w:ascii="TimesNewRoman,BoldItalic" w:hAnsi="TimesNewRoman,BoldItalic" w:cs="TimesNewRoman,BoldItalic"/>
          <w:b/>
          <w:bCs/>
          <w:i/>
          <w:iCs/>
        </w:rPr>
        <w:t>a Superstore Chain</w:t>
      </w:r>
      <w:r w:rsidR="0064219C">
        <w:rPr>
          <w:b/>
          <w:i/>
        </w:rPr>
        <w:t>.</w:t>
      </w:r>
      <w:r w:rsidRPr="00521531">
        <w:rPr>
          <w:b/>
          <w:i/>
        </w:rPr>
        <w:t>”</w:t>
      </w:r>
    </w:p>
    <w:p w14:paraId="51B58150" w14:textId="77777777" w:rsidR="00EC4166" w:rsidRPr="0036598D" w:rsidRDefault="00EC4166" w:rsidP="00EC4166">
      <w:pPr>
        <w:spacing w:after="120" w:line="264" w:lineRule="auto"/>
      </w:pPr>
    </w:p>
    <w:p w14:paraId="3B2EB866" w14:textId="77777777" w:rsidR="00EC4166" w:rsidRPr="0036598D" w:rsidRDefault="00EC4166" w:rsidP="00EC4166">
      <w:pPr>
        <w:spacing w:after="120" w:line="264" w:lineRule="auto"/>
      </w:pPr>
    </w:p>
    <w:p w14:paraId="0A64EED5" w14:textId="30802186" w:rsidR="00EC4166" w:rsidRPr="0036598D" w:rsidRDefault="00EC4166" w:rsidP="00EC4166">
      <w:pPr>
        <w:spacing w:after="120" w:line="264" w:lineRule="auto"/>
      </w:pPr>
      <w:r w:rsidRPr="0036598D">
        <w:t xml:space="preserve">This project is the record of authentic work carried out by them during the academic year </w:t>
      </w:r>
      <w:r w:rsidRPr="003C0054">
        <w:rPr>
          <w:b/>
        </w:rPr>
        <w:t>2021</w:t>
      </w:r>
      <w:r w:rsidR="0064219C">
        <w:rPr>
          <w:b/>
        </w:rPr>
        <w:t>.</w:t>
      </w:r>
    </w:p>
    <w:p w14:paraId="5D2B29AF" w14:textId="77777777" w:rsidR="00EC4166" w:rsidRPr="0036598D" w:rsidRDefault="00EC4166" w:rsidP="00EC4166">
      <w:pPr>
        <w:spacing w:after="120" w:line="264" w:lineRule="auto"/>
      </w:pPr>
    </w:p>
    <w:p w14:paraId="5BEB0347" w14:textId="77777777" w:rsidR="00EC4166" w:rsidRPr="0036598D" w:rsidRDefault="00EC4166" w:rsidP="00EC4166">
      <w:pPr>
        <w:spacing w:after="120" w:line="264" w:lineRule="auto"/>
      </w:pPr>
    </w:p>
    <w:p w14:paraId="61E9996D" w14:textId="77777777" w:rsidR="00EC4166" w:rsidRPr="0036598D" w:rsidRDefault="00EC4166" w:rsidP="00EC4166">
      <w:pPr>
        <w:spacing w:after="120" w:line="264" w:lineRule="auto"/>
      </w:pPr>
    </w:p>
    <w:p w14:paraId="59AFD43F" w14:textId="77777777" w:rsidR="00EC4166" w:rsidRDefault="00EC4166" w:rsidP="00EC4166">
      <w:pPr>
        <w:spacing w:after="120" w:line="264" w:lineRule="auto"/>
      </w:pPr>
    </w:p>
    <w:p w14:paraId="496E5312" w14:textId="77777777" w:rsidR="00EC4166" w:rsidRDefault="00EC4166" w:rsidP="00EC4166">
      <w:pPr>
        <w:spacing w:after="120" w:line="264" w:lineRule="auto"/>
      </w:pPr>
    </w:p>
    <w:p w14:paraId="2875BFBE" w14:textId="17630C07" w:rsidR="00EC4166" w:rsidRPr="0036598D" w:rsidRDefault="00EE5BC2" w:rsidP="00EC4166">
      <w:pPr>
        <w:spacing w:after="120" w:line="264" w:lineRule="auto"/>
      </w:pPr>
      <w:r>
        <w:t>Deep Sachdev</w:t>
      </w:r>
    </w:p>
    <w:p w14:paraId="4849AC92" w14:textId="77777777" w:rsidR="00EC4166" w:rsidRPr="0036598D" w:rsidRDefault="00EC4166" w:rsidP="00EC4166">
      <w:pPr>
        <w:spacing w:after="120" w:line="264" w:lineRule="auto"/>
      </w:pPr>
      <w:r w:rsidRPr="0036598D">
        <w:t>Mentor</w:t>
      </w:r>
      <w:r w:rsidRPr="0036598D">
        <w:tab/>
      </w:r>
      <w:r>
        <w:tab/>
      </w:r>
      <w:r>
        <w:tab/>
      </w:r>
      <w:r>
        <w:tab/>
      </w:r>
      <w:r>
        <w:tab/>
      </w:r>
      <w:r>
        <w:tab/>
      </w:r>
      <w:r>
        <w:tab/>
      </w:r>
      <w:r>
        <w:tab/>
      </w:r>
      <w:r w:rsidRPr="0036598D">
        <w:tab/>
      </w:r>
    </w:p>
    <w:p w14:paraId="4D6E40FE" w14:textId="77777777" w:rsidR="00EC4166" w:rsidRPr="0036598D" w:rsidRDefault="00EC4166" w:rsidP="00EC4166">
      <w:pPr>
        <w:spacing w:after="120" w:line="264" w:lineRule="auto"/>
      </w:pPr>
      <w:r w:rsidRPr="0036598D">
        <w:tab/>
      </w:r>
      <w:r w:rsidRPr="0036598D">
        <w:tab/>
      </w:r>
      <w:r w:rsidRPr="0036598D">
        <w:tab/>
      </w:r>
      <w:r w:rsidRPr="0036598D">
        <w:tab/>
      </w:r>
      <w:r w:rsidRPr="0036598D">
        <w:tab/>
      </w:r>
      <w:r w:rsidRPr="0036598D">
        <w:tab/>
      </w:r>
      <w:r>
        <w:tab/>
      </w:r>
    </w:p>
    <w:p w14:paraId="19C035F4" w14:textId="77777777" w:rsidR="00EC4166" w:rsidRPr="0036598D" w:rsidRDefault="00EC4166" w:rsidP="00EC4166">
      <w:pPr>
        <w:spacing w:after="120" w:line="264" w:lineRule="auto"/>
      </w:pPr>
    </w:p>
    <w:p w14:paraId="7DE297C5" w14:textId="4257356C" w:rsidR="00EC4166" w:rsidRPr="0036598D" w:rsidRDefault="00EC4166" w:rsidP="00EC4166">
      <w:pPr>
        <w:spacing w:after="120" w:line="264" w:lineRule="auto"/>
      </w:pPr>
      <w:r w:rsidRPr="0036598D">
        <w:t xml:space="preserve">Date: </w:t>
      </w:r>
      <w:r>
        <w:t>2</w:t>
      </w:r>
      <w:r w:rsidR="00EE5BC2">
        <w:t>4</w:t>
      </w:r>
      <w:r>
        <w:t>/0</w:t>
      </w:r>
      <w:r w:rsidR="00EE5BC2">
        <w:t>3</w:t>
      </w:r>
      <w:r>
        <w:t>/2021</w:t>
      </w:r>
    </w:p>
    <w:p w14:paraId="78E5615D" w14:textId="77777777" w:rsidR="00EC4166" w:rsidRDefault="00EC4166" w:rsidP="00EC4166">
      <w:pPr>
        <w:spacing w:after="120" w:line="264" w:lineRule="auto"/>
      </w:pPr>
      <w:r w:rsidRPr="0036598D">
        <w:t xml:space="preserve">Place: </w:t>
      </w:r>
      <w:r>
        <w:t>Pune</w:t>
      </w:r>
    </w:p>
    <w:p w14:paraId="12D53648" w14:textId="77777777" w:rsidR="00EC4166" w:rsidRDefault="00EC4166" w:rsidP="00EC4166">
      <w:pPr>
        <w:spacing w:after="120" w:line="264" w:lineRule="auto"/>
      </w:pPr>
    </w:p>
    <w:p w14:paraId="189027A0" w14:textId="77777777" w:rsidR="00EC4166" w:rsidRDefault="00EC4166" w:rsidP="00EC4166">
      <w:pPr>
        <w:spacing w:after="120" w:line="264" w:lineRule="auto"/>
      </w:pPr>
    </w:p>
    <w:p w14:paraId="6D4CD2D4" w14:textId="77777777" w:rsidR="00EC4166" w:rsidRDefault="00EC4166" w:rsidP="00EC4166">
      <w:pPr>
        <w:spacing w:after="120" w:line="264" w:lineRule="auto"/>
        <w:jc w:val="center"/>
        <w:rPr>
          <w:b/>
          <w:sz w:val="28"/>
          <w:szCs w:val="28"/>
          <w:u w:val="single"/>
        </w:rPr>
      </w:pPr>
    </w:p>
    <w:p w14:paraId="37410793" w14:textId="77777777" w:rsidR="00EC4166" w:rsidRDefault="00EC4166" w:rsidP="00EC4166">
      <w:pPr>
        <w:spacing w:after="120" w:line="264" w:lineRule="auto"/>
        <w:jc w:val="center"/>
        <w:rPr>
          <w:b/>
          <w:sz w:val="28"/>
          <w:szCs w:val="28"/>
          <w:u w:val="single"/>
        </w:rPr>
      </w:pPr>
    </w:p>
    <w:p w14:paraId="54CC7648" w14:textId="77777777" w:rsidR="00EC4166" w:rsidRDefault="00EC4166" w:rsidP="00EC4166">
      <w:pPr>
        <w:spacing w:after="160"/>
      </w:pPr>
      <w:r>
        <w:br w:type="page"/>
      </w:r>
    </w:p>
    <w:p w14:paraId="42E286DE" w14:textId="77777777" w:rsidR="00EC4166" w:rsidRPr="00F44A45" w:rsidRDefault="00EC4166" w:rsidP="00EC4166">
      <w:pPr>
        <w:spacing w:after="160"/>
      </w:pPr>
    </w:p>
    <w:p w14:paraId="075CBCE8" w14:textId="77777777" w:rsidR="00EC4166" w:rsidRDefault="00EC4166" w:rsidP="00EC4166">
      <w:pPr>
        <w:spacing w:after="160"/>
        <w:jc w:val="center"/>
        <w:rPr>
          <w:b/>
          <w:sz w:val="28"/>
          <w:szCs w:val="28"/>
          <w:u w:val="single"/>
        </w:rPr>
      </w:pPr>
      <w:r>
        <w:rPr>
          <w:b/>
          <w:sz w:val="28"/>
          <w:szCs w:val="28"/>
          <w:u w:val="single"/>
        </w:rPr>
        <w:t>ACKNOWLEDGEMENTS</w:t>
      </w:r>
    </w:p>
    <w:p w14:paraId="0BC7C3FC" w14:textId="77777777" w:rsidR="00EC4166" w:rsidRDefault="00EC4166" w:rsidP="00EC4166">
      <w:pPr>
        <w:spacing w:after="160"/>
        <w:jc w:val="center"/>
        <w:rPr>
          <w:b/>
          <w:sz w:val="28"/>
          <w:szCs w:val="28"/>
          <w:u w:val="single"/>
        </w:rPr>
      </w:pPr>
    </w:p>
    <w:p w14:paraId="09B65AC4" w14:textId="64D6B174" w:rsidR="00EC4166" w:rsidRPr="00682FC4" w:rsidRDefault="002B793B" w:rsidP="00EC4166">
      <w:pPr>
        <w:autoSpaceDE w:val="0"/>
        <w:autoSpaceDN w:val="0"/>
        <w:adjustRightInd w:val="0"/>
        <w:spacing w:line="240" w:lineRule="auto"/>
        <w:rPr>
          <w:rFonts w:eastAsia="TimesNewRoman"/>
        </w:rPr>
      </w:pPr>
      <w:r w:rsidRPr="00682FC4">
        <w:rPr>
          <w:rFonts w:eastAsia="TimesNewRoman"/>
        </w:rPr>
        <w:t>First</w:t>
      </w:r>
      <w:r>
        <w:rPr>
          <w:rFonts w:eastAsia="TimesNewRoman"/>
        </w:rPr>
        <w:t xml:space="preserve"> of all</w:t>
      </w:r>
      <w:r w:rsidR="00EC4166" w:rsidRPr="00682FC4">
        <w:rPr>
          <w:rFonts w:eastAsia="TimesNewRoman"/>
        </w:rPr>
        <w:t>, we would like to express our thanks to each other as a great team where each member contributed so efficiently and made this project a success.</w:t>
      </w:r>
    </w:p>
    <w:p w14:paraId="33C4B7DE" w14:textId="77777777" w:rsidR="00EC4166" w:rsidRDefault="00EC4166" w:rsidP="00EC4166">
      <w:pPr>
        <w:autoSpaceDE w:val="0"/>
        <w:autoSpaceDN w:val="0"/>
        <w:adjustRightInd w:val="0"/>
        <w:spacing w:line="240" w:lineRule="auto"/>
        <w:rPr>
          <w:rFonts w:eastAsia="TimesNewRoman"/>
        </w:rPr>
      </w:pPr>
    </w:p>
    <w:p w14:paraId="1CCE8F00" w14:textId="77777777" w:rsidR="00EC4166" w:rsidRPr="00682FC4" w:rsidRDefault="00EC4166" w:rsidP="00EC4166">
      <w:pPr>
        <w:autoSpaceDE w:val="0"/>
        <w:autoSpaceDN w:val="0"/>
        <w:adjustRightInd w:val="0"/>
        <w:spacing w:line="240" w:lineRule="auto"/>
        <w:rPr>
          <w:rFonts w:eastAsia="TimesNewRoman"/>
        </w:rPr>
      </w:pPr>
      <w:r w:rsidRPr="00682FC4">
        <w:rPr>
          <w:rFonts w:eastAsia="TimesNewRoman"/>
        </w:rPr>
        <w:t xml:space="preserve">We are grateful to all the Great Learning faculties who have contributed hugely to our learning throughout the curriculum. We thank Great Learning as an institute to provide us this platform and helped us with all the resources and staff. </w:t>
      </w:r>
    </w:p>
    <w:p w14:paraId="3B50B430" w14:textId="77777777" w:rsidR="00EC4166" w:rsidRDefault="00EC4166" w:rsidP="00EC4166">
      <w:pPr>
        <w:autoSpaceDE w:val="0"/>
        <w:autoSpaceDN w:val="0"/>
        <w:adjustRightInd w:val="0"/>
        <w:spacing w:line="240" w:lineRule="auto"/>
        <w:rPr>
          <w:rFonts w:eastAsia="TimesNewRoman"/>
        </w:rPr>
      </w:pPr>
    </w:p>
    <w:p w14:paraId="221D7054" w14:textId="77777777" w:rsidR="00EC4166" w:rsidRPr="00682FC4" w:rsidRDefault="00EC4166" w:rsidP="00EC4166">
      <w:pPr>
        <w:autoSpaceDE w:val="0"/>
        <w:autoSpaceDN w:val="0"/>
        <w:adjustRightInd w:val="0"/>
        <w:spacing w:line="240" w:lineRule="auto"/>
        <w:rPr>
          <w:rFonts w:eastAsia="TimesNewRoman"/>
        </w:rPr>
      </w:pPr>
      <w:r w:rsidRPr="00682FC4">
        <w:rPr>
          <w:rFonts w:eastAsia="TimesNewRoman"/>
        </w:rPr>
        <w:t>Also, our special thanks to Mr. Deep Sachdev, our mentor during the project whose support made it easier to achieve our tasks.</w:t>
      </w:r>
    </w:p>
    <w:p w14:paraId="5E6B06A7" w14:textId="77777777" w:rsidR="00EC4166" w:rsidRDefault="00EC4166" w:rsidP="00EC4166">
      <w:pPr>
        <w:spacing w:after="160"/>
        <w:rPr>
          <w:rFonts w:eastAsia="TimesNewRoman"/>
        </w:rPr>
      </w:pPr>
    </w:p>
    <w:p w14:paraId="4AEB2117" w14:textId="3B99E279" w:rsidR="00EC4166" w:rsidRPr="00682FC4" w:rsidRDefault="00EC4166" w:rsidP="00EC4166">
      <w:pPr>
        <w:spacing w:after="160"/>
      </w:pPr>
      <w:r w:rsidRPr="00682FC4">
        <w:rPr>
          <w:rFonts w:eastAsia="TimesNewRoman"/>
        </w:rPr>
        <w:t>Last, but not least, we thank our Program Coordinator Mr. Shomopom</w:t>
      </w:r>
      <w:r>
        <w:rPr>
          <w:rFonts w:eastAsia="TimesNewRoman"/>
        </w:rPr>
        <w:t xml:space="preserve"> Mukherjee</w:t>
      </w:r>
      <w:r w:rsidRPr="00682FC4">
        <w:rPr>
          <w:rFonts w:eastAsia="TimesNewRoman"/>
        </w:rPr>
        <w:t>, who has been actively involved and supportive at each step during this journey with Great Learning</w:t>
      </w:r>
      <w:r w:rsidR="00D43D7A">
        <w:rPr>
          <w:rFonts w:eastAsia="TimesNewRoman"/>
        </w:rPr>
        <w:t>.</w:t>
      </w:r>
    </w:p>
    <w:p w14:paraId="396142D4" w14:textId="77777777" w:rsidR="00EC4166" w:rsidRDefault="00EC4166" w:rsidP="00EC4166">
      <w:pPr>
        <w:spacing w:after="160"/>
        <w:jc w:val="left"/>
        <w:rPr>
          <w:sz w:val="28"/>
          <w:szCs w:val="28"/>
        </w:rPr>
      </w:pPr>
      <w:r>
        <w:rPr>
          <w:sz w:val="28"/>
          <w:szCs w:val="28"/>
        </w:rPr>
        <w:br w:type="page"/>
      </w:r>
    </w:p>
    <w:p w14:paraId="634D7FD4" w14:textId="77777777" w:rsidR="00EC4166" w:rsidRPr="0036598D" w:rsidRDefault="00EC4166" w:rsidP="00EC4166">
      <w:pPr>
        <w:spacing w:after="120" w:line="264" w:lineRule="auto"/>
        <w:jc w:val="center"/>
        <w:rPr>
          <w:b/>
          <w:sz w:val="28"/>
          <w:szCs w:val="28"/>
          <w:u w:val="single"/>
        </w:rPr>
      </w:pPr>
      <w:r w:rsidRPr="00554582">
        <w:rPr>
          <w:b/>
          <w:noProof/>
          <w:sz w:val="28"/>
          <w:szCs w:val="28"/>
          <w:u w:val="single"/>
          <w:lang w:val="en-GB" w:eastAsia="en-GB"/>
        </w:rPr>
        <w:lastRenderedPageBreak/>
        <mc:AlternateContent>
          <mc:Choice Requires="wps">
            <w:drawing>
              <wp:anchor distT="0" distB="0" distL="114300" distR="114300" simplePos="0" relativeHeight="251681792" behindDoc="1" locked="0" layoutInCell="0" allowOverlap="1" wp14:anchorId="42C21594" wp14:editId="2AC2A024">
                <wp:simplePos x="0" y="0"/>
                <wp:positionH relativeFrom="page">
                  <wp:posOffset>3175</wp:posOffset>
                </wp:positionH>
                <wp:positionV relativeFrom="page">
                  <wp:posOffset>511175</wp:posOffset>
                </wp:positionV>
                <wp:extent cx="305435" cy="495300"/>
                <wp:effectExtent l="0" t="0" r="0" b="0"/>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5435" cy="495300"/>
                        </a:xfrm>
                        <a:prstGeom prst="rect">
                          <a:avLst/>
                        </a:prstGeom>
                        <a:solidFill>
                          <a:srgbClr val="25AA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673455" id="Rectangle 50" o:spid="_x0000_s1026" style="position:absolute;margin-left:.25pt;margin-top:40.25pt;width:24.05pt;height:39pt;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" o:allowincell="f" fillcolor="#25aae2" stroked="f">
                <w10:wrap anchorx="page" anchory="page"/>
              </v:rect>
            </w:pict>
          </mc:Fallback>
        </mc:AlternateContent>
      </w:r>
      <w:r w:rsidRPr="00554582">
        <w:rPr>
          <w:b/>
          <w:noProof/>
          <w:sz w:val="28"/>
          <w:szCs w:val="28"/>
          <w:u w:val="single"/>
          <w:lang w:val="en-GB" w:eastAsia="en-GB"/>
        </w:rPr>
        <mc:AlternateContent>
          <mc:Choice Requires="wps">
            <w:drawing>
              <wp:anchor distT="0" distB="0" distL="114300" distR="114300" simplePos="0" relativeHeight="251680768" behindDoc="1" locked="0" layoutInCell="0" allowOverlap="1" wp14:anchorId="07864299" wp14:editId="44B59FEE">
                <wp:simplePos x="0" y="0"/>
                <wp:positionH relativeFrom="page">
                  <wp:posOffset>3198</wp:posOffset>
                </wp:positionH>
                <wp:positionV relativeFrom="page">
                  <wp:posOffset>6579</wp:posOffset>
                </wp:positionV>
                <wp:extent cx="306000" cy="514350"/>
                <wp:effectExtent l="0" t="0" r="0" b="6350"/>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6000" cy="514350"/>
                        </a:xfrm>
                        <a:prstGeom prst="rect">
                          <a:avLst/>
                        </a:prstGeom>
                        <a:solidFill>
                          <a:srgbClr val="0F75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E43B7D" id="Rectangle 10" o:spid="_x0000_s1026" style="position:absolute;margin-left:.25pt;margin-top:.5pt;width:24.1pt;height:40.5pt;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" o:allowincell="f" fillcolor="#0f75bd" stroked="f">
                <w10:wrap anchorx="page" anchory="page"/>
              </v:rect>
            </w:pict>
          </mc:Fallback>
        </mc:AlternateContent>
      </w:r>
      <w:r>
        <w:rPr>
          <w:b/>
          <w:sz w:val="28"/>
          <w:szCs w:val="28"/>
          <w:u w:val="single"/>
        </w:rPr>
        <w:t>ABSTRACT</w:t>
      </w:r>
    </w:p>
    <w:p w14:paraId="2F2DC66D" w14:textId="77777777" w:rsidR="00EC4166" w:rsidRPr="0036598D" w:rsidRDefault="00EC4166" w:rsidP="00EC4166">
      <w:pPr>
        <w:spacing w:after="120" w:line="264" w:lineRule="auto"/>
      </w:pPr>
    </w:p>
    <w:p w14:paraId="0A221858" w14:textId="77777777" w:rsidR="00EC4166" w:rsidRDefault="00EC4166" w:rsidP="00EC4166">
      <w:pPr>
        <w:spacing w:after="120" w:line="264" w:lineRule="auto"/>
      </w:pPr>
    </w:p>
    <w:p w14:paraId="590CAC27" w14:textId="77777777" w:rsidR="00EC4166" w:rsidRDefault="00EC4166" w:rsidP="00EC4166">
      <w:pPr>
        <w:spacing w:after="120" w:line="264" w:lineRule="auto"/>
      </w:pPr>
      <w:r>
        <w:t>This project involves data analytics tools to help determine profitability for a retail store based on the type of customers. Customer type, here, means a group of customers showing similar buying behavior. Each customer type has a different impact on profitability which helps the marketing department decide specific schemes for a given customer type and hence, increase profitability.</w:t>
      </w:r>
    </w:p>
    <w:p w14:paraId="5635393F" w14:textId="77777777" w:rsidR="00EC4166" w:rsidRDefault="00EC4166" w:rsidP="00EC4166">
      <w:pPr>
        <w:spacing w:after="120" w:line="264" w:lineRule="auto"/>
      </w:pPr>
      <w:r>
        <w:t>Customer type or buying behavior can be determined by certain parameters (independent variables) on which profitability (target variable) is dependent.</w:t>
      </w:r>
    </w:p>
    <w:p w14:paraId="52E20100" w14:textId="0A6FD736" w:rsidR="00EC4166" w:rsidRDefault="00EC4166" w:rsidP="00EC4166">
      <w:pPr>
        <w:spacing w:after="120" w:line="264" w:lineRule="auto"/>
      </w:pPr>
      <w:r>
        <w:t xml:space="preserve">The exercise is to help the marketing department of the Company in modifying </w:t>
      </w:r>
      <w:r w:rsidR="00277423">
        <w:t>its</w:t>
      </w:r>
      <w:r>
        <w:t xml:space="preserve"> marketing strategies according to the customer type.</w:t>
      </w:r>
    </w:p>
    <w:p w14:paraId="434D320B" w14:textId="77777777" w:rsidR="00EC4166" w:rsidRPr="003C0054" w:rsidRDefault="00EC4166" w:rsidP="00EC4166">
      <w:pPr>
        <w:spacing w:after="120" w:line="264" w:lineRule="auto"/>
      </w:pPr>
      <w:r>
        <w:t>We would be using different Data Analytics techniques to achieve our results which is a powerful tool to learn and understand information hidden in any given data and use it for predicting the future trends for taking strategic business decisions.</w:t>
      </w:r>
    </w:p>
    <w:p w14:paraId="0385B00F" w14:textId="77777777" w:rsidR="00EC4166" w:rsidRDefault="00EC4166" w:rsidP="00EC4166">
      <w:pPr>
        <w:spacing w:after="120" w:line="264" w:lineRule="auto"/>
        <w:rPr>
          <w:b/>
          <w:bCs/>
          <w:i/>
          <w:iCs/>
        </w:rPr>
      </w:pPr>
    </w:p>
    <w:p w14:paraId="42B62CA3" w14:textId="77777777" w:rsidR="0064219C" w:rsidRDefault="0064219C" w:rsidP="00EC4166">
      <w:pPr>
        <w:spacing w:after="120" w:line="264" w:lineRule="auto"/>
        <w:rPr>
          <w:b/>
          <w:bCs/>
          <w:i/>
          <w:iCs/>
        </w:rPr>
      </w:pPr>
    </w:p>
    <w:p w14:paraId="3215D3DD" w14:textId="77777777" w:rsidR="0064219C" w:rsidRDefault="0064219C" w:rsidP="00EC4166">
      <w:pPr>
        <w:spacing w:after="120" w:line="264" w:lineRule="auto"/>
        <w:rPr>
          <w:b/>
          <w:bCs/>
          <w:i/>
          <w:iCs/>
        </w:rPr>
      </w:pPr>
    </w:p>
    <w:p w14:paraId="3ABFDDAE" w14:textId="61DB3890" w:rsidR="00EC4166" w:rsidRDefault="00EC4166" w:rsidP="00EC4166">
      <w:pPr>
        <w:spacing w:after="120" w:line="264" w:lineRule="auto"/>
        <w:rPr>
          <w:i/>
          <w:iCs/>
        </w:rPr>
      </w:pPr>
      <w:r w:rsidRPr="002C41D6">
        <w:rPr>
          <w:b/>
          <w:bCs/>
          <w:i/>
          <w:iCs/>
        </w:rPr>
        <w:t>Keywords</w:t>
      </w:r>
      <w:r>
        <w:rPr>
          <w:i/>
          <w:iCs/>
        </w:rPr>
        <w:t>: Predictive Analysis, Retail Sales, Profitability, customer behavior analysis</w:t>
      </w:r>
    </w:p>
    <w:p w14:paraId="6DA838D2" w14:textId="77777777" w:rsidR="00EC4166" w:rsidRDefault="00EC4166" w:rsidP="00EC4166">
      <w:pPr>
        <w:spacing w:after="120" w:line="264" w:lineRule="auto"/>
        <w:rPr>
          <w:i/>
          <w:iCs/>
        </w:rPr>
      </w:pPr>
    </w:p>
    <w:p w14:paraId="6998BD9B" w14:textId="77777777" w:rsidR="00EC4166" w:rsidRDefault="00EC4166" w:rsidP="00EC4166">
      <w:pPr>
        <w:spacing w:after="120" w:line="264" w:lineRule="auto"/>
        <w:rPr>
          <w:i/>
          <w:iCs/>
        </w:rPr>
      </w:pPr>
    </w:p>
    <w:p w14:paraId="6DB186C7" w14:textId="77777777" w:rsidR="00EC4166" w:rsidRDefault="00EC4166" w:rsidP="00EC4166">
      <w:pPr>
        <w:spacing w:after="120" w:line="264" w:lineRule="auto"/>
      </w:pPr>
      <w:r w:rsidRPr="002C41D6">
        <w:rPr>
          <w:b/>
          <w:bCs/>
          <w:i/>
          <w:iCs/>
        </w:rPr>
        <w:t>Techniques and Tools:</w:t>
      </w:r>
      <w:r>
        <w:rPr>
          <w:i/>
          <w:iCs/>
        </w:rPr>
        <w:t xml:space="preserve"> Python, Statistical tools and models, Excel</w:t>
      </w:r>
    </w:p>
    <w:p w14:paraId="4E8C7C99" w14:textId="77777777" w:rsidR="00EC4166" w:rsidRPr="00F44A45" w:rsidRDefault="00EC4166" w:rsidP="00EC4166">
      <w:pPr>
        <w:spacing w:after="120" w:line="264" w:lineRule="auto"/>
      </w:pPr>
    </w:p>
    <w:p w14:paraId="7E94E09B" w14:textId="77777777" w:rsidR="00EC4166" w:rsidRDefault="00EC4166" w:rsidP="00EC4166">
      <w:pPr>
        <w:spacing w:after="120" w:line="264" w:lineRule="auto"/>
        <w:rPr>
          <w:b/>
          <w:color w:val="2F5496" w:themeColor="accent1" w:themeShade="BF"/>
          <w:sz w:val="26"/>
          <w:szCs w:val="26"/>
        </w:rPr>
      </w:pPr>
    </w:p>
    <w:p w14:paraId="30799125" w14:textId="77777777" w:rsidR="00EC4166" w:rsidRDefault="00EC4166" w:rsidP="00EC4166">
      <w:pPr>
        <w:spacing w:after="160"/>
        <w:jc w:val="left"/>
        <w:rPr>
          <w:b/>
          <w:color w:val="2F5496" w:themeColor="accent1" w:themeShade="BF"/>
          <w:sz w:val="26"/>
          <w:szCs w:val="26"/>
        </w:rPr>
      </w:pPr>
      <w:r>
        <w:rPr>
          <w:b/>
          <w:color w:val="2F5496" w:themeColor="accent1" w:themeShade="BF"/>
          <w:sz w:val="26"/>
          <w:szCs w:val="26"/>
        </w:rPr>
        <w:br w:type="page"/>
      </w:r>
    </w:p>
    <w:p w14:paraId="53012F87" w14:textId="0B26E840" w:rsidR="00125969" w:rsidRPr="000D288D" w:rsidRDefault="00125969" w:rsidP="00125969">
      <w:pPr>
        <w:spacing w:afterLines="80" w:after="192"/>
        <w:rPr>
          <w:b/>
          <w:color w:val="2F5496" w:themeColor="accent1" w:themeShade="BF"/>
          <w:sz w:val="16"/>
          <w:szCs w:val="16"/>
        </w:rPr>
      </w:pPr>
      <w:r w:rsidRPr="00A717F8">
        <w:rPr>
          <w:b/>
          <w:color w:val="2F5496" w:themeColor="accent1" w:themeShade="BF"/>
          <w:sz w:val="26"/>
          <w:szCs w:val="26"/>
        </w:rPr>
        <w:lastRenderedPageBreak/>
        <w:t>TABLE OF CONTENTS</w:t>
      </w:r>
    </w:p>
    <w:sdt>
      <w:sdtPr>
        <w:rPr>
          <w:rFonts w:asciiTheme="minorHAnsi" w:eastAsiaTheme="minorHAnsi" w:hAnsiTheme="minorHAnsi"/>
          <w:b/>
          <w:sz w:val="18"/>
          <w:szCs w:val="18"/>
        </w:rPr>
        <w:id w:val="1041173575"/>
        <w:docPartObj>
          <w:docPartGallery w:val="Table of Contents"/>
          <w:docPartUnique/>
        </w:docPartObj>
      </w:sdtPr>
      <w:sdtEndPr>
        <w:rPr>
          <w:rFonts w:ascii="Times New Roman" w:eastAsia="Times New Roman" w:hAnsi="Times New Roman"/>
          <w:b w:val="0"/>
          <w:bCs/>
          <w:noProof/>
          <w:sz w:val="16"/>
          <w:szCs w:val="20"/>
        </w:rPr>
      </w:sdtEndPr>
      <w:sdtContent>
        <w:p w14:paraId="51618020" w14:textId="75200254" w:rsidR="00CC5D9D" w:rsidRDefault="00125969">
          <w:pPr>
            <w:pStyle w:val="TOC1"/>
            <w:rPr>
              <w:rFonts w:asciiTheme="minorHAnsi" w:eastAsiaTheme="minorEastAsia" w:hAnsiTheme="minorHAnsi" w:cstheme="minorBidi"/>
              <w:noProof/>
              <w:lang w:val="en-GB" w:eastAsia="en-GB"/>
            </w:rPr>
          </w:pPr>
          <w:r w:rsidRPr="006D1175">
            <w:rPr>
              <w:rFonts w:eastAsiaTheme="majorEastAsia" w:cstheme="majorBidi"/>
              <w:bCs/>
              <w:noProof/>
              <w:color w:val="2F5496" w:themeColor="accent1" w:themeShade="BF"/>
              <w:sz w:val="16"/>
              <w:szCs w:val="20"/>
            </w:rPr>
            <w:fldChar w:fldCharType="begin"/>
          </w:r>
          <w:r w:rsidRPr="006D1175">
            <w:rPr>
              <w:bCs/>
              <w:noProof/>
              <w:sz w:val="16"/>
              <w:szCs w:val="20"/>
            </w:rPr>
            <w:instrText xml:space="preserve"> TOC \o "1-3" \h \z \u </w:instrText>
          </w:r>
          <w:r w:rsidRPr="006D1175">
            <w:rPr>
              <w:rFonts w:eastAsiaTheme="majorEastAsia" w:cstheme="majorBidi"/>
              <w:bCs/>
              <w:noProof/>
              <w:color w:val="2F5496" w:themeColor="accent1" w:themeShade="BF"/>
              <w:sz w:val="16"/>
              <w:szCs w:val="20"/>
            </w:rPr>
            <w:fldChar w:fldCharType="separate"/>
          </w:r>
          <w:hyperlink w:anchor="_Toc67416242" w:history="1">
            <w:r w:rsidR="00CC5D9D" w:rsidRPr="001A0004">
              <w:rPr>
                <w:rStyle w:val="Hyperlink"/>
                <w:rFonts w:eastAsiaTheme="majorEastAsia"/>
                <w:noProof/>
              </w:rPr>
              <w:t>LIST OF TABLES</w:t>
            </w:r>
            <w:r w:rsidR="00CC5D9D">
              <w:rPr>
                <w:noProof/>
                <w:webHidden/>
              </w:rPr>
              <w:tab/>
            </w:r>
            <w:r w:rsidR="00CC5D9D">
              <w:rPr>
                <w:noProof/>
                <w:webHidden/>
              </w:rPr>
              <w:fldChar w:fldCharType="begin"/>
            </w:r>
            <w:r w:rsidR="00CC5D9D">
              <w:rPr>
                <w:noProof/>
                <w:webHidden/>
              </w:rPr>
              <w:instrText xml:space="preserve"> PAGEREF _Toc67416242 \h </w:instrText>
            </w:r>
            <w:r w:rsidR="00CC5D9D">
              <w:rPr>
                <w:noProof/>
                <w:webHidden/>
              </w:rPr>
            </w:r>
            <w:r w:rsidR="00CC5D9D">
              <w:rPr>
                <w:noProof/>
                <w:webHidden/>
              </w:rPr>
              <w:fldChar w:fldCharType="separate"/>
            </w:r>
            <w:r w:rsidR="00CC5D9D">
              <w:rPr>
                <w:noProof/>
                <w:webHidden/>
              </w:rPr>
              <w:t>vi</w:t>
            </w:r>
            <w:r w:rsidR="00CC5D9D">
              <w:rPr>
                <w:noProof/>
                <w:webHidden/>
              </w:rPr>
              <w:fldChar w:fldCharType="end"/>
            </w:r>
          </w:hyperlink>
        </w:p>
        <w:p w14:paraId="247D1DF9" w14:textId="3F3DB0C6" w:rsidR="00CC5D9D" w:rsidRDefault="00B17157">
          <w:pPr>
            <w:pStyle w:val="TOC1"/>
            <w:rPr>
              <w:rFonts w:asciiTheme="minorHAnsi" w:eastAsiaTheme="minorEastAsia" w:hAnsiTheme="minorHAnsi" w:cstheme="minorBidi"/>
              <w:noProof/>
              <w:lang w:val="en-GB" w:eastAsia="en-GB"/>
            </w:rPr>
          </w:pPr>
          <w:hyperlink w:anchor="_Toc67416243" w:history="1">
            <w:r w:rsidR="00CC5D9D" w:rsidRPr="001A0004">
              <w:rPr>
                <w:rStyle w:val="Hyperlink"/>
                <w:rFonts w:eastAsiaTheme="majorEastAsia"/>
                <w:noProof/>
              </w:rPr>
              <w:t>LIST OF FIGURES</w:t>
            </w:r>
            <w:r w:rsidR="00CC5D9D">
              <w:rPr>
                <w:noProof/>
                <w:webHidden/>
              </w:rPr>
              <w:tab/>
            </w:r>
            <w:r w:rsidR="00CC5D9D">
              <w:rPr>
                <w:noProof/>
                <w:webHidden/>
              </w:rPr>
              <w:fldChar w:fldCharType="begin"/>
            </w:r>
            <w:r w:rsidR="00CC5D9D">
              <w:rPr>
                <w:noProof/>
                <w:webHidden/>
              </w:rPr>
              <w:instrText xml:space="preserve"> PAGEREF _Toc67416243 \h </w:instrText>
            </w:r>
            <w:r w:rsidR="00CC5D9D">
              <w:rPr>
                <w:noProof/>
                <w:webHidden/>
              </w:rPr>
            </w:r>
            <w:r w:rsidR="00CC5D9D">
              <w:rPr>
                <w:noProof/>
                <w:webHidden/>
              </w:rPr>
              <w:fldChar w:fldCharType="separate"/>
            </w:r>
            <w:r w:rsidR="00CC5D9D">
              <w:rPr>
                <w:noProof/>
                <w:webHidden/>
              </w:rPr>
              <w:t>vii</w:t>
            </w:r>
            <w:r w:rsidR="00CC5D9D">
              <w:rPr>
                <w:noProof/>
                <w:webHidden/>
              </w:rPr>
              <w:fldChar w:fldCharType="end"/>
            </w:r>
          </w:hyperlink>
        </w:p>
        <w:p w14:paraId="6EF3A4D5" w14:textId="047CFD13" w:rsidR="00CC5D9D" w:rsidRDefault="00B17157">
          <w:pPr>
            <w:pStyle w:val="TOC1"/>
            <w:rPr>
              <w:rFonts w:asciiTheme="minorHAnsi" w:eastAsiaTheme="minorEastAsia" w:hAnsiTheme="minorHAnsi" w:cstheme="minorBidi"/>
              <w:noProof/>
              <w:lang w:val="en-GB" w:eastAsia="en-GB"/>
            </w:rPr>
          </w:pPr>
          <w:hyperlink w:anchor="_Toc67416244" w:history="1">
            <w:r w:rsidR="00CC5D9D" w:rsidRPr="001A0004">
              <w:rPr>
                <w:rStyle w:val="Hyperlink"/>
                <w:rFonts w:eastAsiaTheme="majorEastAsia"/>
                <w:noProof/>
              </w:rPr>
              <w:t>GLOSSARY OF TERMS / ABBREVIATIONS</w:t>
            </w:r>
            <w:r w:rsidR="00CC5D9D">
              <w:rPr>
                <w:noProof/>
                <w:webHidden/>
              </w:rPr>
              <w:tab/>
            </w:r>
            <w:r w:rsidR="00CC5D9D">
              <w:rPr>
                <w:noProof/>
                <w:webHidden/>
              </w:rPr>
              <w:fldChar w:fldCharType="begin"/>
            </w:r>
            <w:r w:rsidR="00CC5D9D">
              <w:rPr>
                <w:noProof/>
                <w:webHidden/>
              </w:rPr>
              <w:instrText xml:space="preserve"> PAGEREF _Toc67416244 \h </w:instrText>
            </w:r>
            <w:r w:rsidR="00CC5D9D">
              <w:rPr>
                <w:noProof/>
                <w:webHidden/>
              </w:rPr>
            </w:r>
            <w:r w:rsidR="00CC5D9D">
              <w:rPr>
                <w:noProof/>
                <w:webHidden/>
              </w:rPr>
              <w:fldChar w:fldCharType="separate"/>
            </w:r>
            <w:r w:rsidR="00CC5D9D">
              <w:rPr>
                <w:noProof/>
                <w:webHidden/>
              </w:rPr>
              <w:t>viii</w:t>
            </w:r>
            <w:r w:rsidR="00CC5D9D">
              <w:rPr>
                <w:noProof/>
                <w:webHidden/>
              </w:rPr>
              <w:fldChar w:fldCharType="end"/>
            </w:r>
          </w:hyperlink>
        </w:p>
        <w:p w14:paraId="1407753E" w14:textId="27330DF8" w:rsidR="00CC5D9D" w:rsidRDefault="00B17157">
          <w:pPr>
            <w:pStyle w:val="TOC1"/>
            <w:rPr>
              <w:rFonts w:asciiTheme="minorHAnsi" w:eastAsiaTheme="minorEastAsia" w:hAnsiTheme="minorHAnsi" w:cstheme="minorBidi"/>
              <w:noProof/>
              <w:lang w:val="en-GB" w:eastAsia="en-GB"/>
            </w:rPr>
          </w:pPr>
          <w:hyperlink w:anchor="_Toc67416245" w:history="1">
            <w:r w:rsidR="00CC5D9D" w:rsidRPr="001A0004">
              <w:rPr>
                <w:rStyle w:val="Hyperlink"/>
                <w:rFonts w:eastAsiaTheme="majorEastAsia"/>
                <w:noProof/>
              </w:rPr>
              <w:t>EXECUTIVE SUMMARY</w:t>
            </w:r>
            <w:r w:rsidR="00CC5D9D">
              <w:rPr>
                <w:noProof/>
                <w:webHidden/>
              </w:rPr>
              <w:tab/>
            </w:r>
            <w:r w:rsidR="00CC5D9D">
              <w:rPr>
                <w:noProof/>
                <w:webHidden/>
              </w:rPr>
              <w:fldChar w:fldCharType="begin"/>
            </w:r>
            <w:r w:rsidR="00CC5D9D">
              <w:rPr>
                <w:noProof/>
                <w:webHidden/>
              </w:rPr>
              <w:instrText xml:space="preserve"> PAGEREF _Toc67416245 \h </w:instrText>
            </w:r>
            <w:r w:rsidR="00CC5D9D">
              <w:rPr>
                <w:noProof/>
                <w:webHidden/>
              </w:rPr>
            </w:r>
            <w:r w:rsidR="00CC5D9D">
              <w:rPr>
                <w:noProof/>
                <w:webHidden/>
              </w:rPr>
              <w:fldChar w:fldCharType="separate"/>
            </w:r>
            <w:r w:rsidR="00CC5D9D">
              <w:rPr>
                <w:noProof/>
                <w:webHidden/>
              </w:rPr>
              <w:t>ix</w:t>
            </w:r>
            <w:r w:rsidR="00CC5D9D">
              <w:rPr>
                <w:noProof/>
                <w:webHidden/>
              </w:rPr>
              <w:fldChar w:fldCharType="end"/>
            </w:r>
          </w:hyperlink>
        </w:p>
        <w:p w14:paraId="7D299AB8" w14:textId="3B234C0D" w:rsidR="00CC5D9D" w:rsidRDefault="00B17157">
          <w:pPr>
            <w:pStyle w:val="TOC2"/>
            <w:tabs>
              <w:tab w:val="right" w:leader="dot" w:pos="9625"/>
            </w:tabs>
            <w:rPr>
              <w:rFonts w:asciiTheme="minorHAnsi" w:eastAsiaTheme="minorEastAsia" w:hAnsiTheme="minorHAnsi" w:cstheme="minorBidi"/>
              <w:noProof/>
              <w:lang w:val="en-GB" w:eastAsia="en-GB"/>
            </w:rPr>
          </w:pPr>
          <w:hyperlink w:anchor="_Toc67416246" w:history="1">
            <w:r w:rsidR="00CC5D9D" w:rsidRPr="001A0004">
              <w:rPr>
                <w:rStyle w:val="Hyperlink"/>
                <w:rFonts w:eastAsiaTheme="majorEastAsia"/>
                <w:noProof/>
              </w:rPr>
              <w:t>Problem Statement</w:t>
            </w:r>
            <w:r w:rsidR="00CC5D9D">
              <w:rPr>
                <w:noProof/>
                <w:webHidden/>
              </w:rPr>
              <w:tab/>
            </w:r>
            <w:r w:rsidR="00CC5D9D">
              <w:rPr>
                <w:noProof/>
                <w:webHidden/>
              </w:rPr>
              <w:fldChar w:fldCharType="begin"/>
            </w:r>
            <w:r w:rsidR="00CC5D9D">
              <w:rPr>
                <w:noProof/>
                <w:webHidden/>
              </w:rPr>
              <w:instrText xml:space="preserve"> PAGEREF _Toc67416246 \h </w:instrText>
            </w:r>
            <w:r w:rsidR="00CC5D9D">
              <w:rPr>
                <w:noProof/>
                <w:webHidden/>
              </w:rPr>
            </w:r>
            <w:r w:rsidR="00CC5D9D">
              <w:rPr>
                <w:noProof/>
                <w:webHidden/>
              </w:rPr>
              <w:fldChar w:fldCharType="separate"/>
            </w:r>
            <w:r w:rsidR="00CC5D9D">
              <w:rPr>
                <w:noProof/>
                <w:webHidden/>
              </w:rPr>
              <w:t>ix</w:t>
            </w:r>
            <w:r w:rsidR="00CC5D9D">
              <w:rPr>
                <w:noProof/>
                <w:webHidden/>
              </w:rPr>
              <w:fldChar w:fldCharType="end"/>
            </w:r>
          </w:hyperlink>
        </w:p>
        <w:p w14:paraId="402184D2" w14:textId="2E7DF555" w:rsidR="00CC5D9D" w:rsidRDefault="00B17157">
          <w:pPr>
            <w:pStyle w:val="TOC2"/>
            <w:tabs>
              <w:tab w:val="right" w:leader="dot" w:pos="9625"/>
            </w:tabs>
            <w:rPr>
              <w:rFonts w:asciiTheme="minorHAnsi" w:eastAsiaTheme="minorEastAsia" w:hAnsiTheme="minorHAnsi" w:cstheme="minorBidi"/>
              <w:noProof/>
              <w:lang w:val="en-GB" w:eastAsia="en-GB"/>
            </w:rPr>
          </w:pPr>
          <w:hyperlink w:anchor="_Toc67416247" w:history="1">
            <w:r w:rsidR="00CC5D9D" w:rsidRPr="001A0004">
              <w:rPr>
                <w:rStyle w:val="Hyperlink"/>
                <w:rFonts w:eastAsiaTheme="majorEastAsia"/>
                <w:noProof/>
              </w:rPr>
              <w:t>Data Description</w:t>
            </w:r>
            <w:r w:rsidR="00CC5D9D">
              <w:rPr>
                <w:noProof/>
                <w:webHidden/>
              </w:rPr>
              <w:tab/>
            </w:r>
            <w:r w:rsidR="00CC5D9D">
              <w:rPr>
                <w:noProof/>
                <w:webHidden/>
              </w:rPr>
              <w:fldChar w:fldCharType="begin"/>
            </w:r>
            <w:r w:rsidR="00CC5D9D">
              <w:rPr>
                <w:noProof/>
                <w:webHidden/>
              </w:rPr>
              <w:instrText xml:space="preserve"> PAGEREF _Toc67416247 \h </w:instrText>
            </w:r>
            <w:r w:rsidR="00CC5D9D">
              <w:rPr>
                <w:noProof/>
                <w:webHidden/>
              </w:rPr>
            </w:r>
            <w:r w:rsidR="00CC5D9D">
              <w:rPr>
                <w:noProof/>
                <w:webHidden/>
              </w:rPr>
              <w:fldChar w:fldCharType="separate"/>
            </w:r>
            <w:r w:rsidR="00CC5D9D">
              <w:rPr>
                <w:noProof/>
                <w:webHidden/>
              </w:rPr>
              <w:t>ix</w:t>
            </w:r>
            <w:r w:rsidR="00CC5D9D">
              <w:rPr>
                <w:noProof/>
                <w:webHidden/>
              </w:rPr>
              <w:fldChar w:fldCharType="end"/>
            </w:r>
          </w:hyperlink>
        </w:p>
        <w:p w14:paraId="60F14F6B" w14:textId="3833B84C" w:rsidR="00CC5D9D" w:rsidRDefault="00B17157">
          <w:pPr>
            <w:pStyle w:val="TOC2"/>
            <w:tabs>
              <w:tab w:val="right" w:leader="dot" w:pos="9625"/>
            </w:tabs>
            <w:rPr>
              <w:rFonts w:asciiTheme="minorHAnsi" w:eastAsiaTheme="minorEastAsia" w:hAnsiTheme="minorHAnsi" w:cstheme="minorBidi"/>
              <w:noProof/>
              <w:lang w:val="en-GB" w:eastAsia="en-GB"/>
            </w:rPr>
          </w:pPr>
          <w:hyperlink w:anchor="_Toc67416248" w:history="1">
            <w:r w:rsidR="00CC5D9D" w:rsidRPr="001A0004">
              <w:rPr>
                <w:rStyle w:val="Hyperlink"/>
                <w:rFonts w:eastAsiaTheme="majorEastAsia"/>
                <w:noProof/>
              </w:rPr>
              <w:t>Main Results</w:t>
            </w:r>
            <w:r w:rsidR="00CC5D9D">
              <w:rPr>
                <w:noProof/>
                <w:webHidden/>
              </w:rPr>
              <w:tab/>
            </w:r>
            <w:r w:rsidR="00CC5D9D">
              <w:rPr>
                <w:noProof/>
                <w:webHidden/>
              </w:rPr>
              <w:fldChar w:fldCharType="begin"/>
            </w:r>
            <w:r w:rsidR="00CC5D9D">
              <w:rPr>
                <w:noProof/>
                <w:webHidden/>
              </w:rPr>
              <w:instrText xml:space="preserve"> PAGEREF _Toc67416248 \h </w:instrText>
            </w:r>
            <w:r w:rsidR="00CC5D9D">
              <w:rPr>
                <w:noProof/>
                <w:webHidden/>
              </w:rPr>
            </w:r>
            <w:r w:rsidR="00CC5D9D">
              <w:rPr>
                <w:noProof/>
                <w:webHidden/>
              </w:rPr>
              <w:fldChar w:fldCharType="separate"/>
            </w:r>
            <w:r w:rsidR="00CC5D9D">
              <w:rPr>
                <w:noProof/>
                <w:webHidden/>
              </w:rPr>
              <w:t>ix</w:t>
            </w:r>
            <w:r w:rsidR="00CC5D9D">
              <w:rPr>
                <w:noProof/>
                <w:webHidden/>
              </w:rPr>
              <w:fldChar w:fldCharType="end"/>
            </w:r>
          </w:hyperlink>
        </w:p>
        <w:p w14:paraId="2480A1A0" w14:textId="562AD14A" w:rsidR="00CC5D9D" w:rsidRDefault="00B17157">
          <w:pPr>
            <w:pStyle w:val="TOC2"/>
            <w:tabs>
              <w:tab w:val="right" w:leader="dot" w:pos="9625"/>
            </w:tabs>
            <w:rPr>
              <w:rFonts w:asciiTheme="minorHAnsi" w:eastAsiaTheme="minorEastAsia" w:hAnsiTheme="minorHAnsi" w:cstheme="minorBidi"/>
              <w:noProof/>
              <w:lang w:val="en-GB" w:eastAsia="en-GB"/>
            </w:rPr>
          </w:pPr>
          <w:hyperlink w:anchor="_Toc67416249" w:history="1">
            <w:r w:rsidR="00CC5D9D" w:rsidRPr="001A0004">
              <w:rPr>
                <w:rStyle w:val="Hyperlink"/>
                <w:rFonts w:eastAsiaTheme="majorEastAsia"/>
                <w:noProof/>
              </w:rPr>
              <w:t>Recommendations &amp; Conclusions</w:t>
            </w:r>
            <w:r w:rsidR="00CC5D9D">
              <w:rPr>
                <w:noProof/>
                <w:webHidden/>
              </w:rPr>
              <w:tab/>
            </w:r>
            <w:r w:rsidR="00CC5D9D">
              <w:rPr>
                <w:noProof/>
                <w:webHidden/>
              </w:rPr>
              <w:fldChar w:fldCharType="begin"/>
            </w:r>
            <w:r w:rsidR="00CC5D9D">
              <w:rPr>
                <w:noProof/>
                <w:webHidden/>
              </w:rPr>
              <w:instrText xml:space="preserve"> PAGEREF _Toc67416249 \h </w:instrText>
            </w:r>
            <w:r w:rsidR="00CC5D9D">
              <w:rPr>
                <w:noProof/>
                <w:webHidden/>
              </w:rPr>
            </w:r>
            <w:r w:rsidR="00CC5D9D">
              <w:rPr>
                <w:noProof/>
                <w:webHidden/>
              </w:rPr>
              <w:fldChar w:fldCharType="separate"/>
            </w:r>
            <w:r w:rsidR="00CC5D9D">
              <w:rPr>
                <w:noProof/>
                <w:webHidden/>
              </w:rPr>
              <w:t>ix</w:t>
            </w:r>
            <w:r w:rsidR="00CC5D9D">
              <w:rPr>
                <w:noProof/>
                <w:webHidden/>
              </w:rPr>
              <w:fldChar w:fldCharType="end"/>
            </w:r>
          </w:hyperlink>
        </w:p>
        <w:p w14:paraId="75C54439" w14:textId="534727AE" w:rsidR="00CC5D9D" w:rsidRDefault="00B17157">
          <w:pPr>
            <w:pStyle w:val="TOC1"/>
            <w:rPr>
              <w:rFonts w:asciiTheme="minorHAnsi" w:eastAsiaTheme="minorEastAsia" w:hAnsiTheme="minorHAnsi" w:cstheme="minorBidi"/>
              <w:noProof/>
              <w:lang w:val="en-GB" w:eastAsia="en-GB"/>
            </w:rPr>
          </w:pPr>
          <w:hyperlink w:anchor="_Toc67416250" w:history="1">
            <w:r w:rsidR="00CC5D9D" w:rsidRPr="001A0004">
              <w:rPr>
                <w:rStyle w:val="Hyperlink"/>
                <w:rFonts w:eastAsiaTheme="majorEastAsia"/>
                <w:noProof/>
              </w:rPr>
              <w:t>Section1: Introduction</w:t>
            </w:r>
            <w:r w:rsidR="00CC5D9D">
              <w:rPr>
                <w:noProof/>
                <w:webHidden/>
              </w:rPr>
              <w:tab/>
            </w:r>
            <w:r w:rsidR="00CC5D9D">
              <w:rPr>
                <w:noProof/>
                <w:webHidden/>
              </w:rPr>
              <w:fldChar w:fldCharType="begin"/>
            </w:r>
            <w:r w:rsidR="00CC5D9D">
              <w:rPr>
                <w:noProof/>
                <w:webHidden/>
              </w:rPr>
              <w:instrText xml:space="preserve"> PAGEREF _Toc67416250 \h </w:instrText>
            </w:r>
            <w:r w:rsidR="00CC5D9D">
              <w:rPr>
                <w:noProof/>
                <w:webHidden/>
              </w:rPr>
            </w:r>
            <w:r w:rsidR="00CC5D9D">
              <w:rPr>
                <w:noProof/>
                <w:webHidden/>
              </w:rPr>
              <w:fldChar w:fldCharType="separate"/>
            </w:r>
            <w:r w:rsidR="00CC5D9D">
              <w:rPr>
                <w:noProof/>
                <w:webHidden/>
              </w:rPr>
              <w:t>1</w:t>
            </w:r>
            <w:r w:rsidR="00CC5D9D">
              <w:rPr>
                <w:noProof/>
                <w:webHidden/>
              </w:rPr>
              <w:fldChar w:fldCharType="end"/>
            </w:r>
          </w:hyperlink>
        </w:p>
        <w:p w14:paraId="2BD73B64" w14:textId="18A655A4" w:rsidR="00CC5D9D" w:rsidRDefault="00B17157">
          <w:pPr>
            <w:pStyle w:val="TOC2"/>
            <w:tabs>
              <w:tab w:val="left" w:pos="880"/>
              <w:tab w:val="right" w:leader="dot" w:pos="9625"/>
            </w:tabs>
            <w:rPr>
              <w:rFonts w:asciiTheme="minorHAnsi" w:eastAsiaTheme="minorEastAsia" w:hAnsiTheme="minorHAnsi" w:cstheme="minorBidi"/>
              <w:noProof/>
              <w:lang w:val="en-GB" w:eastAsia="en-GB"/>
            </w:rPr>
          </w:pPr>
          <w:hyperlink w:anchor="_Toc67416251" w:history="1">
            <w:r w:rsidR="00CC5D9D" w:rsidRPr="001A0004">
              <w:rPr>
                <w:rStyle w:val="Hyperlink"/>
                <w:rFonts w:eastAsiaTheme="majorEastAsia"/>
                <w:noProof/>
              </w:rPr>
              <w:t>1.1</w:t>
            </w:r>
            <w:r w:rsidR="00CC5D9D">
              <w:rPr>
                <w:rFonts w:asciiTheme="minorHAnsi" w:eastAsiaTheme="minorEastAsia" w:hAnsiTheme="minorHAnsi" w:cstheme="minorBidi"/>
                <w:noProof/>
                <w:lang w:val="en-GB" w:eastAsia="en-GB"/>
              </w:rPr>
              <w:tab/>
            </w:r>
            <w:r w:rsidR="00CC5D9D" w:rsidRPr="001A0004">
              <w:rPr>
                <w:rStyle w:val="Hyperlink"/>
                <w:rFonts w:eastAsiaTheme="majorEastAsia"/>
                <w:noProof/>
              </w:rPr>
              <w:t>Need of the Study</w:t>
            </w:r>
            <w:r w:rsidR="00CC5D9D">
              <w:rPr>
                <w:noProof/>
                <w:webHidden/>
              </w:rPr>
              <w:tab/>
            </w:r>
            <w:r w:rsidR="00CC5D9D">
              <w:rPr>
                <w:noProof/>
                <w:webHidden/>
              </w:rPr>
              <w:fldChar w:fldCharType="begin"/>
            </w:r>
            <w:r w:rsidR="00CC5D9D">
              <w:rPr>
                <w:noProof/>
                <w:webHidden/>
              </w:rPr>
              <w:instrText xml:space="preserve"> PAGEREF _Toc67416251 \h </w:instrText>
            </w:r>
            <w:r w:rsidR="00CC5D9D">
              <w:rPr>
                <w:noProof/>
                <w:webHidden/>
              </w:rPr>
            </w:r>
            <w:r w:rsidR="00CC5D9D">
              <w:rPr>
                <w:noProof/>
                <w:webHidden/>
              </w:rPr>
              <w:fldChar w:fldCharType="separate"/>
            </w:r>
            <w:r w:rsidR="00CC5D9D">
              <w:rPr>
                <w:noProof/>
                <w:webHidden/>
              </w:rPr>
              <w:t>1</w:t>
            </w:r>
            <w:r w:rsidR="00CC5D9D">
              <w:rPr>
                <w:noProof/>
                <w:webHidden/>
              </w:rPr>
              <w:fldChar w:fldCharType="end"/>
            </w:r>
          </w:hyperlink>
        </w:p>
        <w:p w14:paraId="7B0E2864" w14:textId="2C2F529F" w:rsidR="00CC5D9D" w:rsidRDefault="00B17157">
          <w:pPr>
            <w:pStyle w:val="TOC2"/>
            <w:tabs>
              <w:tab w:val="left" w:pos="880"/>
              <w:tab w:val="right" w:leader="dot" w:pos="9625"/>
            </w:tabs>
            <w:rPr>
              <w:rFonts w:asciiTheme="minorHAnsi" w:eastAsiaTheme="minorEastAsia" w:hAnsiTheme="minorHAnsi" w:cstheme="minorBidi"/>
              <w:noProof/>
              <w:lang w:val="en-GB" w:eastAsia="en-GB"/>
            </w:rPr>
          </w:pPr>
          <w:hyperlink w:anchor="_Toc67416252" w:history="1">
            <w:r w:rsidR="00CC5D9D" w:rsidRPr="001A0004">
              <w:rPr>
                <w:rStyle w:val="Hyperlink"/>
                <w:rFonts w:eastAsiaTheme="majorEastAsia"/>
                <w:noProof/>
              </w:rPr>
              <w:t>1.2</w:t>
            </w:r>
            <w:r w:rsidR="00CC5D9D">
              <w:rPr>
                <w:rFonts w:asciiTheme="minorHAnsi" w:eastAsiaTheme="minorEastAsia" w:hAnsiTheme="minorHAnsi" w:cstheme="minorBidi"/>
                <w:noProof/>
                <w:lang w:val="en-GB" w:eastAsia="en-GB"/>
              </w:rPr>
              <w:tab/>
            </w:r>
            <w:r w:rsidR="00CC5D9D" w:rsidRPr="001A0004">
              <w:rPr>
                <w:rStyle w:val="Hyperlink"/>
                <w:rFonts w:eastAsiaTheme="majorEastAsia"/>
                <w:noProof/>
              </w:rPr>
              <w:t>Objectives</w:t>
            </w:r>
            <w:r w:rsidR="00CC5D9D">
              <w:rPr>
                <w:noProof/>
                <w:webHidden/>
              </w:rPr>
              <w:tab/>
            </w:r>
            <w:r w:rsidR="00CC5D9D">
              <w:rPr>
                <w:noProof/>
                <w:webHidden/>
              </w:rPr>
              <w:fldChar w:fldCharType="begin"/>
            </w:r>
            <w:r w:rsidR="00CC5D9D">
              <w:rPr>
                <w:noProof/>
                <w:webHidden/>
              </w:rPr>
              <w:instrText xml:space="preserve"> PAGEREF _Toc67416252 \h </w:instrText>
            </w:r>
            <w:r w:rsidR="00CC5D9D">
              <w:rPr>
                <w:noProof/>
                <w:webHidden/>
              </w:rPr>
            </w:r>
            <w:r w:rsidR="00CC5D9D">
              <w:rPr>
                <w:noProof/>
                <w:webHidden/>
              </w:rPr>
              <w:fldChar w:fldCharType="separate"/>
            </w:r>
            <w:r w:rsidR="00CC5D9D">
              <w:rPr>
                <w:noProof/>
                <w:webHidden/>
              </w:rPr>
              <w:t>1</w:t>
            </w:r>
            <w:r w:rsidR="00CC5D9D">
              <w:rPr>
                <w:noProof/>
                <w:webHidden/>
              </w:rPr>
              <w:fldChar w:fldCharType="end"/>
            </w:r>
          </w:hyperlink>
        </w:p>
        <w:p w14:paraId="693085F4" w14:textId="73247A82" w:rsidR="00CC5D9D" w:rsidRDefault="00B17157">
          <w:pPr>
            <w:pStyle w:val="TOC2"/>
            <w:tabs>
              <w:tab w:val="left" w:pos="880"/>
              <w:tab w:val="right" w:leader="dot" w:pos="9625"/>
            </w:tabs>
            <w:rPr>
              <w:rFonts w:asciiTheme="minorHAnsi" w:eastAsiaTheme="minorEastAsia" w:hAnsiTheme="minorHAnsi" w:cstheme="minorBidi"/>
              <w:noProof/>
              <w:lang w:val="en-GB" w:eastAsia="en-GB"/>
            </w:rPr>
          </w:pPr>
          <w:hyperlink w:anchor="_Toc67416253" w:history="1">
            <w:r w:rsidR="00CC5D9D" w:rsidRPr="001A0004">
              <w:rPr>
                <w:rStyle w:val="Hyperlink"/>
                <w:rFonts w:eastAsiaTheme="majorEastAsia"/>
                <w:noProof/>
              </w:rPr>
              <w:t>1.3</w:t>
            </w:r>
            <w:r w:rsidR="00CC5D9D">
              <w:rPr>
                <w:rFonts w:asciiTheme="minorHAnsi" w:eastAsiaTheme="minorEastAsia" w:hAnsiTheme="minorHAnsi" w:cstheme="minorBidi"/>
                <w:noProof/>
                <w:lang w:val="en-GB" w:eastAsia="en-GB"/>
              </w:rPr>
              <w:tab/>
            </w:r>
            <w:r w:rsidR="00CC5D9D" w:rsidRPr="001A0004">
              <w:rPr>
                <w:rStyle w:val="Hyperlink"/>
                <w:rFonts w:eastAsiaTheme="majorEastAsia"/>
                <w:noProof/>
              </w:rPr>
              <w:t>Data Sources</w:t>
            </w:r>
            <w:r w:rsidR="00CC5D9D">
              <w:rPr>
                <w:noProof/>
                <w:webHidden/>
              </w:rPr>
              <w:tab/>
            </w:r>
            <w:r w:rsidR="00CC5D9D">
              <w:rPr>
                <w:noProof/>
                <w:webHidden/>
              </w:rPr>
              <w:fldChar w:fldCharType="begin"/>
            </w:r>
            <w:r w:rsidR="00CC5D9D">
              <w:rPr>
                <w:noProof/>
                <w:webHidden/>
              </w:rPr>
              <w:instrText xml:space="preserve"> PAGEREF _Toc67416253 \h </w:instrText>
            </w:r>
            <w:r w:rsidR="00CC5D9D">
              <w:rPr>
                <w:noProof/>
                <w:webHidden/>
              </w:rPr>
            </w:r>
            <w:r w:rsidR="00CC5D9D">
              <w:rPr>
                <w:noProof/>
                <w:webHidden/>
              </w:rPr>
              <w:fldChar w:fldCharType="separate"/>
            </w:r>
            <w:r w:rsidR="00CC5D9D">
              <w:rPr>
                <w:noProof/>
                <w:webHidden/>
              </w:rPr>
              <w:t>1</w:t>
            </w:r>
            <w:r w:rsidR="00CC5D9D">
              <w:rPr>
                <w:noProof/>
                <w:webHidden/>
              </w:rPr>
              <w:fldChar w:fldCharType="end"/>
            </w:r>
          </w:hyperlink>
        </w:p>
        <w:p w14:paraId="058FC4C6" w14:textId="06BCC166" w:rsidR="00CC5D9D" w:rsidRDefault="00B17157">
          <w:pPr>
            <w:pStyle w:val="TOC2"/>
            <w:tabs>
              <w:tab w:val="left" w:pos="880"/>
              <w:tab w:val="right" w:leader="dot" w:pos="9625"/>
            </w:tabs>
            <w:rPr>
              <w:rFonts w:asciiTheme="minorHAnsi" w:eastAsiaTheme="minorEastAsia" w:hAnsiTheme="minorHAnsi" w:cstheme="minorBidi"/>
              <w:noProof/>
              <w:lang w:val="en-GB" w:eastAsia="en-GB"/>
            </w:rPr>
          </w:pPr>
          <w:hyperlink w:anchor="_Toc67416254" w:history="1">
            <w:r w:rsidR="00CC5D9D" w:rsidRPr="001A0004">
              <w:rPr>
                <w:rStyle w:val="Hyperlink"/>
                <w:rFonts w:eastAsiaTheme="majorEastAsia"/>
                <w:noProof/>
              </w:rPr>
              <w:t>1.4</w:t>
            </w:r>
            <w:r w:rsidR="00CC5D9D">
              <w:rPr>
                <w:rFonts w:asciiTheme="minorHAnsi" w:eastAsiaTheme="minorEastAsia" w:hAnsiTheme="minorHAnsi" w:cstheme="minorBidi"/>
                <w:noProof/>
                <w:lang w:val="en-GB" w:eastAsia="en-GB"/>
              </w:rPr>
              <w:tab/>
            </w:r>
            <w:r w:rsidR="00CC5D9D" w:rsidRPr="001A0004">
              <w:rPr>
                <w:rStyle w:val="Hyperlink"/>
                <w:rFonts w:eastAsiaTheme="majorEastAsia"/>
                <w:noProof/>
              </w:rPr>
              <w:t>Statistical tools &amp; techniques used.</w:t>
            </w:r>
            <w:r w:rsidR="00CC5D9D">
              <w:rPr>
                <w:noProof/>
                <w:webHidden/>
              </w:rPr>
              <w:tab/>
            </w:r>
            <w:r w:rsidR="00CC5D9D">
              <w:rPr>
                <w:noProof/>
                <w:webHidden/>
              </w:rPr>
              <w:fldChar w:fldCharType="begin"/>
            </w:r>
            <w:r w:rsidR="00CC5D9D">
              <w:rPr>
                <w:noProof/>
                <w:webHidden/>
              </w:rPr>
              <w:instrText xml:space="preserve"> PAGEREF _Toc67416254 \h </w:instrText>
            </w:r>
            <w:r w:rsidR="00CC5D9D">
              <w:rPr>
                <w:noProof/>
                <w:webHidden/>
              </w:rPr>
            </w:r>
            <w:r w:rsidR="00CC5D9D">
              <w:rPr>
                <w:noProof/>
                <w:webHidden/>
              </w:rPr>
              <w:fldChar w:fldCharType="separate"/>
            </w:r>
            <w:r w:rsidR="00CC5D9D">
              <w:rPr>
                <w:noProof/>
                <w:webHidden/>
              </w:rPr>
              <w:t>1</w:t>
            </w:r>
            <w:r w:rsidR="00CC5D9D">
              <w:rPr>
                <w:noProof/>
                <w:webHidden/>
              </w:rPr>
              <w:fldChar w:fldCharType="end"/>
            </w:r>
          </w:hyperlink>
        </w:p>
        <w:p w14:paraId="777C9F51" w14:textId="72AE8DF5" w:rsidR="00CC5D9D" w:rsidRDefault="00B17157">
          <w:pPr>
            <w:pStyle w:val="TOC2"/>
            <w:tabs>
              <w:tab w:val="right" w:leader="dot" w:pos="9625"/>
            </w:tabs>
            <w:rPr>
              <w:rFonts w:asciiTheme="minorHAnsi" w:eastAsiaTheme="minorEastAsia" w:hAnsiTheme="minorHAnsi" w:cstheme="minorBidi"/>
              <w:noProof/>
              <w:lang w:val="en-GB" w:eastAsia="en-GB"/>
            </w:rPr>
          </w:pPr>
          <w:hyperlink w:anchor="_Toc67416255" w:history="1">
            <w:r w:rsidR="00CC5D9D" w:rsidRPr="001A0004">
              <w:rPr>
                <w:rStyle w:val="Hyperlink"/>
                <w:rFonts w:eastAsiaTheme="majorEastAsia"/>
                <w:noProof/>
              </w:rPr>
              <w:t>Limitations</w:t>
            </w:r>
            <w:r w:rsidR="00CC5D9D">
              <w:rPr>
                <w:noProof/>
                <w:webHidden/>
              </w:rPr>
              <w:tab/>
            </w:r>
            <w:r w:rsidR="00CC5D9D">
              <w:rPr>
                <w:noProof/>
                <w:webHidden/>
              </w:rPr>
              <w:fldChar w:fldCharType="begin"/>
            </w:r>
            <w:r w:rsidR="00CC5D9D">
              <w:rPr>
                <w:noProof/>
                <w:webHidden/>
              </w:rPr>
              <w:instrText xml:space="preserve"> PAGEREF _Toc67416255 \h </w:instrText>
            </w:r>
            <w:r w:rsidR="00CC5D9D">
              <w:rPr>
                <w:noProof/>
                <w:webHidden/>
              </w:rPr>
            </w:r>
            <w:r w:rsidR="00CC5D9D">
              <w:rPr>
                <w:noProof/>
                <w:webHidden/>
              </w:rPr>
              <w:fldChar w:fldCharType="separate"/>
            </w:r>
            <w:r w:rsidR="00CC5D9D">
              <w:rPr>
                <w:noProof/>
                <w:webHidden/>
              </w:rPr>
              <w:t>2</w:t>
            </w:r>
            <w:r w:rsidR="00CC5D9D">
              <w:rPr>
                <w:noProof/>
                <w:webHidden/>
              </w:rPr>
              <w:fldChar w:fldCharType="end"/>
            </w:r>
          </w:hyperlink>
        </w:p>
        <w:p w14:paraId="02F8D9E5" w14:textId="0F08B040" w:rsidR="00CC5D9D" w:rsidRDefault="00B17157">
          <w:pPr>
            <w:pStyle w:val="TOC1"/>
            <w:rPr>
              <w:rFonts w:asciiTheme="minorHAnsi" w:eastAsiaTheme="minorEastAsia" w:hAnsiTheme="minorHAnsi" w:cstheme="minorBidi"/>
              <w:noProof/>
              <w:lang w:val="en-GB" w:eastAsia="en-GB"/>
            </w:rPr>
          </w:pPr>
          <w:hyperlink w:anchor="_Toc67416256" w:history="1">
            <w:r w:rsidR="00CC5D9D" w:rsidRPr="001A0004">
              <w:rPr>
                <w:rStyle w:val="Hyperlink"/>
                <w:rFonts w:eastAsiaTheme="majorEastAsia"/>
                <w:noProof/>
              </w:rPr>
              <w:t>Section 2: Literature Review</w:t>
            </w:r>
            <w:r w:rsidR="00CC5D9D">
              <w:rPr>
                <w:noProof/>
                <w:webHidden/>
              </w:rPr>
              <w:tab/>
            </w:r>
            <w:r w:rsidR="00CC5D9D">
              <w:rPr>
                <w:noProof/>
                <w:webHidden/>
              </w:rPr>
              <w:fldChar w:fldCharType="begin"/>
            </w:r>
            <w:r w:rsidR="00CC5D9D">
              <w:rPr>
                <w:noProof/>
                <w:webHidden/>
              </w:rPr>
              <w:instrText xml:space="preserve"> PAGEREF _Toc67416256 \h </w:instrText>
            </w:r>
            <w:r w:rsidR="00CC5D9D">
              <w:rPr>
                <w:noProof/>
                <w:webHidden/>
              </w:rPr>
            </w:r>
            <w:r w:rsidR="00CC5D9D">
              <w:rPr>
                <w:noProof/>
                <w:webHidden/>
              </w:rPr>
              <w:fldChar w:fldCharType="separate"/>
            </w:r>
            <w:r w:rsidR="00CC5D9D">
              <w:rPr>
                <w:noProof/>
                <w:webHidden/>
              </w:rPr>
              <w:t>2</w:t>
            </w:r>
            <w:r w:rsidR="00CC5D9D">
              <w:rPr>
                <w:noProof/>
                <w:webHidden/>
              </w:rPr>
              <w:fldChar w:fldCharType="end"/>
            </w:r>
          </w:hyperlink>
        </w:p>
        <w:p w14:paraId="1FCBD639" w14:textId="3613C20A" w:rsidR="00CC5D9D" w:rsidRDefault="00B17157">
          <w:pPr>
            <w:pStyle w:val="TOC1"/>
            <w:rPr>
              <w:rFonts w:asciiTheme="minorHAnsi" w:eastAsiaTheme="minorEastAsia" w:hAnsiTheme="minorHAnsi" w:cstheme="minorBidi"/>
              <w:noProof/>
              <w:lang w:val="en-GB" w:eastAsia="en-GB"/>
            </w:rPr>
          </w:pPr>
          <w:hyperlink w:anchor="_Toc67416257" w:history="1">
            <w:r w:rsidR="00CC5D9D" w:rsidRPr="001A0004">
              <w:rPr>
                <w:rStyle w:val="Hyperlink"/>
                <w:rFonts w:eastAsiaTheme="majorEastAsia"/>
                <w:noProof/>
              </w:rPr>
              <w:t xml:space="preserve">Section 3:   </w:t>
            </w:r>
            <w:r w:rsidR="00CC5D9D" w:rsidRPr="001A0004">
              <w:rPr>
                <w:rStyle w:val="Hyperlink"/>
                <w:rFonts w:eastAsiaTheme="majorEastAsia"/>
                <w:noProof/>
                <w:lang w:val="en-US"/>
              </w:rPr>
              <w:t>Data Pre-processing</w:t>
            </w:r>
            <w:r w:rsidR="00CC5D9D">
              <w:rPr>
                <w:noProof/>
                <w:webHidden/>
              </w:rPr>
              <w:tab/>
            </w:r>
            <w:r w:rsidR="00CC5D9D">
              <w:rPr>
                <w:noProof/>
                <w:webHidden/>
              </w:rPr>
              <w:fldChar w:fldCharType="begin"/>
            </w:r>
            <w:r w:rsidR="00CC5D9D">
              <w:rPr>
                <w:noProof/>
                <w:webHidden/>
              </w:rPr>
              <w:instrText xml:space="preserve"> PAGEREF _Toc67416257 \h </w:instrText>
            </w:r>
            <w:r w:rsidR="00CC5D9D">
              <w:rPr>
                <w:noProof/>
                <w:webHidden/>
              </w:rPr>
            </w:r>
            <w:r w:rsidR="00CC5D9D">
              <w:rPr>
                <w:noProof/>
                <w:webHidden/>
              </w:rPr>
              <w:fldChar w:fldCharType="separate"/>
            </w:r>
            <w:r w:rsidR="00CC5D9D">
              <w:rPr>
                <w:noProof/>
                <w:webHidden/>
              </w:rPr>
              <w:t>4</w:t>
            </w:r>
            <w:r w:rsidR="00CC5D9D">
              <w:rPr>
                <w:noProof/>
                <w:webHidden/>
              </w:rPr>
              <w:fldChar w:fldCharType="end"/>
            </w:r>
          </w:hyperlink>
        </w:p>
        <w:p w14:paraId="69E60CBE" w14:textId="23CB2D56" w:rsidR="00CC5D9D" w:rsidRDefault="00B17157">
          <w:pPr>
            <w:pStyle w:val="TOC2"/>
            <w:tabs>
              <w:tab w:val="left" w:pos="880"/>
              <w:tab w:val="right" w:leader="dot" w:pos="9625"/>
            </w:tabs>
            <w:rPr>
              <w:rFonts w:asciiTheme="minorHAnsi" w:eastAsiaTheme="minorEastAsia" w:hAnsiTheme="minorHAnsi" w:cstheme="minorBidi"/>
              <w:noProof/>
              <w:lang w:val="en-GB" w:eastAsia="en-GB"/>
            </w:rPr>
          </w:pPr>
          <w:hyperlink w:anchor="_Toc67416258" w:history="1">
            <w:r w:rsidR="00CC5D9D" w:rsidRPr="001A0004">
              <w:rPr>
                <w:rStyle w:val="Hyperlink"/>
                <w:rFonts w:eastAsiaTheme="majorEastAsia"/>
                <w:noProof/>
              </w:rPr>
              <w:t>3.1</w:t>
            </w:r>
            <w:r w:rsidR="00CC5D9D">
              <w:rPr>
                <w:rFonts w:asciiTheme="minorHAnsi" w:eastAsiaTheme="minorEastAsia" w:hAnsiTheme="minorHAnsi" w:cstheme="minorBidi"/>
                <w:noProof/>
                <w:lang w:val="en-GB" w:eastAsia="en-GB"/>
              </w:rPr>
              <w:tab/>
            </w:r>
            <w:r w:rsidR="00CC5D9D" w:rsidRPr="001A0004">
              <w:rPr>
                <w:rStyle w:val="Hyperlink"/>
                <w:rFonts w:eastAsiaTheme="majorEastAsia"/>
                <w:noProof/>
              </w:rPr>
              <w:t>Data Information</w:t>
            </w:r>
            <w:r w:rsidR="00CC5D9D">
              <w:rPr>
                <w:noProof/>
                <w:webHidden/>
              </w:rPr>
              <w:tab/>
            </w:r>
            <w:r w:rsidR="00CC5D9D">
              <w:rPr>
                <w:noProof/>
                <w:webHidden/>
              </w:rPr>
              <w:fldChar w:fldCharType="begin"/>
            </w:r>
            <w:r w:rsidR="00CC5D9D">
              <w:rPr>
                <w:noProof/>
                <w:webHidden/>
              </w:rPr>
              <w:instrText xml:space="preserve"> PAGEREF _Toc67416258 \h </w:instrText>
            </w:r>
            <w:r w:rsidR="00CC5D9D">
              <w:rPr>
                <w:noProof/>
                <w:webHidden/>
              </w:rPr>
            </w:r>
            <w:r w:rsidR="00CC5D9D">
              <w:rPr>
                <w:noProof/>
                <w:webHidden/>
              </w:rPr>
              <w:fldChar w:fldCharType="separate"/>
            </w:r>
            <w:r w:rsidR="00CC5D9D">
              <w:rPr>
                <w:noProof/>
                <w:webHidden/>
              </w:rPr>
              <w:t>4</w:t>
            </w:r>
            <w:r w:rsidR="00CC5D9D">
              <w:rPr>
                <w:noProof/>
                <w:webHidden/>
              </w:rPr>
              <w:fldChar w:fldCharType="end"/>
            </w:r>
          </w:hyperlink>
        </w:p>
        <w:p w14:paraId="3983C32B" w14:textId="5BA23512" w:rsidR="00CC5D9D" w:rsidRDefault="00B17157">
          <w:pPr>
            <w:pStyle w:val="TOC2"/>
            <w:tabs>
              <w:tab w:val="left" w:pos="880"/>
              <w:tab w:val="right" w:leader="dot" w:pos="9625"/>
            </w:tabs>
            <w:rPr>
              <w:rFonts w:asciiTheme="minorHAnsi" w:eastAsiaTheme="minorEastAsia" w:hAnsiTheme="minorHAnsi" w:cstheme="minorBidi"/>
              <w:noProof/>
              <w:lang w:val="en-GB" w:eastAsia="en-GB"/>
            </w:rPr>
          </w:pPr>
          <w:hyperlink w:anchor="_Toc67416259" w:history="1">
            <w:r w:rsidR="00CC5D9D" w:rsidRPr="001A0004">
              <w:rPr>
                <w:rStyle w:val="Hyperlink"/>
                <w:rFonts w:eastAsiaTheme="majorEastAsia"/>
                <w:noProof/>
              </w:rPr>
              <w:t>3.2</w:t>
            </w:r>
            <w:r w:rsidR="00CC5D9D">
              <w:rPr>
                <w:rFonts w:asciiTheme="minorHAnsi" w:eastAsiaTheme="minorEastAsia" w:hAnsiTheme="minorHAnsi" w:cstheme="minorBidi"/>
                <w:noProof/>
                <w:lang w:val="en-GB" w:eastAsia="en-GB"/>
              </w:rPr>
              <w:tab/>
            </w:r>
            <w:r w:rsidR="00CC5D9D" w:rsidRPr="001A0004">
              <w:rPr>
                <w:rStyle w:val="Hyperlink"/>
                <w:rFonts w:eastAsiaTheme="majorEastAsia"/>
                <w:noProof/>
              </w:rPr>
              <w:t>Missing Values</w:t>
            </w:r>
            <w:r w:rsidR="00CC5D9D">
              <w:rPr>
                <w:noProof/>
                <w:webHidden/>
              </w:rPr>
              <w:tab/>
            </w:r>
            <w:r w:rsidR="00CC5D9D">
              <w:rPr>
                <w:noProof/>
                <w:webHidden/>
              </w:rPr>
              <w:fldChar w:fldCharType="begin"/>
            </w:r>
            <w:r w:rsidR="00CC5D9D">
              <w:rPr>
                <w:noProof/>
                <w:webHidden/>
              </w:rPr>
              <w:instrText xml:space="preserve"> PAGEREF _Toc67416259 \h </w:instrText>
            </w:r>
            <w:r w:rsidR="00CC5D9D">
              <w:rPr>
                <w:noProof/>
                <w:webHidden/>
              </w:rPr>
            </w:r>
            <w:r w:rsidR="00CC5D9D">
              <w:rPr>
                <w:noProof/>
                <w:webHidden/>
              </w:rPr>
              <w:fldChar w:fldCharType="separate"/>
            </w:r>
            <w:r w:rsidR="00CC5D9D">
              <w:rPr>
                <w:noProof/>
                <w:webHidden/>
              </w:rPr>
              <w:t>4</w:t>
            </w:r>
            <w:r w:rsidR="00CC5D9D">
              <w:rPr>
                <w:noProof/>
                <w:webHidden/>
              </w:rPr>
              <w:fldChar w:fldCharType="end"/>
            </w:r>
          </w:hyperlink>
        </w:p>
        <w:p w14:paraId="0EE322EA" w14:textId="3B9BD684" w:rsidR="00CC5D9D" w:rsidRDefault="00B17157">
          <w:pPr>
            <w:pStyle w:val="TOC2"/>
            <w:tabs>
              <w:tab w:val="left" w:pos="880"/>
              <w:tab w:val="right" w:leader="dot" w:pos="9625"/>
            </w:tabs>
            <w:rPr>
              <w:rFonts w:asciiTheme="minorHAnsi" w:eastAsiaTheme="minorEastAsia" w:hAnsiTheme="minorHAnsi" w:cstheme="minorBidi"/>
              <w:noProof/>
              <w:lang w:val="en-GB" w:eastAsia="en-GB"/>
            </w:rPr>
          </w:pPr>
          <w:hyperlink w:anchor="_Toc67416260" w:history="1">
            <w:r w:rsidR="00CC5D9D" w:rsidRPr="001A0004">
              <w:rPr>
                <w:rStyle w:val="Hyperlink"/>
                <w:rFonts w:eastAsiaTheme="majorEastAsia"/>
                <w:noProof/>
                <w:lang w:val="en-US"/>
              </w:rPr>
              <w:t>3.3</w:t>
            </w:r>
            <w:r w:rsidR="00CC5D9D">
              <w:rPr>
                <w:rFonts w:asciiTheme="minorHAnsi" w:eastAsiaTheme="minorEastAsia" w:hAnsiTheme="minorHAnsi" w:cstheme="minorBidi"/>
                <w:noProof/>
                <w:lang w:val="en-GB" w:eastAsia="en-GB"/>
              </w:rPr>
              <w:tab/>
            </w:r>
            <w:r w:rsidR="00CC5D9D" w:rsidRPr="001A0004">
              <w:rPr>
                <w:rStyle w:val="Hyperlink"/>
                <w:rFonts w:eastAsiaTheme="majorEastAsia"/>
                <w:noProof/>
                <w:lang w:val="en-US"/>
              </w:rPr>
              <w:t>Check for object variables and remove disparities</w:t>
            </w:r>
            <w:r w:rsidR="00CC5D9D">
              <w:rPr>
                <w:noProof/>
                <w:webHidden/>
              </w:rPr>
              <w:tab/>
            </w:r>
            <w:r w:rsidR="00CC5D9D">
              <w:rPr>
                <w:noProof/>
                <w:webHidden/>
              </w:rPr>
              <w:fldChar w:fldCharType="begin"/>
            </w:r>
            <w:r w:rsidR="00CC5D9D">
              <w:rPr>
                <w:noProof/>
                <w:webHidden/>
              </w:rPr>
              <w:instrText xml:space="preserve"> PAGEREF _Toc67416260 \h </w:instrText>
            </w:r>
            <w:r w:rsidR="00CC5D9D">
              <w:rPr>
                <w:noProof/>
                <w:webHidden/>
              </w:rPr>
            </w:r>
            <w:r w:rsidR="00CC5D9D">
              <w:rPr>
                <w:noProof/>
                <w:webHidden/>
              </w:rPr>
              <w:fldChar w:fldCharType="separate"/>
            </w:r>
            <w:r w:rsidR="00CC5D9D">
              <w:rPr>
                <w:noProof/>
                <w:webHidden/>
              </w:rPr>
              <w:t>5</w:t>
            </w:r>
            <w:r w:rsidR="00CC5D9D">
              <w:rPr>
                <w:noProof/>
                <w:webHidden/>
              </w:rPr>
              <w:fldChar w:fldCharType="end"/>
            </w:r>
          </w:hyperlink>
        </w:p>
        <w:p w14:paraId="3ABF19C4" w14:textId="6B47718F" w:rsidR="00CC5D9D" w:rsidRDefault="00B17157">
          <w:pPr>
            <w:pStyle w:val="TOC2"/>
            <w:tabs>
              <w:tab w:val="left" w:pos="880"/>
              <w:tab w:val="right" w:leader="dot" w:pos="9625"/>
            </w:tabs>
            <w:rPr>
              <w:rFonts w:asciiTheme="minorHAnsi" w:eastAsiaTheme="minorEastAsia" w:hAnsiTheme="minorHAnsi" w:cstheme="minorBidi"/>
              <w:noProof/>
              <w:lang w:val="en-GB" w:eastAsia="en-GB"/>
            </w:rPr>
          </w:pPr>
          <w:hyperlink w:anchor="_Toc67416261" w:history="1">
            <w:r w:rsidR="00CC5D9D" w:rsidRPr="001A0004">
              <w:rPr>
                <w:rStyle w:val="Hyperlink"/>
                <w:rFonts w:eastAsiaTheme="majorEastAsia"/>
                <w:noProof/>
                <w:lang w:val="en-US"/>
              </w:rPr>
              <w:t>3.4</w:t>
            </w:r>
            <w:r w:rsidR="00CC5D9D">
              <w:rPr>
                <w:rFonts w:asciiTheme="minorHAnsi" w:eastAsiaTheme="minorEastAsia" w:hAnsiTheme="minorHAnsi" w:cstheme="minorBidi"/>
                <w:noProof/>
                <w:lang w:val="en-GB" w:eastAsia="en-GB"/>
              </w:rPr>
              <w:tab/>
            </w:r>
            <w:r w:rsidR="00CC5D9D" w:rsidRPr="001A0004">
              <w:rPr>
                <w:rStyle w:val="Hyperlink"/>
                <w:rFonts w:eastAsiaTheme="majorEastAsia"/>
                <w:noProof/>
                <w:lang w:val="en-US"/>
              </w:rPr>
              <w:t>Duplicated field</w:t>
            </w:r>
            <w:r w:rsidR="00CC5D9D">
              <w:rPr>
                <w:noProof/>
                <w:webHidden/>
              </w:rPr>
              <w:tab/>
            </w:r>
            <w:r w:rsidR="00CC5D9D">
              <w:rPr>
                <w:noProof/>
                <w:webHidden/>
              </w:rPr>
              <w:fldChar w:fldCharType="begin"/>
            </w:r>
            <w:r w:rsidR="00CC5D9D">
              <w:rPr>
                <w:noProof/>
                <w:webHidden/>
              </w:rPr>
              <w:instrText xml:space="preserve"> PAGEREF _Toc67416261 \h </w:instrText>
            </w:r>
            <w:r w:rsidR="00CC5D9D">
              <w:rPr>
                <w:noProof/>
                <w:webHidden/>
              </w:rPr>
            </w:r>
            <w:r w:rsidR="00CC5D9D">
              <w:rPr>
                <w:noProof/>
                <w:webHidden/>
              </w:rPr>
              <w:fldChar w:fldCharType="separate"/>
            </w:r>
            <w:r w:rsidR="00CC5D9D">
              <w:rPr>
                <w:noProof/>
                <w:webHidden/>
              </w:rPr>
              <w:t>5</w:t>
            </w:r>
            <w:r w:rsidR="00CC5D9D">
              <w:rPr>
                <w:noProof/>
                <w:webHidden/>
              </w:rPr>
              <w:fldChar w:fldCharType="end"/>
            </w:r>
          </w:hyperlink>
        </w:p>
        <w:p w14:paraId="504C34DE" w14:textId="17E8D682" w:rsidR="00CC5D9D" w:rsidRDefault="00B17157">
          <w:pPr>
            <w:pStyle w:val="TOC2"/>
            <w:tabs>
              <w:tab w:val="left" w:pos="880"/>
              <w:tab w:val="right" w:leader="dot" w:pos="9625"/>
            </w:tabs>
            <w:rPr>
              <w:rFonts w:asciiTheme="minorHAnsi" w:eastAsiaTheme="minorEastAsia" w:hAnsiTheme="minorHAnsi" w:cstheme="minorBidi"/>
              <w:noProof/>
              <w:lang w:val="en-GB" w:eastAsia="en-GB"/>
            </w:rPr>
          </w:pPr>
          <w:hyperlink w:anchor="_Toc67416262" w:history="1">
            <w:r w:rsidR="00CC5D9D" w:rsidRPr="001A0004">
              <w:rPr>
                <w:rStyle w:val="Hyperlink"/>
                <w:rFonts w:eastAsiaTheme="majorEastAsia"/>
                <w:noProof/>
                <w:lang w:val="en-US"/>
              </w:rPr>
              <w:t>3.5</w:t>
            </w:r>
            <w:r w:rsidR="00CC5D9D">
              <w:rPr>
                <w:rFonts w:asciiTheme="minorHAnsi" w:eastAsiaTheme="minorEastAsia" w:hAnsiTheme="minorHAnsi" w:cstheme="minorBidi"/>
                <w:noProof/>
                <w:lang w:val="en-GB" w:eastAsia="en-GB"/>
              </w:rPr>
              <w:tab/>
            </w:r>
            <w:r w:rsidR="00CC5D9D" w:rsidRPr="001A0004">
              <w:rPr>
                <w:rStyle w:val="Hyperlink"/>
                <w:rFonts w:eastAsiaTheme="majorEastAsia"/>
                <w:noProof/>
                <w:lang w:val="en-US"/>
              </w:rPr>
              <w:t>Adding New Variable</w:t>
            </w:r>
            <w:r w:rsidR="00CC5D9D">
              <w:rPr>
                <w:noProof/>
                <w:webHidden/>
              </w:rPr>
              <w:tab/>
            </w:r>
            <w:r w:rsidR="00CC5D9D">
              <w:rPr>
                <w:noProof/>
                <w:webHidden/>
              </w:rPr>
              <w:fldChar w:fldCharType="begin"/>
            </w:r>
            <w:r w:rsidR="00CC5D9D">
              <w:rPr>
                <w:noProof/>
                <w:webHidden/>
              </w:rPr>
              <w:instrText xml:space="preserve"> PAGEREF _Toc67416262 \h </w:instrText>
            </w:r>
            <w:r w:rsidR="00CC5D9D">
              <w:rPr>
                <w:noProof/>
                <w:webHidden/>
              </w:rPr>
            </w:r>
            <w:r w:rsidR="00CC5D9D">
              <w:rPr>
                <w:noProof/>
                <w:webHidden/>
              </w:rPr>
              <w:fldChar w:fldCharType="separate"/>
            </w:r>
            <w:r w:rsidR="00CC5D9D">
              <w:rPr>
                <w:noProof/>
                <w:webHidden/>
              </w:rPr>
              <w:t>5</w:t>
            </w:r>
            <w:r w:rsidR="00CC5D9D">
              <w:rPr>
                <w:noProof/>
                <w:webHidden/>
              </w:rPr>
              <w:fldChar w:fldCharType="end"/>
            </w:r>
          </w:hyperlink>
        </w:p>
        <w:p w14:paraId="1694F920" w14:textId="3E685F99" w:rsidR="00CC5D9D" w:rsidRDefault="00B17157">
          <w:pPr>
            <w:pStyle w:val="TOC3"/>
            <w:tabs>
              <w:tab w:val="left" w:pos="880"/>
            </w:tabs>
            <w:rPr>
              <w:rFonts w:asciiTheme="minorHAnsi" w:eastAsiaTheme="minorEastAsia" w:hAnsiTheme="minorHAnsi" w:cstheme="minorBidi"/>
              <w:noProof/>
              <w:lang w:val="en-GB" w:eastAsia="en-GB"/>
            </w:rPr>
          </w:pPr>
          <w:hyperlink w:anchor="_Toc67416263" w:history="1">
            <w:r w:rsidR="00CC5D9D" w:rsidRPr="001A0004">
              <w:rPr>
                <w:rStyle w:val="Hyperlink"/>
                <w:rFonts w:eastAsiaTheme="majorEastAsia"/>
                <w:noProof/>
              </w:rPr>
              <w:t>1.</w:t>
            </w:r>
            <w:r w:rsidR="00CC5D9D">
              <w:rPr>
                <w:rFonts w:asciiTheme="minorHAnsi" w:eastAsiaTheme="minorEastAsia" w:hAnsiTheme="minorHAnsi" w:cstheme="minorBidi"/>
                <w:noProof/>
                <w:lang w:val="en-GB" w:eastAsia="en-GB"/>
              </w:rPr>
              <w:tab/>
            </w:r>
            <w:r w:rsidR="00CC5D9D" w:rsidRPr="001A0004">
              <w:rPr>
                <w:rStyle w:val="Hyperlink"/>
                <w:rFonts w:eastAsiaTheme="majorEastAsia"/>
                <w:noProof/>
              </w:rPr>
              <w:t>Response to Promotion</w:t>
            </w:r>
            <w:r w:rsidR="00CC5D9D">
              <w:rPr>
                <w:noProof/>
                <w:webHidden/>
              </w:rPr>
              <w:tab/>
            </w:r>
            <w:r w:rsidR="00CC5D9D">
              <w:rPr>
                <w:noProof/>
                <w:webHidden/>
              </w:rPr>
              <w:fldChar w:fldCharType="begin"/>
            </w:r>
            <w:r w:rsidR="00CC5D9D">
              <w:rPr>
                <w:noProof/>
                <w:webHidden/>
              </w:rPr>
              <w:instrText xml:space="preserve"> PAGEREF _Toc67416263 \h </w:instrText>
            </w:r>
            <w:r w:rsidR="00CC5D9D">
              <w:rPr>
                <w:noProof/>
                <w:webHidden/>
              </w:rPr>
            </w:r>
            <w:r w:rsidR="00CC5D9D">
              <w:rPr>
                <w:noProof/>
                <w:webHidden/>
              </w:rPr>
              <w:fldChar w:fldCharType="separate"/>
            </w:r>
            <w:r w:rsidR="00CC5D9D">
              <w:rPr>
                <w:noProof/>
                <w:webHidden/>
              </w:rPr>
              <w:t>5</w:t>
            </w:r>
            <w:r w:rsidR="00CC5D9D">
              <w:rPr>
                <w:noProof/>
                <w:webHidden/>
              </w:rPr>
              <w:fldChar w:fldCharType="end"/>
            </w:r>
          </w:hyperlink>
        </w:p>
        <w:p w14:paraId="6C25F73F" w14:textId="69EB444D" w:rsidR="00CC5D9D" w:rsidRDefault="00B17157">
          <w:pPr>
            <w:pStyle w:val="TOC3"/>
            <w:tabs>
              <w:tab w:val="left" w:pos="880"/>
            </w:tabs>
            <w:rPr>
              <w:rFonts w:asciiTheme="minorHAnsi" w:eastAsiaTheme="minorEastAsia" w:hAnsiTheme="minorHAnsi" w:cstheme="minorBidi"/>
              <w:noProof/>
              <w:lang w:val="en-GB" w:eastAsia="en-GB"/>
            </w:rPr>
          </w:pPr>
          <w:hyperlink w:anchor="_Toc67416264" w:history="1">
            <w:r w:rsidR="00CC5D9D" w:rsidRPr="001A0004">
              <w:rPr>
                <w:rStyle w:val="Hyperlink"/>
                <w:rFonts w:eastAsiaTheme="majorEastAsia"/>
                <w:noProof/>
              </w:rPr>
              <w:t>2.</w:t>
            </w:r>
            <w:r w:rsidR="00CC5D9D">
              <w:rPr>
                <w:rFonts w:asciiTheme="minorHAnsi" w:eastAsiaTheme="minorEastAsia" w:hAnsiTheme="minorHAnsi" w:cstheme="minorBidi"/>
                <w:noProof/>
                <w:lang w:val="en-GB" w:eastAsia="en-GB"/>
              </w:rPr>
              <w:tab/>
            </w:r>
            <w:r w:rsidR="00CC5D9D" w:rsidRPr="001A0004">
              <w:rPr>
                <w:rStyle w:val="Hyperlink"/>
                <w:rFonts w:eastAsiaTheme="majorEastAsia"/>
                <w:noProof/>
              </w:rPr>
              <w:t>RFM_label</w:t>
            </w:r>
            <w:r w:rsidR="00CC5D9D">
              <w:rPr>
                <w:noProof/>
                <w:webHidden/>
              </w:rPr>
              <w:tab/>
            </w:r>
            <w:r w:rsidR="00CC5D9D">
              <w:rPr>
                <w:noProof/>
                <w:webHidden/>
              </w:rPr>
              <w:fldChar w:fldCharType="begin"/>
            </w:r>
            <w:r w:rsidR="00CC5D9D">
              <w:rPr>
                <w:noProof/>
                <w:webHidden/>
              </w:rPr>
              <w:instrText xml:space="preserve"> PAGEREF _Toc67416264 \h </w:instrText>
            </w:r>
            <w:r w:rsidR="00CC5D9D">
              <w:rPr>
                <w:noProof/>
                <w:webHidden/>
              </w:rPr>
            </w:r>
            <w:r w:rsidR="00CC5D9D">
              <w:rPr>
                <w:noProof/>
                <w:webHidden/>
              </w:rPr>
              <w:fldChar w:fldCharType="separate"/>
            </w:r>
            <w:r w:rsidR="00CC5D9D">
              <w:rPr>
                <w:noProof/>
                <w:webHidden/>
              </w:rPr>
              <w:t>5</w:t>
            </w:r>
            <w:r w:rsidR="00CC5D9D">
              <w:rPr>
                <w:noProof/>
                <w:webHidden/>
              </w:rPr>
              <w:fldChar w:fldCharType="end"/>
            </w:r>
          </w:hyperlink>
        </w:p>
        <w:p w14:paraId="078B15B0" w14:textId="0C14E23C" w:rsidR="00CC5D9D" w:rsidRDefault="00B17157">
          <w:pPr>
            <w:pStyle w:val="TOC2"/>
            <w:tabs>
              <w:tab w:val="left" w:pos="880"/>
              <w:tab w:val="right" w:leader="dot" w:pos="9625"/>
            </w:tabs>
            <w:rPr>
              <w:rFonts w:asciiTheme="minorHAnsi" w:eastAsiaTheme="minorEastAsia" w:hAnsiTheme="minorHAnsi" w:cstheme="minorBidi"/>
              <w:noProof/>
              <w:lang w:val="en-GB" w:eastAsia="en-GB"/>
            </w:rPr>
          </w:pPr>
          <w:hyperlink w:anchor="_Toc67416265" w:history="1">
            <w:r w:rsidR="00CC5D9D" w:rsidRPr="001A0004">
              <w:rPr>
                <w:rStyle w:val="Hyperlink"/>
                <w:rFonts w:eastAsiaTheme="majorEastAsia"/>
                <w:noProof/>
                <w:lang w:val="en-US"/>
              </w:rPr>
              <w:t>3.6</w:t>
            </w:r>
            <w:r w:rsidR="00CC5D9D">
              <w:rPr>
                <w:rFonts w:asciiTheme="minorHAnsi" w:eastAsiaTheme="minorEastAsia" w:hAnsiTheme="minorHAnsi" w:cstheme="minorBidi"/>
                <w:noProof/>
                <w:lang w:val="en-GB" w:eastAsia="en-GB"/>
              </w:rPr>
              <w:tab/>
            </w:r>
            <w:r w:rsidR="00CC5D9D" w:rsidRPr="001A0004">
              <w:rPr>
                <w:rStyle w:val="Hyperlink"/>
                <w:rFonts w:eastAsiaTheme="majorEastAsia"/>
                <w:noProof/>
                <w:lang w:val="en-US"/>
              </w:rPr>
              <w:t>Removing Unwanted Variable</w:t>
            </w:r>
            <w:r w:rsidR="00CC5D9D">
              <w:rPr>
                <w:noProof/>
                <w:webHidden/>
              </w:rPr>
              <w:tab/>
            </w:r>
            <w:r w:rsidR="00CC5D9D">
              <w:rPr>
                <w:noProof/>
                <w:webHidden/>
              </w:rPr>
              <w:fldChar w:fldCharType="begin"/>
            </w:r>
            <w:r w:rsidR="00CC5D9D">
              <w:rPr>
                <w:noProof/>
                <w:webHidden/>
              </w:rPr>
              <w:instrText xml:space="preserve"> PAGEREF _Toc67416265 \h </w:instrText>
            </w:r>
            <w:r w:rsidR="00CC5D9D">
              <w:rPr>
                <w:noProof/>
                <w:webHidden/>
              </w:rPr>
            </w:r>
            <w:r w:rsidR="00CC5D9D">
              <w:rPr>
                <w:noProof/>
                <w:webHidden/>
              </w:rPr>
              <w:fldChar w:fldCharType="separate"/>
            </w:r>
            <w:r w:rsidR="00CC5D9D">
              <w:rPr>
                <w:noProof/>
                <w:webHidden/>
              </w:rPr>
              <w:t>5</w:t>
            </w:r>
            <w:r w:rsidR="00CC5D9D">
              <w:rPr>
                <w:noProof/>
                <w:webHidden/>
              </w:rPr>
              <w:fldChar w:fldCharType="end"/>
            </w:r>
          </w:hyperlink>
        </w:p>
        <w:p w14:paraId="7DCBC6B1" w14:textId="467554AA" w:rsidR="00CC5D9D" w:rsidRDefault="00B17157">
          <w:pPr>
            <w:pStyle w:val="TOC2"/>
            <w:tabs>
              <w:tab w:val="left" w:pos="880"/>
              <w:tab w:val="right" w:leader="dot" w:pos="9625"/>
            </w:tabs>
            <w:rPr>
              <w:rFonts w:asciiTheme="minorHAnsi" w:eastAsiaTheme="minorEastAsia" w:hAnsiTheme="minorHAnsi" w:cstheme="minorBidi"/>
              <w:noProof/>
              <w:lang w:val="en-GB" w:eastAsia="en-GB"/>
            </w:rPr>
          </w:pPr>
          <w:hyperlink w:anchor="_Toc67416266" w:history="1">
            <w:r w:rsidR="00CC5D9D" w:rsidRPr="001A0004">
              <w:rPr>
                <w:rStyle w:val="Hyperlink"/>
                <w:rFonts w:eastAsiaTheme="majorEastAsia"/>
                <w:noProof/>
                <w:lang w:val="en-US"/>
              </w:rPr>
              <w:t>3.7</w:t>
            </w:r>
            <w:r w:rsidR="00CC5D9D">
              <w:rPr>
                <w:rFonts w:asciiTheme="minorHAnsi" w:eastAsiaTheme="minorEastAsia" w:hAnsiTheme="minorHAnsi" w:cstheme="minorBidi"/>
                <w:noProof/>
                <w:lang w:val="en-GB" w:eastAsia="en-GB"/>
              </w:rPr>
              <w:tab/>
            </w:r>
            <w:r w:rsidR="00CC5D9D" w:rsidRPr="001A0004">
              <w:rPr>
                <w:rStyle w:val="Hyperlink"/>
                <w:rFonts w:eastAsiaTheme="majorEastAsia"/>
                <w:noProof/>
                <w:lang w:val="en-US"/>
              </w:rPr>
              <w:t>Variables with Outliers</w:t>
            </w:r>
            <w:r w:rsidR="00CC5D9D">
              <w:rPr>
                <w:noProof/>
                <w:webHidden/>
              </w:rPr>
              <w:tab/>
            </w:r>
            <w:r w:rsidR="00CC5D9D">
              <w:rPr>
                <w:noProof/>
                <w:webHidden/>
              </w:rPr>
              <w:fldChar w:fldCharType="begin"/>
            </w:r>
            <w:r w:rsidR="00CC5D9D">
              <w:rPr>
                <w:noProof/>
                <w:webHidden/>
              </w:rPr>
              <w:instrText xml:space="preserve"> PAGEREF _Toc67416266 \h </w:instrText>
            </w:r>
            <w:r w:rsidR="00CC5D9D">
              <w:rPr>
                <w:noProof/>
                <w:webHidden/>
              </w:rPr>
            </w:r>
            <w:r w:rsidR="00CC5D9D">
              <w:rPr>
                <w:noProof/>
                <w:webHidden/>
              </w:rPr>
              <w:fldChar w:fldCharType="separate"/>
            </w:r>
            <w:r w:rsidR="00CC5D9D">
              <w:rPr>
                <w:noProof/>
                <w:webHidden/>
              </w:rPr>
              <w:t>5</w:t>
            </w:r>
            <w:r w:rsidR="00CC5D9D">
              <w:rPr>
                <w:noProof/>
                <w:webHidden/>
              </w:rPr>
              <w:fldChar w:fldCharType="end"/>
            </w:r>
          </w:hyperlink>
        </w:p>
        <w:p w14:paraId="0D9278A1" w14:textId="0D59E21B" w:rsidR="00CC5D9D" w:rsidRDefault="00B17157">
          <w:pPr>
            <w:pStyle w:val="TOC3"/>
            <w:tabs>
              <w:tab w:val="left" w:pos="880"/>
            </w:tabs>
            <w:rPr>
              <w:rFonts w:asciiTheme="minorHAnsi" w:eastAsiaTheme="minorEastAsia" w:hAnsiTheme="minorHAnsi" w:cstheme="minorBidi"/>
              <w:noProof/>
              <w:lang w:val="en-GB" w:eastAsia="en-GB"/>
            </w:rPr>
          </w:pPr>
          <w:hyperlink w:anchor="_Toc67416267" w:history="1">
            <w:r w:rsidR="00CC5D9D" w:rsidRPr="001A0004">
              <w:rPr>
                <w:rStyle w:val="Hyperlink"/>
                <w:rFonts w:eastAsiaTheme="majorEastAsia"/>
                <w:noProof/>
              </w:rPr>
              <w:t>1.</w:t>
            </w:r>
            <w:r w:rsidR="00CC5D9D">
              <w:rPr>
                <w:rFonts w:asciiTheme="minorHAnsi" w:eastAsiaTheme="minorEastAsia" w:hAnsiTheme="minorHAnsi" w:cstheme="minorBidi"/>
                <w:noProof/>
                <w:lang w:val="en-GB" w:eastAsia="en-GB"/>
              </w:rPr>
              <w:tab/>
            </w:r>
            <w:r w:rsidR="00CC5D9D" w:rsidRPr="001A0004">
              <w:rPr>
                <w:rStyle w:val="Hyperlink"/>
                <w:rFonts w:eastAsiaTheme="majorEastAsia"/>
                <w:noProof/>
              </w:rPr>
              <w:t>Outlier’s treatment summary</w:t>
            </w:r>
            <w:r w:rsidR="00CC5D9D">
              <w:rPr>
                <w:noProof/>
                <w:webHidden/>
              </w:rPr>
              <w:tab/>
            </w:r>
            <w:r w:rsidR="00CC5D9D">
              <w:rPr>
                <w:noProof/>
                <w:webHidden/>
              </w:rPr>
              <w:fldChar w:fldCharType="begin"/>
            </w:r>
            <w:r w:rsidR="00CC5D9D">
              <w:rPr>
                <w:noProof/>
                <w:webHidden/>
              </w:rPr>
              <w:instrText xml:space="preserve"> PAGEREF _Toc67416267 \h </w:instrText>
            </w:r>
            <w:r w:rsidR="00CC5D9D">
              <w:rPr>
                <w:noProof/>
                <w:webHidden/>
              </w:rPr>
            </w:r>
            <w:r w:rsidR="00CC5D9D">
              <w:rPr>
                <w:noProof/>
                <w:webHidden/>
              </w:rPr>
              <w:fldChar w:fldCharType="separate"/>
            </w:r>
            <w:r w:rsidR="00CC5D9D">
              <w:rPr>
                <w:noProof/>
                <w:webHidden/>
              </w:rPr>
              <w:t>5</w:t>
            </w:r>
            <w:r w:rsidR="00CC5D9D">
              <w:rPr>
                <w:noProof/>
                <w:webHidden/>
              </w:rPr>
              <w:fldChar w:fldCharType="end"/>
            </w:r>
          </w:hyperlink>
        </w:p>
        <w:p w14:paraId="472A6392" w14:textId="57D51649" w:rsidR="00CC5D9D" w:rsidRDefault="00B17157">
          <w:pPr>
            <w:pStyle w:val="TOC3"/>
            <w:tabs>
              <w:tab w:val="left" w:pos="880"/>
            </w:tabs>
            <w:rPr>
              <w:rFonts w:asciiTheme="minorHAnsi" w:eastAsiaTheme="minorEastAsia" w:hAnsiTheme="minorHAnsi" w:cstheme="minorBidi"/>
              <w:noProof/>
              <w:lang w:val="en-GB" w:eastAsia="en-GB"/>
            </w:rPr>
          </w:pPr>
          <w:hyperlink w:anchor="_Toc67416268" w:history="1">
            <w:r w:rsidR="00CC5D9D" w:rsidRPr="001A0004">
              <w:rPr>
                <w:rStyle w:val="Hyperlink"/>
                <w:rFonts w:eastAsiaTheme="majorEastAsia"/>
                <w:noProof/>
              </w:rPr>
              <w:t>3.</w:t>
            </w:r>
            <w:r w:rsidR="00CC5D9D">
              <w:rPr>
                <w:rFonts w:asciiTheme="minorHAnsi" w:eastAsiaTheme="minorEastAsia" w:hAnsiTheme="minorHAnsi" w:cstheme="minorBidi"/>
                <w:noProof/>
                <w:lang w:val="en-GB" w:eastAsia="en-GB"/>
              </w:rPr>
              <w:tab/>
            </w:r>
            <w:r w:rsidR="00CC5D9D" w:rsidRPr="001A0004">
              <w:rPr>
                <w:rStyle w:val="Hyperlink"/>
                <w:rFonts w:eastAsiaTheme="majorEastAsia"/>
                <w:noProof/>
              </w:rPr>
              <w:t>Outliers’ treatment methods explained.</w:t>
            </w:r>
            <w:r w:rsidR="00CC5D9D">
              <w:rPr>
                <w:noProof/>
                <w:webHidden/>
              </w:rPr>
              <w:tab/>
            </w:r>
            <w:r w:rsidR="00CC5D9D">
              <w:rPr>
                <w:noProof/>
                <w:webHidden/>
              </w:rPr>
              <w:fldChar w:fldCharType="begin"/>
            </w:r>
            <w:r w:rsidR="00CC5D9D">
              <w:rPr>
                <w:noProof/>
                <w:webHidden/>
              </w:rPr>
              <w:instrText xml:space="preserve"> PAGEREF _Toc67416268 \h </w:instrText>
            </w:r>
            <w:r w:rsidR="00CC5D9D">
              <w:rPr>
                <w:noProof/>
                <w:webHidden/>
              </w:rPr>
            </w:r>
            <w:r w:rsidR="00CC5D9D">
              <w:rPr>
                <w:noProof/>
                <w:webHidden/>
              </w:rPr>
              <w:fldChar w:fldCharType="separate"/>
            </w:r>
            <w:r w:rsidR="00CC5D9D">
              <w:rPr>
                <w:noProof/>
                <w:webHidden/>
              </w:rPr>
              <w:t>6</w:t>
            </w:r>
            <w:r w:rsidR="00CC5D9D">
              <w:rPr>
                <w:noProof/>
                <w:webHidden/>
              </w:rPr>
              <w:fldChar w:fldCharType="end"/>
            </w:r>
          </w:hyperlink>
        </w:p>
        <w:p w14:paraId="403AC2E3" w14:textId="18D5984A" w:rsidR="00CC5D9D" w:rsidRDefault="00B17157">
          <w:pPr>
            <w:pStyle w:val="TOC1"/>
            <w:rPr>
              <w:rFonts w:asciiTheme="minorHAnsi" w:eastAsiaTheme="minorEastAsia" w:hAnsiTheme="minorHAnsi" w:cstheme="minorBidi"/>
              <w:noProof/>
              <w:lang w:val="en-GB" w:eastAsia="en-GB"/>
            </w:rPr>
          </w:pPr>
          <w:hyperlink w:anchor="_Toc67416269" w:history="1">
            <w:r w:rsidR="00CC5D9D" w:rsidRPr="001A0004">
              <w:rPr>
                <w:rStyle w:val="Hyperlink"/>
                <w:rFonts w:eastAsiaTheme="majorEastAsia"/>
                <w:noProof/>
              </w:rPr>
              <w:t xml:space="preserve">Section 4:   </w:t>
            </w:r>
            <w:r w:rsidR="00CC5D9D" w:rsidRPr="001A0004">
              <w:rPr>
                <w:rStyle w:val="Hyperlink"/>
                <w:rFonts w:eastAsiaTheme="majorEastAsia"/>
                <w:noProof/>
                <w:lang w:val="en-US"/>
              </w:rPr>
              <w:t>Exploratory Data Analysis (EDA)</w:t>
            </w:r>
            <w:r w:rsidR="00CC5D9D">
              <w:rPr>
                <w:noProof/>
                <w:webHidden/>
              </w:rPr>
              <w:tab/>
            </w:r>
            <w:r w:rsidR="00CC5D9D">
              <w:rPr>
                <w:noProof/>
                <w:webHidden/>
              </w:rPr>
              <w:fldChar w:fldCharType="begin"/>
            </w:r>
            <w:r w:rsidR="00CC5D9D">
              <w:rPr>
                <w:noProof/>
                <w:webHidden/>
              </w:rPr>
              <w:instrText xml:space="preserve"> PAGEREF _Toc67416269 \h </w:instrText>
            </w:r>
            <w:r w:rsidR="00CC5D9D">
              <w:rPr>
                <w:noProof/>
                <w:webHidden/>
              </w:rPr>
            </w:r>
            <w:r w:rsidR="00CC5D9D">
              <w:rPr>
                <w:noProof/>
                <w:webHidden/>
              </w:rPr>
              <w:fldChar w:fldCharType="separate"/>
            </w:r>
            <w:r w:rsidR="00CC5D9D">
              <w:rPr>
                <w:noProof/>
                <w:webHidden/>
              </w:rPr>
              <w:t>7</w:t>
            </w:r>
            <w:r w:rsidR="00CC5D9D">
              <w:rPr>
                <w:noProof/>
                <w:webHidden/>
              </w:rPr>
              <w:fldChar w:fldCharType="end"/>
            </w:r>
          </w:hyperlink>
        </w:p>
        <w:p w14:paraId="2953590E" w14:textId="216EE391" w:rsidR="00CC5D9D" w:rsidRDefault="00B17157">
          <w:pPr>
            <w:pStyle w:val="TOC2"/>
            <w:tabs>
              <w:tab w:val="left" w:pos="880"/>
              <w:tab w:val="right" w:leader="dot" w:pos="9625"/>
            </w:tabs>
            <w:rPr>
              <w:rFonts w:asciiTheme="minorHAnsi" w:eastAsiaTheme="minorEastAsia" w:hAnsiTheme="minorHAnsi" w:cstheme="minorBidi"/>
              <w:noProof/>
              <w:lang w:val="en-GB" w:eastAsia="en-GB"/>
            </w:rPr>
          </w:pPr>
          <w:hyperlink w:anchor="_Toc67416270" w:history="1">
            <w:r w:rsidR="00CC5D9D" w:rsidRPr="001A0004">
              <w:rPr>
                <w:rStyle w:val="Hyperlink"/>
                <w:rFonts w:eastAsiaTheme="majorEastAsia"/>
                <w:noProof/>
                <w:lang w:val="en-US"/>
              </w:rPr>
              <w:t>4.1</w:t>
            </w:r>
            <w:r w:rsidR="00CC5D9D">
              <w:rPr>
                <w:rFonts w:asciiTheme="minorHAnsi" w:eastAsiaTheme="minorEastAsia" w:hAnsiTheme="minorHAnsi" w:cstheme="minorBidi"/>
                <w:noProof/>
                <w:lang w:val="en-GB" w:eastAsia="en-GB"/>
              </w:rPr>
              <w:tab/>
            </w:r>
            <w:r w:rsidR="00CC5D9D" w:rsidRPr="001A0004">
              <w:rPr>
                <w:rStyle w:val="Hyperlink"/>
                <w:rFonts w:eastAsiaTheme="majorEastAsia"/>
                <w:noProof/>
                <w:lang w:val="en-US"/>
              </w:rPr>
              <w:t>Data Description of numerical features</w:t>
            </w:r>
            <w:r w:rsidR="00CC5D9D">
              <w:rPr>
                <w:noProof/>
                <w:webHidden/>
              </w:rPr>
              <w:tab/>
            </w:r>
            <w:r w:rsidR="00CC5D9D">
              <w:rPr>
                <w:noProof/>
                <w:webHidden/>
              </w:rPr>
              <w:fldChar w:fldCharType="begin"/>
            </w:r>
            <w:r w:rsidR="00CC5D9D">
              <w:rPr>
                <w:noProof/>
                <w:webHidden/>
              </w:rPr>
              <w:instrText xml:space="preserve"> PAGEREF _Toc67416270 \h </w:instrText>
            </w:r>
            <w:r w:rsidR="00CC5D9D">
              <w:rPr>
                <w:noProof/>
                <w:webHidden/>
              </w:rPr>
            </w:r>
            <w:r w:rsidR="00CC5D9D">
              <w:rPr>
                <w:noProof/>
                <w:webHidden/>
              </w:rPr>
              <w:fldChar w:fldCharType="separate"/>
            </w:r>
            <w:r w:rsidR="00CC5D9D">
              <w:rPr>
                <w:noProof/>
                <w:webHidden/>
              </w:rPr>
              <w:t>7</w:t>
            </w:r>
            <w:r w:rsidR="00CC5D9D">
              <w:rPr>
                <w:noProof/>
                <w:webHidden/>
              </w:rPr>
              <w:fldChar w:fldCharType="end"/>
            </w:r>
          </w:hyperlink>
        </w:p>
        <w:p w14:paraId="7D8C38B6" w14:textId="3ABF8373" w:rsidR="00CC5D9D" w:rsidRDefault="00B17157">
          <w:pPr>
            <w:pStyle w:val="TOC2"/>
            <w:tabs>
              <w:tab w:val="left" w:pos="880"/>
              <w:tab w:val="right" w:leader="dot" w:pos="9625"/>
            </w:tabs>
            <w:rPr>
              <w:rFonts w:asciiTheme="minorHAnsi" w:eastAsiaTheme="minorEastAsia" w:hAnsiTheme="minorHAnsi" w:cstheme="minorBidi"/>
              <w:noProof/>
              <w:lang w:val="en-GB" w:eastAsia="en-GB"/>
            </w:rPr>
          </w:pPr>
          <w:hyperlink w:anchor="_Toc67416271" w:history="1">
            <w:r w:rsidR="00CC5D9D" w:rsidRPr="001A0004">
              <w:rPr>
                <w:rStyle w:val="Hyperlink"/>
                <w:rFonts w:eastAsiaTheme="majorEastAsia"/>
                <w:noProof/>
                <w:lang w:val="en-US"/>
              </w:rPr>
              <w:t>4.2</w:t>
            </w:r>
            <w:r w:rsidR="00CC5D9D">
              <w:rPr>
                <w:rFonts w:asciiTheme="minorHAnsi" w:eastAsiaTheme="minorEastAsia" w:hAnsiTheme="minorHAnsi" w:cstheme="minorBidi"/>
                <w:noProof/>
                <w:lang w:val="en-GB" w:eastAsia="en-GB"/>
              </w:rPr>
              <w:tab/>
            </w:r>
            <w:r w:rsidR="00CC5D9D" w:rsidRPr="001A0004">
              <w:rPr>
                <w:rStyle w:val="Hyperlink"/>
                <w:rFonts w:eastAsiaTheme="majorEastAsia"/>
                <w:noProof/>
                <w:lang w:val="en-US"/>
              </w:rPr>
              <w:t>Data Description of categorical features</w:t>
            </w:r>
            <w:r w:rsidR="00CC5D9D">
              <w:rPr>
                <w:noProof/>
                <w:webHidden/>
              </w:rPr>
              <w:tab/>
            </w:r>
            <w:r w:rsidR="00CC5D9D">
              <w:rPr>
                <w:noProof/>
                <w:webHidden/>
              </w:rPr>
              <w:fldChar w:fldCharType="begin"/>
            </w:r>
            <w:r w:rsidR="00CC5D9D">
              <w:rPr>
                <w:noProof/>
                <w:webHidden/>
              </w:rPr>
              <w:instrText xml:space="preserve"> PAGEREF _Toc67416271 \h </w:instrText>
            </w:r>
            <w:r w:rsidR="00CC5D9D">
              <w:rPr>
                <w:noProof/>
                <w:webHidden/>
              </w:rPr>
            </w:r>
            <w:r w:rsidR="00CC5D9D">
              <w:rPr>
                <w:noProof/>
                <w:webHidden/>
              </w:rPr>
              <w:fldChar w:fldCharType="separate"/>
            </w:r>
            <w:r w:rsidR="00CC5D9D">
              <w:rPr>
                <w:noProof/>
                <w:webHidden/>
              </w:rPr>
              <w:t>7</w:t>
            </w:r>
            <w:r w:rsidR="00CC5D9D">
              <w:rPr>
                <w:noProof/>
                <w:webHidden/>
              </w:rPr>
              <w:fldChar w:fldCharType="end"/>
            </w:r>
          </w:hyperlink>
        </w:p>
        <w:p w14:paraId="07689B07" w14:textId="03F0CA33" w:rsidR="00CC5D9D" w:rsidRDefault="00B17157">
          <w:pPr>
            <w:pStyle w:val="TOC2"/>
            <w:tabs>
              <w:tab w:val="left" w:pos="880"/>
              <w:tab w:val="right" w:leader="dot" w:pos="9625"/>
            </w:tabs>
            <w:rPr>
              <w:rFonts w:asciiTheme="minorHAnsi" w:eastAsiaTheme="minorEastAsia" w:hAnsiTheme="minorHAnsi" w:cstheme="minorBidi"/>
              <w:noProof/>
              <w:lang w:val="en-GB" w:eastAsia="en-GB"/>
            </w:rPr>
          </w:pPr>
          <w:hyperlink w:anchor="_Toc67416272" w:history="1">
            <w:r w:rsidR="00CC5D9D" w:rsidRPr="001A0004">
              <w:rPr>
                <w:rStyle w:val="Hyperlink"/>
                <w:rFonts w:eastAsiaTheme="majorEastAsia"/>
                <w:noProof/>
                <w:lang w:val="en-US"/>
              </w:rPr>
              <w:t>4.3</w:t>
            </w:r>
            <w:r w:rsidR="00CC5D9D">
              <w:rPr>
                <w:rFonts w:asciiTheme="minorHAnsi" w:eastAsiaTheme="minorEastAsia" w:hAnsiTheme="minorHAnsi" w:cstheme="minorBidi"/>
                <w:noProof/>
                <w:lang w:val="en-GB" w:eastAsia="en-GB"/>
              </w:rPr>
              <w:tab/>
            </w:r>
            <w:r w:rsidR="00CC5D9D" w:rsidRPr="001A0004">
              <w:rPr>
                <w:rStyle w:val="Hyperlink"/>
                <w:rFonts w:eastAsiaTheme="majorEastAsia"/>
                <w:noProof/>
                <w:lang w:val="en-US"/>
              </w:rPr>
              <w:t>Data Visualization for checking distribution, outliers, and impact of Continuous variables</w:t>
            </w:r>
            <w:r w:rsidR="00CC5D9D">
              <w:rPr>
                <w:noProof/>
                <w:webHidden/>
              </w:rPr>
              <w:tab/>
            </w:r>
            <w:r w:rsidR="00CC5D9D">
              <w:rPr>
                <w:noProof/>
                <w:webHidden/>
              </w:rPr>
              <w:fldChar w:fldCharType="begin"/>
            </w:r>
            <w:r w:rsidR="00CC5D9D">
              <w:rPr>
                <w:noProof/>
                <w:webHidden/>
              </w:rPr>
              <w:instrText xml:space="preserve"> PAGEREF _Toc67416272 \h </w:instrText>
            </w:r>
            <w:r w:rsidR="00CC5D9D">
              <w:rPr>
                <w:noProof/>
                <w:webHidden/>
              </w:rPr>
            </w:r>
            <w:r w:rsidR="00CC5D9D">
              <w:rPr>
                <w:noProof/>
                <w:webHidden/>
              </w:rPr>
              <w:fldChar w:fldCharType="separate"/>
            </w:r>
            <w:r w:rsidR="00CC5D9D">
              <w:rPr>
                <w:noProof/>
                <w:webHidden/>
              </w:rPr>
              <w:t>7</w:t>
            </w:r>
            <w:r w:rsidR="00CC5D9D">
              <w:rPr>
                <w:noProof/>
                <w:webHidden/>
              </w:rPr>
              <w:fldChar w:fldCharType="end"/>
            </w:r>
          </w:hyperlink>
        </w:p>
        <w:p w14:paraId="5310073A" w14:textId="14533EC3" w:rsidR="00CC5D9D" w:rsidRDefault="00B17157">
          <w:pPr>
            <w:pStyle w:val="TOC2"/>
            <w:tabs>
              <w:tab w:val="left" w:pos="880"/>
              <w:tab w:val="right" w:leader="dot" w:pos="9625"/>
            </w:tabs>
            <w:rPr>
              <w:rFonts w:asciiTheme="minorHAnsi" w:eastAsiaTheme="minorEastAsia" w:hAnsiTheme="minorHAnsi" w:cstheme="minorBidi"/>
              <w:noProof/>
              <w:lang w:val="en-GB" w:eastAsia="en-GB"/>
            </w:rPr>
          </w:pPr>
          <w:hyperlink w:anchor="_Toc67416273" w:history="1">
            <w:r w:rsidR="00CC5D9D" w:rsidRPr="001A0004">
              <w:rPr>
                <w:rStyle w:val="Hyperlink"/>
                <w:rFonts w:eastAsiaTheme="majorEastAsia"/>
                <w:noProof/>
              </w:rPr>
              <w:t>4.2</w:t>
            </w:r>
            <w:r w:rsidR="00CC5D9D">
              <w:rPr>
                <w:rFonts w:asciiTheme="minorHAnsi" w:eastAsiaTheme="minorEastAsia" w:hAnsiTheme="minorHAnsi" w:cstheme="minorBidi"/>
                <w:noProof/>
                <w:lang w:val="en-GB" w:eastAsia="en-GB"/>
              </w:rPr>
              <w:tab/>
            </w:r>
            <w:r w:rsidR="00CC5D9D" w:rsidRPr="001A0004">
              <w:rPr>
                <w:rStyle w:val="Hyperlink"/>
                <w:rFonts w:eastAsiaTheme="majorEastAsia"/>
                <w:noProof/>
              </w:rPr>
              <w:t>Data Distribution through distplot</w:t>
            </w:r>
            <w:r w:rsidR="00CC5D9D">
              <w:rPr>
                <w:noProof/>
                <w:webHidden/>
              </w:rPr>
              <w:tab/>
            </w:r>
            <w:r w:rsidR="00CC5D9D">
              <w:rPr>
                <w:noProof/>
                <w:webHidden/>
              </w:rPr>
              <w:fldChar w:fldCharType="begin"/>
            </w:r>
            <w:r w:rsidR="00CC5D9D">
              <w:rPr>
                <w:noProof/>
                <w:webHidden/>
              </w:rPr>
              <w:instrText xml:space="preserve"> PAGEREF _Toc67416273 \h </w:instrText>
            </w:r>
            <w:r w:rsidR="00CC5D9D">
              <w:rPr>
                <w:noProof/>
                <w:webHidden/>
              </w:rPr>
            </w:r>
            <w:r w:rsidR="00CC5D9D">
              <w:rPr>
                <w:noProof/>
                <w:webHidden/>
              </w:rPr>
              <w:fldChar w:fldCharType="separate"/>
            </w:r>
            <w:r w:rsidR="00CC5D9D">
              <w:rPr>
                <w:noProof/>
                <w:webHidden/>
              </w:rPr>
              <w:t>8</w:t>
            </w:r>
            <w:r w:rsidR="00CC5D9D">
              <w:rPr>
                <w:noProof/>
                <w:webHidden/>
              </w:rPr>
              <w:fldChar w:fldCharType="end"/>
            </w:r>
          </w:hyperlink>
        </w:p>
        <w:p w14:paraId="28F211F1" w14:textId="3C22B437" w:rsidR="00CC5D9D" w:rsidRDefault="00B17157">
          <w:pPr>
            <w:pStyle w:val="TOC2"/>
            <w:tabs>
              <w:tab w:val="left" w:pos="880"/>
              <w:tab w:val="right" w:leader="dot" w:pos="9625"/>
            </w:tabs>
            <w:rPr>
              <w:rFonts w:asciiTheme="minorHAnsi" w:eastAsiaTheme="minorEastAsia" w:hAnsiTheme="minorHAnsi" w:cstheme="minorBidi"/>
              <w:noProof/>
              <w:lang w:val="en-GB" w:eastAsia="en-GB"/>
            </w:rPr>
          </w:pPr>
          <w:hyperlink w:anchor="_Toc67416274" w:history="1">
            <w:r w:rsidR="00CC5D9D" w:rsidRPr="001A0004">
              <w:rPr>
                <w:rStyle w:val="Hyperlink"/>
                <w:rFonts w:eastAsiaTheme="majorEastAsia"/>
                <w:noProof/>
                <w:lang w:val="en-US"/>
              </w:rPr>
              <w:t>4.3</w:t>
            </w:r>
            <w:r w:rsidR="00CC5D9D">
              <w:rPr>
                <w:rFonts w:asciiTheme="minorHAnsi" w:eastAsiaTheme="minorEastAsia" w:hAnsiTheme="minorHAnsi" w:cstheme="minorBidi"/>
                <w:noProof/>
                <w:lang w:val="en-GB" w:eastAsia="en-GB"/>
              </w:rPr>
              <w:tab/>
            </w:r>
            <w:r w:rsidR="00CC5D9D" w:rsidRPr="001A0004">
              <w:rPr>
                <w:rStyle w:val="Hyperlink"/>
                <w:rFonts w:eastAsiaTheme="majorEastAsia"/>
                <w:noProof/>
                <w:lang w:val="en-US"/>
              </w:rPr>
              <w:t>Outliers visualization through Box-plot</w:t>
            </w:r>
            <w:r w:rsidR="00CC5D9D">
              <w:rPr>
                <w:noProof/>
                <w:webHidden/>
              </w:rPr>
              <w:tab/>
            </w:r>
            <w:r w:rsidR="00CC5D9D">
              <w:rPr>
                <w:noProof/>
                <w:webHidden/>
              </w:rPr>
              <w:fldChar w:fldCharType="begin"/>
            </w:r>
            <w:r w:rsidR="00CC5D9D">
              <w:rPr>
                <w:noProof/>
                <w:webHidden/>
              </w:rPr>
              <w:instrText xml:space="preserve"> PAGEREF _Toc67416274 \h </w:instrText>
            </w:r>
            <w:r w:rsidR="00CC5D9D">
              <w:rPr>
                <w:noProof/>
                <w:webHidden/>
              </w:rPr>
            </w:r>
            <w:r w:rsidR="00CC5D9D">
              <w:rPr>
                <w:noProof/>
                <w:webHidden/>
              </w:rPr>
              <w:fldChar w:fldCharType="separate"/>
            </w:r>
            <w:r w:rsidR="00CC5D9D">
              <w:rPr>
                <w:noProof/>
                <w:webHidden/>
              </w:rPr>
              <w:t>9</w:t>
            </w:r>
            <w:r w:rsidR="00CC5D9D">
              <w:rPr>
                <w:noProof/>
                <w:webHidden/>
              </w:rPr>
              <w:fldChar w:fldCharType="end"/>
            </w:r>
          </w:hyperlink>
        </w:p>
        <w:p w14:paraId="69A7042B" w14:textId="27BB7CB4" w:rsidR="00CC5D9D" w:rsidRDefault="00B17157">
          <w:pPr>
            <w:pStyle w:val="TOC2"/>
            <w:tabs>
              <w:tab w:val="left" w:pos="880"/>
              <w:tab w:val="right" w:leader="dot" w:pos="9625"/>
            </w:tabs>
            <w:rPr>
              <w:rFonts w:asciiTheme="minorHAnsi" w:eastAsiaTheme="minorEastAsia" w:hAnsiTheme="minorHAnsi" w:cstheme="minorBidi"/>
              <w:noProof/>
              <w:lang w:val="en-GB" w:eastAsia="en-GB"/>
            </w:rPr>
          </w:pPr>
          <w:hyperlink w:anchor="_Toc67416275" w:history="1">
            <w:r w:rsidR="00CC5D9D" w:rsidRPr="001A0004">
              <w:rPr>
                <w:rStyle w:val="Hyperlink"/>
                <w:rFonts w:eastAsiaTheme="majorEastAsia"/>
                <w:noProof/>
              </w:rPr>
              <w:t>4.4</w:t>
            </w:r>
            <w:r w:rsidR="00CC5D9D">
              <w:rPr>
                <w:rFonts w:asciiTheme="minorHAnsi" w:eastAsiaTheme="minorEastAsia" w:hAnsiTheme="minorHAnsi" w:cstheme="minorBidi"/>
                <w:noProof/>
                <w:lang w:val="en-GB" w:eastAsia="en-GB"/>
              </w:rPr>
              <w:tab/>
            </w:r>
            <w:r w:rsidR="00CC5D9D" w:rsidRPr="001A0004">
              <w:rPr>
                <w:rStyle w:val="Hyperlink"/>
                <w:rFonts w:eastAsiaTheme="majorEastAsia"/>
                <w:noProof/>
              </w:rPr>
              <w:t>Study the effect of continuous variables on Profitability</w:t>
            </w:r>
            <w:r w:rsidR="00CC5D9D">
              <w:rPr>
                <w:noProof/>
                <w:webHidden/>
              </w:rPr>
              <w:tab/>
            </w:r>
            <w:r w:rsidR="00CC5D9D">
              <w:rPr>
                <w:noProof/>
                <w:webHidden/>
              </w:rPr>
              <w:fldChar w:fldCharType="begin"/>
            </w:r>
            <w:r w:rsidR="00CC5D9D">
              <w:rPr>
                <w:noProof/>
                <w:webHidden/>
              </w:rPr>
              <w:instrText xml:space="preserve"> PAGEREF _Toc67416275 \h </w:instrText>
            </w:r>
            <w:r w:rsidR="00CC5D9D">
              <w:rPr>
                <w:noProof/>
                <w:webHidden/>
              </w:rPr>
            </w:r>
            <w:r w:rsidR="00CC5D9D">
              <w:rPr>
                <w:noProof/>
                <w:webHidden/>
              </w:rPr>
              <w:fldChar w:fldCharType="separate"/>
            </w:r>
            <w:r w:rsidR="00CC5D9D">
              <w:rPr>
                <w:noProof/>
                <w:webHidden/>
              </w:rPr>
              <w:t>11</w:t>
            </w:r>
            <w:r w:rsidR="00CC5D9D">
              <w:rPr>
                <w:noProof/>
                <w:webHidden/>
              </w:rPr>
              <w:fldChar w:fldCharType="end"/>
            </w:r>
          </w:hyperlink>
        </w:p>
        <w:p w14:paraId="4757D99C" w14:textId="0501660B" w:rsidR="00CC5D9D" w:rsidRDefault="00B17157">
          <w:pPr>
            <w:pStyle w:val="TOC2"/>
            <w:tabs>
              <w:tab w:val="left" w:pos="880"/>
              <w:tab w:val="right" w:leader="dot" w:pos="9625"/>
            </w:tabs>
            <w:rPr>
              <w:rFonts w:asciiTheme="minorHAnsi" w:eastAsiaTheme="minorEastAsia" w:hAnsiTheme="minorHAnsi" w:cstheme="minorBidi"/>
              <w:noProof/>
              <w:lang w:val="en-GB" w:eastAsia="en-GB"/>
            </w:rPr>
          </w:pPr>
          <w:hyperlink w:anchor="_Toc67416276" w:history="1">
            <w:r w:rsidR="00CC5D9D" w:rsidRPr="001A0004">
              <w:rPr>
                <w:rStyle w:val="Hyperlink"/>
                <w:rFonts w:eastAsiaTheme="majorEastAsia"/>
                <w:noProof/>
                <w:lang w:val="en-US"/>
              </w:rPr>
              <w:t>4.5</w:t>
            </w:r>
            <w:r w:rsidR="00CC5D9D">
              <w:rPr>
                <w:rFonts w:asciiTheme="minorHAnsi" w:eastAsiaTheme="minorEastAsia" w:hAnsiTheme="minorHAnsi" w:cstheme="minorBidi"/>
                <w:noProof/>
                <w:lang w:val="en-GB" w:eastAsia="en-GB"/>
              </w:rPr>
              <w:tab/>
            </w:r>
            <w:r w:rsidR="00CC5D9D" w:rsidRPr="001A0004">
              <w:rPr>
                <w:rStyle w:val="Hyperlink"/>
                <w:rFonts w:eastAsiaTheme="majorEastAsia"/>
                <w:noProof/>
                <w:lang w:val="en-US"/>
              </w:rPr>
              <w:t>Study the impact of categorical features on Profitability</w:t>
            </w:r>
            <w:r w:rsidR="00CC5D9D">
              <w:rPr>
                <w:noProof/>
                <w:webHidden/>
              </w:rPr>
              <w:tab/>
            </w:r>
            <w:r w:rsidR="00CC5D9D">
              <w:rPr>
                <w:noProof/>
                <w:webHidden/>
              </w:rPr>
              <w:fldChar w:fldCharType="begin"/>
            </w:r>
            <w:r w:rsidR="00CC5D9D">
              <w:rPr>
                <w:noProof/>
                <w:webHidden/>
              </w:rPr>
              <w:instrText xml:space="preserve"> PAGEREF _Toc67416276 \h </w:instrText>
            </w:r>
            <w:r w:rsidR="00CC5D9D">
              <w:rPr>
                <w:noProof/>
                <w:webHidden/>
              </w:rPr>
            </w:r>
            <w:r w:rsidR="00CC5D9D">
              <w:rPr>
                <w:noProof/>
                <w:webHidden/>
              </w:rPr>
              <w:fldChar w:fldCharType="separate"/>
            </w:r>
            <w:r w:rsidR="00CC5D9D">
              <w:rPr>
                <w:noProof/>
                <w:webHidden/>
              </w:rPr>
              <w:t>13</w:t>
            </w:r>
            <w:r w:rsidR="00CC5D9D">
              <w:rPr>
                <w:noProof/>
                <w:webHidden/>
              </w:rPr>
              <w:fldChar w:fldCharType="end"/>
            </w:r>
          </w:hyperlink>
        </w:p>
        <w:p w14:paraId="10441668" w14:textId="6EC52A74" w:rsidR="00CC5D9D" w:rsidRDefault="00B17157">
          <w:pPr>
            <w:pStyle w:val="TOC2"/>
            <w:tabs>
              <w:tab w:val="left" w:pos="880"/>
              <w:tab w:val="right" w:leader="dot" w:pos="9625"/>
            </w:tabs>
            <w:rPr>
              <w:rFonts w:asciiTheme="minorHAnsi" w:eastAsiaTheme="minorEastAsia" w:hAnsiTheme="minorHAnsi" w:cstheme="minorBidi"/>
              <w:noProof/>
              <w:lang w:val="en-GB" w:eastAsia="en-GB"/>
            </w:rPr>
          </w:pPr>
          <w:hyperlink w:anchor="_Toc67416277" w:history="1">
            <w:r w:rsidR="00CC5D9D" w:rsidRPr="001A0004">
              <w:rPr>
                <w:rStyle w:val="Hyperlink"/>
                <w:rFonts w:eastAsiaTheme="majorEastAsia"/>
                <w:noProof/>
                <w:spacing w:val="11"/>
              </w:rPr>
              <w:t>4.6</w:t>
            </w:r>
            <w:r w:rsidR="00CC5D9D">
              <w:rPr>
                <w:rFonts w:asciiTheme="minorHAnsi" w:eastAsiaTheme="minorEastAsia" w:hAnsiTheme="minorHAnsi" w:cstheme="minorBidi"/>
                <w:noProof/>
                <w:lang w:val="en-GB" w:eastAsia="en-GB"/>
              </w:rPr>
              <w:tab/>
            </w:r>
            <w:r w:rsidR="00CC5D9D" w:rsidRPr="001A0004">
              <w:rPr>
                <w:rStyle w:val="Hyperlink"/>
                <w:rFonts w:eastAsiaTheme="majorEastAsia"/>
                <w:noProof/>
                <w:spacing w:val="11"/>
              </w:rPr>
              <w:t>Checking co-</w:t>
            </w:r>
            <w:r w:rsidR="00CC5D9D" w:rsidRPr="001A0004">
              <w:rPr>
                <w:rStyle w:val="Hyperlink"/>
                <w:rFonts w:eastAsiaTheme="majorEastAsia"/>
                <w:noProof/>
              </w:rPr>
              <w:t>relation for numerical features.</w:t>
            </w:r>
            <w:r w:rsidR="00CC5D9D">
              <w:rPr>
                <w:noProof/>
                <w:webHidden/>
              </w:rPr>
              <w:tab/>
            </w:r>
            <w:r w:rsidR="00CC5D9D">
              <w:rPr>
                <w:noProof/>
                <w:webHidden/>
              </w:rPr>
              <w:fldChar w:fldCharType="begin"/>
            </w:r>
            <w:r w:rsidR="00CC5D9D">
              <w:rPr>
                <w:noProof/>
                <w:webHidden/>
              </w:rPr>
              <w:instrText xml:space="preserve"> PAGEREF _Toc67416277 \h </w:instrText>
            </w:r>
            <w:r w:rsidR="00CC5D9D">
              <w:rPr>
                <w:noProof/>
                <w:webHidden/>
              </w:rPr>
            </w:r>
            <w:r w:rsidR="00CC5D9D">
              <w:rPr>
                <w:noProof/>
                <w:webHidden/>
              </w:rPr>
              <w:fldChar w:fldCharType="separate"/>
            </w:r>
            <w:r w:rsidR="00CC5D9D">
              <w:rPr>
                <w:noProof/>
                <w:webHidden/>
              </w:rPr>
              <w:t>14</w:t>
            </w:r>
            <w:r w:rsidR="00CC5D9D">
              <w:rPr>
                <w:noProof/>
                <w:webHidden/>
              </w:rPr>
              <w:fldChar w:fldCharType="end"/>
            </w:r>
          </w:hyperlink>
        </w:p>
        <w:p w14:paraId="1F1C5A5E" w14:textId="3A039833" w:rsidR="00CC5D9D" w:rsidRDefault="00B17157">
          <w:pPr>
            <w:pStyle w:val="TOC1"/>
            <w:rPr>
              <w:rFonts w:asciiTheme="minorHAnsi" w:eastAsiaTheme="minorEastAsia" w:hAnsiTheme="minorHAnsi" w:cstheme="minorBidi"/>
              <w:noProof/>
              <w:lang w:val="en-GB" w:eastAsia="en-GB"/>
            </w:rPr>
          </w:pPr>
          <w:hyperlink w:anchor="_Toc67416278" w:history="1">
            <w:r w:rsidR="00CC5D9D" w:rsidRPr="001A0004">
              <w:rPr>
                <w:rStyle w:val="Hyperlink"/>
                <w:rFonts w:eastAsiaTheme="majorEastAsia"/>
                <w:noProof/>
              </w:rPr>
              <w:t>Section 5: Feature Selection</w:t>
            </w:r>
            <w:r w:rsidR="00CC5D9D">
              <w:rPr>
                <w:noProof/>
                <w:webHidden/>
              </w:rPr>
              <w:tab/>
            </w:r>
            <w:r w:rsidR="00CC5D9D">
              <w:rPr>
                <w:noProof/>
                <w:webHidden/>
              </w:rPr>
              <w:fldChar w:fldCharType="begin"/>
            </w:r>
            <w:r w:rsidR="00CC5D9D">
              <w:rPr>
                <w:noProof/>
                <w:webHidden/>
              </w:rPr>
              <w:instrText xml:space="preserve"> PAGEREF _Toc67416278 \h </w:instrText>
            </w:r>
            <w:r w:rsidR="00CC5D9D">
              <w:rPr>
                <w:noProof/>
                <w:webHidden/>
              </w:rPr>
            </w:r>
            <w:r w:rsidR="00CC5D9D">
              <w:rPr>
                <w:noProof/>
                <w:webHidden/>
              </w:rPr>
              <w:fldChar w:fldCharType="separate"/>
            </w:r>
            <w:r w:rsidR="00CC5D9D">
              <w:rPr>
                <w:noProof/>
                <w:webHidden/>
              </w:rPr>
              <w:t>15</w:t>
            </w:r>
            <w:r w:rsidR="00CC5D9D">
              <w:rPr>
                <w:noProof/>
                <w:webHidden/>
              </w:rPr>
              <w:fldChar w:fldCharType="end"/>
            </w:r>
          </w:hyperlink>
        </w:p>
        <w:p w14:paraId="1DC37FAC" w14:textId="65089147" w:rsidR="00CC5D9D" w:rsidRDefault="00B17157">
          <w:pPr>
            <w:pStyle w:val="TOC2"/>
            <w:tabs>
              <w:tab w:val="left" w:pos="880"/>
              <w:tab w:val="right" w:leader="dot" w:pos="9625"/>
            </w:tabs>
            <w:rPr>
              <w:rFonts w:asciiTheme="minorHAnsi" w:eastAsiaTheme="minorEastAsia" w:hAnsiTheme="minorHAnsi" w:cstheme="minorBidi"/>
              <w:noProof/>
              <w:lang w:val="en-GB" w:eastAsia="en-GB"/>
            </w:rPr>
          </w:pPr>
          <w:hyperlink w:anchor="_Toc67416279" w:history="1">
            <w:r w:rsidR="00CC5D9D" w:rsidRPr="001A0004">
              <w:rPr>
                <w:rStyle w:val="Hyperlink"/>
                <w:rFonts w:eastAsiaTheme="majorEastAsia"/>
                <w:noProof/>
              </w:rPr>
              <w:t>5.1</w:t>
            </w:r>
            <w:r w:rsidR="00CC5D9D">
              <w:rPr>
                <w:rFonts w:asciiTheme="minorHAnsi" w:eastAsiaTheme="minorEastAsia" w:hAnsiTheme="minorHAnsi" w:cstheme="minorBidi"/>
                <w:noProof/>
                <w:lang w:val="en-GB" w:eastAsia="en-GB"/>
              </w:rPr>
              <w:tab/>
            </w:r>
            <w:r w:rsidR="00CC5D9D" w:rsidRPr="001A0004">
              <w:rPr>
                <w:rStyle w:val="Hyperlink"/>
                <w:rFonts w:eastAsiaTheme="majorEastAsia"/>
                <w:noProof/>
              </w:rPr>
              <w:t>Variation Inflation Factor (VIF):</w:t>
            </w:r>
            <w:r w:rsidR="00CC5D9D">
              <w:rPr>
                <w:noProof/>
                <w:webHidden/>
              </w:rPr>
              <w:tab/>
            </w:r>
            <w:r w:rsidR="00CC5D9D">
              <w:rPr>
                <w:noProof/>
                <w:webHidden/>
              </w:rPr>
              <w:fldChar w:fldCharType="begin"/>
            </w:r>
            <w:r w:rsidR="00CC5D9D">
              <w:rPr>
                <w:noProof/>
                <w:webHidden/>
              </w:rPr>
              <w:instrText xml:space="preserve"> PAGEREF _Toc67416279 \h </w:instrText>
            </w:r>
            <w:r w:rsidR="00CC5D9D">
              <w:rPr>
                <w:noProof/>
                <w:webHidden/>
              </w:rPr>
            </w:r>
            <w:r w:rsidR="00CC5D9D">
              <w:rPr>
                <w:noProof/>
                <w:webHidden/>
              </w:rPr>
              <w:fldChar w:fldCharType="separate"/>
            </w:r>
            <w:r w:rsidR="00CC5D9D">
              <w:rPr>
                <w:noProof/>
                <w:webHidden/>
              </w:rPr>
              <w:t>15</w:t>
            </w:r>
            <w:r w:rsidR="00CC5D9D">
              <w:rPr>
                <w:noProof/>
                <w:webHidden/>
              </w:rPr>
              <w:fldChar w:fldCharType="end"/>
            </w:r>
          </w:hyperlink>
        </w:p>
        <w:p w14:paraId="7005B3D0" w14:textId="75EFC15A" w:rsidR="00CC5D9D" w:rsidRDefault="00B17157">
          <w:pPr>
            <w:pStyle w:val="TOC2"/>
            <w:tabs>
              <w:tab w:val="left" w:pos="880"/>
              <w:tab w:val="right" w:leader="dot" w:pos="9625"/>
            </w:tabs>
            <w:rPr>
              <w:rFonts w:asciiTheme="minorHAnsi" w:eastAsiaTheme="minorEastAsia" w:hAnsiTheme="minorHAnsi" w:cstheme="minorBidi"/>
              <w:noProof/>
              <w:lang w:val="en-GB" w:eastAsia="en-GB"/>
            </w:rPr>
          </w:pPr>
          <w:hyperlink w:anchor="_Toc67416280" w:history="1">
            <w:r w:rsidR="00CC5D9D" w:rsidRPr="001A0004">
              <w:rPr>
                <w:rStyle w:val="Hyperlink"/>
                <w:rFonts w:eastAsiaTheme="majorEastAsia"/>
                <w:noProof/>
              </w:rPr>
              <w:t>5.2</w:t>
            </w:r>
            <w:r w:rsidR="00CC5D9D">
              <w:rPr>
                <w:rFonts w:asciiTheme="minorHAnsi" w:eastAsiaTheme="minorEastAsia" w:hAnsiTheme="minorHAnsi" w:cstheme="minorBidi"/>
                <w:noProof/>
                <w:lang w:val="en-GB" w:eastAsia="en-GB"/>
              </w:rPr>
              <w:tab/>
            </w:r>
            <w:r w:rsidR="00CC5D9D" w:rsidRPr="001A0004">
              <w:rPr>
                <w:rStyle w:val="Hyperlink"/>
                <w:rFonts w:eastAsiaTheme="majorEastAsia"/>
                <w:noProof/>
              </w:rPr>
              <w:t>SelectKBest:</w:t>
            </w:r>
            <w:r w:rsidR="00CC5D9D">
              <w:rPr>
                <w:noProof/>
                <w:webHidden/>
              </w:rPr>
              <w:tab/>
            </w:r>
            <w:r w:rsidR="00CC5D9D">
              <w:rPr>
                <w:noProof/>
                <w:webHidden/>
              </w:rPr>
              <w:fldChar w:fldCharType="begin"/>
            </w:r>
            <w:r w:rsidR="00CC5D9D">
              <w:rPr>
                <w:noProof/>
                <w:webHidden/>
              </w:rPr>
              <w:instrText xml:space="preserve"> PAGEREF _Toc67416280 \h </w:instrText>
            </w:r>
            <w:r w:rsidR="00CC5D9D">
              <w:rPr>
                <w:noProof/>
                <w:webHidden/>
              </w:rPr>
            </w:r>
            <w:r w:rsidR="00CC5D9D">
              <w:rPr>
                <w:noProof/>
                <w:webHidden/>
              </w:rPr>
              <w:fldChar w:fldCharType="separate"/>
            </w:r>
            <w:r w:rsidR="00CC5D9D">
              <w:rPr>
                <w:noProof/>
                <w:webHidden/>
              </w:rPr>
              <w:t>15</w:t>
            </w:r>
            <w:r w:rsidR="00CC5D9D">
              <w:rPr>
                <w:noProof/>
                <w:webHidden/>
              </w:rPr>
              <w:fldChar w:fldCharType="end"/>
            </w:r>
          </w:hyperlink>
        </w:p>
        <w:p w14:paraId="25D01399" w14:textId="1ABC8108" w:rsidR="00CC5D9D" w:rsidRDefault="00B17157">
          <w:pPr>
            <w:pStyle w:val="TOC2"/>
            <w:tabs>
              <w:tab w:val="left" w:pos="880"/>
              <w:tab w:val="right" w:leader="dot" w:pos="9625"/>
            </w:tabs>
            <w:rPr>
              <w:rFonts w:asciiTheme="minorHAnsi" w:eastAsiaTheme="minorEastAsia" w:hAnsiTheme="minorHAnsi" w:cstheme="minorBidi"/>
              <w:noProof/>
              <w:lang w:val="en-GB" w:eastAsia="en-GB"/>
            </w:rPr>
          </w:pPr>
          <w:hyperlink w:anchor="_Toc67416281" w:history="1">
            <w:r w:rsidR="00CC5D9D" w:rsidRPr="001A0004">
              <w:rPr>
                <w:rStyle w:val="Hyperlink"/>
                <w:rFonts w:eastAsiaTheme="majorEastAsia"/>
                <w:noProof/>
              </w:rPr>
              <w:t>5.3</w:t>
            </w:r>
            <w:r w:rsidR="00CC5D9D">
              <w:rPr>
                <w:rFonts w:asciiTheme="minorHAnsi" w:eastAsiaTheme="minorEastAsia" w:hAnsiTheme="minorHAnsi" w:cstheme="minorBidi"/>
                <w:noProof/>
                <w:lang w:val="en-GB" w:eastAsia="en-GB"/>
              </w:rPr>
              <w:tab/>
            </w:r>
            <w:r w:rsidR="00CC5D9D" w:rsidRPr="001A0004">
              <w:rPr>
                <w:rStyle w:val="Hyperlink"/>
                <w:rFonts w:eastAsiaTheme="majorEastAsia"/>
                <w:noProof/>
              </w:rPr>
              <w:t>Extra Tree Regressor:</w:t>
            </w:r>
            <w:r w:rsidR="00CC5D9D">
              <w:rPr>
                <w:noProof/>
                <w:webHidden/>
              </w:rPr>
              <w:tab/>
            </w:r>
            <w:r w:rsidR="00CC5D9D">
              <w:rPr>
                <w:noProof/>
                <w:webHidden/>
              </w:rPr>
              <w:fldChar w:fldCharType="begin"/>
            </w:r>
            <w:r w:rsidR="00CC5D9D">
              <w:rPr>
                <w:noProof/>
                <w:webHidden/>
              </w:rPr>
              <w:instrText xml:space="preserve"> PAGEREF _Toc67416281 \h </w:instrText>
            </w:r>
            <w:r w:rsidR="00CC5D9D">
              <w:rPr>
                <w:noProof/>
                <w:webHidden/>
              </w:rPr>
            </w:r>
            <w:r w:rsidR="00CC5D9D">
              <w:rPr>
                <w:noProof/>
                <w:webHidden/>
              </w:rPr>
              <w:fldChar w:fldCharType="separate"/>
            </w:r>
            <w:r w:rsidR="00CC5D9D">
              <w:rPr>
                <w:noProof/>
                <w:webHidden/>
              </w:rPr>
              <w:t>16</w:t>
            </w:r>
            <w:r w:rsidR="00CC5D9D">
              <w:rPr>
                <w:noProof/>
                <w:webHidden/>
              </w:rPr>
              <w:fldChar w:fldCharType="end"/>
            </w:r>
          </w:hyperlink>
        </w:p>
        <w:p w14:paraId="3A8C90C0" w14:textId="35393B79" w:rsidR="00CC5D9D" w:rsidRDefault="00B17157">
          <w:pPr>
            <w:pStyle w:val="TOC2"/>
            <w:tabs>
              <w:tab w:val="left" w:pos="880"/>
              <w:tab w:val="right" w:leader="dot" w:pos="9625"/>
            </w:tabs>
            <w:rPr>
              <w:rFonts w:asciiTheme="minorHAnsi" w:eastAsiaTheme="minorEastAsia" w:hAnsiTheme="minorHAnsi" w:cstheme="minorBidi"/>
              <w:noProof/>
              <w:lang w:val="en-GB" w:eastAsia="en-GB"/>
            </w:rPr>
          </w:pPr>
          <w:hyperlink w:anchor="_Toc67416282" w:history="1">
            <w:r w:rsidR="00CC5D9D" w:rsidRPr="001A0004">
              <w:rPr>
                <w:rStyle w:val="Hyperlink"/>
                <w:rFonts w:eastAsiaTheme="majorEastAsia"/>
                <w:noProof/>
              </w:rPr>
              <w:t>5.4</w:t>
            </w:r>
            <w:r w:rsidR="00CC5D9D">
              <w:rPr>
                <w:rFonts w:asciiTheme="minorHAnsi" w:eastAsiaTheme="minorEastAsia" w:hAnsiTheme="minorHAnsi" w:cstheme="minorBidi"/>
                <w:noProof/>
                <w:lang w:val="en-GB" w:eastAsia="en-GB"/>
              </w:rPr>
              <w:tab/>
            </w:r>
            <w:r w:rsidR="00CC5D9D" w:rsidRPr="001A0004">
              <w:rPr>
                <w:rStyle w:val="Hyperlink"/>
                <w:rFonts w:eastAsiaTheme="majorEastAsia"/>
                <w:noProof/>
              </w:rPr>
              <w:t>Lasso Regression:</w:t>
            </w:r>
            <w:r w:rsidR="00CC5D9D">
              <w:rPr>
                <w:noProof/>
                <w:webHidden/>
              </w:rPr>
              <w:tab/>
            </w:r>
            <w:r w:rsidR="00CC5D9D">
              <w:rPr>
                <w:noProof/>
                <w:webHidden/>
              </w:rPr>
              <w:fldChar w:fldCharType="begin"/>
            </w:r>
            <w:r w:rsidR="00CC5D9D">
              <w:rPr>
                <w:noProof/>
                <w:webHidden/>
              </w:rPr>
              <w:instrText xml:space="preserve"> PAGEREF _Toc67416282 \h </w:instrText>
            </w:r>
            <w:r w:rsidR="00CC5D9D">
              <w:rPr>
                <w:noProof/>
                <w:webHidden/>
              </w:rPr>
            </w:r>
            <w:r w:rsidR="00CC5D9D">
              <w:rPr>
                <w:noProof/>
                <w:webHidden/>
              </w:rPr>
              <w:fldChar w:fldCharType="separate"/>
            </w:r>
            <w:r w:rsidR="00CC5D9D">
              <w:rPr>
                <w:noProof/>
                <w:webHidden/>
              </w:rPr>
              <w:t>16</w:t>
            </w:r>
            <w:r w:rsidR="00CC5D9D">
              <w:rPr>
                <w:noProof/>
                <w:webHidden/>
              </w:rPr>
              <w:fldChar w:fldCharType="end"/>
            </w:r>
          </w:hyperlink>
        </w:p>
        <w:p w14:paraId="3D99EA1F" w14:textId="5D9271E8" w:rsidR="00CC5D9D" w:rsidRDefault="00B17157">
          <w:pPr>
            <w:pStyle w:val="TOC1"/>
            <w:rPr>
              <w:rFonts w:asciiTheme="minorHAnsi" w:eastAsiaTheme="minorEastAsia" w:hAnsiTheme="minorHAnsi" w:cstheme="minorBidi"/>
              <w:noProof/>
              <w:lang w:val="en-GB" w:eastAsia="en-GB"/>
            </w:rPr>
          </w:pPr>
          <w:hyperlink w:anchor="_Toc67416283" w:history="1">
            <w:r w:rsidR="00CC5D9D" w:rsidRPr="001A0004">
              <w:rPr>
                <w:rStyle w:val="Hyperlink"/>
                <w:rFonts w:eastAsiaTheme="majorEastAsia"/>
                <w:noProof/>
              </w:rPr>
              <w:t>Section 6: Model Selection</w:t>
            </w:r>
            <w:r w:rsidR="00CC5D9D">
              <w:rPr>
                <w:noProof/>
                <w:webHidden/>
              </w:rPr>
              <w:tab/>
            </w:r>
            <w:r w:rsidR="00CC5D9D">
              <w:rPr>
                <w:noProof/>
                <w:webHidden/>
              </w:rPr>
              <w:fldChar w:fldCharType="begin"/>
            </w:r>
            <w:r w:rsidR="00CC5D9D">
              <w:rPr>
                <w:noProof/>
                <w:webHidden/>
              </w:rPr>
              <w:instrText xml:space="preserve"> PAGEREF _Toc67416283 \h </w:instrText>
            </w:r>
            <w:r w:rsidR="00CC5D9D">
              <w:rPr>
                <w:noProof/>
                <w:webHidden/>
              </w:rPr>
            </w:r>
            <w:r w:rsidR="00CC5D9D">
              <w:rPr>
                <w:noProof/>
                <w:webHidden/>
              </w:rPr>
              <w:fldChar w:fldCharType="separate"/>
            </w:r>
            <w:r w:rsidR="00CC5D9D">
              <w:rPr>
                <w:noProof/>
                <w:webHidden/>
              </w:rPr>
              <w:t>17</w:t>
            </w:r>
            <w:r w:rsidR="00CC5D9D">
              <w:rPr>
                <w:noProof/>
                <w:webHidden/>
              </w:rPr>
              <w:fldChar w:fldCharType="end"/>
            </w:r>
          </w:hyperlink>
        </w:p>
        <w:p w14:paraId="54B76EF8" w14:textId="2385592B" w:rsidR="00CC5D9D" w:rsidRDefault="00B17157">
          <w:pPr>
            <w:pStyle w:val="TOC2"/>
            <w:tabs>
              <w:tab w:val="left" w:pos="880"/>
              <w:tab w:val="right" w:leader="dot" w:pos="9625"/>
            </w:tabs>
            <w:rPr>
              <w:rFonts w:asciiTheme="minorHAnsi" w:eastAsiaTheme="minorEastAsia" w:hAnsiTheme="minorHAnsi" w:cstheme="minorBidi"/>
              <w:noProof/>
              <w:lang w:val="en-GB" w:eastAsia="en-GB"/>
            </w:rPr>
          </w:pPr>
          <w:hyperlink w:anchor="_Toc67416284" w:history="1">
            <w:r w:rsidR="00CC5D9D" w:rsidRPr="001A0004">
              <w:rPr>
                <w:rStyle w:val="Hyperlink"/>
                <w:rFonts w:eastAsiaTheme="majorEastAsia"/>
                <w:noProof/>
              </w:rPr>
              <w:t>6.1</w:t>
            </w:r>
            <w:r w:rsidR="00CC5D9D">
              <w:rPr>
                <w:rFonts w:asciiTheme="minorHAnsi" w:eastAsiaTheme="minorEastAsia" w:hAnsiTheme="minorHAnsi" w:cstheme="minorBidi"/>
                <w:noProof/>
                <w:lang w:val="en-GB" w:eastAsia="en-GB"/>
              </w:rPr>
              <w:tab/>
            </w:r>
            <w:r w:rsidR="00CC5D9D" w:rsidRPr="001A0004">
              <w:rPr>
                <w:rStyle w:val="Hyperlink"/>
                <w:rFonts w:eastAsiaTheme="majorEastAsia"/>
                <w:noProof/>
              </w:rPr>
              <w:t>Linear Regression:</w:t>
            </w:r>
            <w:r w:rsidR="00CC5D9D">
              <w:rPr>
                <w:noProof/>
                <w:webHidden/>
              </w:rPr>
              <w:tab/>
            </w:r>
            <w:r w:rsidR="00CC5D9D">
              <w:rPr>
                <w:noProof/>
                <w:webHidden/>
              </w:rPr>
              <w:fldChar w:fldCharType="begin"/>
            </w:r>
            <w:r w:rsidR="00CC5D9D">
              <w:rPr>
                <w:noProof/>
                <w:webHidden/>
              </w:rPr>
              <w:instrText xml:space="preserve"> PAGEREF _Toc67416284 \h </w:instrText>
            </w:r>
            <w:r w:rsidR="00CC5D9D">
              <w:rPr>
                <w:noProof/>
                <w:webHidden/>
              </w:rPr>
            </w:r>
            <w:r w:rsidR="00CC5D9D">
              <w:rPr>
                <w:noProof/>
                <w:webHidden/>
              </w:rPr>
              <w:fldChar w:fldCharType="separate"/>
            </w:r>
            <w:r w:rsidR="00CC5D9D">
              <w:rPr>
                <w:noProof/>
                <w:webHidden/>
              </w:rPr>
              <w:t>17</w:t>
            </w:r>
            <w:r w:rsidR="00CC5D9D">
              <w:rPr>
                <w:noProof/>
                <w:webHidden/>
              </w:rPr>
              <w:fldChar w:fldCharType="end"/>
            </w:r>
          </w:hyperlink>
        </w:p>
        <w:p w14:paraId="1C28F36B" w14:textId="06BE6AD2" w:rsidR="00CC5D9D" w:rsidRDefault="00B17157">
          <w:pPr>
            <w:pStyle w:val="TOC2"/>
            <w:tabs>
              <w:tab w:val="left" w:pos="880"/>
              <w:tab w:val="right" w:leader="dot" w:pos="9625"/>
            </w:tabs>
            <w:rPr>
              <w:rFonts w:asciiTheme="minorHAnsi" w:eastAsiaTheme="minorEastAsia" w:hAnsiTheme="minorHAnsi" w:cstheme="minorBidi"/>
              <w:noProof/>
              <w:lang w:val="en-GB" w:eastAsia="en-GB"/>
            </w:rPr>
          </w:pPr>
          <w:hyperlink w:anchor="_Toc67416285" w:history="1">
            <w:r w:rsidR="00CC5D9D" w:rsidRPr="001A0004">
              <w:rPr>
                <w:rStyle w:val="Hyperlink"/>
                <w:rFonts w:eastAsiaTheme="majorEastAsia"/>
                <w:noProof/>
              </w:rPr>
              <w:t>6.2</w:t>
            </w:r>
            <w:r w:rsidR="00CC5D9D">
              <w:rPr>
                <w:rFonts w:asciiTheme="minorHAnsi" w:eastAsiaTheme="minorEastAsia" w:hAnsiTheme="minorHAnsi" w:cstheme="minorBidi"/>
                <w:noProof/>
                <w:lang w:val="en-GB" w:eastAsia="en-GB"/>
              </w:rPr>
              <w:tab/>
            </w:r>
            <w:r w:rsidR="00CC5D9D" w:rsidRPr="001A0004">
              <w:rPr>
                <w:rStyle w:val="Hyperlink"/>
                <w:rFonts w:eastAsiaTheme="majorEastAsia"/>
                <w:noProof/>
              </w:rPr>
              <w:t>Random Forest Regression:</w:t>
            </w:r>
            <w:r w:rsidR="00CC5D9D">
              <w:rPr>
                <w:noProof/>
                <w:webHidden/>
              </w:rPr>
              <w:tab/>
            </w:r>
            <w:r w:rsidR="00CC5D9D">
              <w:rPr>
                <w:noProof/>
                <w:webHidden/>
              </w:rPr>
              <w:fldChar w:fldCharType="begin"/>
            </w:r>
            <w:r w:rsidR="00CC5D9D">
              <w:rPr>
                <w:noProof/>
                <w:webHidden/>
              </w:rPr>
              <w:instrText xml:space="preserve"> PAGEREF _Toc67416285 \h </w:instrText>
            </w:r>
            <w:r w:rsidR="00CC5D9D">
              <w:rPr>
                <w:noProof/>
                <w:webHidden/>
              </w:rPr>
            </w:r>
            <w:r w:rsidR="00CC5D9D">
              <w:rPr>
                <w:noProof/>
                <w:webHidden/>
              </w:rPr>
              <w:fldChar w:fldCharType="separate"/>
            </w:r>
            <w:r w:rsidR="00CC5D9D">
              <w:rPr>
                <w:noProof/>
                <w:webHidden/>
              </w:rPr>
              <w:t>18</w:t>
            </w:r>
            <w:r w:rsidR="00CC5D9D">
              <w:rPr>
                <w:noProof/>
                <w:webHidden/>
              </w:rPr>
              <w:fldChar w:fldCharType="end"/>
            </w:r>
          </w:hyperlink>
        </w:p>
        <w:p w14:paraId="6A0F02BF" w14:textId="79A353A9" w:rsidR="00CC5D9D" w:rsidRDefault="00B17157">
          <w:pPr>
            <w:pStyle w:val="TOC2"/>
            <w:tabs>
              <w:tab w:val="left" w:pos="880"/>
              <w:tab w:val="right" w:leader="dot" w:pos="9625"/>
            </w:tabs>
            <w:rPr>
              <w:rFonts w:asciiTheme="minorHAnsi" w:eastAsiaTheme="minorEastAsia" w:hAnsiTheme="minorHAnsi" w:cstheme="minorBidi"/>
              <w:noProof/>
              <w:lang w:val="en-GB" w:eastAsia="en-GB"/>
            </w:rPr>
          </w:pPr>
          <w:hyperlink w:anchor="_Toc67416286" w:history="1">
            <w:r w:rsidR="00CC5D9D" w:rsidRPr="001A0004">
              <w:rPr>
                <w:rStyle w:val="Hyperlink"/>
                <w:rFonts w:eastAsiaTheme="majorEastAsia"/>
                <w:noProof/>
              </w:rPr>
              <w:t>6.4</w:t>
            </w:r>
            <w:r w:rsidR="00CC5D9D">
              <w:rPr>
                <w:rFonts w:asciiTheme="minorHAnsi" w:eastAsiaTheme="minorEastAsia" w:hAnsiTheme="minorHAnsi" w:cstheme="minorBidi"/>
                <w:noProof/>
                <w:lang w:val="en-GB" w:eastAsia="en-GB"/>
              </w:rPr>
              <w:tab/>
            </w:r>
            <w:r w:rsidR="00CC5D9D" w:rsidRPr="001A0004">
              <w:rPr>
                <w:rStyle w:val="Hyperlink"/>
                <w:rFonts w:eastAsiaTheme="majorEastAsia"/>
                <w:noProof/>
              </w:rPr>
              <w:t>Lasso Regression:</w:t>
            </w:r>
            <w:r w:rsidR="00CC5D9D">
              <w:rPr>
                <w:noProof/>
                <w:webHidden/>
              </w:rPr>
              <w:tab/>
            </w:r>
            <w:r w:rsidR="00CC5D9D">
              <w:rPr>
                <w:noProof/>
                <w:webHidden/>
              </w:rPr>
              <w:fldChar w:fldCharType="begin"/>
            </w:r>
            <w:r w:rsidR="00CC5D9D">
              <w:rPr>
                <w:noProof/>
                <w:webHidden/>
              </w:rPr>
              <w:instrText xml:space="preserve"> PAGEREF _Toc67416286 \h </w:instrText>
            </w:r>
            <w:r w:rsidR="00CC5D9D">
              <w:rPr>
                <w:noProof/>
                <w:webHidden/>
              </w:rPr>
            </w:r>
            <w:r w:rsidR="00CC5D9D">
              <w:rPr>
                <w:noProof/>
                <w:webHidden/>
              </w:rPr>
              <w:fldChar w:fldCharType="separate"/>
            </w:r>
            <w:r w:rsidR="00CC5D9D">
              <w:rPr>
                <w:noProof/>
                <w:webHidden/>
              </w:rPr>
              <w:t>18</w:t>
            </w:r>
            <w:r w:rsidR="00CC5D9D">
              <w:rPr>
                <w:noProof/>
                <w:webHidden/>
              </w:rPr>
              <w:fldChar w:fldCharType="end"/>
            </w:r>
          </w:hyperlink>
        </w:p>
        <w:p w14:paraId="5CE94009" w14:textId="250AF610" w:rsidR="00CC5D9D" w:rsidRDefault="00B17157">
          <w:pPr>
            <w:pStyle w:val="TOC1"/>
            <w:rPr>
              <w:rFonts w:asciiTheme="minorHAnsi" w:eastAsiaTheme="minorEastAsia" w:hAnsiTheme="minorHAnsi" w:cstheme="minorBidi"/>
              <w:noProof/>
              <w:lang w:val="en-GB" w:eastAsia="en-GB"/>
            </w:rPr>
          </w:pPr>
          <w:hyperlink w:anchor="_Toc67416287" w:history="1">
            <w:r w:rsidR="00CC5D9D" w:rsidRPr="001A0004">
              <w:rPr>
                <w:rStyle w:val="Hyperlink"/>
                <w:rFonts w:eastAsiaTheme="majorEastAsia"/>
                <w:noProof/>
              </w:rPr>
              <w:t>Section 7: Model Evaluation</w:t>
            </w:r>
            <w:r w:rsidR="00CC5D9D">
              <w:rPr>
                <w:noProof/>
                <w:webHidden/>
              </w:rPr>
              <w:tab/>
            </w:r>
            <w:r w:rsidR="00CC5D9D">
              <w:rPr>
                <w:noProof/>
                <w:webHidden/>
              </w:rPr>
              <w:fldChar w:fldCharType="begin"/>
            </w:r>
            <w:r w:rsidR="00CC5D9D">
              <w:rPr>
                <w:noProof/>
                <w:webHidden/>
              </w:rPr>
              <w:instrText xml:space="preserve"> PAGEREF _Toc67416287 \h </w:instrText>
            </w:r>
            <w:r w:rsidR="00CC5D9D">
              <w:rPr>
                <w:noProof/>
                <w:webHidden/>
              </w:rPr>
            </w:r>
            <w:r w:rsidR="00CC5D9D">
              <w:rPr>
                <w:noProof/>
                <w:webHidden/>
              </w:rPr>
              <w:fldChar w:fldCharType="separate"/>
            </w:r>
            <w:r w:rsidR="00CC5D9D">
              <w:rPr>
                <w:noProof/>
                <w:webHidden/>
              </w:rPr>
              <w:t>19</w:t>
            </w:r>
            <w:r w:rsidR="00CC5D9D">
              <w:rPr>
                <w:noProof/>
                <w:webHidden/>
              </w:rPr>
              <w:fldChar w:fldCharType="end"/>
            </w:r>
          </w:hyperlink>
        </w:p>
        <w:p w14:paraId="7B4A93A0" w14:textId="79A178EC" w:rsidR="00CC5D9D" w:rsidRDefault="00B17157">
          <w:pPr>
            <w:pStyle w:val="TOC1"/>
            <w:rPr>
              <w:rFonts w:asciiTheme="minorHAnsi" w:eastAsiaTheme="minorEastAsia" w:hAnsiTheme="minorHAnsi" w:cstheme="minorBidi"/>
              <w:noProof/>
              <w:lang w:val="en-GB" w:eastAsia="en-GB"/>
            </w:rPr>
          </w:pPr>
          <w:hyperlink w:anchor="_Toc67416288" w:history="1">
            <w:r w:rsidR="00CC5D9D" w:rsidRPr="001A0004">
              <w:rPr>
                <w:rStyle w:val="Hyperlink"/>
                <w:rFonts w:eastAsiaTheme="majorEastAsia"/>
                <w:noProof/>
              </w:rPr>
              <w:t>Section 8: Recommendation and Conclusion</w:t>
            </w:r>
            <w:r w:rsidR="00CC5D9D">
              <w:rPr>
                <w:noProof/>
                <w:webHidden/>
              </w:rPr>
              <w:tab/>
            </w:r>
            <w:r w:rsidR="00CC5D9D">
              <w:rPr>
                <w:noProof/>
                <w:webHidden/>
              </w:rPr>
              <w:fldChar w:fldCharType="begin"/>
            </w:r>
            <w:r w:rsidR="00CC5D9D">
              <w:rPr>
                <w:noProof/>
                <w:webHidden/>
              </w:rPr>
              <w:instrText xml:space="preserve"> PAGEREF _Toc67416288 \h </w:instrText>
            </w:r>
            <w:r w:rsidR="00CC5D9D">
              <w:rPr>
                <w:noProof/>
                <w:webHidden/>
              </w:rPr>
            </w:r>
            <w:r w:rsidR="00CC5D9D">
              <w:rPr>
                <w:noProof/>
                <w:webHidden/>
              </w:rPr>
              <w:fldChar w:fldCharType="separate"/>
            </w:r>
            <w:r w:rsidR="00CC5D9D">
              <w:rPr>
                <w:noProof/>
                <w:webHidden/>
              </w:rPr>
              <w:t>20</w:t>
            </w:r>
            <w:r w:rsidR="00CC5D9D">
              <w:rPr>
                <w:noProof/>
                <w:webHidden/>
              </w:rPr>
              <w:fldChar w:fldCharType="end"/>
            </w:r>
          </w:hyperlink>
        </w:p>
        <w:p w14:paraId="770E52B7" w14:textId="4DDCBC91" w:rsidR="00CC5D9D" w:rsidRDefault="00B17157">
          <w:pPr>
            <w:pStyle w:val="TOC1"/>
            <w:rPr>
              <w:rFonts w:asciiTheme="minorHAnsi" w:eastAsiaTheme="minorEastAsia" w:hAnsiTheme="minorHAnsi" w:cstheme="minorBidi"/>
              <w:noProof/>
              <w:lang w:val="en-GB" w:eastAsia="en-GB"/>
            </w:rPr>
          </w:pPr>
          <w:hyperlink w:anchor="_Toc67416289" w:history="1">
            <w:r w:rsidR="00CC5D9D" w:rsidRPr="001A0004">
              <w:rPr>
                <w:rStyle w:val="Hyperlink"/>
                <w:noProof/>
              </w:rPr>
              <w:t>Section 9: Model Deployment – Basic demonstration</w:t>
            </w:r>
            <w:r w:rsidR="00CC5D9D">
              <w:rPr>
                <w:noProof/>
                <w:webHidden/>
              </w:rPr>
              <w:tab/>
            </w:r>
            <w:r w:rsidR="00CC5D9D">
              <w:rPr>
                <w:noProof/>
                <w:webHidden/>
              </w:rPr>
              <w:fldChar w:fldCharType="begin"/>
            </w:r>
            <w:r w:rsidR="00CC5D9D">
              <w:rPr>
                <w:noProof/>
                <w:webHidden/>
              </w:rPr>
              <w:instrText xml:space="preserve"> PAGEREF _Toc67416289 \h </w:instrText>
            </w:r>
            <w:r w:rsidR="00CC5D9D">
              <w:rPr>
                <w:noProof/>
                <w:webHidden/>
              </w:rPr>
            </w:r>
            <w:r w:rsidR="00CC5D9D">
              <w:rPr>
                <w:noProof/>
                <w:webHidden/>
              </w:rPr>
              <w:fldChar w:fldCharType="separate"/>
            </w:r>
            <w:r w:rsidR="00CC5D9D">
              <w:rPr>
                <w:noProof/>
                <w:webHidden/>
              </w:rPr>
              <w:t>21</w:t>
            </w:r>
            <w:r w:rsidR="00CC5D9D">
              <w:rPr>
                <w:noProof/>
                <w:webHidden/>
              </w:rPr>
              <w:fldChar w:fldCharType="end"/>
            </w:r>
          </w:hyperlink>
        </w:p>
        <w:p w14:paraId="7B881E67" w14:textId="7FC4315F" w:rsidR="00CC5D9D" w:rsidRDefault="00B17157">
          <w:pPr>
            <w:pStyle w:val="TOC2"/>
            <w:tabs>
              <w:tab w:val="right" w:leader="dot" w:pos="9625"/>
            </w:tabs>
            <w:rPr>
              <w:rFonts w:asciiTheme="minorHAnsi" w:eastAsiaTheme="minorEastAsia" w:hAnsiTheme="minorHAnsi" w:cstheme="minorBidi"/>
              <w:noProof/>
              <w:lang w:val="en-GB" w:eastAsia="en-GB"/>
            </w:rPr>
          </w:pPr>
          <w:hyperlink w:anchor="_Toc67416290" w:history="1">
            <w:r w:rsidR="00CC5D9D" w:rsidRPr="001A0004">
              <w:rPr>
                <w:rStyle w:val="Hyperlink"/>
                <w:rFonts w:eastAsiaTheme="majorEastAsia"/>
                <w:noProof/>
              </w:rPr>
              <w:t>Project Structure:</w:t>
            </w:r>
            <w:r w:rsidR="00CC5D9D">
              <w:rPr>
                <w:noProof/>
                <w:webHidden/>
              </w:rPr>
              <w:tab/>
            </w:r>
            <w:r w:rsidR="00CC5D9D">
              <w:rPr>
                <w:noProof/>
                <w:webHidden/>
              </w:rPr>
              <w:fldChar w:fldCharType="begin"/>
            </w:r>
            <w:r w:rsidR="00CC5D9D">
              <w:rPr>
                <w:noProof/>
                <w:webHidden/>
              </w:rPr>
              <w:instrText xml:space="preserve"> PAGEREF _Toc67416290 \h </w:instrText>
            </w:r>
            <w:r w:rsidR="00CC5D9D">
              <w:rPr>
                <w:noProof/>
                <w:webHidden/>
              </w:rPr>
            </w:r>
            <w:r w:rsidR="00CC5D9D">
              <w:rPr>
                <w:noProof/>
                <w:webHidden/>
              </w:rPr>
              <w:fldChar w:fldCharType="separate"/>
            </w:r>
            <w:r w:rsidR="00CC5D9D">
              <w:rPr>
                <w:noProof/>
                <w:webHidden/>
              </w:rPr>
              <w:t>21</w:t>
            </w:r>
            <w:r w:rsidR="00CC5D9D">
              <w:rPr>
                <w:noProof/>
                <w:webHidden/>
              </w:rPr>
              <w:fldChar w:fldCharType="end"/>
            </w:r>
          </w:hyperlink>
        </w:p>
        <w:p w14:paraId="30035339" w14:textId="1C99318E" w:rsidR="00CC5D9D" w:rsidRDefault="00B17157">
          <w:pPr>
            <w:pStyle w:val="TOC2"/>
            <w:tabs>
              <w:tab w:val="right" w:leader="dot" w:pos="9625"/>
            </w:tabs>
            <w:rPr>
              <w:rFonts w:asciiTheme="minorHAnsi" w:eastAsiaTheme="minorEastAsia" w:hAnsiTheme="minorHAnsi" w:cstheme="minorBidi"/>
              <w:noProof/>
              <w:lang w:val="en-GB" w:eastAsia="en-GB"/>
            </w:rPr>
          </w:pPr>
          <w:hyperlink w:anchor="_Toc67416291" w:history="1">
            <w:r w:rsidR="00CC5D9D" w:rsidRPr="001A0004">
              <w:rPr>
                <w:rStyle w:val="Hyperlink"/>
                <w:rFonts w:eastAsiaTheme="majorEastAsia"/>
                <w:noProof/>
              </w:rPr>
              <w:t>Model Interface for user:</w:t>
            </w:r>
            <w:r w:rsidR="00CC5D9D">
              <w:rPr>
                <w:noProof/>
                <w:webHidden/>
              </w:rPr>
              <w:tab/>
            </w:r>
            <w:r w:rsidR="00CC5D9D">
              <w:rPr>
                <w:noProof/>
                <w:webHidden/>
              </w:rPr>
              <w:fldChar w:fldCharType="begin"/>
            </w:r>
            <w:r w:rsidR="00CC5D9D">
              <w:rPr>
                <w:noProof/>
                <w:webHidden/>
              </w:rPr>
              <w:instrText xml:space="preserve"> PAGEREF _Toc67416291 \h </w:instrText>
            </w:r>
            <w:r w:rsidR="00CC5D9D">
              <w:rPr>
                <w:noProof/>
                <w:webHidden/>
              </w:rPr>
            </w:r>
            <w:r w:rsidR="00CC5D9D">
              <w:rPr>
                <w:noProof/>
                <w:webHidden/>
              </w:rPr>
              <w:fldChar w:fldCharType="separate"/>
            </w:r>
            <w:r w:rsidR="00CC5D9D">
              <w:rPr>
                <w:noProof/>
                <w:webHidden/>
              </w:rPr>
              <w:t>21</w:t>
            </w:r>
            <w:r w:rsidR="00CC5D9D">
              <w:rPr>
                <w:noProof/>
                <w:webHidden/>
              </w:rPr>
              <w:fldChar w:fldCharType="end"/>
            </w:r>
          </w:hyperlink>
        </w:p>
        <w:p w14:paraId="0A9C8AA7" w14:textId="2A567DF2" w:rsidR="00CC5D9D" w:rsidRDefault="00B17157">
          <w:pPr>
            <w:pStyle w:val="TOC1"/>
            <w:rPr>
              <w:rFonts w:asciiTheme="minorHAnsi" w:eastAsiaTheme="minorEastAsia" w:hAnsiTheme="minorHAnsi" w:cstheme="minorBidi"/>
              <w:noProof/>
              <w:lang w:val="en-GB" w:eastAsia="en-GB"/>
            </w:rPr>
          </w:pPr>
          <w:hyperlink w:anchor="_Toc67416292" w:history="1">
            <w:r w:rsidR="00CC5D9D" w:rsidRPr="001A0004">
              <w:rPr>
                <w:rStyle w:val="Hyperlink"/>
                <w:rFonts w:eastAsiaTheme="majorEastAsia"/>
                <w:noProof/>
              </w:rPr>
              <w:t>Bibliography</w:t>
            </w:r>
            <w:r w:rsidR="00CC5D9D">
              <w:rPr>
                <w:noProof/>
                <w:webHidden/>
              </w:rPr>
              <w:tab/>
            </w:r>
            <w:r w:rsidR="00CC5D9D">
              <w:rPr>
                <w:noProof/>
                <w:webHidden/>
              </w:rPr>
              <w:fldChar w:fldCharType="begin"/>
            </w:r>
            <w:r w:rsidR="00CC5D9D">
              <w:rPr>
                <w:noProof/>
                <w:webHidden/>
              </w:rPr>
              <w:instrText xml:space="preserve"> PAGEREF _Toc67416292 \h </w:instrText>
            </w:r>
            <w:r w:rsidR="00CC5D9D">
              <w:rPr>
                <w:noProof/>
                <w:webHidden/>
              </w:rPr>
            </w:r>
            <w:r w:rsidR="00CC5D9D">
              <w:rPr>
                <w:noProof/>
                <w:webHidden/>
              </w:rPr>
              <w:fldChar w:fldCharType="separate"/>
            </w:r>
            <w:r w:rsidR="00CC5D9D">
              <w:rPr>
                <w:noProof/>
                <w:webHidden/>
              </w:rPr>
              <w:t>22</w:t>
            </w:r>
            <w:r w:rsidR="00CC5D9D">
              <w:rPr>
                <w:noProof/>
                <w:webHidden/>
              </w:rPr>
              <w:fldChar w:fldCharType="end"/>
            </w:r>
          </w:hyperlink>
        </w:p>
        <w:p w14:paraId="327FCD16" w14:textId="1034FC84" w:rsidR="00CC5D9D" w:rsidRDefault="00B17157">
          <w:pPr>
            <w:pStyle w:val="TOC1"/>
            <w:rPr>
              <w:rFonts w:asciiTheme="minorHAnsi" w:eastAsiaTheme="minorEastAsia" w:hAnsiTheme="minorHAnsi" w:cstheme="minorBidi"/>
              <w:noProof/>
              <w:lang w:val="en-GB" w:eastAsia="en-GB"/>
            </w:rPr>
          </w:pPr>
          <w:hyperlink w:anchor="_Toc67416293" w:history="1">
            <w:r w:rsidR="00CC5D9D" w:rsidRPr="001A0004">
              <w:rPr>
                <w:rStyle w:val="Hyperlink"/>
                <w:rFonts w:eastAsiaTheme="majorEastAsia"/>
                <w:noProof/>
              </w:rPr>
              <w:t>Appendix</w:t>
            </w:r>
            <w:r w:rsidR="00CC5D9D">
              <w:rPr>
                <w:noProof/>
                <w:webHidden/>
              </w:rPr>
              <w:tab/>
            </w:r>
            <w:r w:rsidR="00CC5D9D">
              <w:rPr>
                <w:noProof/>
                <w:webHidden/>
              </w:rPr>
              <w:fldChar w:fldCharType="begin"/>
            </w:r>
            <w:r w:rsidR="00CC5D9D">
              <w:rPr>
                <w:noProof/>
                <w:webHidden/>
              </w:rPr>
              <w:instrText xml:space="preserve"> PAGEREF _Toc67416293 \h </w:instrText>
            </w:r>
            <w:r w:rsidR="00CC5D9D">
              <w:rPr>
                <w:noProof/>
                <w:webHidden/>
              </w:rPr>
            </w:r>
            <w:r w:rsidR="00CC5D9D">
              <w:rPr>
                <w:noProof/>
                <w:webHidden/>
              </w:rPr>
              <w:fldChar w:fldCharType="separate"/>
            </w:r>
            <w:r w:rsidR="00CC5D9D">
              <w:rPr>
                <w:noProof/>
                <w:webHidden/>
              </w:rPr>
              <w:t>23</w:t>
            </w:r>
            <w:r w:rsidR="00CC5D9D">
              <w:rPr>
                <w:noProof/>
                <w:webHidden/>
              </w:rPr>
              <w:fldChar w:fldCharType="end"/>
            </w:r>
          </w:hyperlink>
        </w:p>
        <w:p w14:paraId="6BEB831B" w14:textId="3B599608" w:rsidR="00CC5D9D" w:rsidRDefault="00B17157">
          <w:pPr>
            <w:pStyle w:val="TOC2"/>
            <w:tabs>
              <w:tab w:val="right" w:leader="dot" w:pos="9625"/>
            </w:tabs>
            <w:rPr>
              <w:rFonts w:asciiTheme="minorHAnsi" w:eastAsiaTheme="minorEastAsia" w:hAnsiTheme="minorHAnsi" w:cstheme="minorBidi"/>
              <w:noProof/>
              <w:lang w:val="en-GB" w:eastAsia="en-GB"/>
            </w:rPr>
          </w:pPr>
          <w:hyperlink w:anchor="_Toc67416294" w:history="1">
            <w:r w:rsidR="00CC5D9D" w:rsidRPr="001A0004">
              <w:rPr>
                <w:rStyle w:val="Hyperlink"/>
                <w:rFonts w:eastAsiaTheme="majorEastAsia"/>
                <w:noProof/>
              </w:rPr>
              <w:t>Data dictionary:</w:t>
            </w:r>
            <w:r w:rsidR="00CC5D9D">
              <w:rPr>
                <w:noProof/>
                <w:webHidden/>
              </w:rPr>
              <w:tab/>
            </w:r>
            <w:r w:rsidR="00CC5D9D">
              <w:rPr>
                <w:noProof/>
                <w:webHidden/>
              </w:rPr>
              <w:fldChar w:fldCharType="begin"/>
            </w:r>
            <w:r w:rsidR="00CC5D9D">
              <w:rPr>
                <w:noProof/>
                <w:webHidden/>
              </w:rPr>
              <w:instrText xml:space="preserve"> PAGEREF _Toc67416294 \h </w:instrText>
            </w:r>
            <w:r w:rsidR="00CC5D9D">
              <w:rPr>
                <w:noProof/>
                <w:webHidden/>
              </w:rPr>
            </w:r>
            <w:r w:rsidR="00CC5D9D">
              <w:rPr>
                <w:noProof/>
                <w:webHidden/>
              </w:rPr>
              <w:fldChar w:fldCharType="separate"/>
            </w:r>
            <w:r w:rsidR="00CC5D9D">
              <w:rPr>
                <w:noProof/>
                <w:webHidden/>
              </w:rPr>
              <w:t>23</w:t>
            </w:r>
            <w:r w:rsidR="00CC5D9D">
              <w:rPr>
                <w:noProof/>
                <w:webHidden/>
              </w:rPr>
              <w:fldChar w:fldCharType="end"/>
            </w:r>
          </w:hyperlink>
        </w:p>
        <w:p w14:paraId="451192E7" w14:textId="478C7063" w:rsidR="00CC5D9D" w:rsidRDefault="00B17157">
          <w:pPr>
            <w:pStyle w:val="TOC2"/>
            <w:tabs>
              <w:tab w:val="right" w:leader="dot" w:pos="9625"/>
            </w:tabs>
            <w:rPr>
              <w:rFonts w:asciiTheme="minorHAnsi" w:eastAsiaTheme="minorEastAsia" w:hAnsiTheme="minorHAnsi" w:cstheme="minorBidi"/>
              <w:noProof/>
              <w:lang w:val="en-GB" w:eastAsia="en-GB"/>
            </w:rPr>
          </w:pPr>
          <w:hyperlink w:anchor="_Toc67416295" w:history="1">
            <w:r w:rsidR="00CC5D9D" w:rsidRPr="001A0004">
              <w:rPr>
                <w:rStyle w:val="Hyperlink"/>
                <w:rFonts w:eastAsiaTheme="majorEastAsia"/>
                <w:noProof/>
              </w:rPr>
              <w:t>Codes:</w:t>
            </w:r>
            <w:r w:rsidR="00CC5D9D">
              <w:rPr>
                <w:noProof/>
                <w:webHidden/>
              </w:rPr>
              <w:tab/>
            </w:r>
            <w:r w:rsidR="00CC5D9D">
              <w:rPr>
                <w:noProof/>
                <w:webHidden/>
              </w:rPr>
              <w:fldChar w:fldCharType="begin"/>
            </w:r>
            <w:r w:rsidR="00CC5D9D">
              <w:rPr>
                <w:noProof/>
                <w:webHidden/>
              </w:rPr>
              <w:instrText xml:space="preserve"> PAGEREF _Toc67416295 \h </w:instrText>
            </w:r>
            <w:r w:rsidR="00CC5D9D">
              <w:rPr>
                <w:noProof/>
                <w:webHidden/>
              </w:rPr>
            </w:r>
            <w:r w:rsidR="00CC5D9D">
              <w:rPr>
                <w:noProof/>
                <w:webHidden/>
              </w:rPr>
              <w:fldChar w:fldCharType="separate"/>
            </w:r>
            <w:r w:rsidR="00CC5D9D">
              <w:rPr>
                <w:noProof/>
                <w:webHidden/>
              </w:rPr>
              <w:t>23</w:t>
            </w:r>
            <w:r w:rsidR="00CC5D9D">
              <w:rPr>
                <w:noProof/>
                <w:webHidden/>
              </w:rPr>
              <w:fldChar w:fldCharType="end"/>
            </w:r>
          </w:hyperlink>
        </w:p>
        <w:p w14:paraId="065E4E9E" w14:textId="4E3D7791" w:rsidR="00125969" w:rsidRPr="001F2FA1" w:rsidRDefault="00125969" w:rsidP="006B482C">
          <w:pPr>
            <w:spacing w:after="60"/>
            <w:contextualSpacing/>
            <w:rPr>
              <w:b/>
              <w:bCs/>
              <w:noProof/>
              <w:sz w:val="20"/>
              <w:szCs w:val="20"/>
            </w:rPr>
          </w:pPr>
          <w:r w:rsidRPr="006D1175">
            <w:rPr>
              <w:b/>
              <w:bCs/>
              <w:noProof/>
              <w:sz w:val="16"/>
              <w:szCs w:val="20"/>
            </w:rPr>
            <w:fldChar w:fldCharType="end"/>
          </w:r>
        </w:p>
      </w:sdtContent>
    </w:sdt>
    <w:bookmarkStart w:id="0" w:name="_Toc2276295" w:displacedByCustomXml="prev"/>
    <w:p w14:paraId="0AB54999" w14:textId="68FCE683" w:rsidR="000D288D" w:rsidRDefault="000D288D">
      <w:pPr>
        <w:spacing w:after="160"/>
        <w:jc w:val="left"/>
        <w:rPr>
          <w:rFonts w:eastAsiaTheme="majorEastAsia"/>
          <w:b/>
          <w:noProof/>
          <w:color w:val="2F5496" w:themeColor="accent1" w:themeShade="BF"/>
          <w:sz w:val="28"/>
          <w:szCs w:val="26"/>
        </w:rPr>
      </w:pPr>
    </w:p>
    <w:bookmarkEnd w:id="0"/>
    <w:p w14:paraId="2AA69E7D" w14:textId="77777777" w:rsidR="0064219C" w:rsidRDefault="0064219C">
      <w:pPr>
        <w:spacing w:after="160"/>
        <w:jc w:val="left"/>
        <w:rPr>
          <w:rFonts w:eastAsiaTheme="majorEastAsia"/>
          <w:b/>
          <w:noProof/>
          <w:color w:val="2F5496" w:themeColor="accent1" w:themeShade="BF"/>
          <w:sz w:val="28"/>
          <w:szCs w:val="26"/>
        </w:rPr>
      </w:pPr>
      <w:r>
        <w:rPr>
          <w:noProof/>
          <w:szCs w:val="26"/>
        </w:rPr>
        <w:br w:type="page"/>
      </w:r>
    </w:p>
    <w:p w14:paraId="108C8F4F" w14:textId="0A6DA02D" w:rsidR="001444F3" w:rsidRPr="00E77A5A" w:rsidRDefault="001444F3" w:rsidP="001444F3">
      <w:pPr>
        <w:pStyle w:val="Heading1"/>
        <w:spacing w:before="0" w:afterLines="80" w:after="192"/>
        <w:rPr>
          <w:rFonts w:cs="Times New Roman"/>
          <w:szCs w:val="26"/>
        </w:rPr>
      </w:pPr>
      <w:bookmarkStart w:id="1" w:name="_Toc67416242"/>
      <w:r w:rsidRPr="00E77A5A">
        <w:rPr>
          <w:rFonts w:cs="Times New Roman"/>
          <w:noProof/>
          <w:szCs w:val="26"/>
        </w:rPr>
        <w:lastRenderedPageBreak/>
        <w:t xml:space="preserve">LIST OF </w:t>
      </w:r>
      <w:r w:rsidRPr="00E77A5A">
        <w:rPr>
          <w:rFonts w:cs="Times New Roman"/>
          <w:szCs w:val="26"/>
        </w:rPr>
        <w:t>TABLES</w:t>
      </w:r>
      <w:bookmarkEnd w:id="1"/>
    </w:p>
    <w:tbl>
      <w:tblPr>
        <w:tblStyle w:val="TableGrid"/>
        <w:tblW w:w="9642" w:type="dxa"/>
        <w:tblLook w:val="04A0" w:firstRow="1" w:lastRow="0" w:firstColumn="1" w:lastColumn="0" w:noHBand="0" w:noVBand="1"/>
      </w:tblPr>
      <w:tblGrid>
        <w:gridCol w:w="1809"/>
        <w:gridCol w:w="6237"/>
        <w:gridCol w:w="1596"/>
      </w:tblGrid>
      <w:tr w:rsidR="001444F3" w14:paraId="1C05B7C4" w14:textId="77777777" w:rsidTr="000A6F7E">
        <w:trPr>
          <w:trHeight w:val="305"/>
        </w:trPr>
        <w:tc>
          <w:tcPr>
            <w:tcW w:w="1809" w:type="dxa"/>
          </w:tcPr>
          <w:p w14:paraId="7B627827" w14:textId="77777777" w:rsidR="001444F3" w:rsidRPr="00C2786B" w:rsidRDefault="001444F3" w:rsidP="00D43D7A">
            <w:pPr>
              <w:pStyle w:val="TableofFigures"/>
              <w:tabs>
                <w:tab w:val="right" w:leader="dot" w:pos="9350"/>
              </w:tabs>
              <w:rPr>
                <w:b/>
              </w:rPr>
            </w:pPr>
            <w:r w:rsidRPr="00C2786B">
              <w:rPr>
                <w:b/>
              </w:rPr>
              <w:t>Table Name</w:t>
            </w:r>
          </w:p>
        </w:tc>
        <w:tc>
          <w:tcPr>
            <w:tcW w:w="6237" w:type="dxa"/>
          </w:tcPr>
          <w:p w14:paraId="0BA861B0" w14:textId="77777777" w:rsidR="001444F3" w:rsidRPr="00C2786B" w:rsidRDefault="001444F3" w:rsidP="00D43D7A">
            <w:pPr>
              <w:pStyle w:val="TableofFigures"/>
              <w:tabs>
                <w:tab w:val="right" w:leader="dot" w:pos="9350"/>
              </w:tabs>
              <w:rPr>
                <w:b/>
              </w:rPr>
            </w:pPr>
            <w:r w:rsidRPr="00C2786B">
              <w:rPr>
                <w:b/>
              </w:rPr>
              <w:t>Description</w:t>
            </w:r>
          </w:p>
        </w:tc>
        <w:tc>
          <w:tcPr>
            <w:tcW w:w="1596" w:type="dxa"/>
          </w:tcPr>
          <w:p w14:paraId="55B8579B" w14:textId="77777777" w:rsidR="001444F3" w:rsidRPr="00C2786B" w:rsidRDefault="001444F3" w:rsidP="00D43D7A">
            <w:pPr>
              <w:pStyle w:val="TableofFigures"/>
              <w:tabs>
                <w:tab w:val="right" w:leader="dot" w:pos="9350"/>
              </w:tabs>
              <w:rPr>
                <w:b/>
              </w:rPr>
            </w:pPr>
            <w:r w:rsidRPr="00C2786B">
              <w:rPr>
                <w:b/>
              </w:rPr>
              <w:t>Page No</w:t>
            </w:r>
          </w:p>
        </w:tc>
      </w:tr>
      <w:tr w:rsidR="001444F3" w14:paraId="4C71563B" w14:textId="77777777" w:rsidTr="000A6F7E">
        <w:trPr>
          <w:trHeight w:val="305"/>
        </w:trPr>
        <w:tc>
          <w:tcPr>
            <w:tcW w:w="1809" w:type="dxa"/>
          </w:tcPr>
          <w:p w14:paraId="2267A79B" w14:textId="394F1B0D" w:rsidR="001444F3" w:rsidRDefault="001444F3" w:rsidP="00D43D7A">
            <w:pPr>
              <w:pStyle w:val="TableofFigures"/>
              <w:tabs>
                <w:tab w:val="right" w:leader="dot" w:pos="9350"/>
              </w:tabs>
            </w:pPr>
            <w:r>
              <w:t>Table</w:t>
            </w:r>
            <w:r w:rsidR="00AA1390">
              <w:t xml:space="preserve"> 1(a), 1(b)</w:t>
            </w:r>
          </w:p>
        </w:tc>
        <w:tc>
          <w:tcPr>
            <w:tcW w:w="6237" w:type="dxa"/>
          </w:tcPr>
          <w:p w14:paraId="7D95B122" w14:textId="2ACD9040" w:rsidR="001444F3" w:rsidRDefault="00AA1390" w:rsidP="00D43D7A">
            <w:pPr>
              <w:pStyle w:val="TableofFigures"/>
              <w:tabs>
                <w:tab w:val="right" w:leader="dot" w:pos="9350"/>
              </w:tabs>
            </w:pPr>
            <w:r>
              <w:t xml:space="preserve">List of Figures, </w:t>
            </w:r>
            <w:r w:rsidR="001444F3">
              <w:t>Glossary</w:t>
            </w:r>
          </w:p>
        </w:tc>
        <w:tc>
          <w:tcPr>
            <w:tcW w:w="1596" w:type="dxa"/>
          </w:tcPr>
          <w:p w14:paraId="72B95EA8" w14:textId="5B772833" w:rsidR="001444F3" w:rsidRDefault="00AA1390" w:rsidP="00D43D7A">
            <w:pPr>
              <w:pStyle w:val="TableofFigures"/>
              <w:tabs>
                <w:tab w:val="right" w:leader="dot" w:pos="9350"/>
              </w:tabs>
            </w:pPr>
            <w:r>
              <w:t xml:space="preserve">vii, </w:t>
            </w:r>
            <w:r w:rsidR="001444F3">
              <w:t>vii</w:t>
            </w:r>
            <w:r w:rsidR="008936DA">
              <w:t>i</w:t>
            </w:r>
          </w:p>
        </w:tc>
      </w:tr>
      <w:tr w:rsidR="001444F3" w14:paraId="53445DA5" w14:textId="77777777" w:rsidTr="000A6F7E">
        <w:trPr>
          <w:trHeight w:val="284"/>
        </w:trPr>
        <w:tc>
          <w:tcPr>
            <w:tcW w:w="1809" w:type="dxa"/>
          </w:tcPr>
          <w:p w14:paraId="3305F15F" w14:textId="77777777" w:rsidR="001444F3" w:rsidRDefault="001444F3" w:rsidP="00D43D7A">
            <w:pPr>
              <w:pStyle w:val="TableofFigures"/>
              <w:tabs>
                <w:tab w:val="right" w:leader="dot" w:pos="9350"/>
              </w:tabs>
            </w:pPr>
            <w:r>
              <w:t>Table 2</w:t>
            </w:r>
          </w:p>
        </w:tc>
        <w:tc>
          <w:tcPr>
            <w:tcW w:w="6237" w:type="dxa"/>
          </w:tcPr>
          <w:p w14:paraId="06099E7C" w14:textId="4CCD1033" w:rsidR="001444F3" w:rsidRDefault="004F0BE6" w:rsidP="00D43D7A">
            <w:pPr>
              <w:pStyle w:val="TableofFigures"/>
              <w:tabs>
                <w:tab w:val="right" w:leader="dot" w:pos="9350"/>
              </w:tabs>
            </w:pPr>
            <w:r>
              <w:t>Comparison Metrics RF and Lasso</w:t>
            </w:r>
          </w:p>
        </w:tc>
        <w:tc>
          <w:tcPr>
            <w:tcW w:w="1596" w:type="dxa"/>
          </w:tcPr>
          <w:p w14:paraId="3A11ADC6" w14:textId="2B311712" w:rsidR="001444F3" w:rsidRDefault="008936DA" w:rsidP="00D43D7A">
            <w:pPr>
              <w:pStyle w:val="TableofFigures"/>
              <w:tabs>
                <w:tab w:val="right" w:leader="dot" w:pos="9350"/>
              </w:tabs>
            </w:pPr>
            <w:r>
              <w:t>ix</w:t>
            </w:r>
          </w:p>
        </w:tc>
      </w:tr>
      <w:tr w:rsidR="004F0BE6" w14:paraId="6CFA5D75" w14:textId="77777777" w:rsidTr="000A6F7E">
        <w:trPr>
          <w:trHeight w:val="305"/>
        </w:trPr>
        <w:tc>
          <w:tcPr>
            <w:tcW w:w="1809" w:type="dxa"/>
          </w:tcPr>
          <w:p w14:paraId="00C95F2F" w14:textId="77777777" w:rsidR="004F0BE6" w:rsidRDefault="004F0BE6" w:rsidP="00D43D7A">
            <w:pPr>
              <w:pStyle w:val="TableofFigures"/>
              <w:tabs>
                <w:tab w:val="right" w:leader="dot" w:pos="9350"/>
              </w:tabs>
            </w:pPr>
            <w:r>
              <w:t>Table 3</w:t>
            </w:r>
          </w:p>
        </w:tc>
        <w:tc>
          <w:tcPr>
            <w:tcW w:w="6237" w:type="dxa"/>
          </w:tcPr>
          <w:p w14:paraId="48553231" w14:textId="798C73C9" w:rsidR="004F0BE6" w:rsidRDefault="004F0BE6" w:rsidP="00D43D7A">
            <w:pPr>
              <w:pStyle w:val="TableofFigures"/>
              <w:tabs>
                <w:tab w:val="right" w:leader="dot" w:pos="9350"/>
              </w:tabs>
            </w:pPr>
            <w:r>
              <w:t>Statistical Tools Used</w:t>
            </w:r>
          </w:p>
        </w:tc>
        <w:tc>
          <w:tcPr>
            <w:tcW w:w="1596" w:type="dxa"/>
          </w:tcPr>
          <w:p w14:paraId="07734A69" w14:textId="0CFB7DD7" w:rsidR="004F0BE6" w:rsidRDefault="004F0BE6" w:rsidP="00D43D7A">
            <w:pPr>
              <w:pStyle w:val="TableofFigures"/>
              <w:tabs>
                <w:tab w:val="right" w:leader="dot" w:pos="9350"/>
              </w:tabs>
            </w:pPr>
            <w:r>
              <w:t>1</w:t>
            </w:r>
            <w:r w:rsidR="008936DA">
              <w:t>-2</w:t>
            </w:r>
          </w:p>
        </w:tc>
      </w:tr>
      <w:tr w:rsidR="004F0BE6" w14:paraId="522CD6CF" w14:textId="77777777" w:rsidTr="000A6F7E">
        <w:trPr>
          <w:trHeight w:val="305"/>
        </w:trPr>
        <w:tc>
          <w:tcPr>
            <w:tcW w:w="1809" w:type="dxa"/>
          </w:tcPr>
          <w:p w14:paraId="5BE03E00" w14:textId="77777777" w:rsidR="004F0BE6" w:rsidRPr="00700618" w:rsidRDefault="004F0BE6" w:rsidP="00D43D7A">
            <w:pPr>
              <w:pStyle w:val="TableofFigures"/>
              <w:tabs>
                <w:tab w:val="right" w:leader="dot" w:pos="9350"/>
              </w:tabs>
              <w:rPr>
                <w:b/>
              </w:rPr>
            </w:pPr>
            <w:r>
              <w:t>Table 4</w:t>
            </w:r>
          </w:p>
        </w:tc>
        <w:tc>
          <w:tcPr>
            <w:tcW w:w="6237" w:type="dxa"/>
          </w:tcPr>
          <w:p w14:paraId="44B76070" w14:textId="6EA02800" w:rsidR="004F0BE6" w:rsidRDefault="004F0BE6" w:rsidP="00D43D7A">
            <w:pPr>
              <w:pStyle w:val="TableofFigures"/>
              <w:tabs>
                <w:tab w:val="right" w:leader="dot" w:pos="9350"/>
              </w:tabs>
            </w:pPr>
            <w:r>
              <w:t>Statistical Techniques</w:t>
            </w:r>
          </w:p>
        </w:tc>
        <w:tc>
          <w:tcPr>
            <w:tcW w:w="1596" w:type="dxa"/>
          </w:tcPr>
          <w:p w14:paraId="49FB8BBE" w14:textId="679E3C3C" w:rsidR="004F0BE6" w:rsidRDefault="000A6F7E" w:rsidP="00D43D7A">
            <w:pPr>
              <w:pStyle w:val="TableofFigures"/>
              <w:tabs>
                <w:tab w:val="right" w:leader="dot" w:pos="9350"/>
              </w:tabs>
            </w:pPr>
            <w:r>
              <w:t>2</w:t>
            </w:r>
          </w:p>
        </w:tc>
      </w:tr>
      <w:tr w:rsidR="004F0BE6" w14:paraId="56F3157A" w14:textId="77777777" w:rsidTr="000A6F7E">
        <w:trPr>
          <w:trHeight w:val="284"/>
        </w:trPr>
        <w:tc>
          <w:tcPr>
            <w:tcW w:w="1809" w:type="dxa"/>
          </w:tcPr>
          <w:p w14:paraId="1D39946D" w14:textId="77777777" w:rsidR="004F0BE6" w:rsidRDefault="004F0BE6" w:rsidP="00D43D7A">
            <w:pPr>
              <w:pStyle w:val="TableofFigures"/>
              <w:tabs>
                <w:tab w:val="right" w:leader="dot" w:pos="9350"/>
              </w:tabs>
            </w:pPr>
            <w:r>
              <w:t>Table 5</w:t>
            </w:r>
          </w:p>
        </w:tc>
        <w:tc>
          <w:tcPr>
            <w:tcW w:w="6237" w:type="dxa"/>
          </w:tcPr>
          <w:p w14:paraId="44FFC92D" w14:textId="57669402" w:rsidR="004F0BE6" w:rsidRDefault="004F0BE6" w:rsidP="00D43D7A">
            <w:pPr>
              <w:pStyle w:val="TableofFigures"/>
              <w:tabs>
                <w:tab w:val="right" w:leader="dot" w:pos="9350"/>
              </w:tabs>
            </w:pPr>
            <w:r>
              <w:t>Missing Values Treatment</w:t>
            </w:r>
          </w:p>
        </w:tc>
        <w:tc>
          <w:tcPr>
            <w:tcW w:w="1596" w:type="dxa"/>
          </w:tcPr>
          <w:p w14:paraId="23D5AA4D" w14:textId="444892FC" w:rsidR="004F0BE6" w:rsidRDefault="000A6F7E" w:rsidP="00D43D7A">
            <w:pPr>
              <w:pStyle w:val="TableofFigures"/>
              <w:tabs>
                <w:tab w:val="right" w:leader="dot" w:pos="9350"/>
              </w:tabs>
            </w:pPr>
            <w:r>
              <w:t>4</w:t>
            </w:r>
          </w:p>
        </w:tc>
      </w:tr>
      <w:tr w:rsidR="004F0BE6" w14:paraId="6E157737" w14:textId="77777777" w:rsidTr="000A6F7E">
        <w:trPr>
          <w:trHeight w:val="305"/>
        </w:trPr>
        <w:tc>
          <w:tcPr>
            <w:tcW w:w="1809" w:type="dxa"/>
          </w:tcPr>
          <w:p w14:paraId="468BCA6D" w14:textId="77777777" w:rsidR="004F0BE6" w:rsidRDefault="004F0BE6" w:rsidP="00D43D7A">
            <w:pPr>
              <w:pStyle w:val="TableofFigures"/>
              <w:tabs>
                <w:tab w:val="right" w:leader="dot" w:pos="9350"/>
              </w:tabs>
            </w:pPr>
            <w:r>
              <w:t>Table 6</w:t>
            </w:r>
          </w:p>
        </w:tc>
        <w:tc>
          <w:tcPr>
            <w:tcW w:w="6237" w:type="dxa"/>
          </w:tcPr>
          <w:p w14:paraId="7BE1A105" w14:textId="3E5B5EE7" w:rsidR="004F0BE6" w:rsidRDefault="004F0BE6" w:rsidP="00D43D7A">
            <w:pPr>
              <w:pStyle w:val="TableofFigures"/>
              <w:tabs>
                <w:tab w:val="right" w:leader="dot" w:pos="9350"/>
              </w:tabs>
            </w:pPr>
            <w:r>
              <w:t>Outlier Treatment</w:t>
            </w:r>
          </w:p>
        </w:tc>
        <w:tc>
          <w:tcPr>
            <w:tcW w:w="1596" w:type="dxa"/>
          </w:tcPr>
          <w:p w14:paraId="19EB2C76" w14:textId="6DFC2096" w:rsidR="004F0BE6" w:rsidRDefault="008936DA" w:rsidP="00D43D7A">
            <w:pPr>
              <w:pStyle w:val="TableofFigures"/>
              <w:tabs>
                <w:tab w:val="right" w:leader="dot" w:pos="9350"/>
              </w:tabs>
            </w:pPr>
            <w:r>
              <w:t>5-6</w:t>
            </w:r>
          </w:p>
        </w:tc>
      </w:tr>
      <w:tr w:rsidR="004F0BE6" w14:paraId="44DFDED4" w14:textId="77777777" w:rsidTr="000A6F7E">
        <w:trPr>
          <w:trHeight w:val="305"/>
        </w:trPr>
        <w:tc>
          <w:tcPr>
            <w:tcW w:w="1809" w:type="dxa"/>
          </w:tcPr>
          <w:p w14:paraId="488B7CB4" w14:textId="77777777" w:rsidR="004F0BE6" w:rsidRDefault="004F0BE6" w:rsidP="00D43D7A">
            <w:pPr>
              <w:pStyle w:val="TableofFigures"/>
              <w:tabs>
                <w:tab w:val="right" w:leader="dot" w:pos="9350"/>
              </w:tabs>
            </w:pPr>
            <w:r>
              <w:t>Table 7</w:t>
            </w:r>
          </w:p>
        </w:tc>
        <w:tc>
          <w:tcPr>
            <w:tcW w:w="6237" w:type="dxa"/>
          </w:tcPr>
          <w:p w14:paraId="2A3BEBD2" w14:textId="7CB382FE" w:rsidR="004F0BE6" w:rsidRDefault="004F0BE6" w:rsidP="00D43D7A">
            <w:pPr>
              <w:pStyle w:val="TableofFigures"/>
              <w:tabs>
                <w:tab w:val="right" w:leader="dot" w:pos="9350"/>
              </w:tabs>
            </w:pPr>
            <w:r>
              <w:t>Data Description Summary</w:t>
            </w:r>
            <w:r w:rsidR="000A6F7E">
              <w:t xml:space="preserve"> – Continuous</w:t>
            </w:r>
          </w:p>
        </w:tc>
        <w:tc>
          <w:tcPr>
            <w:tcW w:w="1596" w:type="dxa"/>
          </w:tcPr>
          <w:p w14:paraId="57D29661" w14:textId="01CFA654" w:rsidR="004F0BE6" w:rsidRDefault="000A6F7E" w:rsidP="00D43D7A">
            <w:pPr>
              <w:pStyle w:val="TableofFigures"/>
              <w:tabs>
                <w:tab w:val="right" w:leader="dot" w:pos="9350"/>
              </w:tabs>
            </w:pPr>
            <w:r>
              <w:t>7</w:t>
            </w:r>
          </w:p>
        </w:tc>
      </w:tr>
      <w:tr w:rsidR="004F0BE6" w14:paraId="3450DEF5" w14:textId="77777777" w:rsidTr="000A6F7E">
        <w:trPr>
          <w:trHeight w:val="305"/>
        </w:trPr>
        <w:tc>
          <w:tcPr>
            <w:tcW w:w="1809" w:type="dxa"/>
          </w:tcPr>
          <w:p w14:paraId="5B7451D1" w14:textId="77777777" w:rsidR="004F0BE6" w:rsidRDefault="004F0BE6" w:rsidP="00D43D7A">
            <w:pPr>
              <w:pStyle w:val="TableofFigures"/>
              <w:tabs>
                <w:tab w:val="right" w:leader="dot" w:pos="9350"/>
              </w:tabs>
            </w:pPr>
            <w:r>
              <w:t>Table 8</w:t>
            </w:r>
          </w:p>
        </w:tc>
        <w:tc>
          <w:tcPr>
            <w:tcW w:w="6237" w:type="dxa"/>
          </w:tcPr>
          <w:p w14:paraId="1873A0DC" w14:textId="633F66C4" w:rsidR="004F0BE6" w:rsidRDefault="000A6F7E" w:rsidP="00D43D7A">
            <w:pPr>
              <w:pStyle w:val="TableofFigures"/>
              <w:tabs>
                <w:tab w:val="right" w:leader="dot" w:pos="9350"/>
              </w:tabs>
            </w:pPr>
            <w:r>
              <w:t>Data Description Summary – Categorical</w:t>
            </w:r>
          </w:p>
        </w:tc>
        <w:tc>
          <w:tcPr>
            <w:tcW w:w="1596" w:type="dxa"/>
          </w:tcPr>
          <w:p w14:paraId="26EEDAE9" w14:textId="181E0309" w:rsidR="004F0BE6" w:rsidRDefault="008936DA" w:rsidP="00D43D7A">
            <w:pPr>
              <w:pStyle w:val="TableofFigures"/>
              <w:tabs>
                <w:tab w:val="right" w:leader="dot" w:pos="9350"/>
              </w:tabs>
            </w:pPr>
            <w:r>
              <w:t>7</w:t>
            </w:r>
          </w:p>
        </w:tc>
      </w:tr>
      <w:tr w:rsidR="000A6F7E" w14:paraId="75D14411" w14:textId="77777777" w:rsidTr="000A6F7E">
        <w:trPr>
          <w:trHeight w:val="284"/>
        </w:trPr>
        <w:tc>
          <w:tcPr>
            <w:tcW w:w="1809" w:type="dxa"/>
          </w:tcPr>
          <w:p w14:paraId="1D862D54" w14:textId="77777777" w:rsidR="000A6F7E" w:rsidRDefault="000A6F7E" w:rsidP="00D43D7A">
            <w:pPr>
              <w:pStyle w:val="TableofFigures"/>
              <w:tabs>
                <w:tab w:val="right" w:leader="dot" w:pos="9350"/>
              </w:tabs>
            </w:pPr>
            <w:r>
              <w:t>Table 9</w:t>
            </w:r>
          </w:p>
        </w:tc>
        <w:tc>
          <w:tcPr>
            <w:tcW w:w="6237" w:type="dxa"/>
          </w:tcPr>
          <w:p w14:paraId="3F85BE91" w14:textId="05955445" w:rsidR="000A6F7E" w:rsidRDefault="000A6F7E" w:rsidP="00D43D7A">
            <w:pPr>
              <w:pStyle w:val="TableofFigures"/>
              <w:tabs>
                <w:tab w:val="right" w:leader="dot" w:pos="9350"/>
              </w:tabs>
            </w:pPr>
            <w:r>
              <w:t>VIF Features – Set 1 Features</w:t>
            </w:r>
          </w:p>
        </w:tc>
        <w:tc>
          <w:tcPr>
            <w:tcW w:w="1596" w:type="dxa"/>
          </w:tcPr>
          <w:p w14:paraId="08EC8C5B" w14:textId="2E3F6AD2" w:rsidR="000A6F7E" w:rsidRDefault="000A6F7E" w:rsidP="00D43D7A">
            <w:pPr>
              <w:pStyle w:val="TableofFigures"/>
              <w:tabs>
                <w:tab w:val="right" w:leader="dot" w:pos="9350"/>
              </w:tabs>
            </w:pPr>
            <w:r>
              <w:t>15</w:t>
            </w:r>
          </w:p>
        </w:tc>
      </w:tr>
      <w:tr w:rsidR="000A6F7E" w14:paraId="781B6BD5" w14:textId="77777777" w:rsidTr="000A6F7E">
        <w:trPr>
          <w:trHeight w:val="305"/>
        </w:trPr>
        <w:tc>
          <w:tcPr>
            <w:tcW w:w="1809" w:type="dxa"/>
          </w:tcPr>
          <w:p w14:paraId="782D252D" w14:textId="77777777" w:rsidR="000A6F7E" w:rsidRDefault="000A6F7E" w:rsidP="00D43D7A">
            <w:pPr>
              <w:pStyle w:val="TableofFigures"/>
              <w:tabs>
                <w:tab w:val="right" w:leader="dot" w:pos="9350"/>
              </w:tabs>
            </w:pPr>
            <w:r>
              <w:t>Table 10</w:t>
            </w:r>
          </w:p>
        </w:tc>
        <w:tc>
          <w:tcPr>
            <w:tcW w:w="6237" w:type="dxa"/>
          </w:tcPr>
          <w:p w14:paraId="76F829DA" w14:textId="3DF69F76" w:rsidR="000A6F7E" w:rsidRDefault="000A6F7E" w:rsidP="000A6F7E">
            <w:pPr>
              <w:pStyle w:val="TableofFigures"/>
              <w:tabs>
                <w:tab w:val="right" w:leader="dot" w:pos="9350"/>
              </w:tabs>
            </w:pPr>
            <w:r>
              <w:t>Feature importance comparison from other three techniques</w:t>
            </w:r>
          </w:p>
        </w:tc>
        <w:tc>
          <w:tcPr>
            <w:tcW w:w="1596" w:type="dxa"/>
          </w:tcPr>
          <w:p w14:paraId="296A8FCD" w14:textId="6F729C04" w:rsidR="000A6F7E" w:rsidRDefault="000A6F7E" w:rsidP="00D43D7A">
            <w:pPr>
              <w:pStyle w:val="TableofFigures"/>
              <w:tabs>
                <w:tab w:val="right" w:leader="dot" w:pos="9350"/>
              </w:tabs>
            </w:pPr>
            <w:r>
              <w:t>16</w:t>
            </w:r>
          </w:p>
        </w:tc>
      </w:tr>
      <w:tr w:rsidR="000A6F7E" w14:paraId="225E1F56" w14:textId="77777777" w:rsidTr="000A6F7E">
        <w:trPr>
          <w:trHeight w:val="305"/>
        </w:trPr>
        <w:tc>
          <w:tcPr>
            <w:tcW w:w="1809" w:type="dxa"/>
          </w:tcPr>
          <w:p w14:paraId="4F04CBB4" w14:textId="77777777" w:rsidR="000A6F7E" w:rsidRDefault="000A6F7E" w:rsidP="00D43D7A">
            <w:pPr>
              <w:pStyle w:val="TableofFigures"/>
              <w:tabs>
                <w:tab w:val="right" w:leader="dot" w:pos="9350"/>
              </w:tabs>
            </w:pPr>
            <w:r>
              <w:t>Table 11</w:t>
            </w:r>
          </w:p>
        </w:tc>
        <w:tc>
          <w:tcPr>
            <w:tcW w:w="6237" w:type="dxa"/>
          </w:tcPr>
          <w:p w14:paraId="0607A604" w14:textId="274A9737" w:rsidR="000A6F7E" w:rsidRDefault="000A6F7E" w:rsidP="00D43D7A">
            <w:pPr>
              <w:pStyle w:val="TableofFigures"/>
              <w:tabs>
                <w:tab w:val="right" w:leader="dot" w:pos="9350"/>
              </w:tabs>
            </w:pPr>
            <w:r>
              <w:t>Feature Selection from other three – Set 2 Features</w:t>
            </w:r>
          </w:p>
        </w:tc>
        <w:tc>
          <w:tcPr>
            <w:tcW w:w="1596" w:type="dxa"/>
          </w:tcPr>
          <w:p w14:paraId="6E7890F6" w14:textId="235E47AA" w:rsidR="000A6F7E" w:rsidRDefault="000A6F7E" w:rsidP="00D43D7A">
            <w:pPr>
              <w:pStyle w:val="TableofFigures"/>
              <w:tabs>
                <w:tab w:val="right" w:leader="dot" w:pos="9350"/>
              </w:tabs>
            </w:pPr>
            <w:r>
              <w:t>1</w:t>
            </w:r>
            <w:r w:rsidR="008936DA">
              <w:t>6-17</w:t>
            </w:r>
          </w:p>
        </w:tc>
      </w:tr>
      <w:tr w:rsidR="000A6F7E" w14:paraId="56B9B8FC" w14:textId="77777777" w:rsidTr="000A6F7E">
        <w:trPr>
          <w:trHeight w:val="284"/>
        </w:trPr>
        <w:tc>
          <w:tcPr>
            <w:tcW w:w="1809" w:type="dxa"/>
          </w:tcPr>
          <w:p w14:paraId="0FE4E45C" w14:textId="77777777" w:rsidR="000A6F7E" w:rsidRDefault="000A6F7E" w:rsidP="00D43D7A">
            <w:pPr>
              <w:pStyle w:val="TableofFigures"/>
              <w:tabs>
                <w:tab w:val="right" w:leader="dot" w:pos="9350"/>
              </w:tabs>
            </w:pPr>
            <w:r>
              <w:t>Table 12</w:t>
            </w:r>
          </w:p>
        </w:tc>
        <w:tc>
          <w:tcPr>
            <w:tcW w:w="6237" w:type="dxa"/>
          </w:tcPr>
          <w:p w14:paraId="5B196726" w14:textId="20DAD956" w:rsidR="000A6F7E" w:rsidRDefault="000A6F7E" w:rsidP="00D43D7A">
            <w:pPr>
              <w:pStyle w:val="TableofFigures"/>
              <w:tabs>
                <w:tab w:val="right" w:leader="dot" w:pos="9350"/>
              </w:tabs>
            </w:pPr>
            <w:r>
              <w:t>Evaluation metrics for Linear Regression</w:t>
            </w:r>
          </w:p>
        </w:tc>
        <w:tc>
          <w:tcPr>
            <w:tcW w:w="1596" w:type="dxa"/>
          </w:tcPr>
          <w:p w14:paraId="789712D0" w14:textId="5B273713" w:rsidR="000A6F7E" w:rsidRDefault="000A6F7E" w:rsidP="00D43D7A">
            <w:pPr>
              <w:pStyle w:val="TableofFigures"/>
              <w:tabs>
                <w:tab w:val="right" w:leader="dot" w:pos="9350"/>
              </w:tabs>
            </w:pPr>
            <w:r>
              <w:t>17</w:t>
            </w:r>
          </w:p>
        </w:tc>
      </w:tr>
      <w:tr w:rsidR="000A6F7E" w14:paraId="44305D10" w14:textId="77777777" w:rsidTr="000A6F7E">
        <w:trPr>
          <w:trHeight w:val="305"/>
        </w:trPr>
        <w:tc>
          <w:tcPr>
            <w:tcW w:w="1809" w:type="dxa"/>
          </w:tcPr>
          <w:p w14:paraId="2DFA8C77" w14:textId="77777777" w:rsidR="000A6F7E" w:rsidRDefault="000A6F7E" w:rsidP="00D43D7A">
            <w:pPr>
              <w:pStyle w:val="TableofFigures"/>
              <w:tabs>
                <w:tab w:val="right" w:leader="dot" w:pos="9350"/>
              </w:tabs>
            </w:pPr>
            <w:r>
              <w:t>Table 13</w:t>
            </w:r>
          </w:p>
        </w:tc>
        <w:tc>
          <w:tcPr>
            <w:tcW w:w="6237" w:type="dxa"/>
          </w:tcPr>
          <w:p w14:paraId="7FEB80CD" w14:textId="0EE6C0BF" w:rsidR="000A6F7E" w:rsidRDefault="000A6F7E" w:rsidP="00D43D7A">
            <w:pPr>
              <w:pStyle w:val="TableofFigures"/>
              <w:tabs>
                <w:tab w:val="right" w:leader="dot" w:pos="9350"/>
              </w:tabs>
            </w:pPr>
            <w:r>
              <w:t>Random Forest Metrics – Set1</w:t>
            </w:r>
          </w:p>
        </w:tc>
        <w:tc>
          <w:tcPr>
            <w:tcW w:w="1596" w:type="dxa"/>
          </w:tcPr>
          <w:p w14:paraId="08B934EF" w14:textId="6890C145" w:rsidR="000A6F7E" w:rsidRDefault="000A6F7E" w:rsidP="00D43D7A">
            <w:pPr>
              <w:pStyle w:val="TableofFigures"/>
              <w:tabs>
                <w:tab w:val="right" w:leader="dot" w:pos="9350"/>
              </w:tabs>
            </w:pPr>
            <w:r>
              <w:t>18</w:t>
            </w:r>
          </w:p>
        </w:tc>
      </w:tr>
      <w:tr w:rsidR="000A6F7E" w14:paraId="4BB23F36" w14:textId="77777777" w:rsidTr="000A6F7E">
        <w:trPr>
          <w:trHeight w:val="305"/>
        </w:trPr>
        <w:tc>
          <w:tcPr>
            <w:tcW w:w="1809" w:type="dxa"/>
          </w:tcPr>
          <w:p w14:paraId="0E6EF70C" w14:textId="77777777" w:rsidR="000A6F7E" w:rsidRDefault="000A6F7E" w:rsidP="00D43D7A">
            <w:pPr>
              <w:pStyle w:val="TableofFigures"/>
              <w:tabs>
                <w:tab w:val="right" w:leader="dot" w:pos="9350"/>
              </w:tabs>
            </w:pPr>
            <w:r>
              <w:t>Table 14</w:t>
            </w:r>
          </w:p>
        </w:tc>
        <w:tc>
          <w:tcPr>
            <w:tcW w:w="6237" w:type="dxa"/>
          </w:tcPr>
          <w:p w14:paraId="52083EBB" w14:textId="6C1E04E0" w:rsidR="000A6F7E" w:rsidRDefault="000A6F7E" w:rsidP="00D43D7A">
            <w:pPr>
              <w:pStyle w:val="TableofFigures"/>
              <w:tabs>
                <w:tab w:val="right" w:leader="dot" w:pos="9350"/>
              </w:tabs>
            </w:pPr>
            <w:r>
              <w:t>Random Forest Metrics – Set2</w:t>
            </w:r>
          </w:p>
        </w:tc>
        <w:tc>
          <w:tcPr>
            <w:tcW w:w="1596" w:type="dxa"/>
          </w:tcPr>
          <w:p w14:paraId="215B6EB1" w14:textId="44800700" w:rsidR="000A6F7E" w:rsidRDefault="000A6F7E" w:rsidP="00D43D7A">
            <w:pPr>
              <w:pStyle w:val="TableofFigures"/>
              <w:tabs>
                <w:tab w:val="right" w:leader="dot" w:pos="9350"/>
              </w:tabs>
            </w:pPr>
            <w:r>
              <w:t>18</w:t>
            </w:r>
          </w:p>
        </w:tc>
      </w:tr>
      <w:tr w:rsidR="000A6F7E" w14:paraId="77D3AF2C" w14:textId="77777777" w:rsidTr="000A6F7E">
        <w:trPr>
          <w:trHeight w:val="305"/>
        </w:trPr>
        <w:tc>
          <w:tcPr>
            <w:tcW w:w="1809" w:type="dxa"/>
          </w:tcPr>
          <w:p w14:paraId="102FDC54" w14:textId="77777777" w:rsidR="000A6F7E" w:rsidRDefault="000A6F7E" w:rsidP="00D43D7A">
            <w:pPr>
              <w:pStyle w:val="TableofFigures"/>
              <w:tabs>
                <w:tab w:val="right" w:leader="dot" w:pos="9350"/>
              </w:tabs>
            </w:pPr>
            <w:r>
              <w:t>Table 15</w:t>
            </w:r>
          </w:p>
        </w:tc>
        <w:tc>
          <w:tcPr>
            <w:tcW w:w="6237" w:type="dxa"/>
          </w:tcPr>
          <w:p w14:paraId="17243099" w14:textId="634B9EEE" w:rsidR="000A6F7E" w:rsidRDefault="000A6F7E" w:rsidP="00D43D7A">
            <w:pPr>
              <w:pStyle w:val="TableofFigures"/>
              <w:tabs>
                <w:tab w:val="right" w:leader="dot" w:pos="9350"/>
              </w:tabs>
            </w:pPr>
            <w:r>
              <w:t>Lasso Regression Iterations and Metrics</w:t>
            </w:r>
          </w:p>
        </w:tc>
        <w:tc>
          <w:tcPr>
            <w:tcW w:w="1596" w:type="dxa"/>
          </w:tcPr>
          <w:p w14:paraId="62692C41" w14:textId="0BFE1745" w:rsidR="000A6F7E" w:rsidRDefault="00CC5D9D" w:rsidP="00D43D7A">
            <w:pPr>
              <w:pStyle w:val="TableofFigures"/>
              <w:tabs>
                <w:tab w:val="right" w:leader="dot" w:pos="9350"/>
              </w:tabs>
            </w:pPr>
            <w:r>
              <w:t>18-</w:t>
            </w:r>
            <w:r w:rsidR="00AF249D">
              <w:t>19</w:t>
            </w:r>
          </w:p>
        </w:tc>
      </w:tr>
      <w:tr w:rsidR="000A6F7E" w14:paraId="315AA2EE" w14:textId="77777777" w:rsidTr="000A6F7E">
        <w:trPr>
          <w:trHeight w:val="284"/>
        </w:trPr>
        <w:tc>
          <w:tcPr>
            <w:tcW w:w="1809" w:type="dxa"/>
          </w:tcPr>
          <w:p w14:paraId="0EF42AF7" w14:textId="77777777" w:rsidR="000A6F7E" w:rsidRDefault="000A6F7E" w:rsidP="00D43D7A">
            <w:pPr>
              <w:pStyle w:val="TableofFigures"/>
              <w:tabs>
                <w:tab w:val="right" w:leader="dot" w:pos="9350"/>
              </w:tabs>
            </w:pPr>
            <w:r>
              <w:t>Table 16</w:t>
            </w:r>
          </w:p>
        </w:tc>
        <w:tc>
          <w:tcPr>
            <w:tcW w:w="6237" w:type="dxa"/>
          </w:tcPr>
          <w:p w14:paraId="4821027F" w14:textId="2B5AF825" w:rsidR="000A6F7E" w:rsidRDefault="00AF249D" w:rsidP="00D43D7A">
            <w:pPr>
              <w:pStyle w:val="TableofFigures"/>
              <w:tabs>
                <w:tab w:val="right" w:leader="dot" w:pos="9350"/>
              </w:tabs>
            </w:pPr>
            <w:r>
              <w:t>Final Feature Coefficient Summary</w:t>
            </w:r>
          </w:p>
        </w:tc>
        <w:tc>
          <w:tcPr>
            <w:tcW w:w="1596" w:type="dxa"/>
          </w:tcPr>
          <w:p w14:paraId="3569A7E4" w14:textId="7DC1E88E" w:rsidR="000A6F7E" w:rsidRDefault="00AF249D" w:rsidP="00D43D7A">
            <w:pPr>
              <w:pStyle w:val="TableofFigures"/>
              <w:tabs>
                <w:tab w:val="right" w:leader="dot" w:pos="9350"/>
              </w:tabs>
            </w:pPr>
            <w:r>
              <w:t>2</w:t>
            </w:r>
            <w:r w:rsidR="008936DA">
              <w:t>0</w:t>
            </w:r>
          </w:p>
        </w:tc>
      </w:tr>
    </w:tbl>
    <w:p w14:paraId="52EA261C" w14:textId="77777777" w:rsidR="001444F3" w:rsidRDefault="001444F3" w:rsidP="001444F3">
      <w:pPr>
        <w:pStyle w:val="TableofFigures"/>
        <w:tabs>
          <w:tab w:val="right" w:leader="dot" w:pos="9350"/>
        </w:tabs>
        <w:rPr>
          <w:rFonts w:asciiTheme="minorHAnsi" w:eastAsiaTheme="minorEastAsia" w:hAnsiTheme="minorHAnsi" w:cstheme="minorBidi"/>
          <w:noProof/>
          <w:lang w:val="en-US"/>
        </w:rPr>
      </w:pPr>
      <w:r w:rsidRPr="003D6EE9">
        <w:fldChar w:fldCharType="begin"/>
      </w:r>
      <w:r w:rsidRPr="003D6EE9">
        <w:instrText xml:space="preserve"> TOC \h \z \c "Table" </w:instrText>
      </w:r>
      <w:r w:rsidRPr="003D6EE9">
        <w:fldChar w:fldCharType="separate"/>
      </w:r>
    </w:p>
    <w:p w14:paraId="7BC4D5E3" w14:textId="77777777" w:rsidR="001444F3" w:rsidRDefault="001444F3" w:rsidP="001444F3">
      <w:pPr>
        <w:pStyle w:val="TableofFigures"/>
        <w:tabs>
          <w:tab w:val="right" w:leader="dot" w:pos="9350"/>
        </w:tabs>
        <w:rPr>
          <w:rFonts w:asciiTheme="minorHAnsi" w:eastAsiaTheme="minorEastAsia" w:hAnsiTheme="minorHAnsi" w:cstheme="minorBidi"/>
          <w:noProof/>
          <w:lang w:val="en-US"/>
        </w:rPr>
      </w:pPr>
    </w:p>
    <w:p w14:paraId="494E5DE0" w14:textId="77777777" w:rsidR="001444F3" w:rsidRPr="003D6EE9" w:rsidRDefault="001444F3" w:rsidP="001444F3">
      <w:pPr>
        <w:spacing w:afterLines="80" w:after="192"/>
      </w:pPr>
      <w:r w:rsidRPr="003D6EE9">
        <w:fldChar w:fldCharType="end"/>
      </w:r>
    </w:p>
    <w:p w14:paraId="5E743051" w14:textId="77777777" w:rsidR="001444F3" w:rsidRDefault="001444F3" w:rsidP="001444F3">
      <w:pPr>
        <w:spacing w:afterLines="80" w:after="192"/>
        <w:rPr>
          <w:rFonts w:eastAsiaTheme="majorEastAsia" w:cstheme="majorBidi"/>
          <w:b/>
          <w:color w:val="2F5496" w:themeColor="accent1" w:themeShade="BF"/>
          <w:sz w:val="26"/>
          <w:szCs w:val="32"/>
        </w:rPr>
      </w:pPr>
      <w:r>
        <w:br w:type="page"/>
      </w:r>
    </w:p>
    <w:p w14:paraId="2A6E7A61" w14:textId="77777777" w:rsidR="001444F3" w:rsidRPr="00E77A5A" w:rsidRDefault="001444F3" w:rsidP="001444F3">
      <w:pPr>
        <w:pStyle w:val="Heading1"/>
        <w:spacing w:before="0" w:afterLines="80" w:after="192"/>
        <w:rPr>
          <w:szCs w:val="26"/>
        </w:rPr>
      </w:pPr>
      <w:bookmarkStart w:id="2" w:name="_Toc67416243"/>
      <w:r w:rsidRPr="00E77A5A">
        <w:rPr>
          <w:szCs w:val="26"/>
        </w:rPr>
        <w:lastRenderedPageBreak/>
        <w:t>LIST OF FIGURES</w:t>
      </w:r>
      <w:bookmarkEnd w:id="2"/>
    </w:p>
    <w:p w14:paraId="6B59A4BE" w14:textId="78361EFD" w:rsidR="001444F3" w:rsidRDefault="00AA1390" w:rsidP="00AA1390">
      <w:pPr>
        <w:pStyle w:val="Style1"/>
        <w:rPr>
          <w:rFonts w:eastAsiaTheme="majorEastAsia"/>
        </w:rPr>
      </w:pPr>
      <w:r>
        <w:rPr>
          <w:rFonts w:eastAsiaTheme="majorEastAsia"/>
        </w:rPr>
        <w:t>Table 1(</w:t>
      </w:r>
      <w:r w:rsidR="00CC5D9D">
        <w:rPr>
          <w:rFonts w:eastAsiaTheme="majorEastAsia"/>
        </w:rPr>
        <w:t>a</w:t>
      </w:r>
      <w:r>
        <w:rPr>
          <w:rFonts w:eastAsiaTheme="majorEastAsia"/>
        </w:rPr>
        <w:t>)</w:t>
      </w:r>
    </w:p>
    <w:tbl>
      <w:tblPr>
        <w:tblStyle w:val="TableGrid"/>
        <w:tblW w:w="9626" w:type="dxa"/>
        <w:tblLook w:val="04A0" w:firstRow="1" w:lastRow="0" w:firstColumn="1" w:lastColumn="0" w:noHBand="0" w:noVBand="1"/>
      </w:tblPr>
      <w:tblGrid>
        <w:gridCol w:w="3209"/>
        <w:gridCol w:w="4595"/>
        <w:gridCol w:w="1822"/>
      </w:tblGrid>
      <w:tr w:rsidR="001444F3" w:rsidRPr="00C2786B" w14:paraId="43F4C9BC" w14:textId="77777777" w:rsidTr="00AA1390">
        <w:trPr>
          <w:trHeight w:val="387"/>
        </w:trPr>
        <w:tc>
          <w:tcPr>
            <w:tcW w:w="3209" w:type="dxa"/>
            <w:vAlign w:val="center"/>
          </w:tcPr>
          <w:p w14:paraId="6911EE21" w14:textId="77777777" w:rsidR="001444F3" w:rsidRPr="00C2786B" w:rsidRDefault="001444F3" w:rsidP="00D43D7A">
            <w:pPr>
              <w:jc w:val="center"/>
              <w:rPr>
                <w:rFonts w:eastAsiaTheme="majorEastAsia" w:cstheme="majorBidi"/>
                <w:b/>
              </w:rPr>
            </w:pPr>
            <w:r w:rsidRPr="00C2786B">
              <w:rPr>
                <w:b/>
              </w:rPr>
              <w:t>Figure Name</w:t>
            </w:r>
          </w:p>
        </w:tc>
        <w:tc>
          <w:tcPr>
            <w:tcW w:w="4595" w:type="dxa"/>
            <w:vAlign w:val="center"/>
          </w:tcPr>
          <w:p w14:paraId="6FE95169" w14:textId="77777777" w:rsidR="001444F3" w:rsidRPr="00C2786B" w:rsidRDefault="001444F3" w:rsidP="00D43D7A">
            <w:pPr>
              <w:jc w:val="center"/>
              <w:rPr>
                <w:rFonts w:eastAsiaTheme="majorEastAsia" w:cstheme="majorBidi"/>
                <w:b/>
              </w:rPr>
            </w:pPr>
            <w:r w:rsidRPr="00C2786B">
              <w:rPr>
                <w:b/>
              </w:rPr>
              <w:t>Description</w:t>
            </w:r>
          </w:p>
        </w:tc>
        <w:tc>
          <w:tcPr>
            <w:tcW w:w="1822" w:type="dxa"/>
            <w:vAlign w:val="center"/>
          </w:tcPr>
          <w:p w14:paraId="64E518C9" w14:textId="77777777" w:rsidR="001444F3" w:rsidRPr="00C2786B" w:rsidRDefault="001444F3" w:rsidP="00D43D7A">
            <w:pPr>
              <w:jc w:val="center"/>
              <w:rPr>
                <w:rFonts w:eastAsiaTheme="majorEastAsia" w:cstheme="majorBidi"/>
                <w:b/>
              </w:rPr>
            </w:pPr>
            <w:r w:rsidRPr="00C2786B">
              <w:rPr>
                <w:b/>
              </w:rPr>
              <w:t>Page No</w:t>
            </w:r>
          </w:p>
        </w:tc>
      </w:tr>
      <w:tr w:rsidR="001444F3" w:rsidRPr="00C2786B" w14:paraId="505884D0" w14:textId="77777777" w:rsidTr="00AA1390">
        <w:trPr>
          <w:trHeight w:val="387"/>
        </w:trPr>
        <w:tc>
          <w:tcPr>
            <w:tcW w:w="3209" w:type="dxa"/>
            <w:vAlign w:val="center"/>
          </w:tcPr>
          <w:p w14:paraId="20EC0EA9" w14:textId="5FF3D2C0" w:rsidR="001444F3" w:rsidRPr="00C2786B" w:rsidRDefault="00C528E8" w:rsidP="00D43D7A">
            <w:pPr>
              <w:rPr>
                <w:rFonts w:eastAsiaTheme="majorEastAsia" w:cstheme="majorBidi"/>
              </w:rPr>
            </w:pPr>
            <w:r>
              <w:t>Distplot</w:t>
            </w:r>
          </w:p>
        </w:tc>
        <w:tc>
          <w:tcPr>
            <w:tcW w:w="4595" w:type="dxa"/>
            <w:vAlign w:val="center"/>
          </w:tcPr>
          <w:p w14:paraId="1AFB2950" w14:textId="05E6664A" w:rsidR="001444F3" w:rsidRPr="00C2786B" w:rsidRDefault="00C528E8" w:rsidP="00D43D7A">
            <w:pPr>
              <w:rPr>
                <w:rFonts w:eastAsiaTheme="majorEastAsia" w:cstheme="majorBidi"/>
              </w:rPr>
            </w:pPr>
            <w:r>
              <w:rPr>
                <w:rFonts w:eastAsiaTheme="majorEastAsia" w:cstheme="majorBidi"/>
              </w:rPr>
              <w:t>Distribution plot</w:t>
            </w:r>
            <w:r w:rsidR="001444F3" w:rsidRPr="00C2786B">
              <w:rPr>
                <w:rFonts w:eastAsiaTheme="majorEastAsia" w:cstheme="majorBidi"/>
              </w:rPr>
              <w:t xml:space="preserve"> of all </w:t>
            </w:r>
            <w:r w:rsidR="001444F3">
              <w:rPr>
                <w:rFonts w:eastAsiaTheme="majorEastAsia" w:cstheme="majorBidi"/>
              </w:rPr>
              <w:t xml:space="preserve">the </w:t>
            </w:r>
            <w:r w:rsidR="001444F3" w:rsidRPr="00C2786B">
              <w:rPr>
                <w:rFonts w:eastAsiaTheme="majorEastAsia" w:cstheme="majorBidi"/>
              </w:rPr>
              <w:t>variable</w:t>
            </w:r>
            <w:r w:rsidR="001444F3">
              <w:rPr>
                <w:rFonts w:eastAsiaTheme="majorEastAsia" w:cstheme="majorBidi"/>
              </w:rPr>
              <w:t>s</w:t>
            </w:r>
          </w:p>
        </w:tc>
        <w:tc>
          <w:tcPr>
            <w:tcW w:w="1822" w:type="dxa"/>
            <w:vAlign w:val="center"/>
          </w:tcPr>
          <w:p w14:paraId="306C9337" w14:textId="2CFCA3AA" w:rsidR="001444F3" w:rsidRPr="00C2786B" w:rsidRDefault="00C528E8" w:rsidP="00AA1390">
            <w:pPr>
              <w:jc w:val="right"/>
              <w:rPr>
                <w:rFonts w:eastAsiaTheme="majorEastAsia" w:cstheme="majorBidi"/>
              </w:rPr>
            </w:pPr>
            <w:r>
              <w:rPr>
                <w:rFonts w:eastAsiaTheme="majorEastAsia" w:cstheme="majorBidi"/>
              </w:rPr>
              <w:t>8-9</w:t>
            </w:r>
          </w:p>
        </w:tc>
      </w:tr>
      <w:tr w:rsidR="001444F3" w:rsidRPr="00C2786B" w14:paraId="5920839B" w14:textId="77777777" w:rsidTr="00AA1390">
        <w:trPr>
          <w:trHeight w:val="387"/>
        </w:trPr>
        <w:tc>
          <w:tcPr>
            <w:tcW w:w="3209" w:type="dxa"/>
            <w:vAlign w:val="center"/>
          </w:tcPr>
          <w:p w14:paraId="6EEC059D" w14:textId="77777777" w:rsidR="001444F3" w:rsidRPr="00C2786B" w:rsidRDefault="001444F3" w:rsidP="00D43D7A">
            <w:r>
              <w:t>Box-plot 1-7</w:t>
            </w:r>
          </w:p>
        </w:tc>
        <w:tc>
          <w:tcPr>
            <w:tcW w:w="4595" w:type="dxa"/>
            <w:vAlign w:val="center"/>
          </w:tcPr>
          <w:p w14:paraId="6FA04102" w14:textId="77777777" w:rsidR="001444F3" w:rsidRPr="00C2786B" w:rsidRDefault="001444F3" w:rsidP="00D43D7A">
            <w:pPr>
              <w:rPr>
                <w:rFonts w:eastAsiaTheme="majorEastAsia" w:cstheme="majorBidi"/>
              </w:rPr>
            </w:pPr>
            <w:r>
              <w:rPr>
                <w:rFonts w:eastAsiaTheme="majorEastAsia" w:cstheme="majorBidi"/>
              </w:rPr>
              <w:t>Outlier comparison after transformation</w:t>
            </w:r>
          </w:p>
        </w:tc>
        <w:tc>
          <w:tcPr>
            <w:tcW w:w="1822" w:type="dxa"/>
            <w:vAlign w:val="center"/>
          </w:tcPr>
          <w:p w14:paraId="71EAD5FF" w14:textId="78680F20" w:rsidR="001444F3" w:rsidRDefault="00CF3B26" w:rsidP="00AA1390">
            <w:pPr>
              <w:jc w:val="right"/>
              <w:rPr>
                <w:rFonts w:eastAsiaTheme="majorEastAsia" w:cstheme="majorBidi"/>
              </w:rPr>
            </w:pPr>
            <w:r>
              <w:rPr>
                <w:rFonts w:eastAsiaTheme="majorEastAsia" w:cstheme="majorBidi"/>
              </w:rPr>
              <w:t>9</w:t>
            </w:r>
            <w:r w:rsidR="00C528E8">
              <w:rPr>
                <w:rFonts w:eastAsiaTheme="majorEastAsia" w:cstheme="majorBidi"/>
              </w:rPr>
              <w:t>-11</w:t>
            </w:r>
          </w:p>
        </w:tc>
      </w:tr>
      <w:tr w:rsidR="001444F3" w:rsidRPr="00C2786B" w14:paraId="1510F0CD" w14:textId="77777777" w:rsidTr="00AA1390">
        <w:trPr>
          <w:trHeight w:val="387"/>
        </w:trPr>
        <w:tc>
          <w:tcPr>
            <w:tcW w:w="3209" w:type="dxa"/>
            <w:vAlign w:val="center"/>
          </w:tcPr>
          <w:p w14:paraId="4F65C7C5" w14:textId="77777777" w:rsidR="001444F3" w:rsidRDefault="001444F3" w:rsidP="00D43D7A">
            <w:r>
              <w:t>Reg-plot 1-7</w:t>
            </w:r>
          </w:p>
        </w:tc>
        <w:tc>
          <w:tcPr>
            <w:tcW w:w="4595" w:type="dxa"/>
            <w:vAlign w:val="center"/>
          </w:tcPr>
          <w:p w14:paraId="0EADB114" w14:textId="4430DA89" w:rsidR="001444F3" w:rsidRDefault="001444F3" w:rsidP="00D43D7A">
            <w:pPr>
              <w:rPr>
                <w:rFonts w:eastAsiaTheme="majorEastAsia" w:cstheme="majorBidi"/>
              </w:rPr>
            </w:pPr>
            <w:r>
              <w:rPr>
                <w:rFonts w:eastAsiaTheme="majorEastAsia" w:cstheme="majorBidi"/>
              </w:rPr>
              <w:t>Plot</w:t>
            </w:r>
            <w:r w:rsidR="007E6D68">
              <w:rPr>
                <w:rFonts w:eastAsiaTheme="majorEastAsia" w:cstheme="majorBidi"/>
              </w:rPr>
              <w:t>s</w:t>
            </w:r>
            <w:r>
              <w:rPr>
                <w:rFonts w:eastAsiaTheme="majorEastAsia" w:cstheme="majorBidi"/>
              </w:rPr>
              <w:t xml:space="preserve"> of continuous features against Profitability</w:t>
            </w:r>
          </w:p>
        </w:tc>
        <w:tc>
          <w:tcPr>
            <w:tcW w:w="1822" w:type="dxa"/>
            <w:vAlign w:val="center"/>
          </w:tcPr>
          <w:p w14:paraId="386EFDF2" w14:textId="1FA95E14" w:rsidR="001444F3" w:rsidRDefault="00C528E8" w:rsidP="00AA1390">
            <w:pPr>
              <w:jc w:val="right"/>
              <w:rPr>
                <w:rFonts w:eastAsiaTheme="majorEastAsia" w:cstheme="majorBidi"/>
              </w:rPr>
            </w:pPr>
            <w:r>
              <w:rPr>
                <w:rFonts w:eastAsiaTheme="majorEastAsia" w:cstheme="majorBidi"/>
              </w:rPr>
              <w:t>11-1</w:t>
            </w:r>
            <w:r w:rsidR="00CF3B26">
              <w:rPr>
                <w:rFonts w:eastAsiaTheme="majorEastAsia" w:cstheme="majorBidi"/>
              </w:rPr>
              <w:t>2</w:t>
            </w:r>
          </w:p>
        </w:tc>
      </w:tr>
      <w:tr w:rsidR="001444F3" w:rsidRPr="00C2786B" w14:paraId="6138D91D" w14:textId="77777777" w:rsidTr="00AA1390">
        <w:trPr>
          <w:trHeight w:val="387"/>
        </w:trPr>
        <w:tc>
          <w:tcPr>
            <w:tcW w:w="3209" w:type="dxa"/>
            <w:vAlign w:val="center"/>
          </w:tcPr>
          <w:p w14:paraId="1A385E19" w14:textId="5DA71C89" w:rsidR="001444F3" w:rsidRDefault="00C528E8" w:rsidP="00D43D7A">
            <w:r>
              <w:t>Barplot 1-15</w:t>
            </w:r>
          </w:p>
        </w:tc>
        <w:tc>
          <w:tcPr>
            <w:tcW w:w="4595" w:type="dxa"/>
            <w:vAlign w:val="center"/>
          </w:tcPr>
          <w:p w14:paraId="7F7E93D5" w14:textId="213C8C1F" w:rsidR="001444F3" w:rsidRDefault="00C528E8" w:rsidP="00D43D7A">
            <w:pPr>
              <w:rPr>
                <w:rFonts w:eastAsiaTheme="majorEastAsia" w:cstheme="majorBidi"/>
              </w:rPr>
            </w:pPr>
            <w:r>
              <w:rPr>
                <w:rFonts w:eastAsiaTheme="majorEastAsia" w:cstheme="majorBidi"/>
              </w:rPr>
              <w:t>Plot</w:t>
            </w:r>
            <w:r w:rsidR="007E6D68">
              <w:rPr>
                <w:rFonts w:eastAsiaTheme="majorEastAsia" w:cstheme="majorBidi"/>
              </w:rPr>
              <w:t>s</w:t>
            </w:r>
            <w:r>
              <w:rPr>
                <w:rFonts w:eastAsiaTheme="majorEastAsia" w:cstheme="majorBidi"/>
              </w:rPr>
              <w:t xml:space="preserve"> of categorical features against Profitability</w:t>
            </w:r>
          </w:p>
        </w:tc>
        <w:tc>
          <w:tcPr>
            <w:tcW w:w="1822" w:type="dxa"/>
            <w:vAlign w:val="center"/>
          </w:tcPr>
          <w:p w14:paraId="35FA5FC5" w14:textId="5C774AC9" w:rsidR="001444F3" w:rsidRDefault="00C528E8" w:rsidP="00AA1390">
            <w:pPr>
              <w:jc w:val="right"/>
              <w:rPr>
                <w:rFonts w:eastAsiaTheme="majorEastAsia" w:cstheme="majorBidi"/>
              </w:rPr>
            </w:pPr>
            <w:r>
              <w:rPr>
                <w:rFonts w:eastAsiaTheme="majorEastAsia" w:cstheme="majorBidi"/>
              </w:rPr>
              <w:t>13-14</w:t>
            </w:r>
          </w:p>
        </w:tc>
      </w:tr>
      <w:tr w:rsidR="001444F3" w:rsidRPr="00C2786B" w14:paraId="6DF4ABD9" w14:textId="77777777" w:rsidTr="00AA1390">
        <w:trPr>
          <w:trHeight w:val="387"/>
        </w:trPr>
        <w:tc>
          <w:tcPr>
            <w:tcW w:w="3209" w:type="dxa"/>
            <w:vAlign w:val="center"/>
          </w:tcPr>
          <w:p w14:paraId="5CEE117D" w14:textId="087C5045" w:rsidR="001444F3" w:rsidRDefault="00C528E8" w:rsidP="00D43D7A">
            <w:r>
              <w:t>HeatMap1</w:t>
            </w:r>
          </w:p>
        </w:tc>
        <w:tc>
          <w:tcPr>
            <w:tcW w:w="4595" w:type="dxa"/>
            <w:vAlign w:val="center"/>
          </w:tcPr>
          <w:p w14:paraId="3421CE17" w14:textId="45929F43" w:rsidR="001444F3" w:rsidRDefault="00C528E8" w:rsidP="00D43D7A">
            <w:pPr>
              <w:rPr>
                <w:rFonts w:eastAsiaTheme="majorEastAsia" w:cstheme="majorBidi"/>
              </w:rPr>
            </w:pPr>
            <w:r>
              <w:rPr>
                <w:rFonts w:eastAsiaTheme="majorEastAsia" w:cstheme="majorBidi"/>
              </w:rPr>
              <w:t>Correlation between variables</w:t>
            </w:r>
          </w:p>
        </w:tc>
        <w:tc>
          <w:tcPr>
            <w:tcW w:w="1822" w:type="dxa"/>
            <w:vAlign w:val="center"/>
          </w:tcPr>
          <w:p w14:paraId="0FEC0E7E" w14:textId="6F0077FB" w:rsidR="001444F3" w:rsidRDefault="00C528E8" w:rsidP="00AA1390">
            <w:pPr>
              <w:jc w:val="right"/>
              <w:rPr>
                <w:rFonts w:eastAsiaTheme="majorEastAsia" w:cstheme="majorBidi"/>
              </w:rPr>
            </w:pPr>
            <w:r>
              <w:rPr>
                <w:rFonts w:eastAsiaTheme="majorEastAsia" w:cstheme="majorBidi"/>
              </w:rPr>
              <w:t>14</w:t>
            </w:r>
          </w:p>
        </w:tc>
      </w:tr>
      <w:tr w:rsidR="001444F3" w:rsidRPr="00C2786B" w14:paraId="07B9265F" w14:textId="77777777" w:rsidTr="00AA1390">
        <w:trPr>
          <w:trHeight w:val="387"/>
        </w:trPr>
        <w:tc>
          <w:tcPr>
            <w:tcW w:w="3209" w:type="dxa"/>
            <w:vAlign w:val="center"/>
          </w:tcPr>
          <w:p w14:paraId="45EC36E9" w14:textId="77777777" w:rsidR="001444F3" w:rsidRDefault="001444F3" w:rsidP="00D43D7A">
            <w:r>
              <w:t>Figure1</w:t>
            </w:r>
          </w:p>
        </w:tc>
        <w:tc>
          <w:tcPr>
            <w:tcW w:w="4595" w:type="dxa"/>
            <w:vAlign w:val="center"/>
          </w:tcPr>
          <w:p w14:paraId="12037179" w14:textId="77777777" w:rsidR="001444F3" w:rsidRDefault="001444F3" w:rsidP="00D43D7A">
            <w:pPr>
              <w:rPr>
                <w:rFonts w:eastAsiaTheme="majorEastAsia" w:cstheme="majorBidi"/>
              </w:rPr>
            </w:pPr>
            <w:r>
              <w:rPr>
                <w:rFonts w:eastAsiaTheme="majorEastAsia" w:cstheme="majorBidi"/>
              </w:rPr>
              <w:t>Feature importance – Linear regression</w:t>
            </w:r>
          </w:p>
        </w:tc>
        <w:tc>
          <w:tcPr>
            <w:tcW w:w="1822" w:type="dxa"/>
            <w:vAlign w:val="center"/>
          </w:tcPr>
          <w:p w14:paraId="2924E6DB" w14:textId="5B113566" w:rsidR="001444F3" w:rsidRDefault="00CC5D9D" w:rsidP="00AA1390">
            <w:pPr>
              <w:jc w:val="right"/>
              <w:rPr>
                <w:rFonts w:eastAsiaTheme="majorEastAsia" w:cstheme="majorBidi"/>
              </w:rPr>
            </w:pPr>
            <w:r>
              <w:rPr>
                <w:rFonts w:eastAsiaTheme="majorEastAsia" w:cstheme="majorBidi"/>
              </w:rPr>
              <w:t>17</w:t>
            </w:r>
          </w:p>
        </w:tc>
      </w:tr>
      <w:tr w:rsidR="001444F3" w:rsidRPr="00C2786B" w14:paraId="50CE853F" w14:textId="77777777" w:rsidTr="00AA1390">
        <w:trPr>
          <w:trHeight w:val="387"/>
        </w:trPr>
        <w:tc>
          <w:tcPr>
            <w:tcW w:w="3209" w:type="dxa"/>
            <w:vAlign w:val="center"/>
          </w:tcPr>
          <w:p w14:paraId="6501B093" w14:textId="77777777" w:rsidR="001444F3" w:rsidRDefault="001444F3" w:rsidP="00D43D7A">
            <w:r>
              <w:t>Figure2</w:t>
            </w:r>
          </w:p>
        </w:tc>
        <w:tc>
          <w:tcPr>
            <w:tcW w:w="4595" w:type="dxa"/>
            <w:vAlign w:val="center"/>
          </w:tcPr>
          <w:p w14:paraId="0CDFDBBC" w14:textId="77777777" w:rsidR="001444F3" w:rsidRDefault="001444F3" w:rsidP="00D43D7A">
            <w:pPr>
              <w:rPr>
                <w:rFonts w:eastAsiaTheme="majorEastAsia" w:cstheme="majorBidi"/>
              </w:rPr>
            </w:pPr>
            <w:r>
              <w:rPr>
                <w:rFonts w:eastAsiaTheme="majorEastAsia" w:cstheme="majorBidi"/>
              </w:rPr>
              <w:t>Feature Importance – Lasso Regression</w:t>
            </w:r>
          </w:p>
        </w:tc>
        <w:tc>
          <w:tcPr>
            <w:tcW w:w="1822" w:type="dxa"/>
            <w:vAlign w:val="center"/>
          </w:tcPr>
          <w:p w14:paraId="02FD7718" w14:textId="709FAA80" w:rsidR="001444F3" w:rsidRDefault="00CC5D9D" w:rsidP="00AA1390">
            <w:pPr>
              <w:jc w:val="right"/>
              <w:rPr>
                <w:rFonts w:eastAsiaTheme="majorEastAsia" w:cstheme="majorBidi"/>
              </w:rPr>
            </w:pPr>
            <w:r>
              <w:rPr>
                <w:rFonts w:eastAsiaTheme="majorEastAsia" w:cstheme="majorBidi"/>
              </w:rPr>
              <w:t>19</w:t>
            </w:r>
          </w:p>
        </w:tc>
      </w:tr>
      <w:tr w:rsidR="001444F3" w:rsidRPr="00C2786B" w14:paraId="72B0E95B" w14:textId="77777777" w:rsidTr="00AA1390">
        <w:trPr>
          <w:trHeight w:val="387"/>
        </w:trPr>
        <w:tc>
          <w:tcPr>
            <w:tcW w:w="3209" w:type="dxa"/>
            <w:vAlign w:val="center"/>
          </w:tcPr>
          <w:p w14:paraId="1DDA9E34" w14:textId="77777777" w:rsidR="001444F3" w:rsidRDefault="001444F3" w:rsidP="00D43D7A">
            <w:r>
              <w:t>Figure3</w:t>
            </w:r>
          </w:p>
        </w:tc>
        <w:tc>
          <w:tcPr>
            <w:tcW w:w="4595" w:type="dxa"/>
            <w:vAlign w:val="center"/>
          </w:tcPr>
          <w:p w14:paraId="66F3F2FA" w14:textId="25D00A77" w:rsidR="001444F3" w:rsidRDefault="00C528E8" w:rsidP="00D43D7A">
            <w:pPr>
              <w:rPr>
                <w:rFonts w:eastAsiaTheme="majorEastAsia" w:cstheme="majorBidi"/>
              </w:rPr>
            </w:pPr>
            <w:r>
              <w:rPr>
                <w:rFonts w:eastAsiaTheme="majorEastAsia" w:cstheme="majorBidi"/>
              </w:rPr>
              <w:t>Feature Importance – Random Forest</w:t>
            </w:r>
          </w:p>
        </w:tc>
        <w:tc>
          <w:tcPr>
            <w:tcW w:w="1822" w:type="dxa"/>
            <w:vAlign w:val="center"/>
          </w:tcPr>
          <w:p w14:paraId="37BD429A" w14:textId="32821705" w:rsidR="001444F3" w:rsidRDefault="00317F13" w:rsidP="00AA1390">
            <w:pPr>
              <w:jc w:val="right"/>
              <w:rPr>
                <w:rFonts w:eastAsiaTheme="majorEastAsia" w:cstheme="majorBidi"/>
              </w:rPr>
            </w:pPr>
            <w:r>
              <w:rPr>
                <w:rFonts w:eastAsiaTheme="majorEastAsia" w:cstheme="majorBidi"/>
              </w:rPr>
              <w:t>20</w:t>
            </w:r>
          </w:p>
        </w:tc>
      </w:tr>
      <w:tr w:rsidR="00717A0E" w:rsidRPr="00C2786B" w14:paraId="199B969C" w14:textId="77777777" w:rsidTr="00AA1390">
        <w:trPr>
          <w:trHeight w:val="387"/>
        </w:trPr>
        <w:tc>
          <w:tcPr>
            <w:tcW w:w="3209" w:type="dxa"/>
            <w:vAlign w:val="center"/>
          </w:tcPr>
          <w:p w14:paraId="1E1FC363" w14:textId="0751CC88" w:rsidR="00717A0E" w:rsidRDefault="00717A0E" w:rsidP="00D43D7A">
            <w:r>
              <w:t>Figure4</w:t>
            </w:r>
          </w:p>
        </w:tc>
        <w:tc>
          <w:tcPr>
            <w:tcW w:w="4595" w:type="dxa"/>
            <w:vAlign w:val="center"/>
          </w:tcPr>
          <w:p w14:paraId="4397739F" w14:textId="5A2EE0B5" w:rsidR="00717A0E" w:rsidRDefault="00717A0E" w:rsidP="00D43D7A">
            <w:pPr>
              <w:rPr>
                <w:rFonts w:eastAsiaTheme="majorEastAsia" w:cstheme="majorBidi"/>
              </w:rPr>
            </w:pPr>
            <w:r>
              <w:rPr>
                <w:rFonts w:eastAsiaTheme="majorEastAsia" w:cstheme="majorBidi"/>
              </w:rPr>
              <w:t>Model Deployment - User Input Interface</w:t>
            </w:r>
          </w:p>
        </w:tc>
        <w:tc>
          <w:tcPr>
            <w:tcW w:w="1822" w:type="dxa"/>
            <w:vAlign w:val="center"/>
          </w:tcPr>
          <w:p w14:paraId="243B7F9E" w14:textId="465E642F" w:rsidR="00717A0E" w:rsidRDefault="00717A0E" w:rsidP="00AA1390">
            <w:pPr>
              <w:jc w:val="right"/>
              <w:rPr>
                <w:rFonts w:eastAsiaTheme="majorEastAsia" w:cstheme="majorBidi"/>
              </w:rPr>
            </w:pPr>
            <w:r>
              <w:rPr>
                <w:rFonts w:eastAsiaTheme="majorEastAsia" w:cstheme="majorBidi"/>
              </w:rPr>
              <w:t>21</w:t>
            </w:r>
          </w:p>
        </w:tc>
      </w:tr>
      <w:tr w:rsidR="00717A0E" w:rsidRPr="00C2786B" w14:paraId="29A6B327" w14:textId="77777777" w:rsidTr="00AA1390">
        <w:trPr>
          <w:trHeight w:val="387"/>
        </w:trPr>
        <w:tc>
          <w:tcPr>
            <w:tcW w:w="3209" w:type="dxa"/>
            <w:vAlign w:val="center"/>
          </w:tcPr>
          <w:p w14:paraId="513259B5" w14:textId="0B6FB268" w:rsidR="00717A0E" w:rsidRDefault="00717A0E" w:rsidP="00717A0E">
            <w:r>
              <w:t>Figure5</w:t>
            </w:r>
          </w:p>
        </w:tc>
        <w:tc>
          <w:tcPr>
            <w:tcW w:w="4595" w:type="dxa"/>
            <w:vAlign w:val="center"/>
          </w:tcPr>
          <w:p w14:paraId="13A867FF" w14:textId="29F067FD" w:rsidR="00717A0E" w:rsidRDefault="00717A0E" w:rsidP="00717A0E">
            <w:pPr>
              <w:rPr>
                <w:rFonts w:eastAsiaTheme="majorEastAsia" w:cstheme="majorBidi"/>
              </w:rPr>
            </w:pPr>
            <w:r>
              <w:rPr>
                <w:rFonts w:eastAsiaTheme="majorEastAsia" w:cstheme="majorBidi"/>
              </w:rPr>
              <w:t>Model Deployment - User Output Interface</w:t>
            </w:r>
          </w:p>
        </w:tc>
        <w:tc>
          <w:tcPr>
            <w:tcW w:w="1822" w:type="dxa"/>
            <w:vAlign w:val="center"/>
          </w:tcPr>
          <w:p w14:paraId="3EAA630D" w14:textId="709701A9" w:rsidR="00717A0E" w:rsidRDefault="00717A0E" w:rsidP="00717A0E">
            <w:pPr>
              <w:jc w:val="right"/>
              <w:rPr>
                <w:rFonts w:eastAsiaTheme="majorEastAsia" w:cstheme="majorBidi"/>
              </w:rPr>
            </w:pPr>
            <w:r>
              <w:rPr>
                <w:rFonts w:eastAsiaTheme="majorEastAsia" w:cstheme="majorBidi"/>
              </w:rPr>
              <w:t>21</w:t>
            </w:r>
          </w:p>
        </w:tc>
      </w:tr>
    </w:tbl>
    <w:p w14:paraId="07F538FB" w14:textId="77777777" w:rsidR="001444F3" w:rsidRDefault="001444F3" w:rsidP="001444F3">
      <w:pPr>
        <w:rPr>
          <w:rFonts w:eastAsiaTheme="majorEastAsia" w:cstheme="majorBidi"/>
          <w:b/>
          <w:color w:val="2F5496" w:themeColor="accent1" w:themeShade="BF"/>
          <w:sz w:val="28"/>
          <w:szCs w:val="32"/>
        </w:rPr>
      </w:pPr>
    </w:p>
    <w:p w14:paraId="65979E78" w14:textId="77777777" w:rsidR="001444F3" w:rsidRDefault="001444F3" w:rsidP="001444F3">
      <w:pPr>
        <w:spacing w:after="160"/>
        <w:jc w:val="left"/>
        <w:rPr>
          <w:rFonts w:eastAsiaTheme="majorEastAsia" w:cstheme="majorBidi"/>
          <w:b/>
          <w:color w:val="2F5496" w:themeColor="accent1" w:themeShade="BF"/>
          <w:sz w:val="28"/>
          <w:szCs w:val="32"/>
        </w:rPr>
      </w:pPr>
      <w:r>
        <w:br w:type="page"/>
      </w:r>
    </w:p>
    <w:p w14:paraId="04A73EA9" w14:textId="77777777" w:rsidR="001444F3" w:rsidRDefault="001444F3" w:rsidP="001444F3">
      <w:pPr>
        <w:pStyle w:val="Heading1"/>
      </w:pPr>
      <w:bookmarkStart w:id="3" w:name="_Toc67416244"/>
      <w:r w:rsidRPr="00E77A5A">
        <w:lastRenderedPageBreak/>
        <w:t>GLOSSARY OF TERMS</w:t>
      </w:r>
      <w:r>
        <w:t xml:space="preserve"> / ABBREVIATIONS</w:t>
      </w:r>
      <w:bookmarkEnd w:id="3"/>
    </w:p>
    <w:p w14:paraId="1F1B7D70" w14:textId="77777777" w:rsidR="001444F3" w:rsidRPr="00D50F45" w:rsidRDefault="001444F3" w:rsidP="001444F3"/>
    <w:p w14:paraId="7CA7F352" w14:textId="0E17F2F7" w:rsidR="001444F3" w:rsidRPr="008A63A6" w:rsidRDefault="001444F3" w:rsidP="008A63A6">
      <w:pPr>
        <w:rPr>
          <w:b/>
          <w:i/>
          <w:color w:val="5B9BD5" w:themeColor="accent5"/>
        </w:rPr>
      </w:pPr>
      <w:r w:rsidRPr="008A63A6">
        <w:rPr>
          <w:b/>
          <w:i/>
          <w:color w:val="5B9BD5" w:themeColor="accent5"/>
        </w:rPr>
        <w:t>Table 1</w:t>
      </w:r>
      <w:r w:rsidR="00AA1390">
        <w:rPr>
          <w:b/>
          <w:i/>
          <w:color w:val="5B9BD5" w:themeColor="accent5"/>
        </w:rPr>
        <w:t>(b)</w:t>
      </w:r>
    </w:p>
    <w:tbl>
      <w:tblPr>
        <w:tblStyle w:val="TableGrid"/>
        <w:tblW w:w="0" w:type="auto"/>
        <w:tblLook w:val="04A0" w:firstRow="1" w:lastRow="0" w:firstColumn="1" w:lastColumn="0" w:noHBand="0" w:noVBand="1"/>
      </w:tblPr>
      <w:tblGrid>
        <w:gridCol w:w="968"/>
        <w:gridCol w:w="2008"/>
        <w:gridCol w:w="6649"/>
      </w:tblGrid>
      <w:tr w:rsidR="0064219C" w:rsidRPr="0062717E" w14:paraId="6FDFB69D" w14:textId="77777777" w:rsidTr="00CC5D9D">
        <w:trPr>
          <w:trHeight w:val="397"/>
        </w:trPr>
        <w:tc>
          <w:tcPr>
            <w:tcW w:w="975" w:type="dxa"/>
            <w:vAlign w:val="center"/>
          </w:tcPr>
          <w:p w14:paraId="522E957C" w14:textId="77777777" w:rsidR="0064219C" w:rsidRPr="00CC5D9D" w:rsidRDefault="0064219C" w:rsidP="0064219C">
            <w:pPr>
              <w:rPr>
                <w:b/>
                <w:bCs/>
              </w:rPr>
            </w:pPr>
            <w:r w:rsidRPr="00CC5D9D">
              <w:rPr>
                <w:b/>
                <w:bCs/>
              </w:rPr>
              <w:t>SNo</w:t>
            </w:r>
          </w:p>
        </w:tc>
        <w:tc>
          <w:tcPr>
            <w:tcW w:w="2018" w:type="dxa"/>
            <w:vAlign w:val="center"/>
          </w:tcPr>
          <w:p w14:paraId="6029AA42" w14:textId="469D859F" w:rsidR="0064219C" w:rsidRPr="0064219C" w:rsidRDefault="0064219C" w:rsidP="0064219C">
            <w:pPr>
              <w:rPr>
                <w:b/>
                <w:bCs/>
              </w:rPr>
            </w:pPr>
            <w:r w:rsidRPr="0064219C">
              <w:rPr>
                <w:b/>
                <w:bCs/>
                <w:color w:val="000000"/>
              </w:rPr>
              <w:t>Abbreviation</w:t>
            </w:r>
          </w:p>
        </w:tc>
        <w:tc>
          <w:tcPr>
            <w:tcW w:w="6749" w:type="dxa"/>
            <w:vAlign w:val="center"/>
          </w:tcPr>
          <w:p w14:paraId="39759B9D" w14:textId="61FD405D" w:rsidR="0064219C" w:rsidRPr="0064219C" w:rsidRDefault="0064219C" w:rsidP="0064219C">
            <w:pPr>
              <w:rPr>
                <w:b/>
                <w:bCs/>
              </w:rPr>
            </w:pPr>
            <w:r w:rsidRPr="0064219C">
              <w:rPr>
                <w:b/>
                <w:bCs/>
                <w:color w:val="000000"/>
              </w:rPr>
              <w:t>Explanation</w:t>
            </w:r>
          </w:p>
        </w:tc>
      </w:tr>
      <w:tr w:rsidR="0064219C" w:rsidRPr="0062717E" w14:paraId="36449BA7" w14:textId="77777777" w:rsidTr="00CC5D9D">
        <w:trPr>
          <w:trHeight w:val="397"/>
        </w:trPr>
        <w:tc>
          <w:tcPr>
            <w:tcW w:w="975" w:type="dxa"/>
            <w:vAlign w:val="center"/>
          </w:tcPr>
          <w:p w14:paraId="746DAA68" w14:textId="77777777" w:rsidR="0064219C" w:rsidRPr="0062717E" w:rsidRDefault="0064219C" w:rsidP="0064219C">
            <w:r w:rsidRPr="0062717E">
              <w:t>1</w:t>
            </w:r>
          </w:p>
        </w:tc>
        <w:tc>
          <w:tcPr>
            <w:tcW w:w="2018" w:type="dxa"/>
            <w:vAlign w:val="center"/>
          </w:tcPr>
          <w:p w14:paraId="2E2F3DE9" w14:textId="197EC640" w:rsidR="0064219C" w:rsidRPr="0062717E" w:rsidRDefault="0064219C" w:rsidP="0064219C">
            <w:r>
              <w:rPr>
                <w:color w:val="000000"/>
              </w:rPr>
              <w:t>AD-RSQ</w:t>
            </w:r>
          </w:p>
        </w:tc>
        <w:tc>
          <w:tcPr>
            <w:tcW w:w="6749" w:type="dxa"/>
            <w:vAlign w:val="center"/>
          </w:tcPr>
          <w:p w14:paraId="6566DD4C" w14:textId="1BAC7E70" w:rsidR="0064219C" w:rsidRPr="0062717E" w:rsidRDefault="0064219C" w:rsidP="0064219C">
            <w:r>
              <w:rPr>
                <w:color w:val="000000"/>
              </w:rPr>
              <w:t>Adjusted R-Squared</w:t>
            </w:r>
          </w:p>
        </w:tc>
      </w:tr>
      <w:tr w:rsidR="0064219C" w:rsidRPr="0062717E" w14:paraId="240C78A0" w14:textId="77777777" w:rsidTr="00CC5D9D">
        <w:trPr>
          <w:trHeight w:val="397"/>
        </w:trPr>
        <w:tc>
          <w:tcPr>
            <w:tcW w:w="975" w:type="dxa"/>
            <w:vAlign w:val="center"/>
          </w:tcPr>
          <w:p w14:paraId="011436DB" w14:textId="77777777" w:rsidR="0064219C" w:rsidRPr="0062717E" w:rsidRDefault="0064219C" w:rsidP="0064219C">
            <w:r>
              <w:t>2</w:t>
            </w:r>
          </w:p>
        </w:tc>
        <w:tc>
          <w:tcPr>
            <w:tcW w:w="2018" w:type="dxa"/>
            <w:vAlign w:val="center"/>
          </w:tcPr>
          <w:p w14:paraId="7F891339" w14:textId="6D215A59" w:rsidR="0064219C" w:rsidRPr="0062717E" w:rsidRDefault="0064219C" w:rsidP="0064219C">
            <w:r>
              <w:rPr>
                <w:color w:val="000000"/>
              </w:rPr>
              <w:t>CMO</w:t>
            </w:r>
          </w:p>
        </w:tc>
        <w:tc>
          <w:tcPr>
            <w:tcW w:w="6749" w:type="dxa"/>
            <w:vAlign w:val="center"/>
          </w:tcPr>
          <w:p w14:paraId="48B35D3B" w14:textId="4CC59362" w:rsidR="0064219C" w:rsidRPr="0062717E" w:rsidRDefault="0064219C" w:rsidP="0064219C">
            <w:r>
              <w:rPr>
                <w:color w:val="000000"/>
              </w:rPr>
              <w:t>Chief Marketing Officer</w:t>
            </w:r>
          </w:p>
        </w:tc>
      </w:tr>
      <w:tr w:rsidR="0064219C" w:rsidRPr="0062717E" w14:paraId="7DA3C9E0" w14:textId="77777777" w:rsidTr="00CC5D9D">
        <w:trPr>
          <w:trHeight w:val="397"/>
        </w:trPr>
        <w:tc>
          <w:tcPr>
            <w:tcW w:w="975" w:type="dxa"/>
            <w:vAlign w:val="center"/>
          </w:tcPr>
          <w:p w14:paraId="0D7C63F3" w14:textId="77777777" w:rsidR="0064219C" w:rsidRPr="0062717E" w:rsidRDefault="0064219C" w:rsidP="0064219C">
            <w:r>
              <w:t>3</w:t>
            </w:r>
          </w:p>
        </w:tc>
        <w:tc>
          <w:tcPr>
            <w:tcW w:w="2018" w:type="dxa"/>
            <w:vAlign w:val="center"/>
          </w:tcPr>
          <w:p w14:paraId="7813223D" w14:textId="5A6FA3FE" w:rsidR="0064219C" w:rsidRPr="0062717E" w:rsidRDefault="0064219C" w:rsidP="0064219C">
            <w:r>
              <w:rPr>
                <w:color w:val="000000"/>
              </w:rPr>
              <w:t>LR</w:t>
            </w:r>
          </w:p>
        </w:tc>
        <w:tc>
          <w:tcPr>
            <w:tcW w:w="6749" w:type="dxa"/>
            <w:vAlign w:val="center"/>
          </w:tcPr>
          <w:p w14:paraId="11156A82" w14:textId="15418799" w:rsidR="0064219C" w:rsidRPr="0062717E" w:rsidRDefault="0064219C" w:rsidP="0064219C">
            <w:r>
              <w:rPr>
                <w:color w:val="000000"/>
              </w:rPr>
              <w:t>Linear Regression</w:t>
            </w:r>
          </w:p>
        </w:tc>
      </w:tr>
      <w:tr w:rsidR="0064219C" w:rsidRPr="0062717E" w14:paraId="6F377D90" w14:textId="77777777" w:rsidTr="00CC5D9D">
        <w:trPr>
          <w:trHeight w:val="397"/>
        </w:trPr>
        <w:tc>
          <w:tcPr>
            <w:tcW w:w="975" w:type="dxa"/>
            <w:vAlign w:val="center"/>
          </w:tcPr>
          <w:p w14:paraId="0F848F9D" w14:textId="77777777" w:rsidR="0064219C" w:rsidRPr="0062717E" w:rsidRDefault="0064219C" w:rsidP="0064219C">
            <w:r>
              <w:t>4</w:t>
            </w:r>
          </w:p>
        </w:tc>
        <w:tc>
          <w:tcPr>
            <w:tcW w:w="2018" w:type="dxa"/>
            <w:vAlign w:val="center"/>
          </w:tcPr>
          <w:p w14:paraId="6B86299D" w14:textId="0CCD9890" w:rsidR="0064219C" w:rsidRPr="0062717E" w:rsidRDefault="0064219C" w:rsidP="0064219C">
            <w:r>
              <w:rPr>
                <w:color w:val="000000"/>
              </w:rPr>
              <w:t>MAE</w:t>
            </w:r>
          </w:p>
        </w:tc>
        <w:tc>
          <w:tcPr>
            <w:tcW w:w="6749" w:type="dxa"/>
            <w:vAlign w:val="center"/>
          </w:tcPr>
          <w:p w14:paraId="14F752FD" w14:textId="4B462022" w:rsidR="0064219C" w:rsidRPr="0062717E" w:rsidRDefault="0064219C" w:rsidP="0064219C">
            <w:r>
              <w:rPr>
                <w:color w:val="000000"/>
              </w:rPr>
              <w:t>Mean Absolute Error</w:t>
            </w:r>
          </w:p>
        </w:tc>
      </w:tr>
      <w:tr w:rsidR="0064219C" w:rsidRPr="0062717E" w14:paraId="238E6487" w14:textId="77777777" w:rsidTr="00CC5D9D">
        <w:trPr>
          <w:trHeight w:val="397"/>
        </w:trPr>
        <w:tc>
          <w:tcPr>
            <w:tcW w:w="975" w:type="dxa"/>
            <w:vAlign w:val="center"/>
          </w:tcPr>
          <w:p w14:paraId="3ED8EC5B" w14:textId="77777777" w:rsidR="0064219C" w:rsidRPr="0062717E" w:rsidRDefault="0064219C" w:rsidP="0064219C">
            <w:r>
              <w:t>5</w:t>
            </w:r>
          </w:p>
        </w:tc>
        <w:tc>
          <w:tcPr>
            <w:tcW w:w="2018" w:type="dxa"/>
            <w:vAlign w:val="center"/>
          </w:tcPr>
          <w:p w14:paraId="22F04064" w14:textId="5A6AD104" w:rsidR="0064219C" w:rsidRPr="0062717E" w:rsidRDefault="0064219C" w:rsidP="0064219C">
            <w:r>
              <w:rPr>
                <w:color w:val="000000"/>
              </w:rPr>
              <w:t>ML</w:t>
            </w:r>
          </w:p>
        </w:tc>
        <w:tc>
          <w:tcPr>
            <w:tcW w:w="6749" w:type="dxa"/>
            <w:vAlign w:val="center"/>
          </w:tcPr>
          <w:p w14:paraId="75E3144A" w14:textId="36EA5269" w:rsidR="0064219C" w:rsidRPr="0062717E" w:rsidRDefault="0064219C" w:rsidP="0064219C">
            <w:r>
              <w:rPr>
                <w:color w:val="000000"/>
              </w:rPr>
              <w:t>Machine Learning</w:t>
            </w:r>
          </w:p>
        </w:tc>
      </w:tr>
      <w:tr w:rsidR="0064219C" w:rsidRPr="0062717E" w14:paraId="3268D65B" w14:textId="77777777" w:rsidTr="00CC5D9D">
        <w:trPr>
          <w:trHeight w:val="397"/>
        </w:trPr>
        <w:tc>
          <w:tcPr>
            <w:tcW w:w="975" w:type="dxa"/>
            <w:vAlign w:val="center"/>
          </w:tcPr>
          <w:p w14:paraId="28B35C72" w14:textId="77777777" w:rsidR="0064219C" w:rsidRPr="0062717E" w:rsidRDefault="0064219C" w:rsidP="0064219C">
            <w:r>
              <w:t>6</w:t>
            </w:r>
          </w:p>
        </w:tc>
        <w:tc>
          <w:tcPr>
            <w:tcW w:w="2018" w:type="dxa"/>
            <w:vAlign w:val="center"/>
          </w:tcPr>
          <w:p w14:paraId="03EE4D3F" w14:textId="7C933F96" w:rsidR="0064219C" w:rsidRDefault="0064219C" w:rsidP="0064219C">
            <w:r>
              <w:rPr>
                <w:color w:val="000000"/>
              </w:rPr>
              <w:t>MSE</w:t>
            </w:r>
          </w:p>
        </w:tc>
        <w:tc>
          <w:tcPr>
            <w:tcW w:w="6749" w:type="dxa"/>
            <w:vAlign w:val="center"/>
          </w:tcPr>
          <w:p w14:paraId="68161678" w14:textId="41EA1FF7" w:rsidR="0064219C" w:rsidRPr="0062717E" w:rsidRDefault="0064219C" w:rsidP="0064219C">
            <w:r>
              <w:rPr>
                <w:color w:val="000000"/>
              </w:rPr>
              <w:t>Mean Square Error</w:t>
            </w:r>
          </w:p>
        </w:tc>
      </w:tr>
      <w:tr w:rsidR="0064219C" w:rsidRPr="0062717E" w14:paraId="04DB64B7" w14:textId="77777777" w:rsidTr="00CC5D9D">
        <w:trPr>
          <w:trHeight w:val="397"/>
        </w:trPr>
        <w:tc>
          <w:tcPr>
            <w:tcW w:w="975" w:type="dxa"/>
            <w:vAlign w:val="center"/>
          </w:tcPr>
          <w:p w14:paraId="7AF435F3" w14:textId="77777777" w:rsidR="0064219C" w:rsidRPr="0062717E" w:rsidRDefault="0064219C" w:rsidP="0064219C">
            <w:r>
              <w:t>7</w:t>
            </w:r>
          </w:p>
        </w:tc>
        <w:tc>
          <w:tcPr>
            <w:tcW w:w="2018" w:type="dxa"/>
            <w:vAlign w:val="center"/>
          </w:tcPr>
          <w:p w14:paraId="05C6A3C4" w14:textId="1CFCFBA3" w:rsidR="0064219C" w:rsidRDefault="0064219C" w:rsidP="0064219C">
            <w:r>
              <w:rPr>
                <w:color w:val="000000"/>
              </w:rPr>
              <w:t>RMSE</w:t>
            </w:r>
          </w:p>
        </w:tc>
        <w:tc>
          <w:tcPr>
            <w:tcW w:w="6749" w:type="dxa"/>
            <w:vAlign w:val="center"/>
          </w:tcPr>
          <w:p w14:paraId="30854CAD" w14:textId="49A15076" w:rsidR="0064219C" w:rsidRPr="0062717E" w:rsidRDefault="0064219C" w:rsidP="0064219C">
            <w:r>
              <w:rPr>
                <w:color w:val="000000"/>
              </w:rPr>
              <w:t>Root Mean Square Error</w:t>
            </w:r>
          </w:p>
        </w:tc>
      </w:tr>
      <w:tr w:rsidR="0064219C" w:rsidRPr="0062717E" w14:paraId="3D1B6759" w14:textId="77777777" w:rsidTr="00CC5D9D">
        <w:trPr>
          <w:trHeight w:val="428"/>
        </w:trPr>
        <w:tc>
          <w:tcPr>
            <w:tcW w:w="975" w:type="dxa"/>
            <w:vAlign w:val="center"/>
          </w:tcPr>
          <w:p w14:paraId="6FB3681D" w14:textId="77777777" w:rsidR="0064219C" w:rsidRPr="0062717E" w:rsidRDefault="0064219C" w:rsidP="0064219C">
            <w:r>
              <w:t>8</w:t>
            </w:r>
          </w:p>
        </w:tc>
        <w:tc>
          <w:tcPr>
            <w:tcW w:w="2018" w:type="dxa"/>
            <w:vAlign w:val="center"/>
          </w:tcPr>
          <w:p w14:paraId="50AE241C" w14:textId="14F64BA1" w:rsidR="0064219C" w:rsidRDefault="0064219C" w:rsidP="0064219C">
            <w:r>
              <w:rPr>
                <w:color w:val="000000"/>
              </w:rPr>
              <w:t>RSQ</w:t>
            </w:r>
          </w:p>
        </w:tc>
        <w:tc>
          <w:tcPr>
            <w:tcW w:w="6749" w:type="dxa"/>
            <w:vAlign w:val="center"/>
          </w:tcPr>
          <w:p w14:paraId="43AC1E83" w14:textId="2D934BB1" w:rsidR="0064219C" w:rsidRPr="0062717E" w:rsidRDefault="0064219C" w:rsidP="0064219C">
            <w:r>
              <w:rPr>
                <w:color w:val="000000"/>
              </w:rPr>
              <w:t>R-Squared</w:t>
            </w:r>
          </w:p>
        </w:tc>
      </w:tr>
      <w:tr w:rsidR="0064219C" w:rsidRPr="0062717E" w14:paraId="484491A7" w14:textId="77777777" w:rsidTr="00CC5D9D">
        <w:trPr>
          <w:trHeight w:val="397"/>
        </w:trPr>
        <w:tc>
          <w:tcPr>
            <w:tcW w:w="975" w:type="dxa"/>
            <w:vAlign w:val="center"/>
          </w:tcPr>
          <w:p w14:paraId="5F58A06A" w14:textId="77777777" w:rsidR="0064219C" w:rsidRPr="0062717E" w:rsidRDefault="0064219C" w:rsidP="0064219C">
            <w:r>
              <w:t>9</w:t>
            </w:r>
          </w:p>
        </w:tc>
        <w:tc>
          <w:tcPr>
            <w:tcW w:w="2018" w:type="dxa"/>
            <w:vAlign w:val="center"/>
          </w:tcPr>
          <w:p w14:paraId="660EEF9A" w14:textId="4801CF29" w:rsidR="0064219C" w:rsidRDefault="0064219C" w:rsidP="0064219C">
            <w:r>
              <w:rPr>
                <w:color w:val="000000"/>
              </w:rPr>
              <w:t>Std dev</w:t>
            </w:r>
          </w:p>
        </w:tc>
        <w:tc>
          <w:tcPr>
            <w:tcW w:w="6749" w:type="dxa"/>
            <w:vAlign w:val="center"/>
          </w:tcPr>
          <w:p w14:paraId="660AD2C4" w14:textId="150A1390" w:rsidR="0064219C" w:rsidRPr="0062717E" w:rsidRDefault="0064219C" w:rsidP="0064219C">
            <w:r>
              <w:rPr>
                <w:color w:val="000000"/>
              </w:rPr>
              <w:t>Standard deviation</w:t>
            </w:r>
          </w:p>
        </w:tc>
      </w:tr>
      <w:tr w:rsidR="0064219C" w:rsidRPr="0062717E" w14:paraId="2C60C4A2" w14:textId="77777777" w:rsidTr="00CC5D9D">
        <w:trPr>
          <w:trHeight w:val="397"/>
        </w:trPr>
        <w:tc>
          <w:tcPr>
            <w:tcW w:w="975" w:type="dxa"/>
            <w:vAlign w:val="center"/>
          </w:tcPr>
          <w:p w14:paraId="09949574" w14:textId="77777777" w:rsidR="0064219C" w:rsidRDefault="0064219C" w:rsidP="0064219C">
            <w:r>
              <w:t>10</w:t>
            </w:r>
          </w:p>
        </w:tc>
        <w:tc>
          <w:tcPr>
            <w:tcW w:w="2018" w:type="dxa"/>
            <w:vAlign w:val="center"/>
          </w:tcPr>
          <w:p w14:paraId="24363831" w14:textId="323AC8F9" w:rsidR="0064219C" w:rsidRDefault="0064219C" w:rsidP="0064219C">
            <w:r>
              <w:rPr>
                <w:color w:val="000000"/>
              </w:rPr>
              <w:t>VIF</w:t>
            </w:r>
          </w:p>
        </w:tc>
        <w:tc>
          <w:tcPr>
            <w:tcW w:w="6749" w:type="dxa"/>
            <w:vAlign w:val="center"/>
          </w:tcPr>
          <w:p w14:paraId="4F167A5B" w14:textId="7C765E1D" w:rsidR="0064219C" w:rsidRDefault="0064219C" w:rsidP="0064219C">
            <w:r>
              <w:rPr>
                <w:color w:val="000000"/>
              </w:rPr>
              <w:t>Variation Inflation Factor</w:t>
            </w:r>
          </w:p>
        </w:tc>
      </w:tr>
      <w:tr w:rsidR="0064219C" w:rsidRPr="0062717E" w14:paraId="79BDEDD1" w14:textId="77777777" w:rsidTr="00CC5D9D">
        <w:trPr>
          <w:trHeight w:val="397"/>
        </w:trPr>
        <w:tc>
          <w:tcPr>
            <w:tcW w:w="975" w:type="dxa"/>
            <w:vAlign w:val="center"/>
          </w:tcPr>
          <w:p w14:paraId="09B705F4" w14:textId="2F8C6171" w:rsidR="0064219C" w:rsidRDefault="0064219C" w:rsidP="0064219C">
            <w:r>
              <w:t>11</w:t>
            </w:r>
          </w:p>
        </w:tc>
        <w:tc>
          <w:tcPr>
            <w:tcW w:w="2018" w:type="dxa"/>
            <w:vAlign w:val="center"/>
          </w:tcPr>
          <w:p w14:paraId="4D6C1797" w14:textId="41FB890F" w:rsidR="0064219C" w:rsidRDefault="0064219C" w:rsidP="0064219C">
            <w:r>
              <w:rPr>
                <w:color w:val="000000"/>
              </w:rPr>
              <w:t>X / x</w:t>
            </w:r>
          </w:p>
        </w:tc>
        <w:tc>
          <w:tcPr>
            <w:tcW w:w="6749" w:type="dxa"/>
            <w:vAlign w:val="center"/>
          </w:tcPr>
          <w:p w14:paraId="46D1CD4D" w14:textId="67E7A34D" w:rsidR="0064219C" w:rsidRDefault="0064219C" w:rsidP="0064219C">
            <w:r>
              <w:rPr>
                <w:color w:val="000000"/>
              </w:rPr>
              <w:t>Predictors / Independent variables</w:t>
            </w:r>
          </w:p>
        </w:tc>
      </w:tr>
      <w:tr w:rsidR="0064219C" w:rsidRPr="0062717E" w14:paraId="0518A922" w14:textId="77777777" w:rsidTr="00CC5D9D">
        <w:trPr>
          <w:trHeight w:val="397"/>
        </w:trPr>
        <w:tc>
          <w:tcPr>
            <w:tcW w:w="975" w:type="dxa"/>
            <w:vAlign w:val="center"/>
          </w:tcPr>
          <w:p w14:paraId="555DC4DE" w14:textId="62B2F1FE" w:rsidR="0064219C" w:rsidRDefault="0064219C" w:rsidP="0064219C">
            <w:r>
              <w:t>12</w:t>
            </w:r>
          </w:p>
        </w:tc>
        <w:tc>
          <w:tcPr>
            <w:tcW w:w="2018" w:type="dxa"/>
            <w:vAlign w:val="center"/>
          </w:tcPr>
          <w:p w14:paraId="09565736" w14:textId="4AA1A4B0" w:rsidR="0064219C" w:rsidRDefault="0064219C" w:rsidP="0064219C">
            <w:r>
              <w:rPr>
                <w:color w:val="000000"/>
              </w:rPr>
              <w:t>Y / y</w:t>
            </w:r>
          </w:p>
        </w:tc>
        <w:tc>
          <w:tcPr>
            <w:tcW w:w="6749" w:type="dxa"/>
            <w:vAlign w:val="center"/>
          </w:tcPr>
          <w:p w14:paraId="505C6EEF" w14:textId="13D5D460" w:rsidR="0064219C" w:rsidRDefault="0064219C" w:rsidP="0064219C">
            <w:r>
              <w:rPr>
                <w:color w:val="000000"/>
              </w:rPr>
              <w:t>Target / Dependent variable</w:t>
            </w:r>
          </w:p>
        </w:tc>
      </w:tr>
      <w:tr w:rsidR="0064219C" w:rsidRPr="0062717E" w14:paraId="147B12FA" w14:textId="77777777" w:rsidTr="00CC5D9D">
        <w:trPr>
          <w:trHeight w:val="366"/>
        </w:trPr>
        <w:tc>
          <w:tcPr>
            <w:tcW w:w="975" w:type="dxa"/>
            <w:vAlign w:val="center"/>
          </w:tcPr>
          <w:p w14:paraId="1F996195" w14:textId="4E2AD143" w:rsidR="0064219C" w:rsidRDefault="0064219C" w:rsidP="0064219C">
            <w:r>
              <w:t>13</w:t>
            </w:r>
          </w:p>
        </w:tc>
        <w:tc>
          <w:tcPr>
            <w:tcW w:w="2018" w:type="dxa"/>
            <w:vAlign w:val="center"/>
          </w:tcPr>
          <w:p w14:paraId="5A41570A" w14:textId="181803CA" w:rsidR="0064219C" w:rsidRDefault="0064219C" w:rsidP="0064219C">
            <w:r>
              <w:rPr>
                <w:color w:val="000000"/>
              </w:rPr>
              <w:t>y-hat</w:t>
            </w:r>
          </w:p>
        </w:tc>
        <w:tc>
          <w:tcPr>
            <w:tcW w:w="6749" w:type="dxa"/>
            <w:vAlign w:val="center"/>
          </w:tcPr>
          <w:p w14:paraId="17B4F72C" w14:textId="3E184C2B" w:rsidR="0064219C" w:rsidRDefault="0064219C" w:rsidP="0064219C">
            <w:r>
              <w:rPr>
                <w:color w:val="000000"/>
              </w:rPr>
              <w:t>y predicted</w:t>
            </w:r>
          </w:p>
        </w:tc>
      </w:tr>
    </w:tbl>
    <w:p w14:paraId="176450F2" w14:textId="77777777" w:rsidR="001444F3" w:rsidRPr="00B87D94" w:rsidRDefault="001444F3" w:rsidP="001444F3">
      <w:pPr>
        <w:pStyle w:val="Heading1"/>
      </w:pPr>
      <w:r>
        <w:br w:type="page"/>
      </w:r>
      <w:bookmarkStart w:id="4" w:name="_Toc67416245"/>
      <w:r w:rsidRPr="00B87D94">
        <w:lastRenderedPageBreak/>
        <w:t>EXECUTIVE SUMMARY</w:t>
      </w:r>
      <w:bookmarkEnd w:id="4"/>
    </w:p>
    <w:p w14:paraId="7E82226F" w14:textId="77777777" w:rsidR="001444F3" w:rsidRDefault="001444F3" w:rsidP="001444F3"/>
    <w:p w14:paraId="61700A50" w14:textId="77777777" w:rsidR="001444F3" w:rsidRDefault="001444F3" w:rsidP="001A14A2">
      <w:pPr>
        <w:pStyle w:val="Heading2"/>
      </w:pPr>
      <w:bookmarkStart w:id="5" w:name="_Toc67416246"/>
      <w:r w:rsidRPr="00496F6D">
        <w:t xml:space="preserve">Problem </w:t>
      </w:r>
      <w:r w:rsidRPr="006451EB">
        <w:t>Statement</w:t>
      </w:r>
      <w:bookmarkEnd w:id="5"/>
    </w:p>
    <w:p w14:paraId="224880FF" w14:textId="63140374" w:rsidR="001444F3" w:rsidRPr="00900D2E" w:rsidRDefault="001444F3" w:rsidP="00480B77">
      <w:pPr>
        <w:pStyle w:val="BodyText"/>
        <w:rPr>
          <w:rStyle w:val="BodyTextChar"/>
        </w:rPr>
      </w:pPr>
      <w:r w:rsidRPr="00900D2E">
        <w:t xml:space="preserve">The dataset belongs to a </w:t>
      </w:r>
      <w:r w:rsidR="006453A3">
        <w:t>Super</w:t>
      </w:r>
      <w:r>
        <w:t>store</w:t>
      </w:r>
      <w:r w:rsidR="006453A3">
        <w:t xml:space="preserve"> chain</w:t>
      </w:r>
      <w:r w:rsidRPr="0062717E">
        <w:t xml:space="preserve"> </w:t>
      </w:r>
      <w:r>
        <w:t>that</w:t>
      </w:r>
      <w:r w:rsidRPr="0062717E">
        <w:t xml:space="preserve"> is growing at a rapid pace. The CMO of this company understands the rising competition which may impact the profitability of the store and thus wishes to use the existing data to understand the buying behavior of its customer. To understand the buying behavior of the store's regular customers, he wants to analy</w:t>
      </w:r>
      <w:r>
        <w:t>z</w:t>
      </w:r>
      <w:r w:rsidRPr="0062717E">
        <w:t xml:space="preserve">e </w:t>
      </w:r>
      <w:r>
        <w:t xml:space="preserve">the </w:t>
      </w:r>
      <w:r w:rsidRPr="0062717E">
        <w:t>profitability of each customer who has ever visited the store. This study will help the company to modify the marketing strategies for the customers</w:t>
      </w:r>
      <w:r w:rsidR="00AA1390">
        <w:t>.</w:t>
      </w:r>
    </w:p>
    <w:p w14:paraId="5289799F" w14:textId="77777777" w:rsidR="001444F3" w:rsidRDefault="001444F3" w:rsidP="001A14A2">
      <w:pPr>
        <w:pStyle w:val="Heading2"/>
      </w:pPr>
      <w:bookmarkStart w:id="6" w:name="_Toc67416247"/>
      <w:r w:rsidRPr="00496F6D">
        <w:t>Data Description</w:t>
      </w:r>
      <w:bookmarkEnd w:id="6"/>
    </w:p>
    <w:p w14:paraId="7F0BB16F" w14:textId="77777777" w:rsidR="001444F3" w:rsidRPr="00E22BCE" w:rsidRDefault="001444F3" w:rsidP="00480B77">
      <w:pPr>
        <w:pStyle w:val="BodyText"/>
      </w:pPr>
      <w:r>
        <w:t>In the data there are 20 variables out of which P</w:t>
      </w:r>
      <w:r w:rsidRPr="0062717E">
        <w:t>rofitabili</w:t>
      </w:r>
      <w:r w:rsidRPr="00E22BCE">
        <w:t xml:space="preserve">ty is the </w:t>
      </w:r>
      <w:r w:rsidRPr="00E22BCE">
        <w:rPr>
          <w:bCs/>
        </w:rPr>
        <w:t xml:space="preserve">Dependent Variable, </w:t>
      </w:r>
      <w:r w:rsidRPr="00E22BCE">
        <w:t xml:space="preserve">CustomerID variable is </w:t>
      </w:r>
      <w:r w:rsidRPr="00E22BCE">
        <w:rPr>
          <w:bCs/>
        </w:rPr>
        <w:t>insignificance</w:t>
      </w:r>
      <w:r w:rsidRPr="00E22BCE">
        <w:t xml:space="preserve"> in data analysis, Rest all 18 variables are </w:t>
      </w:r>
      <w:r w:rsidRPr="00E22BCE">
        <w:rPr>
          <w:bCs/>
        </w:rPr>
        <w:t>Independent Variables that we used in model analysis.</w:t>
      </w:r>
      <w:r>
        <w:rPr>
          <w:bCs/>
        </w:rPr>
        <w:t xml:space="preserve"> </w:t>
      </w:r>
    </w:p>
    <w:p w14:paraId="7EA2E602" w14:textId="77777777" w:rsidR="001444F3" w:rsidRPr="00C46A29" w:rsidRDefault="001444F3" w:rsidP="001A14A2">
      <w:pPr>
        <w:pStyle w:val="Heading2"/>
      </w:pPr>
      <w:bookmarkStart w:id="7" w:name="_Toc67416248"/>
      <w:r w:rsidRPr="00C46A29">
        <w:t>Main Results</w:t>
      </w:r>
      <w:bookmarkEnd w:id="7"/>
      <w:r w:rsidRPr="00C46A29">
        <w:t xml:space="preserve"> </w:t>
      </w:r>
    </w:p>
    <w:p w14:paraId="4A5ED024" w14:textId="77777777" w:rsidR="001444F3" w:rsidRPr="00C46A29" w:rsidRDefault="001444F3" w:rsidP="001444F3">
      <w:r w:rsidRPr="00C46A29">
        <w:t>On comparing the above metrics we have the following observations:</w:t>
      </w:r>
    </w:p>
    <w:p w14:paraId="3263C0D5" w14:textId="34B273BC" w:rsidR="001444F3" w:rsidRPr="00C46A29" w:rsidRDefault="001444F3" w:rsidP="002C766E">
      <w:pPr>
        <w:pStyle w:val="ListParagraph"/>
        <w:numPr>
          <w:ilvl w:val="0"/>
          <w:numId w:val="9"/>
        </w:numPr>
        <w:ind w:left="426" w:hanging="426"/>
      </w:pPr>
      <w:r w:rsidRPr="00C46A29">
        <w:t xml:space="preserve">When comparing linear models and tree-based models, </w:t>
      </w:r>
      <w:r w:rsidR="00EF581F" w:rsidRPr="00C46A29">
        <w:rPr>
          <w:i/>
          <w:u w:val="single"/>
        </w:rPr>
        <w:t>linear</w:t>
      </w:r>
      <w:r w:rsidRPr="00C46A29">
        <w:rPr>
          <w:i/>
          <w:u w:val="single"/>
        </w:rPr>
        <w:t xml:space="preserve"> models have better performance</w:t>
      </w:r>
      <w:r w:rsidRPr="00C46A29">
        <w:t xml:space="preserve"> than </w:t>
      </w:r>
      <w:r w:rsidR="00EF581F" w:rsidRPr="00C46A29">
        <w:t>tree</w:t>
      </w:r>
      <w:r w:rsidR="00277423">
        <w:t>-</w:t>
      </w:r>
      <w:r w:rsidR="00EF581F" w:rsidRPr="00C46A29">
        <w:t>based models</w:t>
      </w:r>
      <w:r w:rsidRPr="00C46A29">
        <w:t>.</w:t>
      </w:r>
    </w:p>
    <w:p w14:paraId="37E9775B" w14:textId="37A30B2A" w:rsidR="001444F3" w:rsidRPr="00C46A29" w:rsidRDefault="001444F3" w:rsidP="002C766E">
      <w:pPr>
        <w:pStyle w:val="ListParagraph"/>
        <w:numPr>
          <w:ilvl w:val="0"/>
          <w:numId w:val="9"/>
        </w:numPr>
        <w:ind w:left="426" w:hanging="426"/>
      </w:pPr>
      <w:r w:rsidRPr="00C46A29">
        <w:t>Out of the above three, we find Lasso is the most robust model and easy to relate with our business problem.</w:t>
      </w:r>
    </w:p>
    <w:p w14:paraId="21B77419" w14:textId="77777777" w:rsidR="002C60B6" w:rsidRPr="002C60B6" w:rsidRDefault="00E34786" w:rsidP="002C60B6">
      <w:pPr>
        <w:pStyle w:val="ListParagraph"/>
        <w:numPr>
          <w:ilvl w:val="0"/>
          <w:numId w:val="9"/>
        </w:numPr>
        <w:ind w:left="426" w:hanging="426"/>
      </w:pPr>
      <w:r w:rsidRPr="00C46A29">
        <w:t>While in Random Forest, R-squared values for train and test data are 99% and 93%, for Lasso the model performance is only 88% and 8</w:t>
      </w:r>
      <w:r>
        <w:t>7</w:t>
      </w:r>
      <w:r w:rsidRPr="00C46A29">
        <w:t xml:space="preserve">% for train and test data respectively </w:t>
      </w:r>
      <w:r w:rsidRPr="00C46A29">
        <w:rPr>
          <w:i/>
          <w:u w:val="single"/>
        </w:rPr>
        <w:t>leading to over fitting in Random Forest</w:t>
      </w:r>
    </w:p>
    <w:p w14:paraId="6F6DF811" w14:textId="07B0B90A" w:rsidR="001444F3" w:rsidRPr="002C60B6" w:rsidRDefault="00E34786" w:rsidP="002C60B6">
      <w:pPr>
        <w:pStyle w:val="ListParagraph"/>
        <w:numPr>
          <w:ilvl w:val="0"/>
          <w:numId w:val="9"/>
        </w:numPr>
        <w:ind w:left="426" w:hanging="426"/>
      </w:pPr>
      <w:r w:rsidRPr="002C60B6">
        <w:t>Adjusted R-squared values are also higher for Random Forest train and test data at 0.99 and 0.93 respectively and lesser for Lasso train and test at 0.88 and .87 respectively suggesting overfitting again</w:t>
      </w:r>
      <w:r w:rsidR="001444F3" w:rsidRPr="00C46A29">
        <w:t>.</w:t>
      </w:r>
    </w:p>
    <w:p w14:paraId="68D2A02E" w14:textId="77777777" w:rsidR="001444F3" w:rsidRPr="00C46A29" w:rsidRDefault="001444F3" w:rsidP="002C766E">
      <w:pPr>
        <w:pStyle w:val="ListParagraph"/>
        <w:numPr>
          <w:ilvl w:val="0"/>
          <w:numId w:val="9"/>
        </w:numPr>
        <w:ind w:left="426" w:hanging="426"/>
      </w:pPr>
      <w:r w:rsidRPr="00C46A29">
        <w:t>While comparing error terms like MAE, MSE, and RMSE values, we notice the difference between train and test errors in Random Forest is very large; however, the difference in test and train errors for Lasso is very minimal. This suggests the Lasso regression model is much more robust than the Random Forest model.</w:t>
      </w:r>
    </w:p>
    <w:tbl>
      <w:tblPr>
        <w:tblpPr w:leftFromText="180" w:rightFromText="180" w:vertAnchor="text" w:horzAnchor="page" w:tblpX="1870" w:tblpY="346"/>
        <w:tblW w:w="8824" w:type="dxa"/>
        <w:tblLook w:val="04A0" w:firstRow="1" w:lastRow="0" w:firstColumn="1" w:lastColumn="0" w:noHBand="0" w:noVBand="1"/>
      </w:tblPr>
      <w:tblGrid>
        <w:gridCol w:w="1328"/>
        <w:gridCol w:w="1773"/>
        <w:gridCol w:w="1341"/>
        <w:gridCol w:w="1341"/>
        <w:gridCol w:w="1565"/>
        <w:gridCol w:w="1476"/>
      </w:tblGrid>
      <w:tr w:rsidR="004F0BE6" w:rsidRPr="00C46A29" w14:paraId="59327C2B" w14:textId="1C8E16DE" w:rsidTr="00F2708F">
        <w:trPr>
          <w:trHeight w:val="270"/>
        </w:trPr>
        <w:tc>
          <w:tcPr>
            <w:tcW w:w="1328" w:type="dxa"/>
            <w:tcBorders>
              <w:top w:val="double" w:sz="4" w:space="0" w:color="auto"/>
              <w:left w:val="double" w:sz="4" w:space="0" w:color="auto"/>
              <w:bottom w:val="single" w:sz="4" w:space="0" w:color="auto"/>
              <w:right w:val="single" w:sz="4" w:space="0" w:color="auto"/>
            </w:tcBorders>
            <w:shd w:val="clear" w:color="auto" w:fill="auto"/>
            <w:noWrap/>
            <w:vAlign w:val="center"/>
            <w:hideMark/>
          </w:tcPr>
          <w:p w14:paraId="7357F639" w14:textId="6BF3A5EA" w:rsidR="004F0BE6" w:rsidRPr="00C46A29" w:rsidRDefault="00F2708F" w:rsidP="00F2708F">
            <w:pPr>
              <w:spacing w:line="240" w:lineRule="auto"/>
              <w:jc w:val="center"/>
              <w:rPr>
                <w:b/>
                <w:color w:val="000000"/>
                <w:sz w:val="18"/>
                <w:szCs w:val="18"/>
                <w:lang w:val="en-GB" w:eastAsia="en-GB"/>
              </w:rPr>
            </w:pPr>
            <w:r w:rsidRPr="00C46A29">
              <w:rPr>
                <w:b/>
                <w:color w:val="000000"/>
                <w:sz w:val="18"/>
                <w:szCs w:val="18"/>
                <w:lang w:val="en-GB" w:eastAsia="en-GB"/>
              </w:rPr>
              <w:t>Random Forest</w:t>
            </w:r>
          </w:p>
        </w:tc>
        <w:tc>
          <w:tcPr>
            <w:tcW w:w="1773" w:type="dxa"/>
            <w:tcBorders>
              <w:top w:val="double" w:sz="4" w:space="0" w:color="auto"/>
              <w:left w:val="nil"/>
              <w:bottom w:val="single" w:sz="4" w:space="0" w:color="auto"/>
              <w:right w:val="single" w:sz="4" w:space="0" w:color="auto"/>
            </w:tcBorders>
            <w:shd w:val="clear" w:color="auto" w:fill="auto"/>
            <w:noWrap/>
            <w:vAlign w:val="center"/>
            <w:hideMark/>
          </w:tcPr>
          <w:p w14:paraId="108DF008" w14:textId="6F67FCEC" w:rsidR="004F0BE6" w:rsidRPr="00C46A29" w:rsidRDefault="004F0BE6" w:rsidP="00F2708F">
            <w:pPr>
              <w:spacing w:line="240" w:lineRule="auto"/>
              <w:jc w:val="center"/>
              <w:rPr>
                <w:b/>
                <w:color w:val="000000"/>
                <w:sz w:val="18"/>
                <w:szCs w:val="18"/>
                <w:lang w:val="en-GB" w:eastAsia="en-GB"/>
              </w:rPr>
            </w:pPr>
            <w:r w:rsidRPr="00C46A29">
              <w:rPr>
                <w:b/>
                <w:color w:val="000000"/>
                <w:sz w:val="18"/>
                <w:szCs w:val="18"/>
                <w:lang w:val="en-GB" w:eastAsia="en-GB"/>
              </w:rPr>
              <w:t>Train</w:t>
            </w:r>
          </w:p>
        </w:tc>
        <w:tc>
          <w:tcPr>
            <w:tcW w:w="1341" w:type="dxa"/>
            <w:tcBorders>
              <w:top w:val="double" w:sz="4" w:space="0" w:color="auto"/>
              <w:left w:val="nil"/>
              <w:bottom w:val="single" w:sz="4" w:space="0" w:color="auto"/>
              <w:right w:val="double" w:sz="4" w:space="0" w:color="auto"/>
            </w:tcBorders>
            <w:shd w:val="clear" w:color="auto" w:fill="auto"/>
            <w:noWrap/>
            <w:vAlign w:val="center"/>
            <w:hideMark/>
          </w:tcPr>
          <w:p w14:paraId="303E182E" w14:textId="2EC8844C" w:rsidR="004F0BE6" w:rsidRPr="00C46A29" w:rsidRDefault="004F0BE6" w:rsidP="00F2708F">
            <w:pPr>
              <w:spacing w:line="240" w:lineRule="auto"/>
              <w:jc w:val="center"/>
              <w:rPr>
                <w:b/>
                <w:color w:val="000000"/>
                <w:sz w:val="18"/>
                <w:szCs w:val="18"/>
                <w:lang w:val="en-GB" w:eastAsia="en-GB"/>
              </w:rPr>
            </w:pPr>
            <w:r w:rsidRPr="00C46A29">
              <w:rPr>
                <w:b/>
                <w:color w:val="000000"/>
                <w:sz w:val="18"/>
                <w:szCs w:val="18"/>
                <w:lang w:val="en-GB" w:eastAsia="en-GB"/>
              </w:rPr>
              <w:t>Test</w:t>
            </w:r>
          </w:p>
        </w:tc>
        <w:tc>
          <w:tcPr>
            <w:tcW w:w="1341" w:type="dxa"/>
            <w:tcBorders>
              <w:top w:val="double" w:sz="4" w:space="0" w:color="auto"/>
              <w:left w:val="double" w:sz="4" w:space="0" w:color="auto"/>
              <w:bottom w:val="single" w:sz="4" w:space="0" w:color="auto"/>
              <w:right w:val="single" w:sz="4" w:space="0" w:color="auto"/>
            </w:tcBorders>
            <w:vAlign w:val="center"/>
          </w:tcPr>
          <w:p w14:paraId="380D60B8" w14:textId="3A6E9C2B" w:rsidR="004F0BE6" w:rsidRPr="00C46A29" w:rsidRDefault="00F2708F" w:rsidP="00F2708F">
            <w:pPr>
              <w:spacing w:line="240" w:lineRule="auto"/>
              <w:jc w:val="center"/>
              <w:rPr>
                <w:b/>
                <w:color w:val="000000"/>
                <w:sz w:val="18"/>
                <w:szCs w:val="18"/>
                <w:lang w:val="en-GB" w:eastAsia="en-GB"/>
              </w:rPr>
            </w:pPr>
            <w:r>
              <w:rPr>
                <w:b/>
                <w:color w:val="000000"/>
                <w:sz w:val="18"/>
                <w:szCs w:val="18"/>
                <w:lang w:val="en-GB" w:eastAsia="en-GB"/>
              </w:rPr>
              <w:t>Lasso Regression</w:t>
            </w:r>
          </w:p>
        </w:tc>
        <w:tc>
          <w:tcPr>
            <w:tcW w:w="1565" w:type="dxa"/>
            <w:tcBorders>
              <w:top w:val="double" w:sz="4" w:space="0" w:color="auto"/>
              <w:left w:val="nil"/>
              <w:bottom w:val="single" w:sz="4" w:space="0" w:color="auto"/>
              <w:right w:val="single" w:sz="4" w:space="0" w:color="auto"/>
            </w:tcBorders>
            <w:vAlign w:val="center"/>
          </w:tcPr>
          <w:p w14:paraId="750C6F8E" w14:textId="0EF9F951" w:rsidR="004F0BE6" w:rsidRPr="00C46A29" w:rsidRDefault="004F0BE6" w:rsidP="00F2708F">
            <w:pPr>
              <w:spacing w:line="240" w:lineRule="auto"/>
              <w:jc w:val="center"/>
              <w:rPr>
                <w:b/>
                <w:color w:val="000000"/>
                <w:sz w:val="18"/>
                <w:szCs w:val="18"/>
                <w:lang w:val="en-GB" w:eastAsia="en-GB"/>
              </w:rPr>
            </w:pPr>
            <w:r w:rsidRPr="00C46A29">
              <w:rPr>
                <w:b/>
                <w:color w:val="000000"/>
                <w:sz w:val="18"/>
                <w:szCs w:val="18"/>
                <w:lang w:val="en-GB" w:eastAsia="en-GB"/>
              </w:rPr>
              <w:t>Train</w:t>
            </w:r>
          </w:p>
        </w:tc>
        <w:tc>
          <w:tcPr>
            <w:tcW w:w="1476" w:type="dxa"/>
            <w:tcBorders>
              <w:top w:val="double" w:sz="4" w:space="0" w:color="auto"/>
              <w:left w:val="nil"/>
              <w:bottom w:val="single" w:sz="4" w:space="0" w:color="auto"/>
              <w:right w:val="double" w:sz="4" w:space="0" w:color="auto"/>
            </w:tcBorders>
            <w:vAlign w:val="center"/>
          </w:tcPr>
          <w:p w14:paraId="1210117A" w14:textId="51BEEEBE" w:rsidR="004F0BE6" w:rsidRPr="00C46A29" w:rsidRDefault="004F0BE6" w:rsidP="00F2708F">
            <w:pPr>
              <w:spacing w:line="240" w:lineRule="auto"/>
              <w:jc w:val="center"/>
              <w:rPr>
                <w:b/>
                <w:color w:val="000000"/>
                <w:sz w:val="18"/>
                <w:szCs w:val="18"/>
                <w:lang w:val="en-GB" w:eastAsia="en-GB"/>
              </w:rPr>
            </w:pPr>
            <w:r w:rsidRPr="00C46A29">
              <w:rPr>
                <w:b/>
                <w:color w:val="000000"/>
                <w:sz w:val="18"/>
                <w:szCs w:val="18"/>
                <w:lang w:val="en-GB" w:eastAsia="en-GB"/>
              </w:rPr>
              <w:t>Test</w:t>
            </w:r>
          </w:p>
        </w:tc>
      </w:tr>
      <w:tr w:rsidR="00611F7F" w:rsidRPr="00C46A29" w14:paraId="0178F6FE" w14:textId="0D7B2C19" w:rsidTr="00F2708F">
        <w:trPr>
          <w:trHeight w:val="232"/>
        </w:trPr>
        <w:tc>
          <w:tcPr>
            <w:tcW w:w="1328" w:type="dxa"/>
            <w:tcBorders>
              <w:top w:val="single" w:sz="4" w:space="0" w:color="auto"/>
              <w:left w:val="double" w:sz="4" w:space="0" w:color="auto"/>
              <w:bottom w:val="single" w:sz="4" w:space="0" w:color="auto"/>
              <w:right w:val="single" w:sz="4" w:space="0" w:color="auto"/>
            </w:tcBorders>
            <w:shd w:val="clear" w:color="auto" w:fill="auto"/>
            <w:noWrap/>
            <w:vAlign w:val="center"/>
            <w:hideMark/>
          </w:tcPr>
          <w:p w14:paraId="00D26733" w14:textId="479E6DC6" w:rsidR="00611F7F" w:rsidRPr="000765BE" w:rsidRDefault="00611F7F" w:rsidP="00611F7F">
            <w:pPr>
              <w:spacing w:line="240" w:lineRule="auto"/>
              <w:jc w:val="left"/>
              <w:rPr>
                <w:b/>
                <w:bCs/>
                <w:color w:val="000000"/>
                <w:sz w:val="18"/>
                <w:szCs w:val="18"/>
                <w:lang w:val="en-GB" w:eastAsia="en-GB"/>
              </w:rPr>
            </w:pPr>
            <w:r w:rsidRPr="000765BE">
              <w:rPr>
                <w:b/>
                <w:bCs/>
                <w:color w:val="000000"/>
                <w:sz w:val="18"/>
                <w:szCs w:val="18"/>
                <w:lang w:val="en-GB" w:eastAsia="en-GB"/>
              </w:rPr>
              <w:t>MAE</w:t>
            </w:r>
          </w:p>
        </w:tc>
        <w:tc>
          <w:tcPr>
            <w:tcW w:w="1773" w:type="dxa"/>
            <w:tcBorders>
              <w:top w:val="single" w:sz="4" w:space="0" w:color="auto"/>
              <w:left w:val="nil"/>
              <w:bottom w:val="single" w:sz="4" w:space="0" w:color="auto"/>
              <w:right w:val="single" w:sz="4" w:space="0" w:color="auto"/>
            </w:tcBorders>
            <w:shd w:val="clear" w:color="auto" w:fill="auto"/>
            <w:noWrap/>
            <w:vAlign w:val="center"/>
            <w:hideMark/>
          </w:tcPr>
          <w:p w14:paraId="22CDC062" w14:textId="11D53F3B" w:rsidR="00611F7F" w:rsidRPr="00C46A29" w:rsidRDefault="00611F7F" w:rsidP="00611F7F">
            <w:pPr>
              <w:spacing w:line="240" w:lineRule="auto"/>
              <w:jc w:val="left"/>
              <w:rPr>
                <w:color w:val="000000"/>
                <w:sz w:val="18"/>
                <w:szCs w:val="18"/>
                <w:lang w:val="en-GB" w:eastAsia="en-GB"/>
              </w:rPr>
            </w:pPr>
            <w:r>
              <w:rPr>
                <w:color w:val="000000"/>
                <w:sz w:val="18"/>
                <w:szCs w:val="18"/>
              </w:rPr>
              <w:t>14.6</w:t>
            </w:r>
            <w:r w:rsidR="002C60B6">
              <w:rPr>
                <w:color w:val="000000"/>
                <w:sz w:val="18"/>
                <w:szCs w:val="18"/>
              </w:rPr>
              <w:t>7</w:t>
            </w:r>
          </w:p>
        </w:tc>
        <w:tc>
          <w:tcPr>
            <w:tcW w:w="1341" w:type="dxa"/>
            <w:tcBorders>
              <w:top w:val="single" w:sz="4" w:space="0" w:color="auto"/>
              <w:left w:val="nil"/>
              <w:bottom w:val="single" w:sz="4" w:space="0" w:color="auto"/>
              <w:right w:val="double" w:sz="4" w:space="0" w:color="auto"/>
            </w:tcBorders>
            <w:shd w:val="clear" w:color="auto" w:fill="auto"/>
            <w:noWrap/>
            <w:vAlign w:val="center"/>
            <w:hideMark/>
          </w:tcPr>
          <w:p w14:paraId="4A5A3390" w14:textId="71EDCDAB" w:rsidR="00611F7F" w:rsidRPr="00C46A29" w:rsidRDefault="00611F7F" w:rsidP="00611F7F">
            <w:pPr>
              <w:spacing w:line="240" w:lineRule="auto"/>
              <w:jc w:val="left"/>
              <w:rPr>
                <w:color w:val="000000"/>
                <w:sz w:val="18"/>
                <w:szCs w:val="18"/>
                <w:lang w:val="en-GB" w:eastAsia="en-GB"/>
              </w:rPr>
            </w:pPr>
            <w:r>
              <w:rPr>
                <w:color w:val="000000"/>
                <w:sz w:val="18"/>
                <w:szCs w:val="18"/>
              </w:rPr>
              <w:t>44.89</w:t>
            </w:r>
          </w:p>
        </w:tc>
        <w:tc>
          <w:tcPr>
            <w:tcW w:w="1341" w:type="dxa"/>
            <w:tcBorders>
              <w:top w:val="single" w:sz="4" w:space="0" w:color="auto"/>
              <w:left w:val="double" w:sz="4" w:space="0" w:color="auto"/>
              <w:bottom w:val="single" w:sz="4" w:space="0" w:color="auto"/>
              <w:right w:val="single" w:sz="4" w:space="0" w:color="auto"/>
            </w:tcBorders>
            <w:vAlign w:val="center"/>
          </w:tcPr>
          <w:p w14:paraId="794D5D9E" w14:textId="1BA026D0" w:rsidR="00611F7F" w:rsidRPr="00F2708F" w:rsidRDefault="00611F7F" w:rsidP="00611F7F">
            <w:pPr>
              <w:spacing w:line="240" w:lineRule="auto"/>
              <w:jc w:val="left"/>
              <w:rPr>
                <w:b/>
                <w:bCs/>
                <w:color w:val="000000"/>
                <w:sz w:val="18"/>
                <w:szCs w:val="18"/>
              </w:rPr>
            </w:pPr>
            <w:r w:rsidRPr="00F2708F">
              <w:rPr>
                <w:b/>
                <w:bCs/>
                <w:color w:val="000000"/>
                <w:sz w:val="18"/>
                <w:szCs w:val="18"/>
                <w:lang w:val="en-GB" w:eastAsia="en-GB"/>
              </w:rPr>
              <w:t>MAE</w:t>
            </w:r>
          </w:p>
        </w:tc>
        <w:tc>
          <w:tcPr>
            <w:tcW w:w="1565" w:type="dxa"/>
            <w:tcBorders>
              <w:top w:val="single" w:sz="4" w:space="0" w:color="auto"/>
              <w:left w:val="nil"/>
              <w:bottom w:val="single" w:sz="4" w:space="0" w:color="auto"/>
              <w:right w:val="single" w:sz="4" w:space="0" w:color="auto"/>
            </w:tcBorders>
            <w:vAlign w:val="center"/>
          </w:tcPr>
          <w:p w14:paraId="73DEDD8B" w14:textId="7A381991" w:rsidR="00611F7F" w:rsidRPr="00C46A29" w:rsidRDefault="00611F7F" w:rsidP="00611F7F">
            <w:pPr>
              <w:spacing w:line="240" w:lineRule="auto"/>
              <w:jc w:val="left"/>
              <w:rPr>
                <w:color w:val="000000"/>
                <w:sz w:val="18"/>
                <w:szCs w:val="18"/>
              </w:rPr>
            </w:pPr>
            <w:r w:rsidRPr="00C46A29">
              <w:rPr>
                <w:color w:val="000000"/>
                <w:sz w:val="18"/>
                <w:szCs w:val="18"/>
                <w:lang w:val="en-GB" w:eastAsia="en-GB"/>
              </w:rPr>
              <w:t>61.1</w:t>
            </w:r>
            <w:r w:rsidR="002C60B6">
              <w:rPr>
                <w:color w:val="000000"/>
                <w:sz w:val="18"/>
                <w:szCs w:val="18"/>
                <w:lang w:val="en-GB" w:eastAsia="en-GB"/>
              </w:rPr>
              <w:t>3</w:t>
            </w:r>
          </w:p>
        </w:tc>
        <w:tc>
          <w:tcPr>
            <w:tcW w:w="1476" w:type="dxa"/>
            <w:tcBorders>
              <w:top w:val="single" w:sz="4" w:space="0" w:color="auto"/>
              <w:left w:val="nil"/>
              <w:bottom w:val="single" w:sz="4" w:space="0" w:color="auto"/>
              <w:right w:val="double" w:sz="4" w:space="0" w:color="auto"/>
            </w:tcBorders>
            <w:vAlign w:val="center"/>
          </w:tcPr>
          <w:p w14:paraId="49576617" w14:textId="7E674F9B" w:rsidR="00611F7F" w:rsidRPr="00C46A29" w:rsidRDefault="002C60B6" w:rsidP="00611F7F">
            <w:pPr>
              <w:spacing w:line="240" w:lineRule="auto"/>
              <w:jc w:val="left"/>
              <w:rPr>
                <w:color w:val="000000"/>
                <w:sz w:val="18"/>
                <w:szCs w:val="18"/>
              </w:rPr>
            </w:pPr>
            <w:r>
              <w:rPr>
                <w:color w:val="000000"/>
                <w:sz w:val="18"/>
                <w:szCs w:val="18"/>
                <w:lang w:val="en-GB" w:eastAsia="en-GB"/>
              </w:rPr>
              <w:t>61.99</w:t>
            </w:r>
          </w:p>
        </w:tc>
      </w:tr>
      <w:tr w:rsidR="00611F7F" w:rsidRPr="00C46A29" w14:paraId="418ED520" w14:textId="38F4643C" w:rsidTr="00F2708F">
        <w:trPr>
          <w:trHeight w:val="232"/>
        </w:trPr>
        <w:tc>
          <w:tcPr>
            <w:tcW w:w="1328" w:type="dxa"/>
            <w:tcBorders>
              <w:top w:val="single" w:sz="4" w:space="0" w:color="auto"/>
              <w:left w:val="double" w:sz="4" w:space="0" w:color="auto"/>
              <w:bottom w:val="single" w:sz="4" w:space="0" w:color="auto"/>
              <w:right w:val="single" w:sz="4" w:space="0" w:color="auto"/>
            </w:tcBorders>
            <w:shd w:val="clear" w:color="auto" w:fill="auto"/>
            <w:noWrap/>
            <w:vAlign w:val="center"/>
            <w:hideMark/>
          </w:tcPr>
          <w:p w14:paraId="18A817A3" w14:textId="26DA05FA" w:rsidR="00611F7F" w:rsidRPr="000765BE" w:rsidRDefault="00611F7F" w:rsidP="00611F7F">
            <w:pPr>
              <w:spacing w:line="240" w:lineRule="auto"/>
              <w:jc w:val="left"/>
              <w:rPr>
                <w:b/>
                <w:bCs/>
                <w:color w:val="000000"/>
                <w:sz w:val="18"/>
                <w:szCs w:val="18"/>
                <w:lang w:val="en-GB" w:eastAsia="en-GB"/>
              </w:rPr>
            </w:pPr>
            <w:r w:rsidRPr="000765BE">
              <w:rPr>
                <w:b/>
                <w:bCs/>
                <w:color w:val="000000"/>
                <w:sz w:val="18"/>
                <w:szCs w:val="18"/>
                <w:lang w:val="en-GB" w:eastAsia="en-GB"/>
              </w:rPr>
              <w:t>MSE</w:t>
            </w:r>
          </w:p>
        </w:tc>
        <w:tc>
          <w:tcPr>
            <w:tcW w:w="1773" w:type="dxa"/>
            <w:tcBorders>
              <w:top w:val="single" w:sz="4" w:space="0" w:color="auto"/>
              <w:left w:val="nil"/>
              <w:bottom w:val="single" w:sz="4" w:space="0" w:color="auto"/>
              <w:right w:val="single" w:sz="4" w:space="0" w:color="auto"/>
            </w:tcBorders>
            <w:shd w:val="clear" w:color="auto" w:fill="auto"/>
            <w:noWrap/>
            <w:vAlign w:val="center"/>
            <w:hideMark/>
          </w:tcPr>
          <w:p w14:paraId="039F85E3" w14:textId="1E8C8CE2" w:rsidR="00611F7F" w:rsidRPr="00C46A29" w:rsidRDefault="002C60B6" w:rsidP="00611F7F">
            <w:pPr>
              <w:spacing w:line="240" w:lineRule="auto"/>
              <w:jc w:val="left"/>
              <w:rPr>
                <w:color w:val="000000"/>
                <w:sz w:val="18"/>
                <w:szCs w:val="18"/>
                <w:lang w:val="en-GB" w:eastAsia="en-GB"/>
              </w:rPr>
            </w:pPr>
            <w:r>
              <w:rPr>
                <w:color w:val="000000"/>
                <w:sz w:val="18"/>
                <w:szCs w:val="18"/>
              </w:rPr>
              <w:t>482.09</w:t>
            </w:r>
          </w:p>
        </w:tc>
        <w:tc>
          <w:tcPr>
            <w:tcW w:w="1341" w:type="dxa"/>
            <w:tcBorders>
              <w:top w:val="single" w:sz="4" w:space="0" w:color="auto"/>
              <w:left w:val="nil"/>
              <w:bottom w:val="single" w:sz="4" w:space="0" w:color="auto"/>
              <w:right w:val="double" w:sz="4" w:space="0" w:color="auto"/>
            </w:tcBorders>
            <w:shd w:val="clear" w:color="auto" w:fill="auto"/>
            <w:noWrap/>
            <w:vAlign w:val="center"/>
            <w:hideMark/>
          </w:tcPr>
          <w:p w14:paraId="19E000E3" w14:textId="172C6A44" w:rsidR="00611F7F" w:rsidRPr="00C46A29" w:rsidRDefault="002C60B6" w:rsidP="00611F7F">
            <w:pPr>
              <w:spacing w:line="240" w:lineRule="auto"/>
              <w:jc w:val="left"/>
              <w:rPr>
                <w:color w:val="000000"/>
                <w:sz w:val="18"/>
                <w:szCs w:val="18"/>
                <w:lang w:val="en-GB" w:eastAsia="en-GB"/>
              </w:rPr>
            </w:pPr>
            <w:r>
              <w:rPr>
                <w:color w:val="000000"/>
                <w:sz w:val="18"/>
                <w:szCs w:val="18"/>
              </w:rPr>
              <w:t>3579.90</w:t>
            </w:r>
          </w:p>
        </w:tc>
        <w:tc>
          <w:tcPr>
            <w:tcW w:w="1341" w:type="dxa"/>
            <w:tcBorders>
              <w:top w:val="single" w:sz="4" w:space="0" w:color="auto"/>
              <w:left w:val="double" w:sz="4" w:space="0" w:color="auto"/>
              <w:bottom w:val="single" w:sz="4" w:space="0" w:color="auto"/>
              <w:right w:val="single" w:sz="4" w:space="0" w:color="auto"/>
            </w:tcBorders>
            <w:vAlign w:val="center"/>
          </w:tcPr>
          <w:p w14:paraId="25191FE3" w14:textId="642B3DC1" w:rsidR="00611F7F" w:rsidRPr="00F2708F" w:rsidRDefault="00611F7F" w:rsidP="00611F7F">
            <w:pPr>
              <w:spacing w:line="240" w:lineRule="auto"/>
              <w:jc w:val="left"/>
              <w:rPr>
                <w:b/>
                <w:bCs/>
                <w:color w:val="000000"/>
                <w:sz w:val="18"/>
                <w:szCs w:val="18"/>
              </w:rPr>
            </w:pPr>
            <w:r w:rsidRPr="00F2708F">
              <w:rPr>
                <w:b/>
                <w:bCs/>
                <w:color w:val="000000"/>
                <w:sz w:val="18"/>
                <w:szCs w:val="18"/>
                <w:lang w:val="en-GB" w:eastAsia="en-GB"/>
              </w:rPr>
              <w:t>MSE</w:t>
            </w:r>
          </w:p>
        </w:tc>
        <w:tc>
          <w:tcPr>
            <w:tcW w:w="1565" w:type="dxa"/>
            <w:tcBorders>
              <w:top w:val="single" w:sz="4" w:space="0" w:color="auto"/>
              <w:left w:val="nil"/>
              <w:bottom w:val="single" w:sz="4" w:space="0" w:color="auto"/>
              <w:right w:val="single" w:sz="4" w:space="0" w:color="auto"/>
            </w:tcBorders>
            <w:vAlign w:val="center"/>
          </w:tcPr>
          <w:p w14:paraId="5EC6D389" w14:textId="1ABA4B20" w:rsidR="00611F7F" w:rsidRPr="00C46A29" w:rsidRDefault="002C60B6" w:rsidP="00611F7F">
            <w:pPr>
              <w:spacing w:line="240" w:lineRule="auto"/>
              <w:jc w:val="left"/>
              <w:rPr>
                <w:color w:val="000000"/>
                <w:sz w:val="18"/>
                <w:szCs w:val="18"/>
              </w:rPr>
            </w:pPr>
            <w:r>
              <w:rPr>
                <w:color w:val="000000"/>
                <w:sz w:val="18"/>
                <w:szCs w:val="18"/>
                <w:lang w:val="en-GB" w:eastAsia="en-GB"/>
              </w:rPr>
              <w:t>6509.64</w:t>
            </w:r>
          </w:p>
        </w:tc>
        <w:tc>
          <w:tcPr>
            <w:tcW w:w="1476" w:type="dxa"/>
            <w:tcBorders>
              <w:top w:val="single" w:sz="4" w:space="0" w:color="auto"/>
              <w:left w:val="nil"/>
              <w:bottom w:val="single" w:sz="4" w:space="0" w:color="auto"/>
              <w:right w:val="double" w:sz="4" w:space="0" w:color="auto"/>
            </w:tcBorders>
            <w:vAlign w:val="center"/>
          </w:tcPr>
          <w:p w14:paraId="12B63082" w14:textId="5ACEC3BA" w:rsidR="00611F7F" w:rsidRPr="00C46A29" w:rsidRDefault="002C60B6" w:rsidP="00611F7F">
            <w:pPr>
              <w:spacing w:line="240" w:lineRule="auto"/>
              <w:jc w:val="left"/>
              <w:rPr>
                <w:color w:val="000000"/>
                <w:sz w:val="18"/>
                <w:szCs w:val="18"/>
              </w:rPr>
            </w:pPr>
            <w:r>
              <w:rPr>
                <w:color w:val="000000"/>
                <w:sz w:val="18"/>
                <w:szCs w:val="18"/>
                <w:lang w:val="en-GB" w:eastAsia="en-GB"/>
              </w:rPr>
              <w:t>6832.57</w:t>
            </w:r>
          </w:p>
        </w:tc>
      </w:tr>
      <w:tr w:rsidR="00611F7F" w:rsidRPr="00C46A29" w14:paraId="7F0EEABA" w14:textId="726FB57A" w:rsidTr="00611F7F">
        <w:trPr>
          <w:trHeight w:val="232"/>
        </w:trPr>
        <w:tc>
          <w:tcPr>
            <w:tcW w:w="1328" w:type="dxa"/>
            <w:tcBorders>
              <w:top w:val="single" w:sz="4" w:space="0" w:color="auto"/>
              <w:left w:val="double" w:sz="4" w:space="0" w:color="auto"/>
              <w:bottom w:val="single" w:sz="4" w:space="0" w:color="auto"/>
              <w:right w:val="single" w:sz="4" w:space="0" w:color="auto"/>
            </w:tcBorders>
            <w:shd w:val="clear" w:color="auto" w:fill="auto"/>
            <w:noWrap/>
            <w:vAlign w:val="center"/>
            <w:hideMark/>
          </w:tcPr>
          <w:p w14:paraId="1F9307DA" w14:textId="4565BE5C" w:rsidR="00611F7F" w:rsidRPr="000765BE" w:rsidRDefault="00611F7F" w:rsidP="00611F7F">
            <w:pPr>
              <w:spacing w:line="240" w:lineRule="auto"/>
              <w:jc w:val="left"/>
              <w:rPr>
                <w:b/>
                <w:bCs/>
                <w:color w:val="000000"/>
                <w:sz w:val="18"/>
                <w:szCs w:val="18"/>
                <w:lang w:val="en-GB" w:eastAsia="en-GB"/>
              </w:rPr>
            </w:pPr>
            <w:r w:rsidRPr="000765BE">
              <w:rPr>
                <w:b/>
                <w:bCs/>
                <w:color w:val="000000"/>
                <w:sz w:val="18"/>
                <w:szCs w:val="18"/>
                <w:lang w:val="en-GB" w:eastAsia="en-GB"/>
              </w:rPr>
              <w:t>RMSE</w:t>
            </w:r>
          </w:p>
        </w:tc>
        <w:tc>
          <w:tcPr>
            <w:tcW w:w="1773" w:type="dxa"/>
            <w:tcBorders>
              <w:top w:val="single" w:sz="4" w:space="0" w:color="auto"/>
              <w:left w:val="nil"/>
              <w:bottom w:val="single" w:sz="4" w:space="0" w:color="auto"/>
              <w:right w:val="single" w:sz="4" w:space="0" w:color="auto"/>
            </w:tcBorders>
            <w:shd w:val="clear" w:color="auto" w:fill="auto"/>
            <w:noWrap/>
            <w:vAlign w:val="center"/>
            <w:hideMark/>
          </w:tcPr>
          <w:p w14:paraId="66A10278" w14:textId="621AD090" w:rsidR="00611F7F" w:rsidRPr="00C46A29" w:rsidRDefault="00611F7F" w:rsidP="00611F7F">
            <w:pPr>
              <w:spacing w:line="240" w:lineRule="auto"/>
              <w:jc w:val="left"/>
              <w:rPr>
                <w:color w:val="000000"/>
                <w:sz w:val="18"/>
                <w:szCs w:val="18"/>
                <w:lang w:val="en-GB" w:eastAsia="en-GB"/>
              </w:rPr>
            </w:pPr>
            <w:r>
              <w:rPr>
                <w:color w:val="000000"/>
                <w:sz w:val="18"/>
                <w:szCs w:val="18"/>
              </w:rPr>
              <w:t>21.</w:t>
            </w:r>
            <w:r w:rsidR="002C60B6">
              <w:rPr>
                <w:color w:val="000000"/>
                <w:sz w:val="18"/>
                <w:szCs w:val="18"/>
              </w:rPr>
              <w:t>96</w:t>
            </w:r>
          </w:p>
        </w:tc>
        <w:tc>
          <w:tcPr>
            <w:tcW w:w="1341" w:type="dxa"/>
            <w:tcBorders>
              <w:top w:val="single" w:sz="4" w:space="0" w:color="auto"/>
              <w:left w:val="nil"/>
              <w:bottom w:val="single" w:sz="4" w:space="0" w:color="auto"/>
              <w:right w:val="double" w:sz="4" w:space="0" w:color="auto"/>
            </w:tcBorders>
            <w:shd w:val="clear" w:color="auto" w:fill="auto"/>
            <w:noWrap/>
            <w:vAlign w:val="center"/>
            <w:hideMark/>
          </w:tcPr>
          <w:p w14:paraId="49E8B259" w14:textId="6B0465D7" w:rsidR="00611F7F" w:rsidRPr="00C46A29" w:rsidRDefault="002C60B6" w:rsidP="00611F7F">
            <w:pPr>
              <w:spacing w:line="240" w:lineRule="auto"/>
              <w:jc w:val="left"/>
              <w:rPr>
                <w:color w:val="000000"/>
                <w:sz w:val="18"/>
                <w:szCs w:val="18"/>
                <w:lang w:val="en-GB" w:eastAsia="en-GB"/>
              </w:rPr>
            </w:pPr>
            <w:r>
              <w:rPr>
                <w:color w:val="000000"/>
                <w:sz w:val="18"/>
                <w:szCs w:val="18"/>
              </w:rPr>
              <w:t>59.83</w:t>
            </w:r>
          </w:p>
        </w:tc>
        <w:tc>
          <w:tcPr>
            <w:tcW w:w="1341" w:type="dxa"/>
            <w:tcBorders>
              <w:top w:val="single" w:sz="4" w:space="0" w:color="auto"/>
              <w:left w:val="double" w:sz="4" w:space="0" w:color="auto"/>
              <w:bottom w:val="single" w:sz="4" w:space="0" w:color="auto"/>
              <w:right w:val="single" w:sz="4" w:space="0" w:color="auto"/>
            </w:tcBorders>
            <w:vAlign w:val="center"/>
          </w:tcPr>
          <w:p w14:paraId="3B50FA4C" w14:textId="06453395" w:rsidR="00611F7F" w:rsidRPr="00F2708F" w:rsidRDefault="00611F7F" w:rsidP="00611F7F">
            <w:pPr>
              <w:spacing w:line="240" w:lineRule="auto"/>
              <w:jc w:val="left"/>
              <w:rPr>
                <w:b/>
                <w:bCs/>
                <w:color w:val="000000"/>
                <w:sz w:val="18"/>
                <w:szCs w:val="18"/>
              </w:rPr>
            </w:pPr>
            <w:r w:rsidRPr="00F2708F">
              <w:rPr>
                <w:b/>
                <w:bCs/>
                <w:color w:val="000000"/>
                <w:sz w:val="18"/>
                <w:szCs w:val="18"/>
                <w:lang w:val="en-GB" w:eastAsia="en-GB"/>
              </w:rPr>
              <w:t>RMSE</w:t>
            </w:r>
          </w:p>
        </w:tc>
        <w:tc>
          <w:tcPr>
            <w:tcW w:w="1565" w:type="dxa"/>
            <w:tcBorders>
              <w:top w:val="single" w:sz="4" w:space="0" w:color="auto"/>
              <w:left w:val="nil"/>
              <w:bottom w:val="single" w:sz="4" w:space="0" w:color="auto"/>
              <w:right w:val="single" w:sz="4" w:space="0" w:color="auto"/>
            </w:tcBorders>
            <w:vAlign w:val="center"/>
          </w:tcPr>
          <w:p w14:paraId="0EA396C8" w14:textId="0CE0F7D3" w:rsidR="00611F7F" w:rsidRPr="00C46A29" w:rsidRDefault="002C60B6" w:rsidP="00611F7F">
            <w:pPr>
              <w:spacing w:line="240" w:lineRule="auto"/>
              <w:jc w:val="left"/>
              <w:rPr>
                <w:color w:val="000000"/>
                <w:sz w:val="18"/>
                <w:szCs w:val="18"/>
              </w:rPr>
            </w:pPr>
            <w:r>
              <w:rPr>
                <w:color w:val="000000"/>
                <w:sz w:val="18"/>
                <w:szCs w:val="18"/>
                <w:lang w:val="en-GB" w:eastAsia="en-GB"/>
              </w:rPr>
              <w:t>80.68</w:t>
            </w:r>
          </w:p>
        </w:tc>
        <w:tc>
          <w:tcPr>
            <w:tcW w:w="1476" w:type="dxa"/>
            <w:tcBorders>
              <w:top w:val="single" w:sz="4" w:space="0" w:color="auto"/>
              <w:left w:val="nil"/>
              <w:bottom w:val="single" w:sz="4" w:space="0" w:color="auto"/>
              <w:right w:val="double" w:sz="4" w:space="0" w:color="auto"/>
            </w:tcBorders>
            <w:vAlign w:val="center"/>
          </w:tcPr>
          <w:p w14:paraId="429209BF" w14:textId="773D1607" w:rsidR="00611F7F" w:rsidRPr="00C46A29" w:rsidRDefault="002C60B6" w:rsidP="00611F7F">
            <w:pPr>
              <w:spacing w:line="240" w:lineRule="auto"/>
              <w:jc w:val="left"/>
              <w:rPr>
                <w:color w:val="000000"/>
                <w:sz w:val="18"/>
                <w:szCs w:val="18"/>
              </w:rPr>
            </w:pPr>
            <w:r>
              <w:rPr>
                <w:color w:val="000000"/>
                <w:sz w:val="18"/>
                <w:szCs w:val="18"/>
                <w:lang w:val="en-GB" w:eastAsia="en-GB"/>
              </w:rPr>
              <w:t>82.66</w:t>
            </w:r>
          </w:p>
        </w:tc>
      </w:tr>
      <w:tr w:rsidR="00611F7F" w:rsidRPr="00C46A29" w14:paraId="58CFF77C" w14:textId="77777777" w:rsidTr="00611F7F">
        <w:trPr>
          <w:trHeight w:val="232"/>
        </w:trPr>
        <w:tc>
          <w:tcPr>
            <w:tcW w:w="1328" w:type="dxa"/>
            <w:tcBorders>
              <w:top w:val="single" w:sz="4" w:space="0" w:color="auto"/>
              <w:left w:val="double" w:sz="4" w:space="0" w:color="auto"/>
              <w:bottom w:val="single" w:sz="4" w:space="0" w:color="auto"/>
              <w:right w:val="single" w:sz="4" w:space="0" w:color="auto"/>
            </w:tcBorders>
            <w:shd w:val="clear" w:color="auto" w:fill="auto"/>
            <w:noWrap/>
            <w:vAlign w:val="center"/>
          </w:tcPr>
          <w:p w14:paraId="7FD4CEA6" w14:textId="70363EC0" w:rsidR="00611F7F" w:rsidRPr="000765BE" w:rsidRDefault="00611F7F" w:rsidP="00611F7F">
            <w:pPr>
              <w:spacing w:line="240" w:lineRule="auto"/>
              <w:jc w:val="left"/>
              <w:rPr>
                <w:b/>
                <w:bCs/>
                <w:color w:val="000000"/>
                <w:sz w:val="18"/>
                <w:szCs w:val="18"/>
                <w:lang w:val="en-GB" w:eastAsia="en-GB"/>
              </w:rPr>
            </w:pPr>
            <w:r w:rsidRPr="000765BE">
              <w:rPr>
                <w:b/>
                <w:bCs/>
                <w:color w:val="000000"/>
                <w:sz w:val="18"/>
                <w:szCs w:val="18"/>
                <w:lang w:val="en-GB" w:eastAsia="en-GB"/>
              </w:rPr>
              <w:t>RSQ</w:t>
            </w:r>
          </w:p>
        </w:tc>
        <w:tc>
          <w:tcPr>
            <w:tcW w:w="1773" w:type="dxa"/>
            <w:tcBorders>
              <w:top w:val="single" w:sz="4" w:space="0" w:color="auto"/>
              <w:left w:val="nil"/>
              <w:bottom w:val="single" w:sz="4" w:space="0" w:color="auto"/>
              <w:right w:val="single" w:sz="4" w:space="0" w:color="auto"/>
            </w:tcBorders>
            <w:shd w:val="clear" w:color="auto" w:fill="auto"/>
            <w:noWrap/>
            <w:vAlign w:val="center"/>
          </w:tcPr>
          <w:p w14:paraId="2208BC34" w14:textId="6C1240A3" w:rsidR="00611F7F" w:rsidRPr="00C46A29" w:rsidRDefault="00611F7F" w:rsidP="00611F7F">
            <w:pPr>
              <w:spacing w:line="240" w:lineRule="auto"/>
              <w:jc w:val="left"/>
              <w:rPr>
                <w:color w:val="000000"/>
                <w:sz w:val="18"/>
                <w:szCs w:val="18"/>
              </w:rPr>
            </w:pPr>
            <w:r>
              <w:rPr>
                <w:color w:val="000000"/>
                <w:sz w:val="18"/>
                <w:szCs w:val="18"/>
              </w:rPr>
              <w:t>0.99</w:t>
            </w:r>
          </w:p>
        </w:tc>
        <w:tc>
          <w:tcPr>
            <w:tcW w:w="1341" w:type="dxa"/>
            <w:tcBorders>
              <w:top w:val="single" w:sz="4" w:space="0" w:color="auto"/>
              <w:left w:val="nil"/>
              <w:bottom w:val="single" w:sz="4" w:space="0" w:color="auto"/>
              <w:right w:val="double" w:sz="4" w:space="0" w:color="auto"/>
            </w:tcBorders>
            <w:shd w:val="clear" w:color="auto" w:fill="auto"/>
            <w:noWrap/>
            <w:vAlign w:val="center"/>
          </w:tcPr>
          <w:p w14:paraId="4428E125" w14:textId="134694D8" w:rsidR="00611F7F" w:rsidRPr="00C46A29" w:rsidRDefault="00611F7F" w:rsidP="00611F7F">
            <w:pPr>
              <w:spacing w:line="240" w:lineRule="auto"/>
              <w:jc w:val="left"/>
              <w:rPr>
                <w:color w:val="000000"/>
                <w:sz w:val="18"/>
                <w:szCs w:val="18"/>
              </w:rPr>
            </w:pPr>
            <w:r>
              <w:rPr>
                <w:color w:val="000000"/>
                <w:sz w:val="18"/>
                <w:szCs w:val="18"/>
              </w:rPr>
              <w:t>0.93</w:t>
            </w:r>
          </w:p>
        </w:tc>
        <w:tc>
          <w:tcPr>
            <w:tcW w:w="1341" w:type="dxa"/>
            <w:tcBorders>
              <w:top w:val="single" w:sz="4" w:space="0" w:color="auto"/>
              <w:left w:val="double" w:sz="4" w:space="0" w:color="auto"/>
              <w:bottom w:val="single" w:sz="4" w:space="0" w:color="auto"/>
              <w:right w:val="single" w:sz="4" w:space="0" w:color="auto"/>
            </w:tcBorders>
            <w:vAlign w:val="center"/>
          </w:tcPr>
          <w:p w14:paraId="6F522281" w14:textId="615BE56A" w:rsidR="00611F7F" w:rsidRPr="00F2708F" w:rsidRDefault="000765BE" w:rsidP="00611F7F">
            <w:pPr>
              <w:spacing w:line="240" w:lineRule="auto"/>
              <w:jc w:val="left"/>
              <w:rPr>
                <w:b/>
                <w:bCs/>
                <w:color w:val="000000"/>
                <w:sz w:val="18"/>
                <w:szCs w:val="18"/>
                <w:lang w:val="en-GB" w:eastAsia="en-GB"/>
              </w:rPr>
            </w:pPr>
            <w:r>
              <w:rPr>
                <w:b/>
                <w:bCs/>
                <w:color w:val="000000"/>
                <w:sz w:val="18"/>
                <w:szCs w:val="18"/>
                <w:lang w:val="en-GB" w:eastAsia="en-GB"/>
              </w:rPr>
              <w:t>RSQ</w:t>
            </w:r>
          </w:p>
        </w:tc>
        <w:tc>
          <w:tcPr>
            <w:tcW w:w="1565" w:type="dxa"/>
            <w:tcBorders>
              <w:top w:val="single" w:sz="4" w:space="0" w:color="auto"/>
              <w:left w:val="nil"/>
              <w:bottom w:val="single" w:sz="4" w:space="0" w:color="auto"/>
              <w:right w:val="single" w:sz="4" w:space="0" w:color="auto"/>
            </w:tcBorders>
            <w:vAlign w:val="center"/>
          </w:tcPr>
          <w:p w14:paraId="3D029571" w14:textId="7BBC0894" w:rsidR="00611F7F" w:rsidRPr="00C46A29" w:rsidRDefault="000A7DF2" w:rsidP="00611F7F">
            <w:pPr>
              <w:spacing w:line="240" w:lineRule="auto"/>
              <w:jc w:val="left"/>
              <w:rPr>
                <w:color w:val="000000"/>
                <w:sz w:val="18"/>
                <w:szCs w:val="18"/>
                <w:lang w:val="en-GB" w:eastAsia="en-GB"/>
              </w:rPr>
            </w:pPr>
            <w:r>
              <w:rPr>
                <w:color w:val="000000"/>
                <w:sz w:val="18"/>
                <w:szCs w:val="18"/>
                <w:lang w:val="en-GB" w:eastAsia="en-GB"/>
              </w:rPr>
              <w:t>0</w:t>
            </w:r>
            <w:r w:rsidR="000765BE">
              <w:rPr>
                <w:color w:val="000000"/>
                <w:sz w:val="18"/>
                <w:szCs w:val="18"/>
                <w:lang w:val="en-GB" w:eastAsia="en-GB"/>
              </w:rPr>
              <w:t>.88</w:t>
            </w:r>
          </w:p>
        </w:tc>
        <w:tc>
          <w:tcPr>
            <w:tcW w:w="1476" w:type="dxa"/>
            <w:tcBorders>
              <w:top w:val="single" w:sz="4" w:space="0" w:color="auto"/>
              <w:left w:val="nil"/>
              <w:bottom w:val="single" w:sz="4" w:space="0" w:color="auto"/>
              <w:right w:val="double" w:sz="4" w:space="0" w:color="auto"/>
            </w:tcBorders>
            <w:vAlign w:val="center"/>
          </w:tcPr>
          <w:p w14:paraId="272BDD27" w14:textId="3459AD49" w:rsidR="00611F7F" w:rsidRPr="00C46A29" w:rsidRDefault="000A7DF2" w:rsidP="00611F7F">
            <w:pPr>
              <w:spacing w:line="240" w:lineRule="auto"/>
              <w:jc w:val="left"/>
              <w:rPr>
                <w:color w:val="000000"/>
                <w:sz w:val="18"/>
                <w:szCs w:val="18"/>
                <w:lang w:val="en-GB" w:eastAsia="en-GB"/>
              </w:rPr>
            </w:pPr>
            <w:r>
              <w:rPr>
                <w:color w:val="000000"/>
                <w:sz w:val="18"/>
                <w:szCs w:val="18"/>
                <w:lang w:val="en-GB" w:eastAsia="en-GB"/>
              </w:rPr>
              <w:t>0</w:t>
            </w:r>
            <w:r w:rsidR="000765BE">
              <w:rPr>
                <w:color w:val="000000"/>
                <w:sz w:val="18"/>
                <w:szCs w:val="18"/>
                <w:lang w:val="en-GB" w:eastAsia="en-GB"/>
              </w:rPr>
              <w:t>.87</w:t>
            </w:r>
          </w:p>
        </w:tc>
      </w:tr>
      <w:tr w:rsidR="00611F7F" w:rsidRPr="00C46A29" w14:paraId="05373DF6" w14:textId="77777777" w:rsidTr="00F2708F">
        <w:trPr>
          <w:trHeight w:val="232"/>
        </w:trPr>
        <w:tc>
          <w:tcPr>
            <w:tcW w:w="1328" w:type="dxa"/>
            <w:tcBorders>
              <w:top w:val="single" w:sz="4" w:space="0" w:color="auto"/>
              <w:left w:val="double" w:sz="4" w:space="0" w:color="auto"/>
              <w:bottom w:val="double" w:sz="4" w:space="0" w:color="auto"/>
              <w:right w:val="single" w:sz="4" w:space="0" w:color="auto"/>
            </w:tcBorders>
            <w:shd w:val="clear" w:color="auto" w:fill="auto"/>
            <w:noWrap/>
            <w:vAlign w:val="center"/>
          </w:tcPr>
          <w:p w14:paraId="5C94A32F" w14:textId="15C8DE0A" w:rsidR="00611F7F" w:rsidRPr="000765BE" w:rsidRDefault="00611F7F" w:rsidP="00611F7F">
            <w:pPr>
              <w:spacing w:line="240" w:lineRule="auto"/>
              <w:jc w:val="left"/>
              <w:rPr>
                <w:b/>
                <w:bCs/>
                <w:color w:val="000000"/>
                <w:sz w:val="18"/>
                <w:szCs w:val="18"/>
                <w:lang w:val="en-GB" w:eastAsia="en-GB"/>
              </w:rPr>
            </w:pPr>
            <w:r w:rsidRPr="000765BE">
              <w:rPr>
                <w:b/>
                <w:bCs/>
                <w:color w:val="000000"/>
                <w:sz w:val="18"/>
                <w:szCs w:val="18"/>
                <w:lang w:val="en-GB" w:eastAsia="en-GB"/>
              </w:rPr>
              <w:t>AD-RSQ</w:t>
            </w:r>
          </w:p>
        </w:tc>
        <w:tc>
          <w:tcPr>
            <w:tcW w:w="1773" w:type="dxa"/>
            <w:tcBorders>
              <w:top w:val="single" w:sz="4" w:space="0" w:color="auto"/>
              <w:left w:val="nil"/>
              <w:bottom w:val="double" w:sz="4" w:space="0" w:color="auto"/>
              <w:right w:val="single" w:sz="4" w:space="0" w:color="auto"/>
            </w:tcBorders>
            <w:shd w:val="clear" w:color="auto" w:fill="auto"/>
            <w:noWrap/>
            <w:vAlign w:val="center"/>
          </w:tcPr>
          <w:p w14:paraId="4D45202F" w14:textId="55FAE89E" w:rsidR="00611F7F" w:rsidRPr="00C46A29" w:rsidRDefault="00611F7F" w:rsidP="00611F7F">
            <w:pPr>
              <w:spacing w:line="240" w:lineRule="auto"/>
              <w:jc w:val="left"/>
              <w:rPr>
                <w:color w:val="000000"/>
                <w:sz w:val="18"/>
                <w:szCs w:val="18"/>
              </w:rPr>
            </w:pPr>
            <w:r>
              <w:rPr>
                <w:color w:val="000000"/>
                <w:sz w:val="18"/>
                <w:szCs w:val="18"/>
              </w:rPr>
              <w:t>0.99</w:t>
            </w:r>
          </w:p>
        </w:tc>
        <w:tc>
          <w:tcPr>
            <w:tcW w:w="1341" w:type="dxa"/>
            <w:tcBorders>
              <w:top w:val="single" w:sz="4" w:space="0" w:color="auto"/>
              <w:left w:val="nil"/>
              <w:bottom w:val="double" w:sz="4" w:space="0" w:color="auto"/>
              <w:right w:val="double" w:sz="4" w:space="0" w:color="auto"/>
            </w:tcBorders>
            <w:shd w:val="clear" w:color="auto" w:fill="auto"/>
            <w:noWrap/>
            <w:vAlign w:val="center"/>
          </w:tcPr>
          <w:p w14:paraId="6FF08A4E" w14:textId="15BADE13" w:rsidR="00611F7F" w:rsidRPr="00C46A29" w:rsidRDefault="00611F7F" w:rsidP="00611F7F">
            <w:pPr>
              <w:spacing w:line="240" w:lineRule="auto"/>
              <w:jc w:val="left"/>
              <w:rPr>
                <w:color w:val="000000"/>
                <w:sz w:val="18"/>
                <w:szCs w:val="18"/>
              </w:rPr>
            </w:pPr>
            <w:r>
              <w:rPr>
                <w:color w:val="000000"/>
                <w:sz w:val="18"/>
                <w:szCs w:val="18"/>
              </w:rPr>
              <w:t>0.93</w:t>
            </w:r>
          </w:p>
        </w:tc>
        <w:tc>
          <w:tcPr>
            <w:tcW w:w="1341" w:type="dxa"/>
            <w:tcBorders>
              <w:top w:val="single" w:sz="4" w:space="0" w:color="auto"/>
              <w:left w:val="double" w:sz="4" w:space="0" w:color="auto"/>
              <w:bottom w:val="double" w:sz="4" w:space="0" w:color="auto"/>
              <w:right w:val="single" w:sz="4" w:space="0" w:color="auto"/>
            </w:tcBorders>
            <w:vAlign w:val="center"/>
          </w:tcPr>
          <w:p w14:paraId="79F6CD5D" w14:textId="373DCE7D" w:rsidR="00611F7F" w:rsidRPr="00F2708F" w:rsidRDefault="000765BE" w:rsidP="00611F7F">
            <w:pPr>
              <w:spacing w:line="240" w:lineRule="auto"/>
              <w:jc w:val="left"/>
              <w:rPr>
                <w:b/>
                <w:bCs/>
                <w:color w:val="000000"/>
                <w:sz w:val="18"/>
                <w:szCs w:val="18"/>
                <w:lang w:val="en-GB" w:eastAsia="en-GB"/>
              </w:rPr>
            </w:pPr>
            <w:r>
              <w:rPr>
                <w:b/>
                <w:bCs/>
                <w:color w:val="000000"/>
                <w:sz w:val="18"/>
                <w:szCs w:val="18"/>
                <w:lang w:val="en-GB" w:eastAsia="en-GB"/>
              </w:rPr>
              <w:t>AD-RSQ</w:t>
            </w:r>
          </w:p>
        </w:tc>
        <w:tc>
          <w:tcPr>
            <w:tcW w:w="1565" w:type="dxa"/>
            <w:tcBorders>
              <w:top w:val="single" w:sz="4" w:space="0" w:color="auto"/>
              <w:left w:val="nil"/>
              <w:bottom w:val="double" w:sz="4" w:space="0" w:color="auto"/>
              <w:right w:val="single" w:sz="4" w:space="0" w:color="auto"/>
            </w:tcBorders>
            <w:vAlign w:val="center"/>
          </w:tcPr>
          <w:p w14:paraId="0C3172E2" w14:textId="77A20FF8" w:rsidR="00611F7F" w:rsidRPr="00C46A29" w:rsidRDefault="000A7DF2" w:rsidP="00611F7F">
            <w:pPr>
              <w:spacing w:line="240" w:lineRule="auto"/>
              <w:jc w:val="left"/>
              <w:rPr>
                <w:color w:val="000000"/>
                <w:sz w:val="18"/>
                <w:szCs w:val="18"/>
                <w:lang w:val="en-GB" w:eastAsia="en-GB"/>
              </w:rPr>
            </w:pPr>
            <w:r>
              <w:rPr>
                <w:color w:val="000000"/>
                <w:sz w:val="18"/>
                <w:szCs w:val="18"/>
                <w:lang w:val="en-GB" w:eastAsia="en-GB"/>
              </w:rPr>
              <w:t>0</w:t>
            </w:r>
            <w:r w:rsidR="000765BE">
              <w:rPr>
                <w:color w:val="000000"/>
                <w:sz w:val="18"/>
                <w:szCs w:val="18"/>
                <w:lang w:val="en-GB" w:eastAsia="en-GB"/>
              </w:rPr>
              <w:t>.88</w:t>
            </w:r>
          </w:p>
        </w:tc>
        <w:tc>
          <w:tcPr>
            <w:tcW w:w="1476" w:type="dxa"/>
            <w:tcBorders>
              <w:top w:val="single" w:sz="4" w:space="0" w:color="auto"/>
              <w:left w:val="nil"/>
              <w:bottom w:val="double" w:sz="4" w:space="0" w:color="auto"/>
              <w:right w:val="double" w:sz="4" w:space="0" w:color="auto"/>
            </w:tcBorders>
            <w:vAlign w:val="center"/>
          </w:tcPr>
          <w:p w14:paraId="6010F296" w14:textId="1F4BA730" w:rsidR="00611F7F" w:rsidRPr="00C46A29" w:rsidRDefault="000A7DF2" w:rsidP="00611F7F">
            <w:pPr>
              <w:spacing w:line="240" w:lineRule="auto"/>
              <w:jc w:val="left"/>
              <w:rPr>
                <w:color w:val="000000"/>
                <w:sz w:val="18"/>
                <w:szCs w:val="18"/>
                <w:lang w:val="en-GB" w:eastAsia="en-GB"/>
              </w:rPr>
            </w:pPr>
            <w:r>
              <w:rPr>
                <w:color w:val="000000"/>
                <w:sz w:val="18"/>
                <w:szCs w:val="18"/>
                <w:lang w:val="en-GB" w:eastAsia="en-GB"/>
              </w:rPr>
              <w:t>0</w:t>
            </w:r>
            <w:r w:rsidR="000765BE">
              <w:rPr>
                <w:color w:val="000000"/>
                <w:sz w:val="18"/>
                <w:szCs w:val="18"/>
                <w:lang w:val="en-GB" w:eastAsia="en-GB"/>
              </w:rPr>
              <w:t>.87</w:t>
            </w:r>
          </w:p>
        </w:tc>
      </w:tr>
    </w:tbl>
    <w:p w14:paraId="158D87F6" w14:textId="47E7801A" w:rsidR="004F0BE6" w:rsidRPr="00C46A29" w:rsidRDefault="004F0BE6" w:rsidP="00CC5D9D">
      <w:pPr>
        <w:ind w:firstLine="426"/>
        <w:rPr>
          <w:b/>
          <w:i/>
          <w:color w:val="5B9BD5" w:themeColor="accent5"/>
        </w:rPr>
      </w:pPr>
      <w:r w:rsidRPr="00C46A29">
        <w:rPr>
          <w:b/>
          <w:i/>
          <w:color w:val="5B9BD5" w:themeColor="accent5"/>
        </w:rPr>
        <w:t>Table 2:  Model comparison between Random Forest and Lasso Regression</w:t>
      </w:r>
    </w:p>
    <w:p w14:paraId="377180D9" w14:textId="7DC6A5B3" w:rsidR="000765BE" w:rsidRPr="00C46A29" w:rsidRDefault="001444F3" w:rsidP="000765BE">
      <w:pPr>
        <w:pStyle w:val="ListParagraph"/>
        <w:numPr>
          <w:ilvl w:val="0"/>
          <w:numId w:val="9"/>
        </w:numPr>
        <w:ind w:left="426" w:hanging="426"/>
      </w:pPr>
      <w:r w:rsidRPr="00C46A29">
        <w:t>As we understand the objective of making our model is to able to explain the features that are important to business and profitability, we need a model that is better at explaining the contribution of each feature and the way each feature affect the profitability and this can be better done for linear models. Hence, comparing the feature importance and evaluation metrics for each of the models, the best explainable and most robust model is Lasso Regression.</w:t>
      </w:r>
    </w:p>
    <w:p w14:paraId="7B5D7386" w14:textId="77777777" w:rsidR="001444F3" w:rsidRPr="00C46A29" w:rsidRDefault="001444F3" w:rsidP="001A14A2">
      <w:pPr>
        <w:pStyle w:val="Heading2"/>
      </w:pPr>
      <w:bookmarkStart w:id="8" w:name="_Toc67416249"/>
      <w:r w:rsidRPr="00C46A29">
        <w:t>Recommendations &amp; Conclusions</w:t>
      </w:r>
      <w:bookmarkEnd w:id="8"/>
    </w:p>
    <w:p w14:paraId="4B25CF72" w14:textId="77777777" w:rsidR="001444F3" w:rsidRPr="00C46A29" w:rsidRDefault="001444F3" w:rsidP="002C766E">
      <w:pPr>
        <w:pStyle w:val="ListParagraph"/>
        <w:numPr>
          <w:ilvl w:val="0"/>
          <w:numId w:val="14"/>
        </w:numPr>
        <w:ind w:left="426" w:hanging="426"/>
      </w:pPr>
      <w:r w:rsidRPr="00C46A29">
        <w:rPr>
          <w:b/>
          <w:i/>
        </w:rPr>
        <w:t>AvgNumberOfProduct</w:t>
      </w:r>
      <w:r w:rsidRPr="00C46A29">
        <w:t xml:space="preserve"> comes out to be the most important feature which means an increase in the number of products sold enhances profitability and it is reasonable to understand that selling more products means adding more to margins and hence, profitability increase for the business.</w:t>
      </w:r>
    </w:p>
    <w:p w14:paraId="04941452" w14:textId="3AA28695" w:rsidR="001444F3" w:rsidRPr="00C46A29" w:rsidRDefault="001444F3" w:rsidP="002C766E">
      <w:pPr>
        <w:pStyle w:val="ListParagraph"/>
        <w:numPr>
          <w:ilvl w:val="0"/>
          <w:numId w:val="14"/>
        </w:numPr>
        <w:ind w:left="426" w:hanging="426"/>
      </w:pPr>
      <w:r w:rsidRPr="00C46A29">
        <w:rPr>
          <w:b/>
          <w:i/>
        </w:rPr>
        <w:t>RFM_label</w:t>
      </w:r>
      <w:r w:rsidRPr="00C46A29">
        <w:t xml:space="preserve"> also shows a high positive relationship with profitability. RFM_label which is a derived variable denotes the customers in three slabs i.e., High, medium, and low</w:t>
      </w:r>
      <w:r w:rsidR="00EF581F" w:rsidRPr="00C46A29">
        <w:t xml:space="preserve"> denoting the customer’s loyalty</w:t>
      </w:r>
      <w:r w:rsidRPr="00C46A29">
        <w:t>.</w:t>
      </w:r>
      <w:r w:rsidR="00D12918">
        <w:t xml:space="preserve"> The f</w:t>
      </w:r>
      <w:r w:rsidR="00EF581F" w:rsidRPr="00C46A29">
        <w:t>ocus for the client should be to help customers climb the loyalty ladder, from low to medium and from medium to high at the same time retaining customers at high.</w:t>
      </w:r>
    </w:p>
    <w:p w14:paraId="3FDC4157" w14:textId="77777777" w:rsidR="001444F3" w:rsidRPr="00C46A29" w:rsidRDefault="001444F3" w:rsidP="002C766E">
      <w:pPr>
        <w:pStyle w:val="ListParagraph"/>
        <w:numPr>
          <w:ilvl w:val="0"/>
          <w:numId w:val="14"/>
        </w:numPr>
        <w:ind w:left="426" w:hanging="426"/>
      </w:pPr>
      <w:r w:rsidRPr="00C46A29">
        <w:rPr>
          <w:b/>
          <w:i/>
        </w:rPr>
        <w:lastRenderedPageBreak/>
        <w:t>AvgSaving</w:t>
      </w:r>
      <w:r w:rsidRPr="00C46A29">
        <w:t xml:space="preserve"> is another very strong driver of profitability according to the model. It makes sense as we understand that customers attract to deals where they can save money. Also, saving money in a way encourages customers to buy more too.</w:t>
      </w:r>
    </w:p>
    <w:p w14:paraId="7FC37F3E" w14:textId="77777777" w:rsidR="001444F3" w:rsidRPr="00C46A29" w:rsidRDefault="001444F3" w:rsidP="002C766E">
      <w:pPr>
        <w:pStyle w:val="ListParagraph"/>
        <w:numPr>
          <w:ilvl w:val="0"/>
          <w:numId w:val="14"/>
        </w:numPr>
        <w:ind w:left="426" w:hanging="426"/>
      </w:pPr>
      <w:r w:rsidRPr="00C46A29">
        <w:rPr>
          <w:b/>
          <w:i/>
        </w:rPr>
        <w:t>VisitInlastMonth</w:t>
      </w:r>
      <w:r w:rsidRPr="00C46A29">
        <w:t xml:space="preserve"> is another significant feature that is contributing positively to an increase in profitability. The point is quite logical as the more the number of visiting customers, the more will be the sales and hence, profitability.</w:t>
      </w:r>
    </w:p>
    <w:p w14:paraId="09F56929" w14:textId="77777777" w:rsidR="001444F3" w:rsidRPr="00C46A29" w:rsidRDefault="001444F3" w:rsidP="002C766E">
      <w:pPr>
        <w:pStyle w:val="ListParagraph"/>
        <w:numPr>
          <w:ilvl w:val="0"/>
          <w:numId w:val="14"/>
        </w:numPr>
        <w:ind w:left="426" w:hanging="426"/>
      </w:pPr>
      <w:r w:rsidRPr="00C46A29">
        <w:rPr>
          <w:b/>
          <w:i/>
        </w:rPr>
        <w:t xml:space="preserve">Tenure </w:t>
      </w:r>
      <w:r w:rsidRPr="00C46A29">
        <w:t xml:space="preserve">is another important feature in the model which affects profitability positively. It is very logical to understand that maintaining old customers is less costly than bringing in new customers, hence, the ability to retain customers adds to profitability. </w:t>
      </w:r>
    </w:p>
    <w:p w14:paraId="26CFF248" w14:textId="77777777" w:rsidR="001444F3" w:rsidRPr="00C46A29" w:rsidRDefault="001444F3" w:rsidP="002C766E">
      <w:pPr>
        <w:pStyle w:val="ListParagraph"/>
        <w:numPr>
          <w:ilvl w:val="0"/>
          <w:numId w:val="14"/>
        </w:numPr>
        <w:ind w:left="426" w:hanging="426"/>
      </w:pPr>
      <w:r w:rsidRPr="00C46A29">
        <w:rPr>
          <w:b/>
          <w:i/>
        </w:rPr>
        <w:t xml:space="preserve">SatisfactionScore: </w:t>
      </w:r>
      <w:r w:rsidRPr="00C46A29">
        <w:t>also comes out to be an important variable for improving profitability. It is a known rule that a satisfied customer means a potential repeating customer meaning more sales and profitability.</w:t>
      </w:r>
    </w:p>
    <w:p w14:paraId="128E8A54" w14:textId="77777777" w:rsidR="001444F3" w:rsidRPr="00C46A29" w:rsidRDefault="001444F3" w:rsidP="002C766E">
      <w:pPr>
        <w:pStyle w:val="ListParagraph"/>
        <w:numPr>
          <w:ilvl w:val="0"/>
          <w:numId w:val="14"/>
        </w:numPr>
        <w:ind w:left="426" w:hanging="426"/>
      </w:pPr>
      <w:r w:rsidRPr="00C46A29">
        <w:t xml:space="preserve">In continuation to above, we have observed there are few features like </w:t>
      </w:r>
      <w:r w:rsidRPr="00C46A29">
        <w:rPr>
          <w:b/>
          <w:i/>
        </w:rPr>
        <w:t>MembershipCard</w:t>
      </w:r>
      <w:r w:rsidRPr="00C46A29">
        <w:t xml:space="preserve"> and </w:t>
      </w:r>
      <w:r w:rsidRPr="00C46A29">
        <w:rPr>
          <w:b/>
          <w:i/>
        </w:rPr>
        <w:t>ResonseToPromotion (derived from coupons, free delivery, footfall in discount period)</w:t>
      </w:r>
      <w:r w:rsidRPr="00C46A29">
        <w:t xml:space="preserve"> exist in the dataset which should, intuitionally, have shown positive linear relation with profitability, but </w:t>
      </w:r>
      <w:r w:rsidRPr="00C46A29">
        <w:rPr>
          <w:i/>
          <w:u w:val="single"/>
        </w:rPr>
        <w:t>neither shows any significant effect on profitability directly nor appears in the list of the important features</w:t>
      </w:r>
      <w:r w:rsidRPr="00C46A29">
        <w:t>. Here, we may advise that the Marketing department should relook into the guiding parameters for these promotional strategies to make them effective.</w:t>
      </w:r>
    </w:p>
    <w:p w14:paraId="6A611A5D" w14:textId="77777777" w:rsidR="00170504" w:rsidRDefault="001444F3" w:rsidP="001444F3">
      <w:pPr>
        <w:spacing w:after="160"/>
        <w:jc w:val="left"/>
        <w:sectPr w:rsidR="00170504" w:rsidSect="00D43D7A">
          <w:footerReference w:type="default" r:id="rId15"/>
          <w:footerReference w:type="first" r:id="rId16"/>
          <w:pgSz w:w="12240" w:h="15840"/>
          <w:pgMar w:top="1080" w:right="1325" w:bottom="280" w:left="1280" w:header="720" w:footer="720" w:gutter="0"/>
          <w:pgBorders w:offsetFrom="page">
            <w:top w:val="single" w:sz="4" w:space="24" w:color="000000"/>
            <w:left w:val="single" w:sz="4" w:space="24" w:color="000000"/>
            <w:bottom w:val="single" w:sz="4" w:space="24" w:color="000000"/>
            <w:right w:val="single" w:sz="4" w:space="24" w:color="000000"/>
          </w:pgBorders>
          <w:pgNumType w:fmt="lowerRoman" w:start="1"/>
          <w:cols w:space="720"/>
          <w:titlePg/>
          <w:docGrid w:linePitch="299"/>
        </w:sectPr>
      </w:pPr>
      <w:r>
        <w:br w:type="page"/>
      </w:r>
    </w:p>
    <w:p w14:paraId="6D76DFA5" w14:textId="220E4E48" w:rsidR="001444F3" w:rsidRDefault="001444F3" w:rsidP="001A14A2">
      <w:pPr>
        <w:pStyle w:val="Heading1"/>
        <w:spacing w:before="0" w:line="360" w:lineRule="auto"/>
      </w:pPr>
      <w:bookmarkStart w:id="9" w:name="_Toc67416250"/>
      <w:r>
        <w:lastRenderedPageBreak/>
        <w:t>Section1: Introduction</w:t>
      </w:r>
      <w:bookmarkEnd w:id="9"/>
    </w:p>
    <w:p w14:paraId="046EA76B" w14:textId="77777777" w:rsidR="001444F3" w:rsidRDefault="001444F3" w:rsidP="001A14A2">
      <w:pPr>
        <w:pStyle w:val="Heading2"/>
      </w:pPr>
      <w:bookmarkStart w:id="10" w:name="_Toc67416251"/>
      <w:r>
        <w:t>1.1</w:t>
      </w:r>
      <w:r>
        <w:tab/>
      </w:r>
      <w:r w:rsidRPr="00B458C4">
        <w:t xml:space="preserve">Need of </w:t>
      </w:r>
      <w:r w:rsidRPr="001A14A2">
        <w:t>the</w:t>
      </w:r>
      <w:r>
        <w:t xml:space="preserve"> Study</w:t>
      </w:r>
      <w:bookmarkEnd w:id="10"/>
    </w:p>
    <w:p w14:paraId="24196BB2" w14:textId="77777777" w:rsidR="001444F3" w:rsidRPr="001A14A2" w:rsidRDefault="001444F3" w:rsidP="00480B77">
      <w:pPr>
        <w:pStyle w:val="BodyText"/>
      </w:pPr>
      <w:r w:rsidRPr="001A14A2">
        <w:t xml:space="preserve">As we all know profitability determines the growth and future for a business and every business goal towards increasing profitability. There are many driving factors for increasing profitability like increasing revenue, deploying marketing schemes, enhanced customer satisfaction, etc. In this study, we will study these same aspects of the given retail sales dataset and try to correlate it with their business challenges and help them increase their profitability. </w:t>
      </w:r>
    </w:p>
    <w:p w14:paraId="7E454B80" w14:textId="140B94C3" w:rsidR="001444F3" w:rsidRPr="001A14A2" w:rsidRDefault="001444F3" w:rsidP="00480B77">
      <w:pPr>
        <w:pStyle w:val="BodyText"/>
      </w:pPr>
      <w:r w:rsidRPr="001A14A2">
        <w:t xml:space="preserve">The first step to healthy business practice is a satisfied customer. With rising competition in retail sales and </w:t>
      </w:r>
      <w:r w:rsidR="00277423">
        <w:t xml:space="preserve">the </w:t>
      </w:r>
      <w:r w:rsidRPr="001A14A2">
        <w:t xml:space="preserve">varied backgrounds of customers, it is difficult to keep up with all customers’ expectations. However, if we can determine what attracts a particular customer to the store, we may be able to devise customized marketing plans according to the customers’ preferences and choices. </w:t>
      </w:r>
    </w:p>
    <w:p w14:paraId="436E6469" w14:textId="77777777" w:rsidR="001444F3" w:rsidRPr="001A14A2" w:rsidRDefault="001444F3" w:rsidP="00480B77">
      <w:pPr>
        <w:pStyle w:val="BodyText"/>
      </w:pPr>
      <w:r w:rsidRPr="001A14A2">
        <w:t>This project helps to understand the buying behavior of the customers in the retail superstore and its impact on the profitability of the store.</w:t>
      </w:r>
    </w:p>
    <w:p w14:paraId="7D0EF42C" w14:textId="77777777" w:rsidR="001444F3" w:rsidRPr="001A14A2" w:rsidRDefault="001444F3" w:rsidP="00480B77">
      <w:pPr>
        <w:pStyle w:val="BodyText"/>
      </w:pPr>
      <w:r w:rsidRPr="001A14A2">
        <w:t>Given certain parameters, predicting the profitability will help us determine which customer type is more profitable than others. Also, if we understand, what attracts the customers to buy, the retail chain can modify its marketing strategies according to the buying behavior of the customer.</w:t>
      </w:r>
    </w:p>
    <w:p w14:paraId="41BA28A1" w14:textId="77777777" w:rsidR="001444F3" w:rsidRDefault="001444F3" w:rsidP="001A14A2">
      <w:pPr>
        <w:pStyle w:val="Heading2"/>
      </w:pPr>
      <w:bookmarkStart w:id="11" w:name="_Toc67416252"/>
      <w:r>
        <w:t>1.2</w:t>
      </w:r>
      <w:r>
        <w:tab/>
      </w:r>
      <w:r w:rsidRPr="00906013">
        <w:t>Objectives</w:t>
      </w:r>
      <w:bookmarkEnd w:id="11"/>
    </w:p>
    <w:p w14:paraId="1DB59104" w14:textId="77777777" w:rsidR="001444F3" w:rsidRPr="006451EB" w:rsidRDefault="001444F3" w:rsidP="00480B77">
      <w:pPr>
        <w:pStyle w:val="BodyText"/>
      </w:pPr>
      <w:r w:rsidRPr="004E4C75">
        <w:t>From the problem statement, the business objective o</w:t>
      </w:r>
      <w:r w:rsidRPr="006451EB">
        <w:t xml:space="preserve">f this exercise is </w:t>
      </w:r>
      <w:r w:rsidRPr="00606E98">
        <w:t xml:space="preserve">to understand </w:t>
      </w:r>
      <w:r>
        <w:t xml:space="preserve">the </w:t>
      </w:r>
      <w:r w:rsidRPr="00606E98">
        <w:t>impact of customers’ buying behavior on profitability</w:t>
      </w:r>
      <w:r>
        <w:t xml:space="preserve"> and in turn, </w:t>
      </w:r>
      <w:r w:rsidRPr="00606E98">
        <w:t>use those features in predicting profitability in future</w:t>
      </w:r>
    </w:p>
    <w:p w14:paraId="598908D7" w14:textId="77777777" w:rsidR="001444F3" w:rsidRPr="006451EB" w:rsidRDefault="001444F3" w:rsidP="00480B77">
      <w:pPr>
        <w:pStyle w:val="BodyText"/>
      </w:pPr>
      <w:r w:rsidRPr="006451EB">
        <w:t>Hence, to determine profitability, things that need to be analy</w:t>
      </w:r>
      <w:r>
        <w:t>z</w:t>
      </w:r>
      <w:r w:rsidRPr="006451EB">
        <w:t>ed are:</w:t>
      </w:r>
    </w:p>
    <w:p w14:paraId="7924F765" w14:textId="77777777" w:rsidR="001444F3" w:rsidRPr="006451EB" w:rsidRDefault="001444F3" w:rsidP="002C766E">
      <w:pPr>
        <w:pStyle w:val="ListParagraph"/>
        <w:numPr>
          <w:ilvl w:val="0"/>
          <w:numId w:val="1"/>
        </w:numPr>
        <w:ind w:left="851"/>
      </w:pPr>
      <w:r w:rsidRPr="006451EB">
        <w:t xml:space="preserve">Do customers respond differently </w:t>
      </w:r>
      <w:r>
        <w:t>to</w:t>
      </w:r>
      <w:r w:rsidRPr="006451EB">
        <w:t xml:space="preserve"> different sales benefits (i.e. marketing strategies)?</w:t>
      </w:r>
    </w:p>
    <w:p w14:paraId="1A33CEFC" w14:textId="77777777" w:rsidR="001444F3" w:rsidRPr="006451EB" w:rsidRDefault="001444F3" w:rsidP="002C766E">
      <w:pPr>
        <w:pStyle w:val="ListParagraph"/>
        <w:numPr>
          <w:ilvl w:val="0"/>
          <w:numId w:val="1"/>
        </w:numPr>
        <w:ind w:left="851"/>
      </w:pPr>
      <w:r w:rsidRPr="006451EB">
        <w:t>What are the different buying patterns</w:t>
      </w:r>
      <w:r>
        <w:t>/</w:t>
      </w:r>
      <w:r w:rsidRPr="006451EB">
        <w:t>behaviors shown by the customers?</w:t>
      </w:r>
    </w:p>
    <w:p w14:paraId="50986599" w14:textId="77777777" w:rsidR="001444F3" w:rsidRPr="006451EB" w:rsidRDefault="001444F3" w:rsidP="002C766E">
      <w:pPr>
        <w:pStyle w:val="ListParagraph"/>
        <w:numPr>
          <w:ilvl w:val="0"/>
          <w:numId w:val="1"/>
        </w:numPr>
        <w:ind w:left="851"/>
      </w:pPr>
      <w:r w:rsidRPr="006451EB">
        <w:t>Whether customer attributes like Tenure, satisfaction score, complaints, membership type, etc. impact profitability?</w:t>
      </w:r>
    </w:p>
    <w:p w14:paraId="017E8670" w14:textId="77777777" w:rsidR="001444F3" w:rsidRPr="006451EB" w:rsidRDefault="001444F3" w:rsidP="002C766E">
      <w:pPr>
        <w:pStyle w:val="ListParagraph"/>
        <w:numPr>
          <w:ilvl w:val="0"/>
          <w:numId w:val="1"/>
        </w:numPr>
        <w:ind w:left="851"/>
      </w:pPr>
      <w:r w:rsidRPr="006451EB">
        <w:t>Whether demographics age, gender, city tier, etc. affects the profitability?</w:t>
      </w:r>
    </w:p>
    <w:p w14:paraId="6DF820B8" w14:textId="77777777" w:rsidR="001444F3" w:rsidRPr="006451EB" w:rsidRDefault="001444F3" w:rsidP="002C766E">
      <w:pPr>
        <w:pStyle w:val="ListParagraph"/>
        <w:numPr>
          <w:ilvl w:val="0"/>
          <w:numId w:val="1"/>
        </w:numPr>
        <w:ind w:left="851"/>
      </w:pPr>
      <w:r w:rsidRPr="006451EB">
        <w:t xml:space="preserve">How the different buying behavior </w:t>
      </w:r>
      <w:r>
        <w:t>a</w:t>
      </w:r>
      <w:r w:rsidRPr="006451EB">
        <w:t>ffect profitability?</w:t>
      </w:r>
    </w:p>
    <w:p w14:paraId="630C2F39" w14:textId="77777777" w:rsidR="001444F3" w:rsidRPr="00725805" w:rsidRDefault="001444F3" w:rsidP="002C766E">
      <w:pPr>
        <w:pStyle w:val="ListParagraph"/>
        <w:numPr>
          <w:ilvl w:val="0"/>
          <w:numId w:val="1"/>
        </w:numPr>
        <w:spacing w:before="240"/>
        <w:ind w:left="851"/>
      </w:pPr>
      <w:r w:rsidRPr="006451EB">
        <w:t xml:space="preserve">Build a model that predicts </w:t>
      </w:r>
      <w:r w:rsidRPr="00725805">
        <w:t>profitability based on different behaviors?</w:t>
      </w:r>
    </w:p>
    <w:p w14:paraId="657C972A" w14:textId="77777777" w:rsidR="001444F3" w:rsidRDefault="001444F3" w:rsidP="001A14A2">
      <w:pPr>
        <w:pStyle w:val="Heading2"/>
      </w:pPr>
      <w:bookmarkStart w:id="12" w:name="_Toc67416253"/>
      <w:r>
        <w:t>1.3</w:t>
      </w:r>
      <w:r>
        <w:tab/>
      </w:r>
      <w:r w:rsidRPr="00906013">
        <w:t>Data Sources</w:t>
      </w:r>
      <w:bookmarkEnd w:id="12"/>
    </w:p>
    <w:p w14:paraId="77C010F4" w14:textId="77777777" w:rsidR="001444F3" w:rsidRDefault="001444F3" w:rsidP="00480B77">
      <w:pPr>
        <w:pStyle w:val="BodyText"/>
      </w:pPr>
      <w:r>
        <w:t xml:space="preserve">Source of data – Great Learning as part of Capstone project </w:t>
      </w:r>
    </w:p>
    <w:p w14:paraId="1E5753A8" w14:textId="2B360F68" w:rsidR="001444F3" w:rsidRDefault="001444F3" w:rsidP="001A14A2">
      <w:pPr>
        <w:pStyle w:val="Heading2"/>
      </w:pPr>
      <w:bookmarkStart w:id="13" w:name="_Toc67416254"/>
      <w:r>
        <w:t>1.4</w:t>
      </w:r>
      <w:r>
        <w:tab/>
      </w:r>
      <w:r w:rsidRPr="00906013">
        <w:t xml:space="preserve">Statistical tools &amp; techniques </w:t>
      </w:r>
      <w:r w:rsidR="001A14A2" w:rsidRPr="00906013">
        <w:t>used.</w:t>
      </w:r>
      <w:bookmarkEnd w:id="13"/>
    </w:p>
    <w:p w14:paraId="173126FB" w14:textId="77777777" w:rsidR="001444F3" w:rsidRDefault="001444F3" w:rsidP="00480B77">
      <w:pPr>
        <w:pStyle w:val="BodyText"/>
      </w:pPr>
      <w:r>
        <w:t xml:space="preserve">Our analysis is done majorly by using the following Python and some part using excel by using the following </w:t>
      </w:r>
      <w:r w:rsidRPr="0061225D">
        <w:rPr>
          <w:b/>
          <w:bCs/>
        </w:rPr>
        <w:t>tools</w:t>
      </w:r>
      <w:r>
        <w:t>:</w:t>
      </w:r>
    </w:p>
    <w:p w14:paraId="53B12195" w14:textId="18DC7CAE" w:rsidR="001444F3" w:rsidRPr="004F0BE6" w:rsidRDefault="001444F3" w:rsidP="001A14A2">
      <w:pPr>
        <w:pStyle w:val="Style1"/>
      </w:pPr>
      <w:r w:rsidRPr="004F0BE6">
        <w:t xml:space="preserve">Table </w:t>
      </w:r>
      <w:r w:rsidR="004F0BE6">
        <w:t>3</w:t>
      </w:r>
      <w:r w:rsidR="00170504" w:rsidRPr="004F0BE6">
        <w:t xml:space="preserve"> : Tools </w:t>
      </w:r>
      <w:r w:rsidR="00170504" w:rsidRPr="001A14A2">
        <w:t>Used</w:t>
      </w:r>
    </w:p>
    <w:tbl>
      <w:tblPr>
        <w:tblW w:w="9520" w:type="dxa"/>
        <w:tblInd w:w="93" w:type="dxa"/>
        <w:tblLook w:val="04A0" w:firstRow="1" w:lastRow="0" w:firstColumn="1" w:lastColumn="0" w:noHBand="0" w:noVBand="1"/>
      </w:tblPr>
      <w:tblGrid>
        <w:gridCol w:w="960"/>
        <w:gridCol w:w="3580"/>
        <w:gridCol w:w="2460"/>
        <w:gridCol w:w="2520"/>
      </w:tblGrid>
      <w:tr w:rsidR="001444F3" w:rsidRPr="00FF6A79" w14:paraId="324BA4D0" w14:textId="77777777" w:rsidTr="00D43D7A">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622606" w14:textId="77777777" w:rsidR="001444F3" w:rsidRPr="0061225D" w:rsidRDefault="001444F3" w:rsidP="0061225D">
            <w:pPr>
              <w:jc w:val="center"/>
              <w:rPr>
                <w:b/>
                <w:bCs/>
                <w:lang w:val="en-GB" w:eastAsia="en-GB"/>
              </w:rPr>
            </w:pPr>
            <w:r w:rsidRPr="0061225D">
              <w:rPr>
                <w:b/>
                <w:bCs/>
                <w:lang w:val="en-GB" w:eastAsia="en-GB"/>
              </w:rPr>
              <w:t>S No</w:t>
            </w:r>
          </w:p>
        </w:tc>
        <w:tc>
          <w:tcPr>
            <w:tcW w:w="3580" w:type="dxa"/>
            <w:tcBorders>
              <w:top w:val="single" w:sz="4" w:space="0" w:color="auto"/>
              <w:left w:val="nil"/>
              <w:bottom w:val="single" w:sz="4" w:space="0" w:color="auto"/>
              <w:right w:val="single" w:sz="4" w:space="0" w:color="auto"/>
            </w:tcBorders>
            <w:shd w:val="clear" w:color="auto" w:fill="auto"/>
            <w:noWrap/>
            <w:vAlign w:val="center"/>
            <w:hideMark/>
          </w:tcPr>
          <w:p w14:paraId="4959864D" w14:textId="77777777" w:rsidR="001444F3" w:rsidRPr="0061225D" w:rsidRDefault="001444F3" w:rsidP="0061225D">
            <w:pPr>
              <w:jc w:val="center"/>
              <w:rPr>
                <w:b/>
                <w:bCs/>
                <w:lang w:val="en-GB" w:eastAsia="en-GB"/>
              </w:rPr>
            </w:pPr>
            <w:r w:rsidRPr="0061225D">
              <w:rPr>
                <w:b/>
                <w:bCs/>
                <w:lang w:val="en-GB" w:eastAsia="en-GB"/>
              </w:rPr>
              <w:t>Library / Module</w:t>
            </w:r>
          </w:p>
        </w:tc>
        <w:tc>
          <w:tcPr>
            <w:tcW w:w="2460" w:type="dxa"/>
            <w:tcBorders>
              <w:top w:val="single" w:sz="4" w:space="0" w:color="auto"/>
              <w:left w:val="nil"/>
              <w:bottom w:val="single" w:sz="4" w:space="0" w:color="auto"/>
              <w:right w:val="single" w:sz="4" w:space="0" w:color="auto"/>
            </w:tcBorders>
            <w:shd w:val="clear" w:color="auto" w:fill="auto"/>
            <w:noWrap/>
            <w:vAlign w:val="center"/>
            <w:hideMark/>
          </w:tcPr>
          <w:p w14:paraId="0A8214D0" w14:textId="77777777" w:rsidR="001444F3" w:rsidRPr="0061225D" w:rsidRDefault="001444F3" w:rsidP="0061225D">
            <w:pPr>
              <w:jc w:val="center"/>
              <w:rPr>
                <w:b/>
                <w:bCs/>
                <w:lang w:val="en-GB" w:eastAsia="en-GB"/>
              </w:rPr>
            </w:pPr>
            <w:r w:rsidRPr="0061225D">
              <w:rPr>
                <w:b/>
                <w:bCs/>
                <w:lang w:val="en-GB" w:eastAsia="en-GB"/>
              </w:rPr>
              <w:t>Module / Function</w:t>
            </w:r>
          </w:p>
        </w:tc>
        <w:tc>
          <w:tcPr>
            <w:tcW w:w="2520" w:type="dxa"/>
            <w:tcBorders>
              <w:top w:val="single" w:sz="4" w:space="0" w:color="auto"/>
              <w:left w:val="nil"/>
              <w:bottom w:val="single" w:sz="4" w:space="0" w:color="auto"/>
              <w:right w:val="single" w:sz="4" w:space="0" w:color="auto"/>
            </w:tcBorders>
            <w:shd w:val="clear" w:color="auto" w:fill="auto"/>
            <w:noWrap/>
            <w:vAlign w:val="center"/>
            <w:hideMark/>
          </w:tcPr>
          <w:p w14:paraId="3B652510" w14:textId="77777777" w:rsidR="001444F3" w:rsidRPr="0061225D" w:rsidRDefault="001444F3" w:rsidP="0061225D">
            <w:pPr>
              <w:jc w:val="center"/>
              <w:rPr>
                <w:b/>
                <w:bCs/>
                <w:lang w:val="en-GB" w:eastAsia="en-GB"/>
              </w:rPr>
            </w:pPr>
            <w:r w:rsidRPr="0061225D">
              <w:rPr>
                <w:b/>
                <w:bCs/>
                <w:lang w:val="en-GB" w:eastAsia="en-GB"/>
              </w:rPr>
              <w:t>Utility</w:t>
            </w:r>
          </w:p>
        </w:tc>
      </w:tr>
      <w:tr w:rsidR="001444F3" w:rsidRPr="00FF6A79" w14:paraId="4C8DD864" w14:textId="77777777" w:rsidTr="00D43D7A">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AFE9CC7" w14:textId="77777777" w:rsidR="001444F3" w:rsidRPr="00FF6A79" w:rsidRDefault="001444F3" w:rsidP="00D43D7A">
            <w:pPr>
              <w:rPr>
                <w:lang w:val="en-GB" w:eastAsia="en-GB"/>
              </w:rPr>
            </w:pPr>
            <w:r w:rsidRPr="00FF6A79">
              <w:rPr>
                <w:lang w:val="en-GB" w:eastAsia="en-GB"/>
              </w:rPr>
              <w:t>1</w:t>
            </w:r>
          </w:p>
        </w:tc>
        <w:tc>
          <w:tcPr>
            <w:tcW w:w="3580" w:type="dxa"/>
            <w:tcBorders>
              <w:top w:val="nil"/>
              <w:left w:val="nil"/>
              <w:bottom w:val="single" w:sz="4" w:space="0" w:color="auto"/>
              <w:right w:val="single" w:sz="4" w:space="0" w:color="auto"/>
            </w:tcBorders>
            <w:shd w:val="clear" w:color="auto" w:fill="auto"/>
            <w:noWrap/>
            <w:vAlign w:val="center"/>
            <w:hideMark/>
          </w:tcPr>
          <w:p w14:paraId="34D13045" w14:textId="77777777" w:rsidR="001444F3" w:rsidRPr="00FF6A79" w:rsidRDefault="001444F3" w:rsidP="00D43D7A">
            <w:pPr>
              <w:rPr>
                <w:lang w:val="en-GB" w:eastAsia="en-GB"/>
              </w:rPr>
            </w:pPr>
            <w:r w:rsidRPr="00FF6A79">
              <w:rPr>
                <w:lang w:val="en-GB" w:eastAsia="en-GB"/>
              </w:rPr>
              <w:t>Numpy</w:t>
            </w:r>
          </w:p>
        </w:tc>
        <w:tc>
          <w:tcPr>
            <w:tcW w:w="2460" w:type="dxa"/>
            <w:tcBorders>
              <w:top w:val="nil"/>
              <w:left w:val="nil"/>
              <w:bottom w:val="single" w:sz="4" w:space="0" w:color="auto"/>
              <w:right w:val="single" w:sz="4" w:space="0" w:color="auto"/>
            </w:tcBorders>
            <w:shd w:val="clear" w:color="auto" w:fill="auto"/>
            <w:noWrap/>
            <w:vAlign w:val="center"/>
            <w:hideMark/>
          </w:tcPr>
          <w:p w14:paraId="5835A6D3" w14:textId="77777777" w:rsidR="001444F3" w:rsidRPr="00FF6A79" w:rsidRDefault="001444F3" w:rsidP="00D43D7A">
            <w:pPr>
              <w:rPr>
                <w:lang w:val="en-GB" w:eastAsia="en-GB"/>
              </w:rPr>
            </w:pPr>
            <w:r w:rsidRPr="00FF6A79">
              <w:rPr>
                <w:lang w:val="en-GB" w:eastAsia="en-GB"/>
              </w:rPr>
              <w:t> </w:t>
            </w:r>
          </w:p>
        </w:tc>
        <w:tc>
          <w:tcPr>
            <w:tcW w:w="2520" w:type="dxa"/>
            <w:tcBorders>
              <w:top w:val="nil"/>
              <w:left w:val="nil"/>
              <w:bottom w:val="single" w:sz="4" w:space="0" w:color="auto"/>
              <w:right w:val="single" w:sz="4" w:space="0" w:color="auto"/>
            </w:tcBorders>
            <w:shd w:val="clear" w:color="auto" w:fill="auto"/>
            <w:noWrap/>
            <w:vAlign w:val="center"/>
            <w:hideMark/>
          </w:tcPr>
          <w:p w14:paraId="1D4DCBBD" w14:textId="77777777" w:rsidR="001444F3" w:rsidRPr="00FF6A79" w:rsidRDefault="001444F3" w:rsidP="00D43D7A">
            <w:pPr>
              <w:rPr>
                <w:lang w:val="en-GB" w:eastAsia="en-GB"/>
              </w:rPr>
            </w:pPr>
            <w:r w:rsidRPr="00FF6A79">
              <w:rPr>
                <w:lang w:val="en-GB" w:eastAsia="en-GB"/>
              </w:rPr>
              <w:t>for numerical calc</w:t>
            </w:r>
          </w:p>
        </w:tc>
      </w:tr>
      <w:tr w:rsidR="001444F3" w:rsidRPr="00FF6A79" w14:paraId="45612925" w14:textId="77777777" w:rsidTr="00D43D7A">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8B36026" w14:textId="77777777" w:rsidR="001444F3" w:rsidRPr="00FF6A79" w:rsidRDefault="001444F3" w:rsidP="00D43D7A">
            <w:pPr>
              <w:rPr>
                <w:lang w:val="en-GB" w:eastAsia="en-GB"/>
              </w:rPr>
            </w:pPr>
            <w:r w:rsidRPr="00FF6A79">
              <w:rPr>
                <w:lang w:val="en-GB" w:eastAsia="en-GB"/>
              </w:rPr>
              <w:t>2</w:t>
            </w:r>
          </w:p>
        </w:tc>
        <w:tc>
          <w:tcPr>
            <w:tcW w:w="3580" w:type="dxa"/>
            <w:tcBorders>
              <w:top w:val="nil"/>
              <w:left w:val="nil"/>
              <w:bottom w:val="single" w:sz="4" w:space="0" w:color="auto"/>
              <w:right w:val="single" w:sz="4" w:space="0" w:color="auto"/>
            </w:tcBorders>
            <w:shd w:val="clear" w:color="auto" w:fill="auto"/>
            <w:noWrap/>
            <w:vAlign w:val="center"/>
            <w:hideMark/>
          </w:tcPr>
          <w:p w14:paraId="147C7A42" w14:textId="77777777" w:rsidR="001444F3" w:rsidRPr="00FF6A79" w:rsidRDefault="001444F3" w:rsidP="00D43D7A">
            <w:pPr>
              <w:rPr>
                <w:lang w:val="en-GB" w:eastAsia="en-GB"/>
              </w:rPr>
            </w:pPr>
            <w:r w:rsidRPr="00FF6A79">
              <w:rPr>
                <w:lang w:val="en-GB" w:eastAsia="en-GB"/>
              </w:rPr>
              <w:t>Pandas</w:t>
            </w:r>
          </w:p>
        </w:tc>
        <w:tc>
          <w:tcPr>
            <w:tcW w:w="2460" w:type="dxa"/>
            <w:tcBorders>
              <w:top w:val="nil"/>
              <w:left w:val="nil"/>
              <w:bottom w:val="single" w:sz="4" w:space="0" w:color="auto"/>
              <w:right w:val="single" w:sz="4" w:space="0" w:color="auto"/>
            </w:tcBorders>
            <w:shd w:val="clear" w:color="auto" w:fill="auto"/>
            <w:noWrap/>
            <w:vAlign w:val="center"/>
            <w:hideMark/>
          </w:tcPr>
          <w:p w14:paraId="066AF18C" w14:textId="77777777" w:rsidR="001444F3" w:rsidRPr="00FF6A79" w:rsidRDefault="001444F3" w:rsidP="00D43D7A">
            <w:pPr>
              <w:rPr>
                <w:lang w:val="en-GB" w:eastAsia="en-GB"/>
              </w:rPr>
            </w:pPr>
            <w:r w:rsidRPr="00FF6A79">
              <w:rPr>
                <w:lang w:val="en-GB" w:eastAsia="en-GB"/>
              </w:rPr>
              <w:t> </w:t>
            </w:r>
          </w:p>
        </w:tc>
        <w:tc>
          <w:tcPr>
            <w:tcW w:w="2520" w:type="dxa"/>
            <w:tcBorders>
              <w:top w:val="nil"/>
              <w:left w:val="nil"/>
              <w:bottom w:val="single" w:sz="4" w:space="0" w:color="auto"/>
              <w:right w:val="single" w:sz="4" w:space="0" w:color="auto"/>
            </w:tcBorders>
            <w:shd w:val="clear" w:color="auto" w:fill="auto"/>
            <w:noWrap/>
            <w:vAlign w:val="center"/>
            <w:hideMark/>
          </w:tcPr>
          <w:p w14:paraId="4FC14AD8" w14:textId="77777777" w:rsidR="001444F3" w:rsidRPr="00FF6A79" w:rsidRDefault="001444F3" w:rsidP="00D43D7A">
            <w:pPr>
              <w:rPr>
                <w:lang w:val="en-GB" w:eastAsia="en-GB"/>
              </w:rPr>
            </w:pPr>
            <w:r w:rsidRPr="00FF6A79">
              <w:rPr>
                <w:lang w:val="en-GB" w:eastAsia="en-GB"/>
              </w:rPr>
              <w:t>for data manipulation</w:t>
            </w:r>
          </w:p>
        </w:tc>
      </w:tr>
      <w:tr w:rsidR="001444F3" w:rsidRPr="00FF6A79" w14:paraId="5762D36F" w14:textId="77777777" w:rsidTr="00D43D7A">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B7440C4" w14:textId="77777777" w:rsidR="001444F3" w:rsidRPr="00FF6A79" w:rsidRDefault="001444F3" w:rsidP="00D43D7A">
            <w:pPr>
              <w:rPr>
                <w:lang w:val="en-GB" w:eastAsia="en-GB"/>
              </w:rPr>
            </w:pPr>
            <w:r w:rsidRPr="00FF6A79">
              <w:rPr>
                <w:lang w:val="en-GB" w:eastAsia="en-GB"/>
              </w:rPr>
              <w:t>3</w:t>
            </w:r>
          </w:p>
        </w:tc>
        <w:tc>
          <w:tcPr>
            <w:tcW w:w="3580" w:type="dxa"/>
            <w:tcBorders>
              <w:top w:val="nil"/>
              <w:left w:val="nil"/>
              <w:bottom w:val="single" w:sz="4" w:space="0" w:color="auto"/>
              <w:right w:val="single" w:sz="4" w:space="0" w:color="auto"/>
            </w:tcBorders>
            <w:shd w:val="clear" w:color="auto" w:fill="auto"/>
            <w:noWrap/>
            <w:vAlign w:val="center"/>
            <w:hideMark/>
          </w:tcPr>
          <w:p w14:paraId="75E56E40" w14:textId="77777777" w:rsidR="001444F3" w:rsidRPr="00FF6A79" w:rsidRDefault="001444F3" w:rsidP="00D43D7A">
            <w:pPr>
              <w:rPr>
                <w:lang w:val="en-GB" w:eastAsia="en-GB"/>
              </w:rPr>
            </w:pPr>
            <w:r w:rsidRPr="00FF6A79">
              <w:rPr>
                <w:lang w:val="en-GB" w:eastAsia="en-GB"/>
              </w:rPr>
              <w:t>matplotlib.pyplot</w:t>
            </w:r>
          </w:p>
        </w:tc>
        <w:tc>
          <w:tcPr>
            <w:tcW w:w="2460" w:type="dxa"/>
            <w:tcBorders>
              <w:top w:val="nil"/>
              <w:left w:val="nil"/>
              <w:bottom w:val="single" w:sz="4" w:space="0" w:color="auto"/>
              <w:right w:val="single" w:sz="4" w:space="0" w:color="auto"/>
            </w:tcBorders>
            <w:shd w:val="clear" w:color="auto" w:fill="auto"/>
            <w:noWrap/>
            <w:vAlign w:val="center"/>
            <w:hideMark/>
          </w:tcPr>
          <w:p w14:paraId="7DC37F4A" w14:textId="77777777" w:rsidR="001444F3" w:rsidRPr="00FF6A79" w:rsidRDefault="001444F3" w:rsidP="00D43D7A">
            <w:pPr>
              <w:rPr>
                <w:lang w:val="en-GB" w:eastAsia="en-GB"/>
              </w:rPr>
            </w:pPr>
            <w:r w:rsidRPr="00FF6A79">
              <w:rPr>
                <w:lang w:val="en-GB" w:eastAsia="en-GB"/>
              </w:rPr>
              <w:t> </w:t>
            </w:r>
          </w:p>
        </w:tc>
        <w:tc>
          <w:tcPr>
            <w:tcW w:w="2520" w:type="dxa"/>
            <w:tcBorders>
              <w:top w:val="nil"/>
              <w:left w:val="nil"/>
              <w:bottom w:val="single" w:sz="4" w:space="0" w:color="auto"/>
              <w:right w:val="single" w:sz="4" w:space="0" w:color="auto"/>
            </w:tcBorders>
            <w:shd w:val="clear" w:color="auto" w:fill="auto"/>
            <w:noWrap/>
            <w:vAlign w:val="center"/>
            <w:hideMark/>
          </w:tcPr>
          <w:p w14:paraId="4FF72567" w14:textId="77777777" w:rsidR="001444F3" w:rsidRPr="00FF6A79" w:rsidRDefault="001444F3" w:rsidP="00D43D7A">
            <w:pPr>
              <w:rPr>
                <w:lang w:val="en-GB" w:eastAsia="en-GB"/>
              </w:rPr>
            </w:pPr>
            <w:r w:rsidRPr="00FF6A79">
              <w:rPr>
                <w:lang w:val="en-GB" w:eastAsia="en-GB"/>
              </w:rPr>
              <w:t>for data visualization</w:t>
            </w:r>
          </w:p>
        </w:tc>
      </w:tr>
      <w:tr w:rsidR="001444F3" w:rsidRPr="00FF6A79" w14:paraId="259EACAC" w14:textId="77777777" w:rsidTr="00D43D7A">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5561C33" w14:textId="77777777" w:rsidR="001444F3" w:rsidRPr="00FF6A79" w:rsidRDefault="001444F3" w:rsidP="00D43D7A">
            <w:pPr>
              <w:rPr>
                <w:lang w:val="en-GB" w:eastAsia="en-GB"/>
              </w:rPr>
            </w:pPr>
            <w:r w:rsidRPr="00FF6A79">
              <w:rPr>
                <w:lang w:val="en-GB" w:eastAsia="en-GB"/>
              </w:rPr>
              <w:t>4</w:t>
            </w:r>
          </w:p>
        </w:tc>
        <w:tc>
          <w:tcPr>
            <w:tcW w:w="3580" w:type="dxa"/>
            <w:tcBorders>
              <w:top w:val="nil"/>
              <w:left w:val="nil"/>
              <w:bottom w:val="single" w:sz="4" w:space="0" w:color="auto"/>
              <w:right w:val="single" w:sz="4" w:space="0" w:color="auto"/>
            </w:tcBorders>
            <w:shd w:val="clear" w:color="auto" w:fill="auto"/>
            <w:noWrap/>
            <w:vAlign w:val="center"/>
            <w:hideMark/>
          </w:tcPr>
          <w:p w14:paraId="53847FF5" w14:textId="77777777" w:rsidR="001444F3" w:rsidRPr="00FF6A79" w:rsidRDefault="001444F3" w:rsidP="00D43D7A">
            <w:pPr>
              <w:rPr>
                <w:lang w:val="en-GB" w:eastAsia="en-GB"/>
              </w:rPr>
            </w:pPr>
            <w:r w:rsidRPr="00FF6A79">
              <w:rPr>
                <w:lang w:val="en-GB" w:eastAsia="en-GB"/>
              </w:rPr>
              <w:t>Seaborne</w:t>
            </w:r>
          </w:p>
        </w:tc>
        <w:tc>
          <w:tcPr>
            <w:tcW w:w="2460" w:type="dxa"/>
            <w:tcBorders>
              <w:top w:val="nil"/>
              <w:left w:val="nil"/>
              <w:bottom w:val="single" w:sz="4" w:space="0" w:color="auto"/>
              <w:right w:val="single" w:sz="4" w:space="0" w:color="auto"/>
            </w:tcBorders>
            <w:shd w:val="clear" w:color="auto" w:fill="auto"/>
            <w:noWrap/>
            <w:vAlign w:val="center"/>
            <w:hideMark/>
          </w:tcPr>
          <w:p w14:paraId="1D2DB305" w14:textId="77777777" w:rsidR="001444F3" w:rsidRPr="00FF6A79" w:rsidRDefault="001444F3" w:rsidP="00D43D7A">
            <w:pPr>
              <w:rPr>
                <w:lang w:val="en-GB" w:eastAsia="en-GB"/>
              </w:rPr>
            </w:pPr>
            <w:r w:rsidRPr="00FF6A79">
              <w:rPr>
                <w:lang w:val="en-GB" w:eastAsia="en-GB"/>
              </w:rPr>
              <w:t> </w:t>
            </w:r>
          </w:p>
        </w:tc>
        <w:tc>
          <w:tcPr>
            <w:tcW w:w="2520" w:type="dxa"/>
            <w:tcBorders>
              <w:top w:val="nil"/>
              <w:left w:val="nil"/>
              <w:bottom w:val="single" w:sz="4" w:space="0" w:color="auto"/>
              <w:right w:val="single" w:sz="4" w:space="0" w:color="auto"/>
            </w:tcBorders>
            <w:shd w:val="clear" w:color="auto" w:fill="auto"/>
            <w:noWrap/>
            <w:vAlign w:val="center"/>
            <w:hideMark/>
          </w:tcPr>
          <w:p w14:paraId="7D39988F" w14:textId="77777777" w:rsidR="001444F3" w:rsidRPr="00FF6A79" w:rsidRDefault="001444F3" w:rsidP="00D43D7A">
            <w:pPr>
              <w:rPr>
                <w:lang w:val="en-GB" w:eastAsia="en-GB"/>
              </w:rPr>
            </w:pPr>
            <w:r w:rsidRPr="00FF6A79">
              <w:rPr>
                <w:lang w:val="en-GB" w:eastAsia="en-GB"/>
              </w:rPr>
              <w:t>for data visualization</w:t>
            </w:r>
          </w:p>
        </w:tc>
      </w:tr>
      <w:tr w:rsidR="001444F3" w:rsidRPr="00FF6A79" w14:paraId="30C4D6B6" w14:textId="77777777" w:rsidTr="00D43D7A">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3530CBD" w14:textId="77777777" w:rsidR="001444F3" w:rsidRPr="00FF6A79" w:rsidRDefault="001444F3" w:rsidP="00D43D7A">
            <w:pPr>
              <w:rPr>
                <w:lang w:val="en-GB" w:eastAsia="en-GB"/>
              </w:rPr>
            </w:pPr>
            <w:r w:rsidRPr="00FF6A79">
              <w:rPr>
                <w:lang w:val="en-GB" w:eastAsia="en-GB"/>
              </w:rPr>
              <w:t>5</w:t>
            </w:r>
          </w:p>
        </w:tc>
        <w:tc>
          <w:tcPr>
            <w:tcW w:w="3580" w:type="dxa"/>
            <w:tcBorders>
              <w:top w:val="nil"/>
              <w:left w:val="nil"/>
              <w:bottom w:val="single" w:sz="4" w:space="0" w:color="auto"/>
              <w:right w:val="single" w:sz="4" w:space="0" w:color="auto"/>
            </w:tcBorders>
            <w:shd w:val="clear" w:color="auto" w:fill="auto"/>
            <w:noWrap/>
            <w:vAlign w:val="center"/>
            <w:hideMark/>
          </w:tcPr>
          <w:p w14:paraId="341C88BA" w14:textId="77777777" w:rsidR="001444F3" w:rsidRPr="00FF6A79" w:rsidRDefault="001444F3" w:rsidP="00D43D7A">
            <w:pPr>
              <w:rPr>
                <w:lang w:val="en-GB" w:eastAsia="en-GB"/>
              </w:rPr>
            </w:pPr>
            <w:r w:rsidRPr="00FF6A79">
              <w:rPr>
                <w:lang w:val="en-GB" w:eastAsia="en-GB"/>
              </w:rPr>
              <w:t>scipy.stats</w:t>
            </w:r>
          </w:p>
        </w:tc>
        <w:tc>
          <w:tcPr>
            <w:tcW w:w="2460" w:type="dxa"/>
            <w:tcBorders>
              <w:top w:val="nil"/>
              <w:left w:val="nil"/>
              <w:bottom w:val="single" w:sz="4" w:space="0" w:color="auto"/>
              <w:right w:val="single" w:sz="4" w:space="0" w:color="auto"/>
            </w:tcBorders>
            <w:shd w:val="clear" w:color="auto" w:fill="auto"/>
            <w:noWrap/>
            <w:vAlign w:val="center"/>
            <w:hideMark/>
          </w:tcPr>
          <w:p w14:paraId="45B607C9" w14:textId="77777777" w:rsidR="001444F3" w:rsidRPr="00FF6A79" w:rsidRDefault="001444F3" w:rsidP="00D43D7A">
            <w:pPr>
              <w:rPr>
                <w:lang w:val="en-GB" w:eastAsia="en-GB"/>
              </w:rPr>
            </w:pPr>
            <w:r w:rsidRPr="00FF6A79">
              <w:rPr>
                <w:lang w:val="en-GB" w:eastAsia="en-GB"/>
              </w:rPr>
              <w:t>zscore</w:t>
            </w:r>
          </w:p>
        </w:tc>
        <w:tc>
          <w:tcPr>
            <w:tcW w:w="2520" w:type="dxa"/>
            <w:tcBorders>
              <w:top w:val="nil"/>
              <w:left w:val="nil"/>
              <w:bottom w:val="single" w:sz="4" w:space="0" w:color="auto"/>
              <w:right w:val="single" w:sz="4" w:space="0" w:color="auto"/>
            </w:tcBorders>
            <w:shd w:val="clear" w:color="auto" w:fill="auto"/>
            <w:noWrap/>
            <w:vAlign w:val="center"/>
            <w:hideMark/>
          </w:tcPr>
          <w:p w14:paraId="7355770B" w14:textId="77777777" w:rsidR="001444F3" w:rsidRPr="00FF6A79" w:rsidRDefault="001444F3" w:rsidP="00D43D7A">
            <w:pPr>
              <w:rPr>
                <w:lang w:val="en-GB" w:eastAsia="en-GB"/>
              </w:rPr>
            </w:pPr>
            <w:r w:rsidRPr="00FF6A79">
              <w:rPr>
                <w:lang w:val="en-GB" w:eastAsia="en-GB"/>
              </w:rPr>
              <w:t>for standardi</w:t>
            </w:r>
            <w:r>
              <w:rPr>
                <w:lang w:val="en-GB" w:eastAsia="en-GB"/>
              </w:rPr>
              <w:t>z</w:t>
            </w:r>
            <w:r w:rsidRPr="00FF6A79">
              <w:rPr>
                <w:lang w:val="en-GB" w:eastAsia="en-GB"/>
              </w:rPr>
              <w:t>ing the data</w:t>
            </w:r>
          </w:p>
        </w:tc>
      </w:tr>
      <w:tr w:rsidR="001444F3" w:rsidRPr="00FF6A79" w14:paraId="0B6025B1" w14:textId="77777777" w:rsidTr="00D43D7A">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A6DC562" w14:textId="77777777" w:rsidR="001444F3" w:rsidRPr="00FF6A79" w:rsidRDefault="001444F3" w:rsidP="00D43D7A">
            <w:pPr>
              <w:rPr>
                <w:lang w:val="en-GB" w:eastAsia="en-GB"/>
              </w:rPr>
            </w:pPr>
            <w:r w:rsidRPr="00FF6A79">
              <w:rPr>
                <w:lang w:val="en-GB" w:eastAsia="en-GB"/>
              </w:rPr>
              <w:t>6</w:t>
            </w:r>
          </w:p>
        </w:tc>
        <w:tc>
          <w:tcPr>
            <w:tcW w:w="3580" w:type="dxa"/>
            <w:tcBorders>
              <w:top w:val="nil"/>
              <w:left w:val="nil"/>
              <w:bottom w:val="single" w:sz="4" w:space="0" w:color="auto"/>
              <w:right w:val="single" w:sz="4" w:space="0" w:color="auto"/>
            </w:tcBorders>
            <w:shd w:val="clear" w:color="auto" w:fill="auto"/>
            <w:noWrap/>
            <w:vAlign w:val="center"/>
            <w:hideMark/>
          </w:tcPr>
          <w:p w14:paraId="3039FC19" w14:textId="77777777" w:rsidR="001444F3" w:rsidRPr="00FF6A79" w:rsidRDefault="001444F3" w:rsidP="00D43D7A">
            <w:pPr>
              <w:rPr>
                <w:lang w:val="en-GB" w:eastAsia="en-GB"/>
              </w:rPr>
            </w:pPr>
            <w:r w:rsidRPr="00FF6A79">
              <w:rPr>
                <w:lang w:val="en-GB" w:eastAsia="en-GB"/>
              </w:rPr>
              <w:t>sklearn.decomposition</w:t>
            </w:r>
          </w:p>
        </w:tc>
        <w:tc>
          <w:tcPr>
            <w:tcW w:w="2460" w:type="dxa"/>
            <w:tcBorders>
              <w:top w:val="nil"/>
              <w:left w:val="nil"/>
              <w:bottom w:val="single" w:sz="4" w:space="0" w:color="auto"/>
              <w:right w:val="single" w:sz="4" w:space="0" w:color="auto"/>
            </w:tcBorders>
            <w:shd w:val="clear" w:color="auto" w:fill="auto"/>
            <w:noWrap/>
            <w:vAlign w:val="center"/>
            <w:hideMark/>
          </w:tcPr>
          <w:p w14:paraId="3B89071A" w14:textId="77777777" w:rsidR="001444F3" w:rsidRPr="00FF6A79" w:rsidRDefault="001444F3" w:rsidP="00D43D7A">
            <w:pPr>
              <w:rPr>
                <w:lang w:val="en-GB" w:eastAsia="en-GB"/>
              </w:rPr>
            </w:pPr>
            <w:r w:rsidRPr="00FF6A79">
              <w:rPr>
                <w:lang w:val="en-GB" w:eastAsia="en-GB"/>
              </w:rPr>
              <w:t>PCA</w:t>
            </w:r>
          </w:p>
        </w:tc>
        <w:tc>
          <w:tcPr>
            <w:tcW w:w="2520" w:type="dxa"/>
            <w:tcBorders>
              <w:top w:val="nil"/>
              <w:left w:val="nil"/>
              <w:bottom w:val="single" w:sz="4" w:space="0" w:color="auto"/>
              <w:right w:val="single" w:sz="4" w:space="0" w:color="auto"/>
            </w:tcBorders>
            <w:shd w:val="clear" w:color="auto" w:fill="auto"/>
            <w:noWrap/>
            <w:vAlign w:val="center"/>
            <w:hideMark/>
          </w:tcPr>
          <w:p w14:paraId="12E236E2" w14:textId="77777777" w:rsidR="001444F3" w:rsidRPr="00FF6A79" w:rsidRDefault="001444F3" w:rsidP="00D43D7A">
            <w:pPr>
              <w:rPr>
                <w:lang w:val="en-GB" w:eastAsia="en-GB"/>
              </w:rPr>
            </w:pPr>
            <w:r w:rsidRPr="00FF6A79">
              <w:rPr>
                <w:lang w:val="en-GB" w:eastAsia="en-GB"/>
              </w:rPr>
              <w:t>for feature reduction</w:t>
            </w:r>
          </w:p>
        </w:tc>
      </w:tr>
      <w:tr w:rsidR="001444F3" w:rsidRPr="00FF6A79" w14:paraId="21A8A9AB" w14:textId="77777777" w:rsidTr="00D43D7A">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292A383" w14:textId="77777777" w:rsidR="001444F3" w:rsidRPr="00FF6A79" w:rsidRDefault="001444F3" w:rsidP="00D43D7A">
            <w:pPr>
              <w:rPr>
                <w:lang w:val="en-GB" w:eastAsia="en-GB"/>
              </w:rPr>
            </w:pPr>
            <w:r w:rsidRPr="00FF6A79">
              <w:rPr>
                <w:lang w:val="en-GB" w:eastAsia="en-GB"/>
              </w:rPr>
              <w:t>7</w:t>
            </w:r>
          </w:p>
        </w:tc>
        <w:tc>
          <w:tcPr>
            <w:tcW w:w="3580" w:type="dxa"/>
            <w:tcBorders>
              <w:top w:val="nil"/>
              <w:left w:val="nil"/>
              <w:bottom w:val="single" w:sz="4" w:space="0" w:color="auto"/>
              <w:right w:val="single" w:sz="4" w:space="0" w:color="auto"/>
            </w:tcBorders>
            <w:shd w:val="clear" w:color="auto" w:fill="auto"/>
            <w:noWrap/>
            <w:vAlign w:val="center"/>
            <w:hideMark/>
          </w:tcPr>
          <w:p w14:paraId="4E979282" w14:textId="77777777" w:rsidR="001444F3" w:rsidRPr="00FF6A79" w:rsidRDefault="001444F3" w:rsidP="00D43D7A">
            <w:pPr>
              <w:rPr>
                <w:lang w:val="en-GB" w:eastAsia="en-GB"/>
              </w:rPr>
            </w:pPr>
            <w:r w:rsidRPr="00FF6A79">
              <w:rPr>
                <w:lang w:val="en-GB" w:eastAsia="en-GB"/>
              </w:rPr>
              <w:t>statsmodels.stats.outliers_influence</w:t>
            </w:r>
          </w:p>
        </w:tc>
        <w:tc>
          <w:tcPr>
            <w:tcW w:w="2460" w:type="dxa"/>
            <w:tcBorders>
              <w:top w:val="nil"/>
              <w:left w:val="nil"/>
              <w:bottom w:val="single" w:sz="4" w:space="0" w:color="auto"/>
              <w:right w:val="single" w:sz="4" w:space="0" w:color="auto"/>
            </w:tcBorders>
            <w:shd w:val="clear" w:color="auto" w:fill="auto"/>
            <w:noWrap/>
            <w:vAlign w:val="center"/>
            <w:hideMark/>
          </w:tcPr>
          <w:p w14:paraId="27DC6EBB" w14:textId="77777777" w:rsidR="001444F3" w:rsidRPr="00FF6A79" w:rsidRDefault="001444F3" w:rsidP="00D43D7A">
            <w:pPr>
              <w:rPr>
                <w:lang w:val="en-GB" w:eastAsia="en-GB"/>
              </w:rPr>
            </w:pPr>
            <w:r w:rsidRPr="00FF6A79">
              <w:rPr>
                <w:lang w:val="en-GB" w:eastAsia="en-GB"/>
              </w:rPr>
              <w:t>VIF</w:t>
            </w:r>
          </w:p>
        </w:tc>
        <w:tc>
          <w:tcPr>
            <w:tcW w:w="2520" w:type="dxa"/>
            <w:tcBorders>
              <w:top w:val="nil"/>
              <w:left w:val="nil"/>
              <w:bottom w:val="single" w:sz="4" w:space="0" w:color="auto"/>
              <w:right w:val="single" w:sz="4" w:space="0" w:color="auto"/>
            </w:tcBorders>
            <w:shd w:val="clear" w:color="auto" w:fill="auto"/>
            <w:noWrap/>
            <w:vAlign w:val="center"/>
            <w:hideMark/>
          </w:tcPr>
          <w:p w14:paraId="4E90BCD2" w14:textId="77777777" w:rsidR="001444F3" w:rsidRPr="00FF6A79" w:rsidRDefault="001444F3" w:rsidP="00D43D7A">
            <w:pPr>
              <w:rPr>
                <w:lang w:val="en-GB" w:eastAsia="en-GB"/>
              </w:rPr>
            </w:pPr>
            <w:r w:rsidRPr="00FF6A79">
              <w:rPr>
                <w:lang w:val="en-GB" w:eastAsia="en-GB"/>
              </w:rPr>
              <w:t>for feature selection</w:t>
            </w:r>
          </w:p>
        </w:tc>
      </w:tr>
      <w:tr w:rsidR="001444F3" w:rsidRPr="00FF6A79" w14:paraId="4388D526" w14:textId="77777777" w:rsidTr="00D43D7A">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E81D5BE" w14:textId="77777777" w:rsidR="001444F3" w:rsidRPr="00FF6A79" w:rsidRDefault="001444F3" w:rsidP="00D43D7A">
            <w:pPr>
              <w:rPr>
                <w:lang w:val="en-GB" w:eastAsia="en-GB"/>
              </w:rPr>
            </w:pPr>
            <w:r w:rsidRPr="00FF6A79">
              <w:rPr>
                <w:lang w:val="en-GB" w:eastAsia="en-GB"/>
              </w:rPr>
              <w:t>8</w:t>
            </w:r>
          </w:p>
        </w:tc>
        <w:tc>
          <w:tcPr>
            <w:tcW w:w="3580" w:type="dxa"/>
            <w:tcBorders>
              <w:top w:val="nil"/>
              <w:left w:val="nil"/>
              <w:bottom w:val="single" w:sz="4" w:space="0" w:color="auto"/>
              <w:right w:val="single" w:sz="4" w:space="0" w:color="auto"/>
            </w:tcBorders>
            <w:shd w:val="clear" w:color="auto" w:fill="auto"/>
            <w:noWrap/>
            <w:vAlign w:val="center"/>
            <w:hideMark/>
          </w:tcPr>
          <w:p w14:paraId="35F1C4F2" w14:textId="77777777" w:rsidR="001444F3" w:rsidRPr="00FF6A79" w:rsidRDefault="001444F3" w:rsidP="00D43D7A">
            <w:pPr>
              <w:rPr>
                <w:lang w:val="en-GB" w:eastAsia="en-GB"/>
              </w:rPr>
            </w:pPr>
            <w:r w:rsidRPr="00FF6A79">
              <w:rPr>
                <w:lang w:val="en-GB" w:eastAsia="en-GB"/>
              </w:rPr>
              <w:t>sklearn.feature_selection</w:t>
            </w:r>
          </w:p>
        </w:tc>
        <w:tc>
          <w:tcPr>
            <w:tcW w:w="2460" w:type="dxa"/>
            <w:tcBorders>
              <w:top w:val="nil"/>
              <w:left w:val="nil"/>
              <w:bottom w:val="single" w:sz="4" w:space="0" w:color="auto"/>
              <w:right w:val="single" w:sz="4" w:space="0" w:color="auto"/>
            </w:tcBorders>
            <w:shd w:val="clear" w:color="auto" w:fill="auto"/>
            <w:noWrap/>
            <w:vAlign w:val="center"/>
            <w:hideMark/>
          </w:tcPr>
          <w:p w14:paraId="171D5979" w14:textId="77777777" w:rsidR="001444F3" w:rsidRPr="00FF6A79" w:rsidRDefault="001444F3" w:rsidP="00D43D7A">
            <w:pPr>
              <w:rPr>
                <w:lang w:val="en-GB" w:eastAsia="en-GB"/>
              </w:rPr>
            </w:pPr>
            <w:r w:rsidRPr="00FF6A79">
              <w:rPr>
                <w:lang w:val="en-GB" w:eastAsia="en-GB"/>
              </w:rPr>
              <w:t>SelectKBest</w:t>
            </w:r>
          </w:p>
        </w:tc>
        <w:tc>
          <w:tcPr>
            <w:tcW w:w="2520" w:type="dxa"/>
            <w:tcBorders>
              <w:top w:val="nil"/>
              <w:left w:val="nil"/>
              <w:bottom w:val="single" w:sz="4" w:space="0" w:color="auto"/>
              <w:right w:val="single" w:sz="4" w:space="0" w:color="auto"/>
            </w:tcBorders>
            <w:shd w:val="clear" w:color="auto" w:fill="auto"/>
            <w:noWrap/>
            <w:vAlign w:val="center"/>
            <w:hideMark/>
          </w:tcPr>
          <w:p w14:paraId="5BFE3D77" w14:textId="77777777" w:rsidR="001444F3" w:rsidRPr="00FF6A79" w:rsidRDefault="001444F3" w:rsidP="00D43D7A">
            <w:pPr>
              <w:rPr>
                <w:lang w:val="en-GB" w:eastAsia="en-GB"/>
              </w:rPr>
            </w:pPr>
            <w:r w:rsidRPr="00FF6A79">
              <w:rPr>
                <w:lang w:val="en-GB" w:eastAsia="en-GB"/>
              </w:rPr>
              <w:t>for feature selection</w:t>
            </w:r>
          </w:p>
        </w:tc>
      </w:tr>
      <w:tr w:rsidR="001444F3" w:rsidRPr="00FF6A79" w14:paraId="24EDD840" w14:textId="77777777" w:rsidTr="00D43D7A">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365E140" w14:textId="77777777" w:rsidR="001444F3" w:rsidRPr="00FF6A79" w:rsidRDefault="001444F3" w:rsidP="00D43D7A">
            <w:pPr>
              <w:rPr>
                <w:lang w:val="en-GB" w:eastAsia="en-GB"/>
              </w:rPr>
            </w:pPr>
            <w:r w:rsidRPr="00FF6A79">
              <w:rPr>
                <w:lang w:val="en-GB" w:eastAsia="en-GB"/>
              </w:rPr>
              <w:t>9</w:t>
            </w:r>
          </w:p>
        </w:tc>
        <w:tc>
          <w:tcPr>
            <w:tcW w:w="3580" w:type="dxa"/>
            <w:tcBorders>
              <w:top w:val="nil"/>
              <w:left w:val="nil"/>
              <w:bottom w:val="single" w:sz="4" w:space="0" w:color="auto"/>
              <w:right w:val="single" w:sz="4" w:space="0" w:color="auto"/>
            </w:tcBorders>
            <w:shd w:val="clear" w:color="auto" w:fill="auto"/>
            <w:noWrap/>
            <w:vAlign w:val="center"/>
            <w:hideMark/>
          </w:tcPr>
          <w:p w14:paraId="267F5B46" w14:textId="77777777" w:rsidR="001444F3" w:rsidRPr="00FF6A79" w:rsidRDefault="001444F3" w:rsidP="00D43D7A">
            <w:pPr>
              <w:rPr>
                <w:lang w:val="en-GB" w:eastAsia="en-GB"/>
              </w:rPr>
            </w:pPr>
            <w:r w:rsidRPr="00FF6A79">
              <w:rPr>
                <w:lang w:val="en-GB" w:eastAsia="en-GB"/>
              </w:rPr>
              <w:t>sklearn.ensemble</w:t>
            </w:r>
          </w:p>
        </w:tc>
        <w:tc>
          <w:tcPr>
            <w:tcW w:w="2460" w:type="dxa"/>
            <w:tcBorders>
              <w:top w:val="nil"/>
              <w:left w:val="nil"/>
              <w:bottom w:val="single" w:sz="4" w:space="0" w:color="auto"/>
              <w:right w:val="single" w:sz="4" w:space="0" w:color="auto"/>
            </w:tcBorders>
            <w:shd w:val="clear" w:color="auto" w:fill="auto"/>
            <w:noWrap/>
            <w:vAlign w:val="center"/>
            <w:hideMark/>
          </w:tcPr>
          <w:p w14:paraId="7EDD4C31" w14:textId="77777777" w:rsidR="001444F3" w:rsidRPr="00FF6A79" w:rsidRDefault="001444F3" w:rsidP="00D43D7A">
            <w:pPr>
              <w:rPr>
                <w:lang w:val="en-GB" w:eastAsia="en-GB"/>
              </w:rPr>
            </w:pPr>
            <w:r w:rsidRPr="00FF6A79">
              <w:rPr>
                <w:lang w:val="en-GB" w:eastAsia="en-GB"/>
              </w:rPr>
              <w:t>ExtraTreesRegressor</w:t>
            </w:r>
          </w:p>
        </w:tc>
        <w:tc>
          <w:tcPr>
            <w:tcW w:w="2520" w:type="dxa"/>
            <w:tcBorders>
              <w:top w:val="nil"/>
              <w:left w:val="nil"/>
              <w:bottom w:val="single" w:sz="4" w:space="0" w:color="auto"/>
              <w:right w:val="single" w:sz="4" w:space="0" w:color="auto"/>
            </w:tcBorders>
            <w:shd w:val="clear" w:color="auto" w:fill="auto"/>
            <w:noWrap/>
            <w:vAlign w:val="center"/>
            <w:hideMark/>
          </w:tcPr>
          <w:p w14:paraId="0AC0E3BF" w14:textId="77777777" w:rsidR="001444F3" w:rsidRPr="00FF6A79" w:rsidRDefault="001444F3" w:rsidP="00D43D7A">
            <w:pPr>
              <w:rPr>
                <w:lang w:val="en-GB" w:eastAsia="en-GB"/>
              </w:rPr>
            </w:pPr>
            <w:r w:rsidRPr="00FF6A79">
              <w:rPr>
                <w:lang w:val="en-GB" w:eastAsia="en-GB"/>
              </w:rPr>
              <w:t>for feature selection</w:t>
            </w:r>
          </w:p>
        </w:tc>
      </w:tr>
      <w:tr w:rsidR="001444F3" w:rsidRPr="00FF6A79" w14:paraId="4BA650A3" w14:textId="77777777" w:rsidTr="00D43D7A">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38DDC20" w14:textId="77777777" w:rsidR="001444F3" w:rsidRPr="00FF6A79" w:rsidRDefault="001444F3" w:rsidP="00D43D7A">
            <w:pPr>
              <w:rPr>
                <w:lang w:val="en-GB" w:eastAsia="en-GB"/>
              </w:rPr>
            </w:pPr>
            <w:r w:rsidRPr="00FF6A79">
              <w:rPr>
                <w:lang w:val="en-GB" w:eastAsia="en-GB"/>
              </w:rPr>
              <w:t>10</w:t>
            </w:r>
          </w:p>
        </w:tc>
        <w:tc>
          <w:tcPr>
            <w:tcW w:w="3580" w:type="dxa"/>
            <w:tcBorders>
              <w:top w:val="nil"/>
              <w:left w:val="nil"/>
              <w:bottom w:val="single" w:sz="4" w:space="0" w:color="auto"/>
              <w:right w:val="single" w:sz="4" w:space="0" w:color="auto"/>
            </w:tcBorders>
            <w:shd w:val="clear" w:color="auto" w:fill="auto"/>
            <w:noWrap/>
            <w:vAlign w:val="center"/>
            <w:hideMark/>
          </w:tcPr>
          <w:p w14:paraId="04429F68" w14:textId="77777777" w:rsidR="001444F3" w:rsidRPr="00FF6A79" w:rsidRDefault="001444F3" w:rsidP="00D43D7A">
            <w:pPr>
              <w:rPr>
                <w:lang w:val="en-GB" w:eastAsia="en-GB"/>
              </w:rPr>
            </w:pPr>
            <w:r w:rsidRPr="00FF6A79">
              <w:rPr>
                <w:lang w:val="en-GB" w:eastAsia="en-GB"/>
              </w:rPr>
              <w:t>sklearn.metrics</w:t>
            </w:r>
          </w:p>
        </w:tc>
        <w:tc>
          <w:tcPr>
            <w:tcW w:w="2460" w:type="dxa"/>
            <w:tcBorders>
              <w:top w:val="nil"/>
              <w:left w:val="nil"/>
              <w:bottom w:val="single" w:sz="4" w:space="0" w:color="auto"/>
              <w:right w:val="single" w:sz="4" w:space="0" w:color="auto"/>
            </w:tcBorders>
            <w:shd w:val="clear" w:color="auto" w:fill="auto"/>
            <w:noWrap/>
            <w:vAlign w:val="center"/>
            <w:hideMark/>
          </w:tcPr>
          <w:p w14:paraId="0AE9FBDA" w14:textId="77777777" w:rsidR="001444F3" w:rsidRPr="00FF6A79" w:rsidRDefault="001444F3" w:rsidP="00D43D7A">
            <w:pPr>
              <w:rPr>
                <w:lang w:val="en-GB" w:eastAsia="en-GB"/>
              </w:rPr>
            </w:pPr>
            <w:r w:rsidRPr="00FF6A79">
              <w:rPr>
                <w:lang w:val="en-GB" w:eastAsia="en-GB"/>
              </w:rPr>
              <w:t>mean_squared_error</w:t>
            </w:r>
          </w:p>
        </w:tc>
        <w:tc>
          <w:tcPr>
            <w:tcW w:w="2520" w:type="dxa"/>
            <w:tcBorders>
              <w:top w:val="nil"/>
              <w:left w:val="nil"/>
              <w:bottom w:val="single" w:sz="4" w:space="0" w:color="auto"/>
              <w:right w:val="single" w:sz="4" w:space="0" w:color="auto"/>
            </w:tcBorders>
            <w:shd w:val="clear" w:color="auto" w:fill="auto"/>
            <w:noWrap/>
            <w:vAlign w:val="center"/>
            <w:hideMark/>
          </w:tcPr>
          <w:p w14:paraId="4D6F8DF8" w14:textId="77777777" w:rsidR="001444F3" w:rsidRPr="00FF6A79" w:rsidRDefault="001444F3" w:rsidP="00D43D7A">
            <w:pPr>
              <w:rPr>
                <w:lang w:val="en-GB" w:eastAsia="en-GB"/>
              </w:rPr>
            </w:pPr>
            <w:r w:rsidRPr="00FF6A79">
              <w:rPr>
                <w:lang w:val="en-GB" w:eastAsia="en-GB"/>
              </w:rPr>
              <w:t>for model evaluation</w:t>
            </w:r>
          </w:p>
        </w:tc>
      </w:tr>
      <w:tr w:rsidR="001444F3" w:rsidRPr="00FF6A79" w14:paraId="75829EA9" w14:textId="77777777" w:rsidTr="00D43D7A">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6706C7C" w14:textId="77777777" w:rsidR="001444F3" w:rsidRPr="00FF6A79" w:rsidRDefault="001444F3" w:rsidP="00D43D7A">
            <w:pPr>
              <w:rPr>
                <w:lang w:val="en-GB" w:eastAsia="en-GB"/>
              </w:rPr>
            </w:pPr>
            <w:r w:rsidRPr="00FF6A79">
              <w:rPr>
                <w:lang w:val="en-GB" w:eastAsia="en-GB"/>
              </w:rPr>
              <w:t>11</w:t>
            </w:r>
          </w:p>
        </w:tc>
        <w:tc>
          <w:tcPr>
            <w:tcW w:w="3580" w:type="dxa"/>
            <w:tcBorders>
              <w:top w:val="nil"/>
              <w:left w:val="nil"/>
              <w:bottom w:val="single" w:sz="4" w:space="0" w:color="auto"/>
              <w:right w:val="single" w:sz="4" w:space="0" w:color="auto"/>
            </w:tcBorders>
            <w:shd w:val="clear" w:color="auto" w:fill="auto"/>
            <w:noWrap/>
            <w:vAlign w:val="center"/>
            <w:hideMark/>
          </w:tcPr>
          <w:p w14:paraId="61FEA0C5" w14:textId="77777777" w:rsidR="001444F3" w:rsidRPr="00FF6A79" w:rsidRDefault="001444F3" w:rsidP="00D43D7A">
            <w:pPr>
              <w:rPr>
                <w:lang w:val="en-GB" w:eastAsia="en-GB"/>
              </w:rPr>
            </w:pPr>
            <w:r w:rsidRPr="00FF6A79">
              <w:rPr>
                <w:lang w:val="en-GB" w:eastAsia="en-GB"/>
              </w:rPr>
              <w:t>sklearn.metrics</w:t>
            </w:r>
          </w:p>
        </w:tc>
        <w:tc>
          <w:tcPr>
            <w:tcW w:w="2460" w:type="dxa"/>
            <w:tcBorders>
              <w:top w:val="nil"/>
              <w:left w:val="nil"/>
              <w:bottom w:val="single" w:sz="4" w:space="0" w:color="auto"/>
              <w:right w:val="single" w:sz="4" w:space="0" w:color="auto"/>
            </w:tcBorders>
            <w:shd w:val="clear" w:color="auto" w:fill="auto"/>
            <w:noWrap/>
            <w:vAlign w:val="center"/>
            <w:hideMark/>
          </w:tcPr>
          <w:p w14:paraId="006A899A" w14:textId="77777777" w:rsidR="001444F3" w:rsidRPr="00FF6A79" w:rsidRDefault="001444F3" w:rsidP="00D43D7A">
            <w:pPr>
              <w:rPr>
                <w:lang w:val="en-GB" w:eastAsia="en-GB"/>
              </w:rPr>
            </w:pPr>
            <w:r w:rsidRPr="00FF6A79">
              <w:rPr>
                <w:lang w:val="en-GB" w:eastAsia="en-GB"/>
              </w:rPr>
              <w:t>mean_absolute_error</w:t>
            </w:r>
          </w:p>
        </w:tc>
        <w:tc>
          <w:tcPr>
            <w:tcW w:w="2520" w:type="dxa"/>
            <w:tcBorders>
              <w:top w:val="nil"/>
              <w:left w:val="nil"/>
              <w:bottom w:val="single" w:sz="4" w:space="0" w:color="auto"/>
              <w:right w:val="single" w:sz="4" w:space="0" w:color="auto"/>
            </w:tcBorders>
            <w:shd w:val="clear" w:color="auto" w:fill="auto"/>
            <w:noWrap/>
            <w:vAlign w:val="center"/>
            <w:hideMark/>
          </w:tcPr>
          <w:p w14:paraId="122D78DE" w14:textId="77777777" w:rsidR="001444F3" w:rsidRPr="00FF6A79" w:rsidRDefault="001444F3" w:rsidP="00D43D7A">
            <w:pPr>
              <w:rPr>
                <w:lang w:val="en-GB" w:eastAsia="en-GB"/>
              </w:rPr>
            </w:pPr>
            <w:r w:rsidRPr="00FF6A79">
              <w:rPr>
                <w:lang w:val="en-GB" w:eastAsia="en-GB"/>
              </w:rPr>
              <w:t>for model evaluation</w:t>
            </w:r>
          </w:p>
        </w:tc>
      </w:tr>
      <w:tr w:rsidR="001444F3" w:rsidRPr="00FF6A79" w14:paraId="3768E1B9" w14:textId="77777777" w:rsidTr="00D43D7A">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F0D9FB6" w14:textId="77777777" w:rsidR="001444F3" w:rsidRPr="00FF6A79" w:rsidRDefault="001444F3" w:rsidP="00D43D7A">
            <w:pPr>
              <w:rPr>
                <w:lang w:val="en-GB" w:eastAsia="en-GB"/>
              </w:rPr>
            </w:pPr>
            <w:r w:rsidRPr="00FF6A79">
              <w:rPr>
                <w:lang w:val="en-GB" w:eastAsia="en-GB"/>
              </w:rPr>
              <w:t>12</w:t>
            </w:r>
          </w:p>
        </w:tc>
        <w:tc>
          <w:tcPr>
            <w:tcW w:w="3580" w:type="dxa"/>
            <w:tcBorders>
              <w:top w:val="nil"/>
              <w:left w:val="nil"/>
              <w:bottom w:val="single" w:sz="4" w:space="0" w:color="auto"/>
              <w:right w:val="single" w:sz="4" w:space="0" w:color="auto"/>
            </w:tcBorders>
            <w:shd w:val="clear" w:color="auto" w:fill="auto"/>
            <w:noWrap/>
            <w:vAlign w:val="center"/>
            <w:hideMark/>
          </w:tcPr>
          <w:p w14:paraId="38B4D0F9" w14:textId="77777777" w:rsidR="001444F3" w:rsidRPr="00FF6A79" w:rsidRDefault="001444F3" w:rsidP="00D43D7A">
            <w:pPr>
              <w:rPr>
                <w:lang w:val="en-GB" w:eastAsia="en-GB"/>
              </w:rPr>
            </w:pPr>
            <w:r w:rsidRPr="00FF6A79">
              <w:rPr>
                <w:lang w:val="en-GB" w:eastAsia="en-GB"/>
              </w:rPr>
              <w:t>sklearn.metrics</w:t>
            </w:r>
          </w:p>
        </w:tc>
        <w:tc>
          <w:tcPr>
            <w:tcW w:w="2460" w:type="dxa"/>
            <w:tcBorders>
              <w:top w:val="nil"/>
              <w:left w:val="nil"/>
              <w:bottom w:val="single" w:sz="4" w:space="0" w:color="auto"/>
              <w:right w:val="single" w:sz="4" w:space="0" w:color="auto"/>
            </w:tcBorders>
            <w:shd w:val="clear" w:color="auto" w:fill="auto"/>
            <w:noWrap/>
            <w:vAlign w:val="center"/>
            <w:hideMark/>
          </w:tcPr>
          <w:p w14:paraId="0BC1C1B8" w14:textId="77777777" w:rsidR="001444F3" w:rsidRPr="00FF6A79" w:rsidRDefault="001444F3" w:rsidP="00D43D7A">
            <w:pPr>
              <w:rPr>
                <w:lang w:val="en-GB" w:eastAsia="en-GB"/>
              </w:rPr>
            </w:pPr>
            <w:r w:rsidRPr="00FF6A79">
              <w:rPr>
                <w:lang w:val="en-GB" w:eastAsia="en-GB"/>
              </w:rPr>
              <w:t>r2_score</w:t>
            </w:r>
          </w:p>
        </w:tc>
        <w:tc>
          <w:tcPr>
            <w:tcW w:w="2520" w:type="dxa"/>
            <w:tcBorders>
              <w:top w:val="nil"/>
              <w:left w:val="nil"/>
              <w:bottom w:val="single" w:sz="4" w:space="0" w:color="auto"/>
              <w:right w:val="single" w:sz="4" w:space="0" w:color="auto"/>
            </w:tcBorders>
            <w:shd w:val="clear" w:color="auto" w:fill="auto"/>
            <w:noWrap/>
            <w:vAlign w:val="center"/>
            <w:hideMark/>
          </w:tcPr>
          <w:p w14:paraId="23315A7B" w14:textId="77777777" w:rsidR="001444F3" w:rsidRPr="00FF6A79" w:rsidRDefault="001444F3" w:rsidP="00D43D7A">
            <w:pPr>
              <w:rPr>
                <w:lang w:val="en-GB" w:eastAsia="en-GB"/>
              </w:rPr>
            </w:pPr>
            <w:r w:rsidRPr="00FF6A79">
              <w:rPr>
                <w:lang w:val="en-GB" w:eastAsia="en-GB"/>
              </w:rPr>
              <w:t>for model evaluation</w:t>
            </w:r>
          </w:p>
        </w:tc>
      </w:tr>
      <w:tr w:rsidR="001444F3" w:rsidRPr="00FF6A79" w14:paraId="7261C906" w14:textId="77777777" w:rsidTr="00D43D7A">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DA84328" w14:textId="77777777" w:rsidR="001444F3" w:rsidRPr="00FF6A79" w:rsidRDefault="001444F3" w:rsidP="00D43D7A">
            <w:pPr>
              <w:rPr>
                <w:lang w:val="en-GB" w:eastAsia="en-GB"/>
              </w:rPr>
            </w:pPr>
            <w:r w:rsidRPr="00FF6A79">
              <w:rPr>
                <w:lang w:val="en-GB" w:eastAsia="en-GB"/>
              </w:rPr>
              <w:lastRenderedPageBreak/>
              <w:t>13</w:t>
            </w:r>
          </w:p>
        </w:tc>
        <w:tc>
          <w:tcPr>
            <w:tcW w:w="3580" w:type="dxa"/>
            <w:tcBorders>
              <w:top w:val="nil"/>
              <w:left w:val="nil"/>
              <w:bottom w:val="single" w:sz="4" w:space="0" w:color="auto"/>
              <w:right w:val="single" w:sz="4" w:space="0" w:color="auto"/>
            </w:tcBorders>
            <w:shd w:val="clear" w:color="auto" w:fill="auto"/>
            <w:noWrap/>
            <w:vAlign w:val="center"/>
            <w:hideMark/>
          </w:tcPr>
          <w:p w14:paraId="4B254446" w14:textId="77777777" w:rsidR="001444F3" w:rsidRPr="00FF6A79" w:rsidRDefault="001444F3" w:rsidP="00D43D7A">
            <w:pPr>
              <w:rPr>
                <w:lang w:val="en-GB" w:eastAsia="en-GB"/>
              </w:rPr>
            </w:pPr>
            <w:r w:rsidRPr="00FF6A79">
              <w:rPr>
                <w:lang w:val="en-GB" w:eastAsia="en-GB"/>
              </w:rPr>
              <w:t>Math</w:t>
            </w:r>
          </w:p>
        </w:tc>
        <w:tc>
          <w:tcPr>
            <w:tcW w:w="2460" w:type="dxa"/>
            <w:tcBorders>
              <w:top w:val="nil"/>
              <w:left w:val="nil"/>
              <w:bottom w:val="single" w:sz="4" w:space="0" w:color="auto"/>
              <w:right w:val="single" w:sz="4" w:space="0" w:color="auto"/>
            </w:tcBorders>
            <w:shd w:val="clear" w:color="auto" w:fill="auto"/>
            <w:noWrap/>
            <w:vAlign w:val="center"/>
            <w:hideMark/>
          </w:tcPr>
          <w:p w14:paraId="6FB91D19" w14:textId="77777777" w:rsidR="001444F3" w:rsidRPr="00FF6A79" w:rsidRDefault="001444F3" w:rsidP="00D43D7A">
            <w:pPr>
              <w:rPr>
                <w:lang w:val="en-GB" w:eastAsia="en-GB"/>
              </w:rPr>
            </w:pPr>
            <w:r w:rsidRPr="00FF6A79">
              <w:rPr>
                <w:lang w:val="en-GB" w:eastAsia="en-GB"/>
              </w:rPr>
              <w:t>sqrt</w:t>
            </w:r>
          </w:p>
        </w:tc>
        <w:tc>
          <w:tcPr>
            <w:tcW w:w="2520" w:type="dxa"/>
            <w:tcBorders>
              <w:top w:val="nil"/>
              <w:left w:val="nil"/>
              <w:bottom w:val="single" w:sz="4" w:space="0" w:color="auto"/>
              <w:right w:val="single" w:sz="4" w:space="0" w:color="auto"/>
            </w:tcBorders>
            <w:shd w:val="clear" w:color="auto" w:fill="auto"/>
            <w:noWrap/>
            <w:vAlign w:val="center"/>
            <w:hideMark/>
          </w:tcPr>
          <w:p w14:paraId="2B9E48F6" w14:textId="77777777" w:rsidR="001444F3" w:rsidRPr="00FF6A79" w:rsidRDefault="001444F3" w:rsidP="00D43D7A">
            <w:pPr>
              <w:rPr>
                <w:lang w:val="en-GB" w:eastAsia="en-GB"/>
              </w:rPr>
            </w:pPr>
            <w:r w:rsidRPr="00FF6A79">
              <w:rPr>
                <w:lang w:val="en-GB" w:eastAsia="en-GB"/>
              </w:rPr>
              <w:t>for square root function</w:t>
            </w:r>
          </w:p>
        </w:tc>
      </w:tr>
      <w:tr w:rsidR="001444F3" w:rsidRPr="00FF6A79" w14:paraId="1D4988EA" w14:textId="77777777" w:rsidTr="00D43D7A">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C69EC35" w14:textId="77777777" w:rsidR="001444F3" w:rsidRPr="00FF6A79" w:rsidRDefault="001444F3" w:rsidP="00D43D7A">
            <w:pPr>
              <w:rPr>
                <w:lang w:val="en-GB" w:eastAsia="en-GB"/>
              </w:rPr>
            </w:pPr>
            <w:r w:rsidRPr="00FF6A79">
              <w:rPr>
                <w:lang w:val="en-GB" w:eastAsia="en-GB"/>
              </w:rPr>
              <w:t>14</w:t>
            </w:r>
          </w:p>
        </w:tc>
        <w:tc>
          <w:tcPr>
            <w:tcW w:w="3580" w:type="dxa"/>
            <w:tcBorders>
              <w:top w:val="nil"/>
              <w:left w:val="nil"/>
              <w:bottom w:val="single" w:sz="4" w:space="0" w:color="auto"/>
              <w:right w:val="single" w:sz="4" w:space="0" w:color="auto"/>
            </w:tcBorders>
            <w:shd w:val="clear" w:color="auto" w:fill="auto"/>
            <w:noWrap/>
            <w:vAlign w:val="center"/>
            <w:hideMark/>
          </w:tcPr>
          <w:p w14:paraId="76977EFF" w14:textId="77777777" w:rsidR="001444F3" w:rsidRPr="00FF6A79" w:rsidRDefault="001444F3" w:rsidP="00D43D7A">
            <w:pPr>
              <w:rPr>
                <w:lang w:val="en-GB" w:eastAsia="en-GB"/>
              </w:rPr>
            </w:pPr>
            <w:r w:rsidRPr="00FF6A79">
              <w:rPr>
                <w:lang w:val="en-GB" w:eastAsia="en-GB"/>
              </w:rPr>
              <w:t>sklearn.model_selection</w:t>
            </w:r>
          </w:p>
        </w:tc>
        <w:tc>
          <w:tcPr>
            <w:tcW w:w="2460" w:type="dxa"/>
            <w:tcBorders>
              <w:top w:val="nil"/>
              <w:left w:val="nil"/>
              <w:bottom w:val="single" w:sz="4" w:space="0" w:color="auto"/>
              <w:right w:val="single" w:sz="4" w:space="0" w:color="auto"/>
            </w:tcBorders>
            <w:shd w:val="clear" w:color="auto" w:fill="auto"/>
            <w:noWrap/>
            <w:vAlign w:val="center"/>
            <w:hideMark/>
          </w:tcPr>
          <w:p w14:paraId="2CF0035C" w14:textId="77777777" w:rsidR="001444F3" w:rsidRPr="00FF6A79" w:rsidRDefault="001444F3" w:rsidP="00D43D7A">
            <w:pPr>
              <w:rPr>
                <w:lang w:val="en-GB" w:eastAsia="en-GB"/>
              </w:rPr>
            </w:pPr>
            <w:r w:rsidRPr="00FF6A79">
              <w:rPr>
                <w:lang w:val="en-GB" w:eastAsia="en-GB"/>
              </w:rPr>
              <w:t>train_test_split</w:t>
            </w:r>
          </w:p>
        </w:tc>
        <w:tc>
          <w:tcPr>
            <w:tcW w:w="2520" w:type="dxa"/>
            <w:tcBorders>
              <w:top w:val="nil"/>
              <w:left w:val="nil"/>
              <w:bottom w:val="single" w:sz="4" w:space="0" w:color="auto"/>
              <w:right w:val="single" w:sz="4" w:space="0" w:color="auto"/>
            </w:tcBorders>
            <w:shd w:val="clear" w:color="auto" w:fill="auto"/>
            <w:noWrap/>
            <w:vAlign w:val="center"/>
            <w:hideMark/>
          </w:tcPr>
          <w:p w14:paraId="0EBDAAAE" w14:textId="77777777" w:rsidR="001444F3" w:rsidRPr="00FF6A79" w:rsidRDefault="001444F3" w:rsidP="00D43D7A">
            <w:pPr>
              <w:rPr>
                <w:lang w:val="en-GB" w:eastAsia="en-GB"/>
              </w:rPr>
            </w:pPr>
            <w:r w:rsidRPr="00FF6A79">
              <w:rPr>
                <w:lang w:val="en-GB" w:eastAsia="en-GB"/>
              </w:rPr>
              <w:t>for splitting data</w:t>
            </w:r>
          </w:p>
        </w:tc>
      </w:tr>
      <w:tr w:rsidR="001444F3" w:rsidRPr="00FF6A79" w14:paraId="6BA388A9" w14:textId="77777777" w:rsidTr="00D43D7A">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9163939" w14:textId="77777777" w:rsidR="001444F3" w:rsidRPr="00FF6A79" w:rsidRDefault="001444F3" w:rsidP="00D43D7A">
            <w:pPr>
              <w:rPr>
                <w:lang w:val="en-GB" w:eastAsia="en-GB"/>
              </w:rPr>
            </w:pPr>
            <w:r w:rsidRPr="00FF6A79">
              <w:rPr>
                <w:lang w:val="en-GB" w:eastAsia="en-GB"/>
              </w:rPr>
              <w:t>15</w:t>
            </w:r>
          </w:p>
        </w:tc>
        <w:tc>
          <w:tcPr>
            <w:tcW w:w="3580" w:type="dxa"/>
            <w:tcBorders>
              <w:top w:val="nil"/>
              <w:left w:val="nil"/>
              <w:bottom w:val="single" w:sz="4" w:space="0" w:color="auto"/>
              <w:right w:val="single" w:sz="4" w:space="0" w:color="auto"/>
            </w:tcBorders>
            <w:shd w:val="clear" w:color="auto" w:fill="auto"/>
            <w:noWrap/>
            <w:vAlign w:val="center"/>
            <w:hideMark/>
          </w:tcPr>
          <w:p w14:paraId="549E0CBB" w14:textId="77777777" w:rsidR="001444F3" w:rsidRPr="00FF6A79" w:rsidRDefault="001444F3" w:rsidP="00D43D7A">
            <w:pPr>
              <w:rPr>
                <w:lang w:val="en-GB" w:eastAsia="en-GB"/>
              </w:rPr>
            </w:pPr>
            <w:r w:rsidRPr="00FF6A79">
              <w:rPr>
                <w:lang w:val="en-GB" w:eastAsia="en-GB"/>
              </w:rPr>
              <w:t>statsmodels.api</w:t>
            </w:r>
          </w:p>
        </w:tc>
        <w:tc>
          <w:tcPr>
            <w:tcW w:w="2460" w:type="dxa"/>
            <w:tcBorders>
              <w:top w:val="nil"/>
              <w:left w:val="nil"/>
              <w:bottom w:val="single" w:sz="4" w:space="0" w:color="auto"/>
              <w:right w:val="single" w:sz="4" w:space="0" w:color="auto"/>
            </w:tcBorders>
            <w:shd w:val="clear" w:color="auto" w:fill="auto"/>
            <w:noWrap/>
            <w:vAlign w:val="center"/>
            <w:hideMark/>
          </w:tcPr>
          <w:p w14:paraId="4E5B57A5" w14:textId="77777777" w:rsidR="001444F3" w:rsidRPr="00FF6A79" w:rsidRDefault="001444F3" w:rsidP="00D43D7A">
            <w:pPr>
              <w:rPr>
                <w:lang w:val="en-GB" w:eastAsia="en-GB"/>
              </w:rPr>
            </w:pPr>
            <w:r w:rsidRPr="00FF6A79">
              <w:rPr>
                <w:lang w:val="en-GB" w:eastAsia="en-GB"/>
              </w:rPr>
              <w:t> </w:t>
            </w:r>
          </w:p>
        </w:tc>
        <w:tc>
          <w:tcPr>
            <w:tcW w:w="2520" w:type="dxa"/>
            <w:tcBorders>
              <w:top w:val="nil"/>
              <w:left w:val="nil"/>
              <w:bottom w:val="single" w:sz="4" w:space="0" w:color="auto"/>
              <w:right w:val="single" w:sz="4" w:space="0" w:color="auto"/>
            </w:tcBorders>
            <w:shd w:val="clear" w:color="auto" w:fill="auto"/>
            <w:noWrap/>
            <w:vAlign w:val="center"/>
            <w:hideMark/>
          </w:tcPr>
          <w:p w14:paraId="213E3C7F" w14:textId="77777777" w:rsidR="001444F3" w:rsidRPr="00FF6A79" w:rsidRDefault="001444F3" w:rsidP="00D43D7A">
            <w:pPr>
              <w:rPr>
                <w:lang w:val="en-GB" w:eastAsia="en-GB"/>
              </w:rPr>
            </w:pPr>
            <w:r w:rsidRPr="00FF6A79">
              <w:rPr>
                <w:lang w:val="en-GB" w:eastAsia="en-GB"/>
              </w:rPr>
              <w:t>for model execution</w:t>
            </w:r>
          </w:p>
        </w:tc>
      </w:tr>
      <w:tr w:rsidR="001444F3" w:rsidRPr="00FF6A79" w14:paraId="08EBDFF0" w14:textId="77777777" w:rsidTr="00D43D7A">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BBEA1E5" w14:textId="77777777" w:rsidR="001444F3" w:rsidRPr="00FF6A79" w:rsidRDefault="001444F3" w:rsidP="00D43D7A">
            <w:pPr>
              <w:rPr>
                <w:lang w:val="en-GB" w:eastAsia="en-GB"/>
              </w:rPr>
            </w:pPr>
            <w:r w:rsidRPr="00FF6A79">
              <w:rPr>
                <w:lang w:val="en-GB" w:eastAsia="en-GB"/>
              </w:rPr>
              <w:t>16</w:t>
            </w:r>
          </w:p>
        </w:tc>
        <w:tc>
          <w:tcPr>
            <w:tcW w:w="3580" w:type="dxa"/>
            <w:tcBorders>
              <w:top w:val="nil"/>
              <w:left w:val="nil"/>
              <w:bottom w:val="single" w:sz="4" w:space="0" w:color="auto"/>
              <w:right w:val="single" w:sz="4" w:space="0" w:color="auto"/>
            </w:tcBorders>
            <w:shd w:val="clear" w:color="auto" w:fill="auto"/>
            <w:noWrap/>
            <w:vAlign w:val="center"/>
            <w:hideMark/>
          </w:tcPr>
          <w:p w14:paraId="5B55BA9C" w14:textId="77777777" w:rsidR="001444F3" w:rsidRPr="00FF6A79" w:rsidRDefault="001444F3" w:rsidP="00D43D7A">
            <w:pPr>
              <w:rPr>
                <w:lang w:val="en-GB" w:eastAsia="en-GB"/>
              </w:rPr>
            </w:pPr>
            <w:r w:rsidRPr="00FF6A79">
              <w:rPr>
                <w:lang w:val="en-GB" w:eastAsia="en-GB"/>
              </w:rPr>
              <w:t>sklearn.ensemble</w:t>
            </w:r>
          </w:p>
        </w:tc>
        <w:tc>
          <w:tcPr>
            <w:tcW w:w="2460" w:type="dxa"/>
            <w:tcBorders>
              <w:top w:val="nil"/>
              <w:left w:val="nil"/>
              <w:bottom w:val="single" w:sz="4" w:space="0" w:color="auto"/>
              <w:right w:val="single" w:sz="4" w:space="0" w:color="auto"/>
            </w:tcBorders>
            <w:shd w:val="clear" w:color="auto" w:fill="auto"/>
            <w:noWrap/>
            <w:vAlign w:val="center"/>
            <w:hideMark/>
          </w:tcPr>
          <w:p w14:paraId="02E4EC96" w14:textId="77777777" w:rsidR="001444F3" w:rsidRPr="00FF6A79" w:rsidRDefault="001444F3" w:rsidP="00D43D7A">
            <w:pPr>
              <w:rPr>
                <w:lang w:val="en-GB" w:eastAsia="en-GB"/>
              </w:rPr>
            </w:pPr>
            <w:r w:rsidRPr="00FF6A79">
              <w:rPr>
                <w:lang w:val="en-GB" w:eastAsia="en-GB"/>
              </w:rPr>
              <w:t xml:space="preserve">RandomForestRegressor </w:t>
            </w:r>
          </w:p>
        </w:tc>
        <w:tc>
          <w:tcPr>
            <w:tcW w:w="2520" w:type="dxa"/>
            <w:tcBorders>
              <w:top w:val="nil"/>
              <w:left w:val="nil"/>
              <w:bottom w:val="single" w:sz="4" w:space="0" w:color="auto"/>
              <w:right w:val="single" w:sz="4" w:space="0" w:color="auto"/>
            </w:tcBorders>
            <w:shd w:val="clear" w:color="auto" w:fill="auto"/>
            <w:noWrap/>
            <w:vAlign w:val="center"/>
            <w:hideMark/>
          </w:tcPr>
          <w:p w14:paraId="2354D7EA" w14:textId="77777777" w:rsidR="001444F3" w:rsidRPr="00FF6A79" w:rsidRDefault="001444F3" w:rsidP="00D43D7A">
            <w:pPr>
              <w:rPr>
                <w:lang w:val="en-GB" w:eastAsia="en-GB"/>
              </w:rPr>
            </w:pPr>
            <w:r w:rsidRPr="00FF6A79">
              <w:rPr>
                <w:lang w:val="en-GB" w:eastAsia="en-GB"/>
              </w:rPr>
              <w:t>for model execution</w:t>
            </w:r>
          </w:p>
        </w:tc>
      </w:tr>
      <w:tr w:rsidR="001444F3" w:rsidRPr="00FF6A79" w14:paraId="5F68C285" w14:textId="77777777" w:rsidTr="00D43D7A">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BFABFF2" w14:textId="77777777" w:rsidR="001444F3" w:rsidRPr="00FF6A79" w:rsidRDefault="001444F3" w:rsidP="00D43D7A">
            <w:pPr>
              <w:rPr>
                <w:lang w:val="en-GB" w:eastAsia="en-GB"/>
              </w:rPr>
            </w:pPr>
            <w:r w:rsidRPr="00FF6A79">
              <w:rPr>
                <w:lang w:val="en-GB" w:eastAsia="en-GB"/>
              </w:rPr>
              <w:t>17</w:t>
            </w:r>
          </w:p>
        </w:tc>
        <w:tc>
          <w:tcPr>
            <w:tcW w:w="3580" w:type="dxa"/>
            <w:tcBorders>
              <w:top w:val="nil"/>
              <w:left w:val="nil"/>
              <w:bottom w:val="single" w:sz="4" w:space="0" w:color="auto"/>
              <w:right w:val="single" w:sz="4" w:space="0" w:color="auto"/>
            </w:tcBorders>
            <w:shd w:val="clear" w:color="auto" w:fill="auto"/>
            <w:noWrap/>
            <w:vAlign w:val="center"/>
            <w:hideMark/>
          </w:tcPr>
          <w:p w14:paraId="3DA284E0" w14:textId="77777777" w:rsidR="001444F3" w:rsidRPr="00FF6A79" w:rsidRDefault="001444F3" w:rsidP="00D43D7A">
            <w:pPr>
              <w:rPr>
                <w:lang w:val="en-GB" w:eastAsia="en-GB"/>
              </w:rPr>
            </w:pPr>
            <w:r w:rsidRPr="00FF6A79">
              <w:rPr>
                <w:lang w:val="en-GB" w:eastAsia="en-GB"/>
              </w:rPr>
              <w:t>sklearn.linear_model</w:t>
            </w:r>
          </w:p>
        </w:tc>
        <w:tc>
          <w:tcPr>
            <w:tcW w:w="2460" w:type="dxa"/>
            <w:tcBorders>
              <w:top w:val="nil"/>
              <w:left w:val="nil"/>
              <w:bottom w:val="single" w:sz="4" w:space="0" w:color="auto"/>
              <w:right w:val="single" w:sz="4" w:space="0" w:color="auto"/>
            </w:tcBorders>
            <w:shd w:val="clear" w:color="auto" w:fill="auto"/>
            <w:noWrap/>
            <w:vAlign w:val="center"/>
            <w:hideMark/>
          </w:tcPr>
          <w:p w14:paraId="1ED056AD" w14:textId="77777777" w:rsidR="001444F3" w:rsidRPr="00FF6A79" w:rsidRDefault="001444F3" w:rsidP="00D43D7A">
            <w:pPr>
              <w:rPr>
                <w:lang w:val="en-GB" w:eastAsia="en-GB"/>
              </w:rPr>
            </w:pPr>
            <w:r w:rsidRPr="00FF6A79">
              <w:rPr>
                <w:lang w:val="en-GB" w:eastAsia="en-GB"/>
              </w:rPr>
              <w:t>LinearRegression</w:t>
            </w:r>
          </w:p>
        </w:tc>
        <w:tc>
          <w:tcPr>
            <w:tcW w:w="2520" w:type="dxa"/>
            <w:tcBorders>
              <w:top w:val="nil"/>
              <w:left w:val="nil"/>
              <w:bottom w:val="single" w:sz="4" w:space="0" w:color="auto"/>
              <w:right w:val="single" w:sz="4" w:space="0" w:color="auto"/>
            </w:tcBorders>
            <w:shd w:val="clear" w:color="auto" w:fill="auto"/>
            <w:noWrap/>
            <w:vAlign w:val="center"/>
            <w:hideMark/>
          </w:tcPr>
          <w:p w14:paraId="3999E165" w14:textId="77777777" w:rsidR="001444F3" w:rsidRPr="00FF6A79" w:rsidRDefault="001444F3" w:rsidP="00D43D7A">
            <w:pPr>
              <w:rPr>
                <w:lang w:val="en-GB" w:eastAsia="en-GB"/>
              </w:rPr>
            </w:pPr>
            <w:r w:rsidRPr="00FF6A79">
              <w:rPr>
                <w:lang w:val="en-GB" w:eastAsia="en-GB"/>
              </w:rPr>
              <w:t>for model execution</w:t>
            </w:r>
          </w:p>
        </w:tc>
      </w:tr>
      <w:tr w:rsidR="001444F3" w:rsidRPr="00FF6A79" w14:paraId="2BEEF4AF" w14:textId="77777777" w:rsidTr="00D43D7A">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0FB588F" w14:textId="77777777" w:rsidR="001444F3" w:rsidRPr="00FF6A79" w:rsidRDefault="001444F3" w:rsidP="00D43D7A">
            <w:pPr>
              <w:rPr>
                <w:lang w:val="en-GB" w:eastAsia="en-GB"/>
              </w:rPr>
            </w:pPr>
            <w:r w:rsidRPr="00FF6A79">
              <w:rPr>
                <w:lang w:val="en-GB" w:eastAsia="en-GB"/>
              </w:rPr>
              <w:t>18</w:t>
            </w:r>
          </w:p>
        </w:tc>
        <w:tc>
          <w:tcPr>
            <w:tcW w:w="3580" w:type="dxa"/>
            <w:tcBorders>
              <w:top w:val="nil"/>
              <w:left w:val="nil"/>
              <w:bottom w:val="single" w:sz="4" w:space="0" w:color="auto"/>
              <w:right w:val="single" w:sz="4" w:space="0" w:color="auto"/>
            </w:tcBorders>
            <w:shd w:val="clear" w:color="auto" w:fill="auto"/>
            <w:noWrap/>
            <w:vAlign w:val="center"/>
            <w:hideMark/>
          </w:tcPr>
          <w:p w14:paraId="55814389" w14:textId="77777777" w:rsidR="001444F3" w:rsidRPr="00FF6A79" w:rsidRDefault="001444F3" w:rsidP="00D43D7A">
            <w:pPr>
              <w:rPr>
                <w:lang w:val="en-GB" w:eastAsia="en-GB"/>
              </w:rPr>
            </w:pPr>
            <w:r w:rsidRPr="00FF6A79">
              <w:rPr>
                <w:lang w:val="en-GB" w:eastAsia="en-GB"/>
              </w:rPr>
              <w:t>sklearn.linear_model</w:t>
            </w:r>
          </w:p>
        </w:tc>
        <w:tc>
          <w:tcPr>
            <w:tcW w:w="2460" w:type="dxa"/>
            <w:tcBorders>
              <w:top w:val="nil"/>
              <w:left w:val="nil"/>
              <w:bottom w:val="single" w:sz="4" w:space="0" w:color="auto"/>
              <w:right w:val="single" w:sz="4" w:space="0" w:color="auto"/>
            </w:tcBorders>
            <w:shd w:val="clear" w:color="auto" w:fill="auto"/>
            <w:noWrap/>
            <w:vAlign w:val="center"/>
            <w:hideMark/>
          </w:tcPr>
          <w:p w14:paraId="5B08B396" w14:textId="77777777" w:rsidR="001444F3" w:rsidRPr="00FF6A79" w:rsidRDefault="001444F3" w:rsidP="00D43D7A">
            <w:pPr>
              <w:rPr>
                <w:lang w:val="en-GB" w:eastAsia="en-GB"/>
              </w:rPr>
            </w:pPr>
            <w:r w:rsidRPr="00FF6A79">
              <w:rPr>
                <w:lang w:val="en-GB" w:eastAsia="en-GB"/>
              </w:rPr>
              <w:t>Lasso</w:t>
            </w:r>
          </w:p>
        </w:tc>
        <w:tc>
          <w:tcPr>
            <w:tcW w:w="2520" w:type="dxa"/>
            <w:tcBorders>
              <w:top w:val="nil"/>
              <w:left w:val="nil"/>
              <w:bottom w:val="single" w:sz="4" w:space="0" w:color="auto"/>
              <w:right w:val="single" w:sz="4" w:space="0" w:color="auto"/>
            </w:tcBorders>
            <w:shd w:val="clear" w:color="auto" w:fill="auto"/>
            <w:noWrap/>
            <w:vAlign w:val="center"/>
            <w:hideMark/>
          </w:tcPr>
          <w:p w14:paraId="77DE7301" w14:textId="77777777" w:rsidR="001444F3" w:rsidRPr="00FF6A79" w:rsidRDefault="001444F3" w:rsidP="00D43D7A">
            <w:pPr>
              <w:rPr>
                <w:lang w:val="en-GB" w:eastAsia="en-GB"/>
              </w:rPr>
            </w:pPr>
            <w:r w:rsidRPr="00FF6A79">
              <w:rPr>
                <w:lang w:val="en-GB" w:eastAsia="en-GB"/>
              </w:rPr>
              <w:t>for model execution</w:t>
            </w:r>
          </w:p>
        </w:tc>
      </w:tr>
      <w:tr w:rsidR="001444F3" w:rsidRPr="00FF6A79" w14:paraId="34C6E318" w14:textId="77777777" w:rsidTr="00D43D7A">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92DB937" w14:textId="77777777" w:rsidR="001444F3" w:rsidRPr="00FF6A79" w:rsidRDefault="001444F3" w:rsidP="00D43D7A">
            <w:pPr>
              <w:rPr>
                <w:lang w:val="en-GB" w:eastAsia="en-GB"/>
              </w:rPr>
            </w:pPr>
            <w:r w:rsidRPr="00FF6A79">
              <w:rPr>
                <w:lang w:val="en-GB" w:eastAsia="en-GB"/>
              </w:rPr>
              <w:t>19</w:t>
            </w:r>
          </w:p>
        </w:tc>
        <w:tc>
          <w:tcPr>
            <w:tcW w:w="3580" w:type="dxa"/>
            <w:tcBorders>
              <w:top w:val="nil"/>
              <w:left w:val="nil"/>
              <w:bottom w:val="single" w:sz="4" w:space="0" w:color="auto"/>
              <w:right w:val="single" w:sz="4" w:space="0" w:color="auto"/>
            </w:tcBorders>
            <w:shd w:val="clear" w:color="auto" w:fill="auto"/>
            <w:noWrap/>
            <w:vAlign w:val="center"/>
            <w:hideMark/>
          </w:tcPr>
          <w:p w14:paraId="3A272C14" w14:textId="77777777" w:rsidR="001444F3" w:rsidRPr="00FF6A79" w:rsidRDefault="001444F3" w:rsidP="00D43D7A">
            <w:pPr>
              <w:rPr>
                <w:lang w:val="en-GB" w:eastAsia="en-GB"/>
              </w:rPr>
            </w:pPr>
            <w:r w:rsidRPr="00FF6A79">
              <w:rPr>
                <w:lang w:val="en-GB" w:eastAsia="en-GB"/>
              </w:rPr>
              <w:t>sklearn.model_selection</w:t>
            </w:r>
          </w:p>
        </w:tc>
        <w:tc>
          <w:tcPr>
            <w:tcW w:w="2460" w:type="dxa"/>
            <w:tcBorders>
              <w:top w:val="nil"/>
              <w:left w:val="nil"/>
              <w:bottom w:val="single" w:sz="4" w:space="0" w:color="auto"/>
              <w:right w:val="single" w:sz="4" w:space="0" w:color="auto"/>
            </w:tcBorders>
            <w:shd w:val="clear" w:color="auto" w:fill="auto"/>
            <w:noWrap/>
            <w:vAlign w:val="center"/>
            <w:hideMark/>
          </w:tcPr>
          <w:p w14:paraId="0BD2BE7B" w14:textId="77777777" w:rsidR="001444F3" w:rsidRPr="00FF6A79" w:rsidRDefault="001444F3" w:rsidP="00D43D7A">
            <w:pPr>
              <w:rPr>
                <w:lang w:val="en-GB" w:eastAsia="en-GB"/>
              </w:rPr>
            </w:pPr>
            <w:r w:rsidRPr="00FF6A79">
              <w:rPr>
                <w:lang w:val="en-GB" w:eastAsia="en-GB"/>
              </w:rPr>
              <w:t>cross_val_score</w:t>
            </w:r>
          </w:p>
        </w:tc>
        <w:tc>
          <w:tcPr>
            <w:tcW w:w="2520" w:type="dxa"/>
            <w:tcBorders>
              <w:top w:val="nil"/>
              <w:left w:val="nil"/>
              <w:bottom w:val="single" w:sz="4" w:space="0" w:color="auto"/>
              <w:right w:val="single" w:sz="4" w:space="0" w:color="auto"/>
            </w:tcBorders>
            <w:shd w:val="clear" w:color="auto" w:fill="auto"/>
            <w:noWrap/>
            <w:vAlign w:val="center"/>
            <w:hideMark/>
          </w:tcPr>
          <w:p w14:paraId="2EE2258A" w14:textId="77777777" w:rsidR="001444F3" w:rsidRPr="00FF6A79" w:rsidRDefault="001444F3" w:rsidP="00D43D7A">
            <w:pPr>
              <w:rPr>
                <w:lang w:val="en-GB" w:eastAsia="en-GB"/>
              </w:rPr>
            </w:pPr>
            <w:r w:rsidRPr="00FF6A79">
              <w:rPr>
                <w:lang w:val="en-GB" w:eastAsia="en-GB"/>
              </w:rPr>
              <w:t>for cross validation</w:t>
            </w:r>
          </w:p>
        </w:tc>
      </w:tr>
      <w:tr w:rsidR="001444F3" w:rsidRPr="00FF6A79" w14:paraId="360115D9" w14:textId="77777777" w:rsidTr="00D43D7A">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D02DFE4" w14:textId="77777777" w:rsidR="001444F3" w:rsidRPr="00FF6A79" w:rsidRDefault="001444F3" w:rsidP="00D43D7A">
            <w:pPr>
              <w:rPr>
                <w:lang w:val="en-GB" w:eastAsia="en-GB"/>
              </w:rPr>
            </w:pPr>
            <w:r w:rsidRPr="00FF6A79">
              <w:rPr>
                <w:lang w:val="en-GB" w:eastAsia="en-GB"/>
              </w:rPr>
              <w:t>20</w:t>
            </w:r>
          </w:p>
        </w:tc>
        <w:tc>
          <w:tcPr>
            <w:tcW w:w="3580" w:type="dxa"/>
            <w:tcBorders>
              <w:top w:val="nil"/>
              <w:left w:val="nil"/>
              <w:bottom w:val="single" w:sz="4" w:space="0" w:color="auto"/>
              <w:right w:val="single" w:sz="4" w:space="0" w:color="auto"/>
            </w:tcBorders>
            <w:shd w:val="clear" w:color="auto" w:fill="auto"/>
            <w:noWrap/>
            <w:vAlign w:val="center"/>
            <w:hideMark/>
          </w:tcPr>
          <w:p w14:paraId="0254154F" w14:textId="77777777" w:rsidR="001444F3" w:rsidRPr="00FF6A79" w:rsidRDefault="001444F3" w:rsidP="00D43D7A">
            <w:pPr>
              <w:rPr>
                <w:lang w:val="en-GB" w:eastAsia="en-GB"/>
              </w:rPr>
            </w:pPr>
            <w:r w:rsidRPr="00FF6A79">
              <w:rPr>
                <w:lang w:val="en-GB" w:eastAsia="en-GB"/>
              </w:rPr>
              <w:t>sklearn.model_selection</w:t>
            </w:r>
          </w:p>
        </w:tc>
        <w:tc>
          <w:tcPr>
            <w:tcW w:w="2460" w:type="dxa"/>
            <w:tcBorders>
              <w:top w:val="nil"/>
              <w:left w:val="nil"/>
              <w:bottom w:val="single" w:sz="4" w:space="0" w:color="auto"/>
              <w:right w:val="single" w:sz="4" w:space="0" w:color="auto"/>
            </w:tcBorders>
            <w:shd w:val="clear" w:color="auto" w:fill="auto"/>
            <w:noWrap/>
            <w:vAlign w:val="center"/>
            <w:hideMark/>
          </w:tcPr>
          <w:p w14:paraId="6EC22541" w14:textId="77777777" w:rsidR="001444F3" w:rsidRPr="00FF6A79" w:rsidRDefault="001444F3" w:rsidP="00D43D7A">
            <w:pPr>
              <w:rPr>
                <w:lang w:val="en-GB" w:eastAsia="en-GB"/>
              </w:rPr>
            </w:pPr>
            <w:r w:rsidRPr="00FF6A79">
              <w:rPr>
                <w:lang w:val="en-GB" w:eastAsia="en-GB"/>
              </w:rPr>
              <w:t>RepeatedKFold</w:t>
            </w:r>
          </w:p>
        </w:tc>
        <w:tc>
          <w:tcPr>
            <w:tcW w:w="2520" w:type="dxa"/>
            <w:tcBorders>
              <w:top w:val="nil"/>
              <w:left w:val="nil"/>
              <w:bottom w:val="single" w:sz="4" w:space="0" w:color="auto"/>
              <w:right w:val="single" w:sz="4" w:space="0" w:color="auto"/>
            </w:tcBorders>
            <w:shd w:val="clear" w:color="auto" w:fill="auto"/>
            <w:noWrap/>
            <w:vAlign w:val="center"/>
            <w:hideMark/>
          </w:tcPr>
          <w:p w14:paraId="291C193E" w14:textId="77777777" w:rsidR="001444F3" w:rsidRPr="00FF6A79" w:rsidRDefault="001444F3" w:rsidP="00D43D7A">
            <w:pPr>
              <w:rPr>
                <w:lang w:val="en-GB" w:eastAsia="en-GB"/>
              </w:rPr>
            </w:pPr>
            <w:r w:rsidRPr="00FF6A79">
              <w:rPr>
                <w:lang w:val="en-GB" w:eastAsia="en-GB"/>
              </w:rPr>
              <w:t>for hyper tuning</w:t>
            </w:r>
          </w:p>
        </w:tc>
      </w:tr>
      <w:tr w:rsidR="001444F3" w:rsidRPr="00FF6A79" w14:paraId="4F7C7A73" w14:textId="77777777" w:rsidTr="00D43D7A">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2AFF3C1" w14:textId="77777777" w:rsidR="001444F3" w:rsidRPr="00FF6A79" w:rsidRDefault="001444F3" w:rsidP="00D43D7A">
            <w:pPr>
              <w:rPr>
                <w:lang w:val="en-GB" w:eastAsia="en-GB"/>
              </w:rPr>
            </w:pPr>
            <w:r w:rsidRPr="00FF6A79">
              <w:rPr>
                <w:lang w:val="en-GB" w:eastAsia="en-GB"/>
              </w:rPr>
              <w:t>21</w:t>
            </w:r>
          </w:p>
        </w:tc>
        <w:tc>
          <w:tcPr>
            <w:tcW w:w="3580" w:type="dxa"/>
            <w:tcBorders>
              <w:top w:val="nil"/>
              <w:left w:val="nil"/>
              <w:bottom w:val="single" w:sz="4" w:space="0" w:color="auto"/>
              <w:right w:val="single" w:sz="4" w:space="0" w:color="auto"/>
            </w:tcBorders>
            <w:shd w:val="clear" w:color="auto" w:fill="auto"/>
            <w:noWrap/>
            <w:vAlign w:val="center"/>
            <w:hideMark/>
          </w:tcPr>
          <w:p w14:paraId="13272FB9" w14:textId="77777777" w:rsidR="001444F3" w:rsidRPr="00FF6A79" w:rsidRDefault="001444F3" w:rsidP="00D43D7A">
            <w:pPr>
              <w:rPr>
                <w:lang w:val="en-GB" w:eastAsia="en-GB"/>
              </w:rPr>
            </w:pPr>
            <w:r w:rsidRPr="00FF6A79">
              <w:rPr>
                <w:lang w:val="en-GB" w:eastAsia="en-GB"/>
              </w:rPr>
              <w:t>sklearn.impute</w:t>
            </w:r>
          </w:p>
        </w:tc>
        <w:tc>
          <w:tcPr>
            <w:tcW w:w="2460" w:type="dxa"/>
            <w:tcBorders>
              <w:top w:val="nil"/>
              <w:left w:val="nil"/>
              <w:bottom w:val="single" w:sz="4" w:space="0" w:color="auto"/>
              <w:right w:val="single" w:sz="4" w:space="0" w:color="auto"/>
            </w:tcBorders>
            <w:shd w:val="clear" w:color="auto" w:fill="auto"/>
            <w:noWrap/>
            <w:vAlign w:val="center"/>
            <w:hideMark/>
          </w:tcPr>
          <w:p w14:paraId="615E824E" w14:textId="77777777" w:rsidR="001444F3" w:rsidRPr="00FF6A79" w:rsidRDefault="001444F3" w:rsidP="00D43D7A">
            <w:pPr>
              <w:rPr>
                <w:lang w:val="en-GB" w:eastAsia="en-GB"/>
              </w:rPr>
            </w:pPr>
            <w:r w:rsidRPr="00FF6A79">
              <w:rPr>
                <w:lang w:val="en-GB" w:eastAsia="en-GB"/>
              </w:rPr>
              <w:t>KNNImputer</w:t>
            </w:r>
          </w:p>
        </w:tc>
        <w:tc>
          <w:tcPr>
            <w:tcW w:w="2520" w:type="dxa"/>
            <w:tcBorders>
              <w:top w:val="nil"/>
              <w:left w:val="nil"/>
              <w:bottom w:val="single" w:sz="4" w:space="0" w:color="auto"/>
              <w:right w:val="single" w:sz="4" w:space="0" w:color="auto"/>
            </w:tcBorders>
            <w:shd w:val="clear" w:color="auto" w:fill="auto"/>
            <w:noWrap/>
            <w:vAlign w:val="center"/>
            <w:hideMark/>
          </w:tcPr>
          <w:p w14:paraId="01B9C9B9" w14:textId="77777777" w:rsidR="001444F3" w:rsidRPr="00FF6A79" w:rsidRDefault="001444F3" w:rsidP="00D43D7A">
            <w:pPr>
              <w:rPr>
                <w:lang w:val="en-GB" w:eastAsia="en-GB"/>
              </w:rPr>
            </w:pPr>
            <w:r w:rsidRPr="00FF6A79">
              <w:rPr>
                <w:lang w:val="en-GB" w:eastAsia="en-GB"/>
              </w:rPr>
              <w:t>for model execution</w:t>
            </w:r>
          </w:p>
        </w:tc>
      </w:tr>
    </w:tbl>
    <w:p w14:paraId="7572691D" w14:textId="77777777" w:rsidR="001444F3" w:rsidRDefault="001444F3" w:rsidP="001444F3"/>
    <w:p w14:paraId="41377E7D" w14:textId="77777777" w:rsidR="001444F3" w:rsidRDefault="001444F3" w:rsidP="00480B77">
      <w:pPr>
        <w:pStyle w:val="BodyText"/>
      </w:pPr>
      <w:r>
        <w:t xml:space="preserve">We have also used a few </w:t>
      </w:r>
      <w:r w:rsidRPr="0061225D">
        <w:rPr>
          <w:b/>
          <w:bCs/>
        </w:rPr>
        <w:t>statistical techniques</w:t>
      </w:r>
      <w:r>
        <w:t xml:space="preserve"> at various stages of pre-processing and feature engineering as explained below:</w:t>
      </w:r>
    </w:p>
    <w:p w14:paraId="08FC4C1E" w14:textId="5BFCC467" w:rsidR="001444F3" w:rsidRPr="004F0BE6" w:rsidRDefault="001444F3" w:rsidP="0061225D">
      <w:pPr>
        <w:pStyle w:val="Style1"/>
      </w:pPr>
      <w:r w:rsidRPr="004F0BE6">
        <w:t xml:space="preserve">Table </w:t>
      </w:r>
      <w:r w:rsidR="004F0BE6">
        <w:t>4</w:t>
      </w:r>
      <w:r w:rsidR="00170504" w:rsidRPr="004F0BE6">
        <w:t>:</w:t>
      </w:r>
      <w:r w:rsidR="004F0BE6">
        <w:t xml:space="preserve"> </w:t>
      </w:r>
      <w:r w:rsidR="00170504" w:rsidRPr="004F0BE6">
        <w:t>Techniques Used</w:t>
      </w:r>
    </w:p>
    <w:tbl>
      <w:tblPr>
        <w:tblW w:w="9552" w:type="dxa"/>
        <w:tblInd w:w="93" w:type="dxa"/>
        <w:tblLook w:val="04A0" w:firstRow="1" w:lastRow="0" w:firstColumn="1" w:lastColumn="0" w:noHBand="0" w:noVBand="1"/>
      </w:tblPr>
      <w:tblGrid>
        <w:gridCol w:w="643"/>
        <w:gridCol w:w="3058"/>
        <w:gridCol w:w="5851"/>
      </w:tblGrid>
      <w:tr w:rsidR="001444F3" w:rsidRPr="00FD1538" w14:paraId="4C279D69" w14:textId="77777777" w:rsidTr="00D43D7A">
        <w:trPr>
          <w:trHeight w:val="585"/>
        </w:trPr>
        <w:tc>
          <w:tcPr>
            <w:tcW w:w="6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00D20B" w14:textId="77777777" w:rsidR="001444F3" w:rsidRPr="00FD1538" w:rsidRDefault="001444F3" w:rsidP="00D43D7A">
            <w:pPr>
              <w:rPr>
                <w:lang w:val="en-GB" w:eastAsia="en-GB"/>
              </w:rPr>
            </w:pPr>
            <w:r w:rsidRPr="00FD1538">
              <w:rPr>
                <w:lang w:val="en-GB" w:eastAsia="en-GB"/>
              </w:rPr>
              <w:t>S No</w:t>
            </w:r>
          </w:p>
        </w:tc>
        <w:tc>
          <w:tcPr>
            <w:tcW w:w="3058" w:type="dxa"/>
            <w:tcBorders>
              <w:top w:val="single" w:sz="4" w:space="0" w:color="auto"/>
              <w:left w:val="nil"/>
              <w:bottom w:val="single" w:sz="4" w:space="0" w:color="auto"/>
              <w:right w:val="single" w:sz="4" w:space="0" w:color="auto"/>
            </w:tcBorders>
            <w:shd w:val="clear" w:color="auto" w:fill="auto"/>
            <w:noWrap/>
            <w:vAlign w:val="center"/>
            <w:hideMark/>
          </w:tcPr>
          <w:p w14:paraId="0486E437" w14:textId="77777777" w:rsidR="001444F3" w:rsidRPr="00FD1538" w:rsidRDefault="001444F3" w:rsidP="00D43D7A">
            <w:pPr>
              <w:rPr>
                <w:lang w:val="en-GB" w:eastAsia="en-GB"/>
              </w:rPr>
            </w:pPr>
            <w:r w:rsidRPr="00FD1538">
              <w:rPr>
                <w:lang w:val="en-GB" w:eastAsia="en-GB"/>
              </w:rPr>
              <w:t>Technique</w:t>
            </w:r>
          </w:p>
        </w:tc>
        <w:tc>
          <w:tcPr>
            <w:tcW w:w="5851" w:type="dxa"/>
            <w:tcBorders>
              <w:top w:val="single" w:sz="4" w:space="0" w:color="auto"/>
              <w:left w:val="nil"/>
              <w:bottom w:val="single" w:sz="4" w:space="0" w:color="auto"/>
              <w:right w:val="single" w:sz="4" w:space="0" w:color="auto"/>
            </w:tcBorders>
            <w:shd w:val="clear" w:color="auto" w:fill="auto"/>
            <w:noWrap/>
            <w:vAlign w:val="center"/>
            <w:hideMark/>
          </w:tcPr>
          <w:p w14:paraId="45EDBAE4" w14:textId="77777777" w:rsidR="001444F3" w:rsidRPr="00FD1538" w:rsidRDefault="001444F3" w:rsidP="00D43D7A">
            <w:pPr>
              <w:rPr>
                <w:lang w:val="en-GB" w:eastAsia="en-GB"/>
              </w:rPr>
            </w:pPr>
            <w:r w:rsidRPr="00FD1538">
              <w:rPr>
                <w:lang w:val="en-GB" w:eastAsia="en-GB"/>
              </w:rPr>
              <w:t>Utility</w:t>
            </w:r>
          </w:p>
        </w:tc>
      </w:tr>
      <w:tr w:rsidR="001444F3" w:rsidRPr="00FD1538" w14:paraId="41B0D483" w14:textId="77777777" w:rsidTr="00D43D7A">
        <w:trPr>
          <w:trHeight w:val="585"/>
        </w:trPr>
        <w:tc>
          <w:tcPr>
            <w:tcW w:w="643" w:type="dxa"/>
            <w:tcBorders>
              <w:top w:val="nil"/>
              <w:left w:val="single" w:sz="4" w:space="0" w:color="auto"/>
              <w:bottom w:val="single" w:sz="4" w:space="0" w:color="auto"/>
              <w:right w:val="single" w:sz="4" w:space="0" w:color="auto"/>
            </w:tcBorders>
            <w:shd w:val="clear" w:color="auto" w:fill="auto"/>
            <w:noWrap/>
            <w:vAlign w:val="center"/>
            <w:hideMark/>
          </w:tcPr>
          <w:p w14:paraId="26CEA428" w14:textId="77777777" w:rsidR="001444F3" w:rsidRPr="00FD1538" w:rsidRDefault="001444F3" w:rsidP="00D43D7A">
            <w:pPr>
              <w:rPr>
                <w:lang w:val="en-GB" w:eastAsia="en-GB"/>
              </w:rPr>
            </w:pPr>
            <w:r w:rsidRPr="00FD1538">
              <w:rPr>
                <w:lang w:val="en-GB" w:eastAsia="en-GB"/>
              </w:rPr>
              <w:t>1</w:t>
            </w:r>
          </w:p>
        </w:tc>
        <w:tc>
          <w:tcPr>
            <w:tcW w:w="3058" w:type="dxa"/>
            <w:tcBorders>
              <w:top w:val="nil"/>
              <w:left w:val="nil"/>
              <w:bottom w:val="single" w:sz="4" w:space="0" w:color="auto"/>
              <w:right w:val="single" w:sz="4" w:space="0" w:color="auto"/>
            </w:tcBorders>
            <w:shd w:val="clear" w:color="auto" w:fill="auto"/>
            <w:noWrap/>
            <w:vAlign w:val="center"/>
            <w:hideMark/>
          </w:tcPr>
          <w:p w14:paraId="607C524B" w14:textId="77777777" w:rsidR="001444F3" w:rsidRPr="00FD1538" w:rsidRDefault="001444F3" w:rsidP="00D43D7A">
            <w:pPr>
              <w:rPr>
                <w:lang w:val="en-GB" w:eastAsia="en-GB"/>
              </w:rPr>
            </w:pPr>
            <w:r w:rsidRPr="00FD1538">
              <w:rPr>
                <w:lang w:val="en-GB" w:eastAsia="en-GB"/>
              </w:rPr>
              <w:t>Binning</w:t>
            </w:r>
          </w:p>
        </w:tc>
        <w:tc>
          <w:tcPr>
            <w:tcW w:w="5851" w:type="dxa"/>
            <w:tcBorders>
              <w:top w:val="nil"/>
              <w:left w:val="nil"/>
              <w:bottom w:val="single" w:sz="4" w:space="0" w:color="auto"/>
              <w:right w:val="single" w:sz="4" w:space="0" w:color="auto"/>
            </w:tcBorders>
            <w:shd w:val="clear" w:color="auto" w:fill="auto"/>
            <w:noWrap/>
            <w:vAlign w:val="center"/>
            <w:hideMark/>
          </w:tcPr>
          <w:p w14:paraId="1C6DF731" w14:textId="77777777" w:rsidR="001444F3" w:rsidRPr="00FD1538" w:rsidRDefault="001444F3" w:rsidP="00D43D7A">
            <w:pPr>
              <w:rPr>
                <w:lang w:val="en-GB" w:eastAsia="en-GB"/>
              </w:rPr>
            </w:pPr>
            <w:r>
              <w:rPr>
                <w:lang w:val="en-GB" w:eastAsia="en-GB"/>
              </w:rPr>
              <w:t>P</w:t>
            </w:r>
            <w:r w:rsidRPr="00FD1538">
              <w:rPr>
                <w:lang w:val="en-GB" w:eastAsia="en-GB"/>
              </w:rPr>
              <w:t>re</w:t>
            </w:r>
            <w:r>
              <w:rPr>
                <w:lang w:val="en-GB" w:eastAsia="en-GB"/>
              </w:rPr>
              <w:t>-</w:t>
            </w:r>
            <w:r w:rsidRPr="00FD1538">
              <w:rPr>
                <w:lang w:val="en-GB" w:eastAsia="en-GB"/>
              </w:rPr>
              <w:t xml:space="preserve">processing </w:t>
            </w:r>
            <w:r>
              <w:rPr>
                <w:lang w:val="en-GB" w:eastAsia="en-GB"/>
              </w:rPr>
              <w:t xml:space="preserve">of </w:t>
            </w:r>
            <w:r w:rsidRPr="00FD1538">
              <w:rPr>
                <w:lang w:val="en-GB" w:eastAsia="en-GB"/>
              </w:rPr>
              <w:t>tenure, last month coupon used, visit in last month</w:t>
            </w:r>
          </w:p>
        </w:tc>
      </w:tr>
      <w:tr w:rsidR="001444F3" w:rsidRPr="00FD1538" w14:paraId="612C97C5" w14:textId="77777777" w:rsidTr="00D43D7A">
        <w:trPr>
          <w:trHeight w:val="585"/>
        </w:trPr>
        <w:tc>
          <w:tcPr>
            <w:tcW w:w="643" w:type="dxa"/>
            <w:tcBorders>
              <w:top w:val="nil"/>
              <w:left w:val="single" w:sz="4" w:space="0" w:color="auto"/>
              <w:bottom w:val="single" w:sz="4" w:space="0" w:color="auto"/>
              <w:right w:val="single" w:sz="4" w:space="0" w:color="auto"/>
            </w:tcBorders>
            <w:shd w:val="clear" w:color="auto" w:fill="auto"/>
            <w:noWrap/>
            <w:vAlign w:val="center"/>
            <w:hideMark/>
          </w:tcPr>
          <w:p w14:paraId="37D58AE5" w14:textId="77777777" w:rsidR="001444F3" w:rsidRPr="00FD1538" w:rsidRDefault="001444F3" w:rsidP="00D43D7A">
            <w:pPr>
              <w:rPr>
                <w:lang w:val="en-GB" w:eastAsia="en-GB"/>
              </w:rPr>
            </w:pPr>
            <w:r w:rsidRPr="00FD1538">
              <w:rPr>
                <w:lang w:val="en-GB" w:eastAsia="en-GB"/>
              </w:rPr>
              <w:t>2</w:t>
            </w:r>
          </w:p>
        </w:tc>
        <w:tc>
          <w:tcPr>
            <w:tcW w:w="3058" w:type="dxa"/>
            <w:tcBorders>
              <w:top w:val="nil"/>
              <w:left w:val="nil"/>
              <w:bottom w:val="single" w:sz="4" w:space="0" w:color="auto"/>
              <w:right w:val="single" w:sz="4" w:space="0" w:color="auto"/>
            </w:tcBorders>
            <w:shd w:val="clear" w:color="auto" w:fill="auto"/>
            <w:noWrap/>
            <w:vAlign w:val="center"/>
            <w:hideMark/>
          </w:tcPr>
          <w:p w14:paraId="163E3CD9" w14:textId="77777777" w:rsidR="001444F3" w:rsidRPr="00FD1538" w:rsidRDefault="001444F3" w:rsidP="00D43D7A">
            <w:pPr>
              <w:rPr>
                <w:lang w:val="en-GB" w:eastAsia="en-GB"/>
              </w:rPr>
            </w:pPr>
            <w:r w:rsidRPr="00FD1538">
              <w:rPr>
                <w:lang w:val="en-GB" w:eastAsia="en-GB"/>
              </w:rPr>
              <w:t>logarithmic transformation</w:t>
            </w:r>
          </w:p>
        </w:tc>
        <w:tc>
          <w:tcPr>
            <w:tcW w:w="5851" w:type="dxa"/>
            <w:tcBorders>
              <w:top w:val="nil"/>
              <w:left w:val="nil"/>
              <w:bottom w:val="single" w:sz="4" w:space="0" w:color="auto"/>
              <w:right w:val="single" w:sz="4" w:space="0" w:color="auto"/>
            </w:tcBorders>
            <w:shd w:val="clear" w:color="auto" w:fill="auto"/>
            <w:noWrap/>
            <w:vAlign w:val="center"/>
            <w:hideMark/>
          </w:tcPr>
          <w:p w14:paraId="6CB11983" w14:textId="77777777" w:rsidR="001444F3" w:rsidRPr="00FD1538" w:rsidRDefault="001444F3" w:rsidP="00D43D7A">
            <w:pPr>
              <w:rPr>
                <w:lang w:val="en-GB" w:eastAsia="en-GB"/>
              </w:rPr>
            </w:pPr>
            <w:r>
              <w:rPr>
                <w:lang w:val="en-GB" w:eastAsia="en-GB"/>
              </w:rPr>
              <w:t>T</w:t>
            </w:r>
            <w:r w:rsidRPr="00FD1538">
              <w:rPr>
                <w:lang w:val="en-GB" w:eastAsia="en-GB"/>
              </w:rPr>
              <w:t>reat</w:t>
            </w:r>
            <w:r>
              <w:rPr>
                <w:lang w:val="en-GB" w:eastAsia="en-GB"/>
              </w:rPr>
              <w:t>ed</w:t>
            </w:r>
            <w:r w:rsidRPr="00FD1538">
              <w:rPr>
                <w:lang w:val="en-GB" w:eastAsia="en-GB"/>
              </w:rPr>
              <w:t xml:space="preserve"> outliers </w:t>
            </w:r>
            <w:r>
              <w:rPr>
                <w:lang w:val="en-GB" w:eastAsia="en-GB"/>
              </w:rPr>
              <w:t xml:space="preserve">in </w:t>
            </w:r>
            <w:r w:rsidRPr="00FD1538">
              <w:rPr>
                <w:lang w:val="en-GB" w:eastAsia="en-GB"/>
              </w:rPr>
              <w:t>AvgNumberOfProduct, SavingPercent, Tenure</w:t>
            </w:r>
          </w:p>
        </w:tc>
      </w:tr>
      <w:tr w:rsidR="001444F3" w:rsidRPr="00FD1538" w14:paraId="05713CDF" w14:textId="77777777" w:rsidTr="00D43D7A">
        <w:trPr>
          <w:trHeight w:val="585"/>
        </w:trPr>
        <w:tc>
          <w:tcPr>
            <w:tcW w:w="643" w:type="dxa"/>
            <w:tcBorders>
              <w:top w:val="nil"/>
              <w:left w:val="single" w:sz="4" w:space="0" w:color="auto"/>
              <w:bottom w:val="single" w:sz="4" w:space="0" w:color="auto"/>
              <w:right w:val="single" w:sz="4" w:space="0" w:color="auto"/>
            </w:tcBorders>
            <w:shd w:val="clear" w:color="auto" w:fill="auto"/>
            <w:noWrap/>
            <w:vAlign w:val="center"/>
            <w:hideMark/>
          </w:tcPr>
          <w:p w14:paraId="06C7510A" w14:textId="77777777" w:rsidR="001444F3" w:rsidRPr="00FD1538" w:rsidRDefault="001444F3" w:rsidP="00D43D7A">
            <w:pPr>
              <w:rPr>
                <w:lang w:val="en-GB" w:eastAsia="en-GB"/>
              </w:rPr>
            </w:pPr>
            <w:r w:rsidRPr="00FD1538">
              <w:rPr>
                <w:lang w:val="en-GB" w:eastAsia="en-GB"/>
              </w:rPr>
              <w:t>3</w:t>
            </w:r>
          </w:p>
        </w:tc>
        <w:tc>
          <w:tcPr>
            <w:tcW w:w="3058" w:type="dxa"/>
            <w:tcBorders>
              <w:top w:val="nil"/>
              <w:left w:val="nil"/>
              <w:bottom w:val="single" w:sz="4" w:space="0" w:color="auto"/>
              <w:right w:val="single" w:sz="4" w:space="0" w:color="auto"/>
            </w:tcBorders>
            <w:shd w:val="clear" w:color="auto" w:fill="auto"/>
            <w:noWrap/>
            <w:vAlign w:val="center"/>
            <w:hideMark/>
          </w:tcPr>
          <w:p w14:paraId="277C9266" w14:textId="77777777" w:rsidR="001444F3" w:rsidRPr="00FD1538" w:rsidRDefault="001444F3" w:rsidP="00D43D7A">
            <w:pPr>
              <w:rPr>
                <w:lang w:val="en-GB" w:eastAsia="en-GB"/>
              </w:rPr>
            </w:pPr>
            <w:r w:rsidRPr="00FD1538">
              <w:rPr>
                <w:lang w:val="en-GB" w:eastAsia="en-GB"/>
              </w:rPr>
              <w:t>Capping</w:t>
            </w:r>
          </w:p>
        </w:tc>
        <w:tc>
          <w:tcPr>
            <w:tcW w:w="5851" w:type="dxa"/>
            <w:tcBorders>
              <w:top w:val="nil"/>
              <w:left w:val="nil"/>
              <w:bottom w:val="single" w:sz="4" w:space="0" w:color="auto"/>
              <w:right w:val="single" w:sz="4" w:space="0" w:color="auto"/>
            </w:tcBorders>
            <w:shd w:val="clear" w:color="auto" w:fill="auto"/>
            <w:noWrap/>
            <w:vAlign w:val="center"/>
            <w:hideMark/>
          </w:tcPr>
          <w:p w14:paraId="71091B82" w14:textId="77777777" w:rsidR="001444F3" w:rsidRPr="00FD1538" w:rsidRDefault="001444F3" w:rsidP="00D43D7A">
            <w:pPr>
              <w:rPr>
                <w:lang w:val="en-GB" w:eastAsia="en-GB"/>
              </w:rPr>
            </w:pPr>
            <w:r>
              <w:rPr>
                <w:lang w:val="en-GB" w:eastAsia="en-GB"/>
              </w:rPr>
              <w:t>Treated</w:t>
            </w:r>
            <w:r w:rsidRPr="00FD1538">
              <w:rPr>
                <w:lang w:val="en-GB" w:eastAsia="en-GB"/>
              </w:rPr>
              <w:t xml:space="preserve"> outliers</w:t>
            </w:r>
            <w:r>
              <w:rPr>
                <w:lang w:val="en-GB" w:eastAsia="en-GB"/>
              </w:rPr>
              <w:t xml:space="preserve"> in</w:t>
            </w:r>
            <w:r w:rsidRPr="00FD1538">
              <w:rPr>
                <w:lang w:val="en-GB" w:eastAsia="en-GB"/>
              </w:rPr>
              <w:t xml:space="preserve"> AvgBillAmount, AvgSaving</w:t>
            </w:r>
          </w:p>
        </w:tc>
      </w:tr>
      <w:tr w:rsidR="001444F3" w:rsidRPr="00FD1538" w14:paraId="7BA1E574" w14:textId="77777777" w:rsidTr="00D43D7A">
        <w:trPr>
          <w:trHeight w:val="585"/>
        </w:trPr>
        <w:tc>
          <w:tcPr>
            <w:tcW w:w="6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38E730" w14:textId="77777777" w:rsidR="001444F3" w:rsidRPr="00FD1538" w:rsidRDefault="001444F3" w:rsidP="00D43D7A">
            <w:pPr>
              <w:rPr>
                <w:lang w:val="en-GB" w:eastAsia="en-GB"/>
              </w:rPr>
            </w:pPr>
            <w:r w:rsidRPr="00FD1538">
              <w:rPr>
                <w:lang w:val="en-GB" w:eastAsia="en-GB"/>
              </w:rPr>
              <w:t>4</w:t>
            </w:r>
          </w:p>
        </w:tc>
        <w:tc>
          <w:tcPr>
            <w:tcW w:w="3058" w:type="dxa"/>
            <w:tcBorders>
              <w:top w:val="single" w:sz="4" w:space="0" w:color="auto"/>
              <w:left w:val="nil"/>
              <w:bottom w:val="single" w:sz="4" w:space="0" w:color="auto"/>
              <w:right w:val="single" w:sz="4" w:space="0" w:color="auto"/>
            </w:tcBorders>
            <w:shd w:val="clear" w:color="auto" w:fill="auto"/>
            <w:noWrap/>
            <w:vAlign w:val="center"/>
            <w:hideMark/>
          </w:tcPr>
          <w:p w14:paraId="760A14C5" w14:textId="77777777" w:rsidR="001444F3" w:rsidRDefault="001444F3" w:rsidP="00D43D7A">
            <w:pPr>
              <w:rPr>
                <w:lang w:val="en-GB" w:eastAsia="en-GB"/>
              </w:rPr>
            </w:pPr>
            <w:r w:rsidRPr="00FD1538">
              <w:rPr>
                <w:lang w:val="en-GB" w:eastAsia="en-GB"/>
              </w:rPr>
              <w:t>RFM</w:t>
            </w:r>
          </w:p>
          <w:p w14:paraId="7BCBBED3" w14:textId="77777777" w:rsidR="001444F3" w:rsidRPr="00FD1538" w:rsidRDefault="001444F3" w:rsidP="00D43D7A">
            <w:pPr>
              <w:rPr>
                <w:lang w:val="en-GB" w:eastAsia="en-GB"/>
              </w:rPr>
            </w:pPr>
            <w:r w:rsidRPr="00FD1538">
              <w:rPr>
                <w:lang w:val="en-GB" w:eastAsia="en-GB"/>
              </w:rPr>
              <w:t>(Recency,</w:t>
            </w:r>
            <w:r>
              <w:rPr>
                <w:lang w:val="en-GB" w:eastAsia="en-GB"/>
              </w:rPr>
              <w:t xml:space="preserve"> </w:t>
            </w:r>
            <w:r w:rsidRPr="00FD1538">
              <w:rPr>
                <w:lang w:val="en-GB" w:eastAsia="en-GB"/>
              </w:rPr>
              <w:t>Frequency,</w:t>
            </w:r>
            <w:r>
              <w:rPr>
                <w:lang w:val="en-GB" w:eastAsia="en-GB"/>
              </w:rPr>
              <w:t xml:space="preserve"> </w:t>
            </w:r>
            <w:r w:rsidRPr="00FD1538">
              <w:rPr>
                <w:lang w:val="en-GB" w:eastAsia="en-GB"/>
              </w:rPr>
              <w:t>Monetary)</w:t>
            </w:r>
          </w:p>
        </w:tc>
        <w:tc>
          <w:tcPr>
            <w:tcW w:w="5851" w:type="dxa"/>
            <w:tcBorders>
              <w:top w:val="single" w:sz="4" w:space="0" w:color="auto"/>
              <w:left w:val="nil"/>
              <w:bottom w:val="single" w:sz="4" w:space="0" w:color="auto"/>
              <w:right w:val="single" w:sz="4" w:space="0" w:color="auto"/>
            </w:tcBorders>
            <w:shd w:val="clear" w:color="auto" w:fill="auto"/>
            <w:noWrap/>
            <w:vAlign w:val="center"/>
            <w:hideMark/>
          </w:tcPr>
          <w:p w14:paraId="5264AF32" w14:textId="77777777" w:rsidR="001444F3" w:rsidRPr="00FD1538" w:rsidRDefault="001444F3" w:rsidP="00D43D7A">
            <w:pPr>
              <w:rPr>
                <w:lang w:val="en-GB" w:eastAsia="en-GB"/>
              </w:rPr>
            </w:pPr>
            <w:r>
              <w:rPr>
                <w:lang w:val="en-GB" w:eastAsia="en-GB"/>
              </w:rPr>
              <w:t>C</w:t>
            </w:r>
            <w:r w:rsidRPr="00FD1538">
              <w:rPr>
                <w:lang w:val="en-GB" w:eastAsia="en-GB"/>
              </w:rPr>
              <w:t>reat</w:t>
            </w:r>
            <w:r>
              <w:rPr>
                <w:lang w:val="en-GB" w:eastAsia="en-GB"/>
              </w:rPr>
              <w:t>ed</w:t>
            </w:r>
            <w:r w:rsidRPr="00FD1538">
              <w:rPr>
                <w:lang w:val="en-GB" w:eastAsia="en-GB"/>
              </w:rPr>
              <w:t xml:space="preserve"> new variable from data using "AvgNumberOfProduct" for Recency, "VisitInLastMonth" for frequency, "AvgBillAmount" for Monetary</w:t>
            </w:r>
          </w:p>
        </w:tc>
      </w:tr>
      <w:tr w:rsidR="001444F3" w:rsidRPr="00FD1538" w14:paraId="4334505C" w14:textId="77777777" w:rsidTr="00D43D7A">
        <w:trPr>
          <w:trHeight w:val="585"/>
        </w:trPr>
        <w:tc>
          <w:tcPr>
            <w:tcW w:w="64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CECA09C" w14:textId="77777777" w:rsidR="001444F3" w:rsidRPr="00FD1538" w:rsidRDefault="001444F3" w:rsidP="00D43D7A">
            <w:pPr>
              <w:rPr>
                <w:lang w:val="en-GB" w:eastAsia="en-GB"/>
              </w:rPr>
            </w:pPr>
            <w:r>
              <w:rPr>
                <w:lang w:val="en-GB" w:eastAsia="en-GB"/>
              </w:rPr>
              <w:t>5</w:t>
            </w:r>
          </w:p>
        </w:tc>
        <w:tc>
          <w:tcPr>
            <w:tcW w:w="3058" w:type="dxa"/>
            <w:tcBorders>
              <w:top w:val="single" w:sz="4" w:space="0" w:color="auto"/>
              <w:left w:val="nil"/>
              <w:bottom w:val="single" w:sz="4" w:space="0" w:color="auto"/>
              <w:right w:val="single" w:sz="4" w:space="0" w:color="auto"/>
            </w:tcBorders>
            <w:shd w:val="clear" w:color="auto" w:fill="auto"/>
            <w:noWrap/>
            <w:vAlign w:val="center"/>
          </w:tcPr>
          <w:p w14:paraId="6CDA31BF" w14:textId="77777777" w:rsidR="001444F3" w:rsidRPr="00FD1538" w:rsidRDefault="001444F3" w:rsidP="00D43D7A">
            <w:pPr>
              <w:rPr>
                <w:lang w:val="en-GB" w:eastAsia="en-GB"/>
              </w:rPr>
            </w:pPr>
            <w:r>
              <w:rPr>
                <w:lang w:val="en-GB" w:eastAsia="en-GB"/>
              </w:rPr>
              <w:t>New feature by combining existing features</w:t>
            </w:r>
          </w:p>
        </w:tc>
        <w:tc>
          <w:tcPr>
            <w:tcW w:w="5851" w:type="dxa"/>
            <w:tcBorders>
              <w:top w:val="single" w:sz="4" w:space="0" w:color="auto"/>
              <w:left w:val="nil"/>
              <w:bottom w:val="single" w:sz="4" w:space="0" w:color="auto"/>
              <w:right w:val="single" w:sz="4" w:space="0" w:color="auto"/>
            </w:tcBorders>
            <w:shd w:val="clear" w:color="auto" w:fill="auto"/>
            <w:noWrap/>
            <w:vAlign w:val="center"/>
          </w:tcPr>
          <w:p w14:paraId="09B36B9E" w14:textId="77777777" w:rsidR="001444F3" w:rsidRPr="00FD1538" w:rsidRDefault="001444F3" w:rsidP="00D43D7A">
            <w:pPr>
              <w:rPr>
                <w:lang w:val="en-GB" w:eastAsia="en-GB"/>
              </w:rPr>
            </w:pPr>
            <w:r>
              <w:rPr>
                <w:lang w:val="en-GB" w:eastAsia="en-GB"/>
              </w:rPr>
              <w:t xml:space="preserve">Created new variable ResponseToPromotion using </w:t>
            </w:r>
            <w:r w:rsidRPr="00403799">
              <w:rPr>
                <w:lang w:val="en-GB" w:eastAsia="en-GB"/>
              </w:rPr>
              <w:t>TakenFreeDelivery</w:t>
            </w:r>
            <w:r>
              <w:rPr>
                <w:lang w:val="en-GB" w:eastAsia="en-GB"/>
              </w:rPr>
              <w:t xml:space="preserve">, </w:t>
            </w:r>
            <w:r w:rsidRPr="00403799">
              <w:rPr>
                <w:lang w:val="en-GB" w:eastAsia="en-GB"/>
              </w:rPr>
              <w:t>FootfallInDiscountPeriod</w:t>
            </w:r>
            <w:r>
              <w:rPr>
                <w:lang w:val="en-GB" w:eastAsia="en-GB"/>
              </w:rPr>
              <w:t xml:space="preserve"> </w:t>
            </w:r>
            <w:r w:rsidRPr="00403799">
              <w:rPr>
                <w:lang w:val="en-GB" w:eastAsia="en-GB"/>
              </w:rPr>
              <w:t>&amp;</w:t>
            </w:r>
            <w:r>
              <w:rPr>
                <w:lang w:val="en-GB" w:eastAsia="en-GB"/>
              </w:rPr>
              <w:t xml:space="preserve"> </w:t>
            </w:r>
            <w:r w:rsidRPr="00403799">
              <w:rPr>
                <w:lang w:val="en-GB" w:eastAsia="en-GB"/>
              </w:rPr>
              <w:t>TakenProdFromPromo</w:t>
            </w:r>
          </w:p>
        </w:tc>
      </w:tr>
    </w:tbl>
    <w:p w14:paraId="79A613B1" w14:textId="50CA2101" w:rsidR="001444F3" w:rsidRDefault="001444F3" w:rsidP="001A14A2">
      <w:pPr>
        <w:pStyle w:val="Heading2"/>
      </w:pPr>
      <w:bookmarkStart w:id="14" w:name="_Toc67416255"/>
      <w:r>
        <w:t>Limitations</w:t>
      </w:r>
      <w:bookmarkEnd w:id="14"/>
    </w:p>
    <w:p w14:paraId="734E6795" w14:textId="4C5538D6" w:rsidR="001444F3" w:rsidRPr="00C46A29" w:rsidRDefault="001444F3" w:rsidP="002C766E">
      <w:pPr>
        <w:pStyle w:val="ListParagraph"/>
        <w:numPr>
          <w:ilvl w:val="0"/>
          <w:numId w:val="11"/>
        </w:numPr>
        <w:ind w:left="426" w:hanging="426"/>
      </w:pPr>
      <w:r>
        <w:t>Timelines for variables are at a different length. Some variables correspond to monthly data e.g., complaints, the coupon used, etc</w:t>
      </w:r>
      <w:r w:rsidR="00170504">
        <w:t>.</w:t>
      </w:r>
      <w:r>
        <w:t xml:space="preserve">, some to yearly like average saving, and some for one day like HigestSavings. Also, the overall period is not clearly defined to understand the real impact of the feature on </w:t>
      </w:r>
      <w:r w:rsidRPr="00C46A29">
        <w:t xml:space="preserve">target e.g., tenure is given for a customer some </w:t>
      </w:r>
      <w:r w:rsidR="0061225D" w:rsidRPr="00C46A29">
        <w:t>years,</w:t>
      </w:r>
      <w:r w:rsidRPr="00C46A29">
        <w:t xml:space="preserve"> but it does not clarify if the customer is currently a buyer or left long before.</w:t>
      </w:r>
    </w:p>
    <w:p w14:paraId="21E8A9C1" w14:textId="797C1C90" w:rsidR="001444F3" w:rsidRPr="00C46A29" w:rsidRDefault="00B439B5" w:rsidP="002C766E">
      <w:pPr>
        <w:pStyle w:val="ListParagraph"/>
        <w:numPr>
          <w:ilvl w:val="0"/>
          <w:numId w:val="11"/>
        </w:numPr>
        <w:ind w:left="426" w:hanging="426"/>
      </w:pPr>
      <w:r w:rsidRPr="00C46A29">
        <w:t>The model works well on the given set of train and test data. In</w:t>
      </w:r>
      <w:r w:rsidR="00277423">
        <w:t xml:space="preserve"> the</w:t>
      </w:r>
      <w:r w:rsidRPr="00C46A29">
        <w:t xml:space="preserve"> future, if the distribution of the data changes, the model may not be equally effective and may need retraining the model.</w:t>
      </w:r>
    </w:p>
    <w:p w14:paraId="75C516DE" w14:textId="6FFA2E82" w:rsidR="001444F3" w:rsidRDefault="001444F3" w:rsidP="001444F3">
      <w:pPr>
        <w:pStyle w:val="Heading1"/>
      </w:pPr>
      <w:bookmarkStart w:id="15" w:name="_Toc67416256"/>
      <w:r w:rsidRPr="00C46A29">
        <w:t>Section 2: Literature Review</w:t>
      </w:r>
      <w:bookmarkEnd w:id="15"/>
    </w:p>
    <w:p w14:paraId="250B46F9" w14:textId="1BDFB052" w:rsidR="001444F3" w:rsidRDefault="001444F3" w:rsidP="002C766E">
      <w:pPr>
        <w:pStyle w:val="ListParagraph"/>
        <w:numPr>
          <w:ilvl w:val="0"/>
          <w:numId w:val="12"/>
        </w:numPr>
        <w:ind w:left="426" w:hanging="426"/>
      </w:pPr>
      <w:r>
        <w:t xml:space="preserve">In this paper, the author tries to use machine learning algorithms like XG boost, Light GBM, and Cat Boost to predict the profitability of each customer against of credit provided. They have used historical data of first-time purchases to understand profitability in the future that is 180 days of first-time purchase. Precision and recalls have been used for computing model performance. All </w:t>
      </w:r>
      <w:r w:rsidR="00277423">
        <w:t xml:space="preserve">the </w:t>
      </w:r>
      <w:r>
        <w:t>models performed very close</w:t>
      </w:r>
      <w:r w:rsidR="00277423">
        <w:t>r</w:t>
      </w:r>
      <w:r>
        <w:t xml:space="preserve"> to each other but XGboost and Light GBM were not able to identify the unprofitable customers. They have also used baseline models that are Logistical regression and Random forest classifier without hyperparameter tuning for comparison to find the difference in prediction. Their data were biased towards profitable customers. Cat Boost and Random Forest Classifier were better than </w:t>
      </w:r>
      <w:r w:rsidR="00AA1390">
        <w:t>others,</w:t>
      </w:r>
      <w:r>
        <w:t xml:space="preserve"> but other model’s results were not too low. They also recommended that hyperparameter tuning will help in yielding better results.[1]</w:t>
      </w:r>
    </w:p>
    <w:p w14:paraId="3CAE8FE8" w14:textId="6F137055" w:rsidR="001444F3" w:rsidRDefault="001444F3" w:rsidP="002C766E">
      <w:pPr>
        <w:pStyle w:val="ListParagraph"/>
        <w:numPr>
          <w:ilvl w:val="0"/>
          <w:numId w:val="12"/>
        </w:numPr>
        <w:ind w:left="426" w:hanging="426"/>
      </w:pPr>
      <w:r>
        <w:lastRenderedPageBreak/>
        <w:t>In this paper, the author tries</w:t>
      </w:r>
      <w:r w:rsidR="00F26DE9">
        <w:t xml:space="preserve"> </w:t>
      </w:r>
      <w:r>
        <w:t>to study consumer behaviors which is a major fact affecting the market nowadays. The behavior of the customer is impacting the industries and make them study their pre-buying, purchasing, and post-purchasing behavior. It helps in making marketing plans. [2]</w:t>
      </w:r>
    </w:p>
    <w:p w14:paraId="0FD37BC5" w14:textId="77777777" w:rsidR="001444F3" w:rsidRDefault="001444F3" w:rsidP="002C766E">
      <w:pPr>
        <w:pStyle w:val="ListParagraph"/>
        <w:numPr>
          <w:ilvl w:val="0"/>
          <w:numId w:val="12"/>
        </w:numPr>
        <w:ind w:left="426" w:hanging="426"/>
      </w:pPr>
      <w:r>
        <w:t>In the paper, the author emphasized retail shops and also put the focus on retailer's ability to understand trading activities. They discussed the focus area which will help retailers in gaining major market share, which is the loyalty of customers, good products offered, customer connectivity, relationship with vendors, services offered, location, and uniqueness. The author also discussed the parameters like Response to Sales Promotion Method, period and regularity of purchase, and method of purchase which affects customers buying behavior.[3]</w:t>
      </w:r>
    </w:p>
    <w:p w14:paraId="3F3FE8CB" w14:textId="692FCC6B" w:rsidR="001444F3" w:rsidRDefault="001444F3" w:rsidP="002C766E">
      <w:pPr>
        <w:pStyle w:val="ListParagraph"/>
        <w:numPr>
          <w:ilvl w:val="0"/>
          <w:numId w:val="12"/>
        </w:numPr>
        <w:ind w:left="426" w:hanging="426"/>
      </w:pPr>
      <w:r w:rsidRPr="00591B0F">
        <w:rPr>
          <w:rStyle w:val="ws0"/>
          <w:rFonts w:eastAsiaTheme="majorEastAsia"/>
        </w:rPr>
        <w:t xml:space="preserve">In the paper, </w:t>
      </w:r>
      <w:r>
        <w:rPr>
          <w:rStyle w:val="ws0"/>
          <w:rFonts w:eastAsiaTheme="majorEastAsia"/>
        </w:rPr>
        <w:t xml:space="preserve">the </w:t>
      </w:r>
      <w:r w:rsidRPr="00591B0F">
        <w:rPr>
          <w:rStyle w:val="ws0"/>
          <w:rFonts w:eastAsiaTheme="majorEastAsia"/>
        </w:rPr>
        <w:t xml:space="preserve">author focuses on the term CLV, </w:t>
      </w:r>
      <w:r w:rsidR="00277423">
        <w:rPr>
          <w:rStyle w:val="ws0"/>
          <w:rFonts w:eastAsiaTheme="majorEastAsia"/>
        </w:rPr>
        <w:t xml:space="preserve">which </w:t>
      </w:r>
      <w:r w:rsidRPr="00591B0F">
        <w:rPr>
          <w:rStyle w:val="ws0"/>
          <w:rFonts w:eastAsiaTheme="majorEastAsia"/>
        </w:rPr>
        <w:t>is Customer Lifetime Value</w:t>
      </w:r>
      <w:r>
        <w:rPr>
          <w:rStyle w:val="ws0"/>
          <w:rFonts w:eastAsiaTheme="majorEastAsia"/>
        </w:rPr>
        <w:t>,</w:t>
      </w:r>
      <w:r w:rsidRPr="00591B0F">
        <w:rPr>
          <w:rStyle w:val="ws0"/>
          <w:rFonts w:eastAsiaTheme="majorEastAsia"/>
        </w:rPr>
        <w:t xml:space="preserve"> and states that it helps in increasing profitability. CLV helps in profitability when </w:t>
      </w:r>
      <w:r>
        <w:rPr>
          <w:rStyle w:val="ws0"/>
          <w:rFonts w:eastAsiaTheme="majorEastAsia"/>
        </w:rPr>
        <w:t xml:space="preserve">a </w:t>
      </w:r>
      <w:r w:rsidRPr="00591B0F">
        <w:rPr>
          <w:rStyle w:val="ws0"/>
          <w:rFonts w:eastAsiaTheme="majorEastAsia"/>
        </w:rPr>
        <w:t>customer buys different types of product</w:t>
      </w:r>
      <w:r>
        <w:rPr>
          <w:rStyle w:val="ws0"/>
          <w:rFonts w:eastAsiaTheme="majorEastAsia"/>
        </w:rPr>
        <w:t>s</w:t>
      </w:r>
      <w:r w:rsidRPr="00591B0F">
        <w:rPr>
          <w:rStyle w:val="ws0"/>
          <w:rFonts w:eastAsiaTheme="majorEastAsia"/>
        </w:rPr>
        <w:t xml:space="preserve">, stays for </w:t>
      </w:r>
      <w:r>
        <w:rPr>
          <w:rStyle w:val="ws0"/>
          <w:rFonts w:eastAsiaTheme="majorEastAsia"/>
        </w:rPr>
        <w:t xml:space="preserve">a </w:t>
      </w:r>
      <w:r w:rsidRPr="00591B0F">
        <w:rPr>
          <w:rStyle w:val="ws0"/>
          <w:rFonts w:eastAsiaTheme="majorEastAsia"/>
        </w:rPr>
        <w:t>long term</w:t>
      </w:r>
      <w:r>
        <w:rPr>
          <w:rStyle w:val="ws0"/>
          <w:rFonts w:eastAsiaTheme="majorEastAsia"/>
        </w:rPr>
        <w:t>,</w:t>
      </w:r>
      <w:r w:rsidRPr="00591B0F">
        <w:rPr>
          <w:rStyle w:val="ws0"/>
          <w:rFonts w:eastAsiaTheme="majorEastAsia"/>
        </w:rPr>
        <w:t xml:space="preserve"> and buys frequently. </w:t>
      </w:r>
      <w:r>
        <w:rPr>
          <w:rStyle w:val="ws0"/>
          <w:rFonts w:eastAsiaTheme="majorEastAsia"/>
        </w:rPr>
        <w:t>The a</w:t>
      </w:r>
      <w:r w:rsidRPr="00591B0F">
        <w:rPr>
          <w:rStyle w:val="ws0"/>
          <w:rFonts w:eastAsiaTheme="majorEastAsia"/>
        </w:rPr>
        <w:t xml:space="preserve">uthor used time series analysis on retailer database and have computed loyalty </w:t>
      </w:r>
      <w:r>
        <w:rPr>
          <w:rStyle w:val="ws0"/>
          <w:rFonts w:eastAsiaTheme="majorEastAsia"/>
        </w:rPr>
        <w:t>based on</w:t>
      </w:r>
      <w:r w:rsidRPr="00591B0F">
        <w:rPr>
          <w:rStyle w:val="ws0"/>
          <w:rFonts w:eastAsiaTheme="majorEastAsia"/>
        </w:rPr>
        <w:t xml:space="preserve"> duration, buying frequency</w:t>
      </w:r>
      <w:r>
        <w:rPr>
          <w:rStyle w:val="ws0"/>
          <w:rFonts w:eastAsiaTheme="majorEastAsia"/>
        </w:rPr>
        <w:t>,</w:t>
      </w:r>
      <w:r w:rsidRPr="00591B0F">
        <w:rPr>
          <w:rStyle w:val="ws0"/>
          <w:rFonts w:eastAsiaTheme="majorEastAsia"/>
        </w:rPr>
        <w:t xml:space="preserve"> and RFM and tried finding </w:t>
      </w:r>
      <w:r>
        <w:rPr>
          <w:rStyle w:val="ws0"/>
          <w:rFonts w:eastAsiaTheme="majorEastAsia"/>
        </w:rPr>
        <w:t xml:space="preserve">the </w:t>
      </w:r>
      <w:r w:rsidRPr="00591B0F">
        <w:rPr>
          <w:rStyle w:val="ws0"/>
          <w:rFonts w:eastAsiaTheme="majorEastAsia"/>
        </w:rPr>
        <w:t>coefficient correlation between observed future profitability and loyalty. They have also used three approach</w:t>
      </w:r>
      <w:r>
        <w:rPr>
          <w:rStyle w:val="ws0"/>
          <w:rFonts w:eastAsiaTheme="majorEastAsia"/>
        </w:rPr>
        <w:t>es</w:t>
      </w:r>
      <w:r w:rsidRPr="00591B0F">
        <w:rPr>
          <w:rStyle w:val="ws0"/>
          <w:rFonts w:eastAsiaTheme="majorEastAsia"/>
        </w:rPr>
        <w:t xml:space="preserve"> of model building, </w:t>
      </w:r>
      <w:r>
        <w:rPr>
          <w:rStyle w:val="ws0"/>
          <w:rFonts w:eastAsiaTheme="majorEastAsia"/>
        </w:rPr>
        <w:t>which</w:t>
      </w:r>
      <w:r w:rsidRPr="00591B0F">
        <w:rPr>
          <w:rStyle w:val="ws0"/>
          <w:rFonts w:eastAsiaTheme="majorEastAsia"/>
        </w:rPr>
        <w:t xml:space="preserve"> are </w:t>
      </w:r>
      <w:r>
        <w:rPr>
          <w:lang w:eastAsia="en-IN"/>
        </w:rPr>
        <w:t>simple generalized gamma distribution model, continuous mixture model, and latent class mixture model. Their model showed a correlation of only 0.3 between future profitability, purchase frequency, and RFM even with duration it was around 0.37. The author suggested that traditional loyalty metrics are not useful in profitability and g</w:t>
      </w:r>
      <w:r>
        <w:t xml:space="preserve">ross contribution may have good </w:t>
      </w:r>
      <w:r w:rsidR="00AA1390">
        <w:t>relationship</w:t>
      </w:r>
      <w:r>
        <w:t xml:space="preserve"> with the frequency model.[4]</w:t>
      </w:r>
    </w:p>
    <w:p w14:paraId="11D27E61" w14:textId="24E66D46" w:rsidR="001444F3" w:rsidRDefault="001444F3" w:rsidP="002C766E">
      <w:pPr>
        <w:pStyle w:val="ListParagraph"/>
        <w:numPr>
          <w:ilvl w:val="0"/>
          <w:numId w:val="12"/>
        </w:numPr>
        <w:ind w:left="426" w:hanging="426"/>
      </w:pPr>
      <w:r>
        <w:t>The author suggested that traditional retail shops need to be evolved and these are in the process to increase profitability. They stated that using footfall as a parameter will not show the result on profitability. Thus, a retailer can collect more and more information regarding customer and their buying behavior is important to diversify the portfolio in the right source. The cost of space required for retail shops and other operational costs have increased and there is also a need to invest in digital transformation and reducing the price due to competition, all leads to low profitability and more liabilities. Focus on customer, logistics, distribution and</w:t>
      </w:r>
      <w:r w:rsidR="00277423">
        <w:t>,</w:t>
      </w:r>
      <w:r>
        <w:t xml:space="preserve"> get specialized in one or two areas. Bring automation, robotics, and artificial intelligence, it will reduce cost and enable investment in areas of business.[5]</w:t>
      </w:r>
    </w:p>
    <w:p w14:paraId="5346FF6B" w14:textId="77777777" w:rsidR="001444F3" w:rsidRDefault="001444F3" w:rsidP="002C766E">
      <w:pPr>
        <w:pStyle w:val="ListParagraph"/>
        <w:numPr>
          <w:ilvl w:val="0"/>
          <w:numId w:val="12"/>
        </w:numPr>
        <w:ind w:left="426" w:hanging="426"/>
      </w:pPr>
      <w:r>
        <w:rPr>
          <w:lang w:eastAsia="en-IN"/>
        </w:rPr>
        <w:t>Here, the author focuses on challenges related to Customer account profitability. It can be on an individual, group, and distribution channel level. They also suggest that checking customer profitability database helps in tracking the resources which can attract new customer and retain the existing one. It will also help in estimating operating income from new and existing customers. Suggested competitive and cost and better services may increase retention of customers.[6]</w:t>
      </w:r>
    </w:p>
    <w:p w14:paraId="65C17DD7" w14:textId="6413E856" w:rsidR="001444F3" w:rsidRDefault="001444F3" w:rsidP="002C766E">
      <w:pPr>
        <w:pStyle w:val="ListParagraph"/>
        <w:numPr>
          <w:ilvl w:val="0"/>
          <w:numId w:val="12"/>
        </w:numPr>
        <w:ind w:left="426" w:hanging="426"/>
      </w:pPr>
      <w:r>
        <w:rPr>
          <w:lang w:eastAsia="en-IN"/>
        </w:rPr>
        <w:t xml:space="preserve">The author used two random forest techniques to predict the future profitability of a customer, their future purchases, partial defection, and their retention ratio. They have extended random forest for regression and with </w:t>
      </w:r>
      <w:r w:rsidR="00277423">
        <w:rPr>
          <w:lang w:eastAsia="en-IN"/>
        </w:rPr>
        <w:t xml:space="preserve">the </w:t>
      </w:r>
      <w:r>
        <w:rPr>
          <w:lang w:eastAsia="en-IN"/>
        </w:rPr>
        <w:t>classifier, they tried to get retention ratio. Here, the random forest technique outperformed simple linear and logistic regression. AUC, Sensitivity - True positives/ Total, Specificity - True negatives/ Total non-events, ROC curve and Mean absolute deviation are the criteria for evaluating the models.[7]</w:t>
      </w:r>
    </w:p>
    <w:p w14:paraId="4B05965E" w14:textId="77777777" w:rsidR="001444F3" w:rsidRDefault="001444F3" w:rsidP="002C766E">
      <w:pPr>
        <w:pStyle w:val="ListParagraph"/>
        <w:numPr>
          <w:ilvl w:val="0"/>
          <w:numId w:val="12"/>
        </w:numPr>
        <w:ind w:left="426" w:hanging="426"/>
      </w:pPr>
      <w:r>
        <w:rPr>
          <w:lang w:eastAsia="en-IN"/>
        </w:rPr>
        <w:t xml:space="preserve">Here, they suggest that calculating profitability will be very useful for making strategies, but customer’s profitability can change over time like a low profitable customer may become highly profitable in the future and vice versa. The author used a linear regression model for prediction. Selected parameters for model building are a form of past marketing strategies for customers, customer purchase history, and customer heterogeneity whereas the target variable is the log of gross profit.[8] </w:t>
      </w:r>
      <w:r>
        <w:t xml:space="preserve"> </w:t>
      </w:r>
    </w:p>
    <w:p w14:paraId="30667841" w14:textId="77777777" w:rsidR="001444F3" w:rsidRDefault="001444F3" w:rsidP="002C766E">
      <w:pPr>
        <w:pStyle w:val="ListParagraph"/>
        <w:numPr>
          <w:ilvl w:val="0"/>
          <w:numId w:val="12"/>
        </w:numPr>
        <w:ind w:left="426" w:hanging="426"/>
      </w:pPr>
      <w:r>
        <w:t>The author used various feature selection models for regression problems and suggested Lasso as a better model than traditional forward, backward, or stepwise selection.[9]</w:t>
      </w:r>
    </w:p>
    <w:p w14:paraId="662022DD" w14:textId="77777777" w:rsidR="001444F3" w:rsidRDefault="001444F3" w:rsidP="002C766E">
      <w:pPr>
        <w:pStyle w:val="ListParagraph"/>
        <w:numPr>
          <w:ilvl w:val="0"/>
          <w:numId w:val="12"/>
        </w:numPr>
        <w:ind w:left="426" w:hanging="426"/>
      </w:pPr>
      <w:r>
        <w:t>Valeria Fonti claims to conclude the same that Lasso performs better for feature selection in linear regression problems and provides relevant features.[10]</w:t>
      </w:r>
    </w:p>
    <w:p w14:paraId="79E65C89" w14:textId="77777777" w:rsidR="001444F3" w:rsidRDefault="001444F3" w:rsidP="002C766E">
      <w:pPr>
        <w:pStyle w:val="ListParagraph"/>
        <w:numPr>
          <w:ilvl w:val="0"/>
          <w:numId w:val="12"/>
        </w:numPr>
        <w:ind w:left="426" w:hanging="426"/>
      </w:pPr>
      <w:r>
        <w:t xml:space="preserve">The author suggests that in the case of multicollinearity Lasso performs better than simple ordinary least squares. Lasso, Ridge, and Elastic Nets are useful for a multicollinearity regression problem. Ridge does </w:t>
      </w:r>
      <w:r>
        <w:lastRenderedPageBreak/>
        <w:t>not make the coefficient as 0 but the results are not good for interpretation. Whereas Elastic Nets cause double shrinkage. Lasso tends to make one out of all the highly correlated variables as 0 but in our case, it does not affect like that.[11]</w:t>
      </w:r>
    </w:p>
    <w:p w14:paraId="1578F553" w14:textId="0C292F0B" w:rsidR="001444F3" w:rsidRPr="009B1BCA" w:rsidRDefault="001444F3" w:rsidP="001444F3">
      <w:pPr>
        <w:pStyle w:val="Heading1"/>
        <w:rPr>
          <w:lang w:val="en-US"/>
        </w:rPr>
      </w:pPr>
      <w:bookmarkStart w:id="16" w:name="_Hlk65186978"/>
      <w:bookmarkStart w:id="17" w:name="_Toc67416257"/>
      <w:r>
        <w:t xml:space="preserve">Section 3:   </w:t>
      </w:r>
      <w:bookmarkEnd w:id="16"/>
      <w:r w:rsidRPr="009B1BCA">
        <w:rPr>
          <w:lang w:val="en-US"/>
        </w:rPr>
        <w:t>Data Pre-processing</w:t>
      </w:r>
      <w:bookmarkEnd w:id="17"/>
    </w:p>
    <w:p w14:paraId="5C6826E0" w14:textId="77777777" w:rsidR="001444F3" w:rsidRDefault="001444F3" w:rsidP="00480B77">
      <w:pPr>
        <w:pStyle w:val="BodyText"/>
        <w:rPr>
          <w:lang w:val="en-US"/>
        </w:rPr>
      </w:pPr>
      <w:r>
        <w:rPr>
          <w:lang w:val="en-US"/>
        </w:rPr>
        <w:t>F</w:t>
      </w:r>
      <w:r w:rsidRPr="009B1BCA">
        <w:rPr>
          <w:lang w:val="en-US"/>
        </w:rPr>
        <w:t xml:space="preserve">ollowing checks made on </w:t>
      </w:r>
      <w:r>
        <w:rPr>
          <w:lang w:val="en-US"/>
        </w:rPr>
        <w:t xml:space="preserve">the </w:t>
      </w:r>
      <w:r w:rsidRPr="009B1BCA">
        <w:rPr>
          <w:lang w:val="en-US"/>
        </w:rPr>
        <w:t>dataset and the observations at each step are noted below:</w:t>
      </w:r>
    </w:p>
    <w:p w14:paraId="22A84248" w14:textId="772CCF4F" w:rsidR="001444F3" w:rsidRDefault="0061225D" w:rsidP="0061225D">
      <w:pPr>
        <w:pStyle w:val="Heading2"/>
      </w:pPr>
      <w:bookmarkStart w:id="18" w:name="_bookmark16"/>
      <w:bookmarkStart w:id="19" w:name="_Hlk65184627"/>
      <w:bookmarkStart w:id="20" w:name="_Toc67416258"/>
      <w:bookmarkEnd w:id="18"/>
      <w:r>
        <w:t>3.1</w:t>
      </w:r>
      <w:r>
        <w:tab/>
      </w:r>
      <w:r w:rsidR="001444F3">
        <w:t xml:space="preserve">Data </w:t>
      </w:r>
      <w:r w:rsidR="001444F3" w:rsidRPr="0061225D">
        <w:t>Information</w:t>
      </w:r>
      <w:bookmarkEnd w:id="19"/>
      <w:bookmarkEnd w:id="20"/>
    </w:p>
    <w:p w14:paraId="2C039501" w14:textId="77777777" w:rsidR="001444F3" w:rsidRPr="00F63F04" w:rsidRDefault="001444F3" w:rsidP="00480B77">
      <w:pPr>
        <w:pStyle w:val="BodyText"/>
        <w:rPr>
          <w:lang w:val="en-US"/>
        </w:rPr>
      </w:pPr>
      <w:r w:rsidRPr="00F63F04">
        <w:rPr>
          <w:lang w:val="en-US"/>
        </w:rPr>
        <w:t xml:space="preserve">Provided data has </w:t>
      </w:r>
      <w:r>
        <w:rPr>
          <w:lang w:val="en-US"/>
        </w:rPr>
        <w:t xml:space="preserve">the </w:t>
      </w:r>
      <w:r w:rsidRPr="00F63F04">
        <w:rPr>
          <w:lang w:val="en-US"/>
        </w:rPr>
        <w:t>following datatype:</w:t>
      </w:r>
    </w:p>
    <w:p w14:paraId="207820D4" w14:textId="77777777" w:rsidR="001444F3" w:rsidRPr="00F63F04" w:rsidRDefault="001444F3" w:rsidP="00480B77">
      <w:pPr>
        <w:pStyle w:val="BodyText"/>
        <w:rPr>
          <w:lang w:val="en-US"/>
        </w:rPr>
      </w:pPr>
      <w:r w:rsidRPr="00F63F04">
        <w:rPr>
          <w:lang w:val="en-US"/>
        </w:rPr>
        <w:t>float64 – 9</w:t>
      </w:r>
      <w:r w:rsidRPr="00F63F04">
        <w:rPr>
          <w:lang w:val="en-US"/>
        </w:rPr>
        <w:tab/>
        <w:t>int64 – 8</w:t>
      </w:r>
      <w:r w:rsidRPr="00F63F04">
        <w:rPr>
          <w:lang w:val="en-US"/>
        </w:rPr>
        <w:tab/>
        <w:t>object – 3</w:t>
      </w:r>
    </w:p>
    <w:p w14:paraId="3B903A36" w14:textId="0A3B959D" w:rsidR="001444F3" w:rsidRPr="0061225D" w:rsidRDefault="0061225D" w:rsidP="0061225D">
      <w:pPr>
        <w:pStyle w:val="Heading2"/>
      </w:pPr>
      <w:bookmarkStart w:id="21" w:name="_Toc67416259"/>
      <w:r>
        <w:t>3.2</w:t>
      </w:r>
      <w:r>
        <w:tab/>
      </w:r>
      <w:r w:rsidR="001444F3" w:rsidRPr="0061225D">
        <w:t>Missing Values</w:t>
      </w:r>
      <w:bookmarkEnd w:id="21"/>
    </w:p>
    <w:p w14:paraId="2715F140" w14:textId="77777777" w:rsidR="001444F3" w:rsidRDefault="001444F3" w:rsidP="00480B77">
      <w:pPr>
        <w:pStyle w:val="BodyText"/>
        <w:rPr>
          <w:lang w:val="en-US"/>
        </w:rPr>
      </w:pPr>
      <w:r w:rsidRPr="00F63F04">
        <w:rPr>
          <w:lang w:val="en-US"/>
        </w:rPr>
        <w:t xml:space="preserve">There are 9 variables with missing values </w:t>
      </w:r>
      <w:r>
        <w:rPr>
          <w:lang w:val="en-US"/>
        </w:rPr>
        <w:t>that</w:t>
      </w:r>
      <w:r w:rsidRPr="00F63F04">
        <w:rPr>
          <w:lang w:val="en-US"/>
        </w:rPr>
        <w:t xml:space="preserve"> were treated:</w:t>
      </w:r>
    </w:p>
    <w:p w14:paraId="0FD4F09B" w14:textId="566104FB" w:rsidR="001444F3" w:rsidRPr="002A4DC9" w:rsidRDefault="001444F3" w:rsidP="0061225D">
      <w:pPr>
        <w:pStyle w:val="Style1"/>
      </w:pPr>
      <w:r w:rsidRPr="002A4DC9">
        <w:t xml:space="preserve">Table </w:t>
      </w:r>
      <w:r w:rsidR="002A4DC9">
        <w:t>5: Missing values treatment summary</w:t>
      </w:r>
    </w:p>
    <w:tbl>
      <w:tblPr>
        <w:tblW w:w="9195" w:type="dxa"/>
        <w:jc w:val="center"/>
        <w:tblBorders>
          <w:top w:val="single" w:sz="4" w:space="0" w:color="B4C5E7"/>
          <w:left w:val="single" w:sz="4" w:space="0" w:color="B4C5E7"/>
          <w:bottom w:val="single" w:sz="4" w:space="0" w:color="B4C5E7"/>
          <w:right w:val="single" w:sz="4" w:space="0" w:color="B4C5E7"/>
          <w:insideH w:val="single" w:sz="4" w:space="0" w:color="B4C5E7"/>
          <w:insideV w:val="single" w:sz="4" w:space="0" w:color="B4C5E7"/>
        </w:tblBorders>
        <w:tblLayout w:type="fixed"/>
        <w:tblCellMar>
          <w:left w:w="0" w:type="dxa"/>
          <w:right w:w="0" w:type="dxa"/>
        </w:tblCellMar>
        <w:tblLook w:val="01E0" w:firstRow="1" w:lastRow="1" w:firstColumn="1" w:lastColumn="1" w:noHBand="0" w:noVBand="0"/>
      </w:tblPr>
      <w:tblGrid>
        <w:gridCol w:w="1253"/>
        <w:gridCol w:w="1559"/>
        <w:gridCol w:w="1276"/>
        <w:gridCol w:w="5107"/>
      </w:tblGrid>
      <w:tr w:rsidR="001444F3" w:rsidRPr="00591B0F" w14:paraId="0125816B" w14:textId="77777777" w:rsidTr="0061225D">
        <w:trPr>
          <w:trHeight w:val="440"/>
          <w:jc w:val="center"/>
        </w:trPr>
        <w:tc>
          <w:tcPr>
            <w:tcW w:w="1253" w:type="dxa"/>
            <w:tcBorders>
              <w:top w:val="single" w:sz="4" w:space="0" w:color="B4C5E7"/>
              <w:left w:val="single" w:sz="4" w:space="0" w:color="B4C5E7"/>
              <w:bottom w:val="single" w:sz="12" w:space="0" w:color="8EAADB"/>
              <w:right w:val="single" w:sz="4" w:space="0" w:color="B4C5E7"/>
            </w:tcBorders>
            <w:vAlign w:val="center"/>
            <w:hideMark/>
          </w:tcPr>
          <w:p w14:paraId="771F214E" w14:textId="77777777" w:rsidR="001444F3" w:rsidRPr="0061225D" w:rsidRDefault="001444F3" w:rsidP="00D43D7A">
            <w:pPr>
              <w:jc w:val="center"/>
              <w:rPr>
                <w:b/>
                <w:sz w:val="19"/>
                <w:szCs w:val="19"/>
                <w:lang w:val="en-US"/>
              </w:rPr>
            </w:pPr>
            <w:r w:rsidRPr="0061225D">
              <w:rPr>
                <w:b/>
                <w:sz w:val="19"/>
                <w:szCs w:val="19"/>
                <w:lang w:val="en-US"/>
              </w:rPr>
              <w:t>Variable Name</w:t>
            </w:r>
          </w:p>
        </w:tc>
        <w:tc>
          <w:tcPr>
            <w:tcW w:w="1559" w:type="dxa"/>
            <w:tcBorders>
              <w:top w:val="single" w:sz="4" w:space="0" w:color="B4C5E7"/>
              <w:left w:val="single" w:sz="4" w:space="0" w:color="B4C5E7"/>
              <w:bottom w:val="single" w:sz="12" w:space="0" w:color="8EAADB"/>
              <w:right w:val="single" w:sz="4" w:space="0" w:color="B4C5E7"/>
            </w:tcBorders>
            <w:vAlign w:val="center"/>
            <w:hideMark/>
          </w:tcPr>
          <w:p w14:paraId="004D939E" w14:textId="77777777" w:rsidR="001444F3" w:rsidRPr="0061225D" w:rsidRDefault="001444F3" w:rsidP="00D43D7A">
            <w:pPr>
              <w:jc w:val="center"/>
              <w:rPr>
                <w:b/>
                <w:sz w:val="19"/>
                <w:szCs w:val="19"/>
                <w:lang w:val="en-US"/>
              </w:rPr>
            </w:pPr>
            <w:r w:rsidRPr="0061225D">
              <w:rPr>
                <w:b/>
                <w:sz w:val="19"/>
                <w:szCs w:val="19"/>
                <w:lang w:val="en-US"/>
              </w:rPr>
              <w:t>No. of missing values</w:t>
            </w:r>
          </w:p>
        </w:tc>
        <w:tc>
          <w:tcPr>
            <w:tcW w:w="1276" w:type="dxa"/>
            <w:tcBorders>
              <w:top w:val="single" w:sz="4" w:space="0" w:color="B4C5E7"/>
              <w:left w:val="single" w:sz="4" w:space="0" w:color="B4C5E7"/>
              <w:bottom w:val="single" w:sz="12" w:space="0" w:color="8EAADB"/>
              <w:right w:val="single" w:sz="4" w:space="0" w:color="B4C5E7"/>
            </w:tcBorders>
            <w:vAlign w:val="center"/>
            <w:hideMark/>
          </w:tcPr>
          <w:p w14:paraId="3B24C5A0" w14:textId="77777777" w:rsidR="001444F3" w:rsidRPr="0061225D" w:rsidRDefault="001444F3" w:rsidP="00D43D7A">
            <w:pPr>
              <w:jc w:val="center"/>
              <w:rPr>
                <w:b/>
                <w:sz w:val="19"/>
                <w:szCs w:val="19"/>
                <w:lang w:val="en-US"/>
              </w:rPr>
            </w:pPr>
            <w:r w:rsidRPr="0061225D">
              <w:rPr>
                <w:b/>
                <w:sz w:val="19"/>
                <w:szCs w:val="19"/>
                <w:lang w:val="en-US"/>
              </w:rPr>
              <w:t>Preferred Treatment</w:t>
            </w:r>
          </w:p>
        </w:tc>
        <w:tc>
          <w:tcPr>
            <w:tcW w:w="5107" w:type="dxa"/>
            <w:tcBorders>
              <w:top w:val="single" w:sz="4" w:space="0" w:color="B4C5E7"/>
              <w:left w:val="single" w:sz="4" w:space="0" w:color="B4C5E7"/>
              <w:bottom w:val="single" w:sz="12" w:space="0" w:color="8EAADB"/>
              <w:right w:val="single" w:sz="4" w:space="0" w:color="B4C5E7"/>
            </w:tcBorders>
            <w:vAlign w:val="center"/>
            <w:hideMark/>
          </w:tcPr>
          <w:p w14:paraId="0CBE71EE" w14:textId="77777777" w:rsidR="001444F3" w:rsidRPr="0061225D" w:rsidRDefault="001444F3" w:rsidP="00D43D7A">
            <w:pPr>
              <w:jc w:val="center"/>
              <w:rPr>
                <w:b/>
                <w:sz w:val="19"/>
                <w:szCs w:val="19"/>
                <w:lang w:val="en-US"/>
              </w:rPr>
            </w:pPr>
            <w:r w:rsidRPr="0061225D">
              <w:rPr>
                <w:b/>
                <w:sz w:val="19"/>
                <w:szCs w:val="19"/>
                <w:lang w:val="en-US"/>
              </w:rPr>
              <w:t>Comparison with other methods</w:t>
            </w:r>
          </w:p>
        </w:tc>
      </w:tr>
      <w:tr w:rsidR="001444F3" w:rsidRPr="00591B0F" w14:paraId="156835DF" w14:textId="77777777" w:rsidTr="0061225D">
        <w:trPr>
          <w:trHeight w:val="1483"/>
          <w:jc w:val="center"/>
        </w:trPr>
        <w:tc>
          <w:tcPr>
            <w:tcW w:w="1253" w:type="dxa"/>
            <w:tcBorders>
              <w:top w:val="single" w:sz="12" w:space="0" w:color="8EAADB"/>
              <w:left w:val="single" w:sz="4" w:space="0" w:color="B4C5E7"/>
              <w:bottom w:val="single" w:sz="4" w:space="0" w:color="B4C5E7"/>
              <w:right w:val="single" w:sz="4" w:space="0" w:color="B4C5E7"/>
            </w:tcBorders>
            <w:vAlign w:val="center"/>
          </w:tcPr>
          <w:p w14:paraId="74A22F14" w14:textId="77777777" w:rsidR="001444F3" w:rsidRPr="0061225D" w:rsidRDefault="001444F3" w:rsidP="00D43D7A">
            <w:pPr>
              <w:jc w:val="center"/>
              <w:rPr>
                <w:sz w:val="19"/>
                <w:szCs w:val="19"/>
                <w:lang w:val="en-US"/>
              </w:rPr>
            </w:pPr>
            <w:r w:rsidRPr="0061225D">
              <w:rPr>
                <w:sz w:val="19"/>
                <w:szCs w:val="19"/>
                <w:lang w:val="en-US"/>
              </w:rPr>
              <w:t>Tenure</w:t>
            </w:r>
          </w:p>
        </w:tc>
        <w:tc>
          <w:tcPr>
            <w:tcW w:w="1559" w:type="dxa"/>
            <w:tcBorders>
              <w:top w:val="single" w:sz="12" w:space="0" w:color="8EAADB"/>
              <w:left w:val="single" w:sz="4" w:space="0" w:color="B4C5E7"/>
              <w:bottom w:val="single" w:sz="4" w:space="0" w:color="B4C5E7"/>
              <w:right w:val="single" w:sz="4" w:space="0" w:color="B4C5E7"/>
            </w:tcBorders>
            <w:vAlign w:val="center"/>
          </w:tcPr>
          <w:p w14:paraId="608A202A" w14:textId="77777777" w:rsidR="001444F3" w:rsidRPr="0061225D" w:rsidRDefault="001444F3" w:rsidP="00D43D7A">
            <w:pPr>
              <w:jc w:val="center"/>
              <w:rPr>
                <w:sz w:val="19"/>
                <w:szCs w:val="19"/>
                <w:lang w:val="en-US"/>
              </w:rPr>
            </w:pPr>
            <w:r w:rsidRPr="0061225D">
              <w:rPr>
                <w:sz w:val="19"/>
                <w:szCs w:val="19"/>
                <w:lang w:val="en-US"/>
              </w:rPr>
              <w:t>301</w:t>
            </w:r>
          </w:p>
        </w:tc>
        <w:tc>
          <w:tcPr>
            <w:tcW w:w="1276" w:type="dxa"/>
            <w:tcBorders>
              <w:top w:val="single" w:sz="12" w:space="0" w:color="8EAADB"/>
              <w:left w:val="single" w:sz="4" w:space="0" w:color="B4C5E7"/>
              <w:bottom w:val="single" w:sz="4" w:space="0" w:color="B4C5E7"/>
              <w:right w:val="single" w:sz="4" w:space="0" w:color="B4C5E7"/>
            </w:tcBorders>
            <w:vAlign w:val="center"/>
          </w:tcPr>
          <w:p w14:paraId="42E8D51A" w14:textId="77777777" w:rsidR="001444F3" w:rsidRPr="0061225D" w:rsidRDefault="001444F3" w:rsidP="00D43D7A">
            <w:pPr>
              <w:jc w:val="center"/>
              <w:rPr>
                <w:sz w:val="19"/>
                <w:szCs w:val="19"/>
                <w:lang w:val="en-US"/>
              </w:rPr>
            </w:pPr>
            <w:r w:rsidRPr="0061225D">
              <w:rPr>
                <w:sz w:val="19"/>
                <w:szCs w:val="19"/>
                <w:lang w:val="en-US"/>
              </w:rPr>
              <w:t>Knn</w:t>
            </w:r>
          </w:p>
        </w:tc>
        <w:tc>
          <w:tcPr>
            <w:tcW w:w="5107" w:type="dxa"/>
            <w:tcBorders>
              <w:top w:val="single" w:sz="12" w:space="0" w:color="8EAADB"/>
              <w:left w:val="single" w:sz="4" w:space="0" w:color="B4C5E7"/>
              <w:bottom w:val="single" w:sz="4" w:space="0" w:color="B4C5E7"/>
              <w:right w:val="single" w:sz="4" w:space="0" w:color="B4C5E7"/>
            </w:tcBorders>
            <w:vAlign w:val="center"/>
            <w:hideMark/>
          </w:tcPr>
          <w:p w14:paraId="79441950" w14:textId="77777777" w:rsidR="001444F3" w:rsidRPr="0061225D" w:rsidRDefault="001444F3" w:rsidP="002C766E">
            <w:pPr>
              <w:pStyle w:val="ListParagraph"/>
              <w:numPr>
                <w:ilvl w:val="0"/>
                <w:numId w:val="17"/>
              </w:numPr>
              <w:ind w:left="419"/>
              <w:rPr>
                <w:sz w:val="19"/>
                <w:szCs w:val="19"/>
                <w:lang w:val="en-US"/>
              </w:rPr>
            </w:pPr>
            <w:r w:rsidRPr="0061225D">
              <w:rPr>
                <w:sz w:val="19"/>
                <w:szCs w:val="19"/>
                <w:lang w:val="en-US"/>
              </w:rPr>
              <w:t>Mean: It leads to change in distribution although the mean remains the same</w:t>
            </w:r>
          </w:p>
          <w:p w14:paraId="448C0E38" w14:textId="77777777" w:rsidR="001444F3" w:rsidRPr="0061225D" w:rsidRDefault="001444F3" w:rsidP="002C766E">
            <w:pPr>
              <w:pStyle w:val="ListParagraph"/>
              <w:numPr>
                <w:ilvl w:val="0"/>
                <w:numId w:val="17"/>
              </w:numPr>
              <w:ind w:left="419"/>
              <w:rPr>
                <w:sz w:val="19"/>
                <w:szCs w:val="19"/>
                <w:lang w:val="en-US"/>
              </w:rPr>
            </w:pPr>
            <w:r w:rsidRPr="0061225D">
              <w:rPr>
                <w:sz w:val="19"/>
                <w:szCs w:val="19"/>
                <w:lang w:val="en-US"/>
              </w:rPr>
              <w:t>Median: Changes mean and distribution both</w:t>
            </w:r>
          </w:p>
          <w:p w14:paraId="4C0A536F" w14:textId="77777777" w:rsidR="001444F3" w:rsidRPr="0061225D" w:rsidRDefault="001444F3" w:rsidP="002C766E">
            <w:pPr>
              <w:pStyle w:val="ListParagraph"/>
              <w:numPr>
                <w:ilvl w:val="0"/>
                <w:numId w:val="17"/>
              </w:numPr>
              <w:ind w:left="419"/>
              <w:rPr>
                <w:sz w:val="19"/>
                <w:szCs w:val="19"/>
                <w:lang w:val="en-US"/>
              </w:rPr>
            </w:pPr>
            <w:r w:rsidRPr="0061225D">
              <w:rPr>
                <w:sz w:val="19"/>
                <w:szCs w:val="19"/>
                <w:lang w:val="en-US"/>
              </w:rPr>
              <w:t>KNN: Both mean and distribution are close to original data</w:t>
            </w:r>
          </w:p>
          <w:p w14:paraId="432FA20A" w14:textId="77777777" w:rsidR="001444F3" w:rsidRPr="0061225D" w:rsidRDefault="001444F3" w:rsidP="002C766E">
            <w:pPr>
              <w:pStyle w:val="ListParagraph"/>
              <w:numPr>
                <w:ilvl w:val="0"/>
                <w:numId w:val="17"/>
              </w:numPr>
              <w:ind w:left="419"/>
              <w:rPr>
                <w:sz w:val="19"/>
                <w:szCs w:val="19"/>
                <w:lang w:val="en-US"/>
              </w:rPr>
            </w:pPr>
            <w:r w:rsidRPr="0061225D">
              <w:rPr>
                <w:sz w:val="19"/>
                <w:szCs w:val="19"/>
                <w:lang w:val="en-US"/>
              </w:rPr>
              <w:t>LR: Considering the business perspective, predicting the ‘Age’ of the Customer based on other variables is not logical.</w:t>
            </w:r>
          </w:p>
        </w:tc>
      </w:tr>
      <w:tr w:rsidR="001444F3" w:rsidRPr="00591B0F" w14:paraId="7F4B1A4C" w14:textId="77777777" w:rsidTr="0061225D">
        <w:trPr>
          <w:trHeight w:val="1470"/>
          <w:jc w:val="center"/>
        </w:trPr>
        <w:tc>
          <w:tcPr>
            <w:tcW w:w="1253" w:type="dxa"/>
            <w:tcBorders>
              <w:top w:val="single" w:sz="4" w:space="0" w:color="B4C5E7"/>
              <w:left w:val="single" w:sz="4" w:space="0" w:color="B4C5E7"/>
              <w:bottom w:val="single" w:sz="4" w:space="0" w:color="B4C5E7"/>
              <w:right w:val="single" w:sz="4" w:space="0" w:color="B4C5E7"/>
            </w:tcBorders>
            <w:vAlign w:val="center"/>
          </w:tcPr>
          <w:p w14:paraId="5ED6EF4A" w14:textId="77777777" w:rsidR="001444F3" w:rsidRPr="0061225D" w:rsidRDefault="001444F3" w:rsidP="00D43D7A">
            <w:pPr>
              <w:jc w:val="center"/>
              <w:rPr>
                <w:sz w:val="19"/>
                <w:szCs w:val="19"/>
                <w:lang w:val="en-US"/>
              </w:rPr>
            </w:pPr>
            <w:r w:rsidRPr="0061225D">
              <w:rPr>
                <w:sz w:val="19"/>
                <w:szCs w:val="19"/>
                <w:lang w:val="en-US"/>
              </w:rPr>
              <w:t>HighestSaving</w:t>
            </w:r>
          </w:p>
        </w:tc>
        <w:tc>
          <w:tcPr>
            <w:tcW w:w="1559" w:type="dxa"/>
            <w:tcBorders>
              <w:top w:val="single" w:sz="4" w:space="0" w:color="B4C5E7"/>
              <w:left w:val="single" w:sz="4" w:space="0" w:color="B4C5E7"/>
              <w:bottom w:val="single" w:sz="4" w:space="0" w:color="B4C5E7"/>
              <w:right w:val="single" w:sz="4" w:space="0" w:color="B4C5E7"/>
            </w:tcBorders>
            <w:vAlign w:val="center"/>
          </w:tcPr>
          <w:p w14:paraId="67B1D4FF" w14:textId="77777777" w:rsidR="001444F3" w:rsidRPr="0061225D" w:rsidRDefault="001444F3" w:rsidP="0061225D">
            <w:pPr>
              <w:rPr>
                <w:sz w:val="19"/>
                <w:szCs w:val="19"/>
                <w:lang w:val="en-US"/>
              </w:rPr>
            </w:pPr>
            <w:r w:rsidRPr="0061225D">
              <w:rPr>
                <w:sz w:val="19"/>
                <w:szCs w:val="19"/>
                <w:lang w:val="en-US"/>
              </w:rPr>
              <w:t>241</w:t>
            </w:r>
          </w:p>
        </w:tc>
        <w:tc>
          <w:tcPr>
            <w:tcW w:w="1276" w:type="dxa"/>
            <w:tcBorders>
              <w:top w:val="single" w:sz="4" w:space="0" w:color="B4C5E7"/>
              <w:left w:val="single" w:sz="4" w:space="0" w:color="B4C5E7"/>
              <w:bottom w:val="single" w:sz="4" w:space="0" w:color="B4C5E7"/>
              <w:right w:val="single" w:sz="4" w:space="0" w:color="B4C5E7"/>
            </w:tcBorders>
            <w:vAlign w:val="center"/>
          </w:tcPr>
          <w:p w14:paraId="13B0763F" w14:textId="77777777" w:rsidR="001444F3" w:rsidRPr="0061225D" w:rsidRDefault="001444F3" w:rsidP="00D43D7A">
            <w:pPr>
              <w:jc w:val="center"/>
              <w:rPr>
                <w:sz w:val="19"/>
                <w:szCs w:val="19"/>
                <w:lang w:val="en-US"/>
              </w:rPr>
            </w:pPr>
            <w:r w:rsidRPr="0061225D">
              <w:rPr>
                <w:sz w:val="19"/>
                <w:szCs w:val="19"/>
                <w:lang w:val="en-US"/>
              </w:rPr>
              <w:t>Linear Regression</w:t>
            </w:r>
          </w:p>
        </w:tc>
        <w:tc>
          <w:tcPr>
            <w:tcW w:w="5107" w:type="dxa"/>
            <w:tcBorders>
              <w:top w:val="single" w:sz="4" w:space="0" w:color="B4C5E7"/>
              <w:left w:val="single" w:sz="4" w:space="0" w:color="B4C5E7"/>
              <w:bottom w:val="single" w:sz="4" w:space="0" w:color="B4C5E7"/>
              <w:right w:val="single" w:sz="4" w:space="0" w:color="B4C5E7"/>
            </w:tcBorders>
            <w:vAlign w:val="center"/>
            <w:hideMark/>
          </w:tcPr>
          <w:p w14:paraId="73B511F2" w14:textId="77777777" w:rsidR="001444F3" w:rsidRPr="0061225D" w:rsidRDefault="001444F3" w:rsidP="002C766E">
            <w:pPr>
              <w:pStyle w:val="ListParagraph"/>
              <w:numPr>
                <w:ilvl w:val="0"/>
                <w:numId w:val="17"/>
              </w:numPr>
              <w:ind w:left="419"/>
              <w:rPr>
                <w:sz w:val="19"/>
                <w:szCs w:val="19"/>
                <w:lang w:val="en-US"/>
              </w:rPr>
            </w:pPr>
            <w:r w:rsidRPr="0061225D">
              <w:rPr>
                <w:sz w:val="19"/>
                <w:szCs w:val="19"/>
                <w:lang w:val="en-US"/>
              </w:rPr>
              <w:t>Mean &amp; Median: Distribution changed as per distplot from the original</w:t>
            </w:r>
          </w:p>
          <w:p w14:paraId="047E6090" w14:textId="7E2A66F9" w:rsidR="001444F3" w:rsidRPr="0061225D" w:rsidRDefault="001444F3" w:rsidP="002C766E">
            <w:pPr>
              <w:pStyle w:val="ListParagraph"/>
              <w:numPr>
                <w:ilvl w:val="0"/>
                <w:numId w:val="17"/>
              </w:numPr>
              <w:ind w:left="419"/>
              <w:rPr>
                <w:sz w:val="19"/>
                <w:szCs w:val="19"/>
                <w:lang w:val="en-US"/>
              </w:rPr>
            </w:pPr>
            <w:r w:rsidRPr="0061225D">
              <w:rPr>
                <w:sz w:val="19"/>
                <w:szCs w:val="19"/>
                <w:lang w:val="en-US"/>
              </w:rPr>
              <w:t xml:space="preserve">Linear Regression: As per distplot there is not much difference from the original. </w:t>
            </w:r>
            <w:r w:rsidR="00D12918" w:rsidRPr="0061225D">
              <w:rPr>
                <w:sz w:val="19"/>
                <w:szCs w:val="19"/>
                <w:lang w:val="en-US"/>
              </w:rPr>
              <w:t xml:space="preserve">Columns </w:t>
            </w:r>
            <w:r w:rsidR="00D12918" w:rsidRPr="00AA1390">
              <w:rPr>
                <w:sz w:val="19"/>
                <w:szCs w:val="19"/>
                <w:lang w:val="en-US"/>
              </w:rPr>
              <w:t xml:space="preserve">having </w:t>
            </w:r>
            <w:r w:rsidR="00AA1390" w:rsidRPr="00AA1390">
              <w:rPr>
                <w:sz w:val="19"/>
                <w:szCs w:val="19"/>
                <w:lang w:val="en-US"/>
              </w:rPr>
              <w:t xml:space="preserve">high </w:t>
            </w:r>
            <w:r w:rsidR="00D12918" w:rsidRPr="00AA1390">
              <w:rPr>
                <w:sz w:val="19"/>
                <w:szCs w:val="19"/>
                <w:lang w:val="en-US"/>
              </w:rPr>
              <w:t>correlation</w:t>
            </w:r>
            <w:r w:rsidR="00AA1390" w:rsidRPr="00AA1390">
              <w:rPr>
                <w:sz w:val="19"/>
                <w:szCs w:val="19"/>
                <w:lang w:val="en-US"/>
              </w:rPr>
              <w:t>,</w:t>
            </w:r>
            <w:r w:rsidR="00AA1390">
              <w:rPr>
                <w:sz w:val="19"/>
                <w:szCs w:val="19"/>
                <w:shd w:val="clear" w:color="auto" w:fill="00FFCC"/>
                <w:lang w:val="en-US"/>
              </w:rPr>
              <w:t xml:space="preserve"> </w:t>
            </w:r>
            <w:r w:rsidRPr="0061225D">
              <w:rPr>
                <w:sz w:val="19"/>
                <w:szCs w:val="19"/>
                <w:lang w:val="en-US"/>
              </w:rPr>
              <w:t>taken for computation as it leads to a good balance of error and adjusted R-squared</w:t>
            </w:r>
          </w:p>
        </w:tc>
      </w:tr>
      <w:tr w:rsidR="001444F3" w:rsidRPr="00591B0F" w14:paraId="54F20A79" w14:textId="77777777" w:rsidTr="0061225D">
        <w:trPr>
          <w:trHeight w:val="707"/>
          <w:jc w:val="center"/>
        </w:trPr>
        <w:tc>
          <w:tcPr>
            <w:tcW w:w="1253" w:type="dxa"/>
            <w:tcBorders>
              <w:top w:val="single" w:sz="4" w:space="0" w:color="B4C5E7"/>
              <w:left w:val="single" w:sz="4" w:space="0" w:color="B4C5E7"/>
              <w:bottom w:val="single" w:sz="4" w:space="0" w:color="B4C5E7"/>
              <w:right w:val="single" w:sz="4" w:space="0" w:color="B4C5E7"/>
            </w:tcBorders>
            <w:vAlign w:val="center"/>
          </w:tcPr>
          <w:p w14:paraId="5C6A784E" w14:textId="77777777" w:rsidR="001444F3" w:rsidRPr="0061225D" w:rsidRDefault="001444F3" w:rsidP="00D43D7A">
            <w:pPr>
              <w:jc w:val="center"/>
              <w:rPr>
                <w:sz w:val="19"/>
                <w:szCs w:val="19"/>
                <w:lang w:val="en-US"/>
              </w:rPr>
            </w:pPr>
            <w:r w:rsidRPr="0061225D">
              <w:rPr>
                <w:sz w:val="19"/>
                <w:szCs w:val="19"/>
                <w:lang w:val="en-US"/>
              </w:rPr>
              <w:t>PreferredPaymentMode</w:t>
            </w:r>
          </w:p>
        </w:tc>
        <w:tc>
          <w:tcPr>
            <w:tcW w:w="1559" w:type="dxa"/>
            <w:tcBorders>
              <w:top w:val="single" w:sz="4" w:space="0" w:color="B4C5E7"/>
              <w:left w:val="single" w:sz="4" w:space="0" w:color="B4C5E7"/>
              <w:bottom w:val="single" w:sz="4" w:space="0" w:color="B4C5E7"/>
              <w:right w:val="single" w:sz="4" w:space="0" w:color="B4C5E7"/>
            </w:tcBorders>
            <w:vAlign w:val="center"/>
          </w:tcPr>
          <w:p w14:paraId="4B6A55D8" w14:textId="77777777" w:rsidR="001444F3" w:rsidRPr="0061225D" w:rsidRDefault="001444F3" w:rsidP="00D43D7A">
            <w:pPr>
              <w:jc w:val="center"/>
              <w:rPr>
                <w:sz w:val="19"/>
                <w:szCs w:val="19"/>
                <w:lang w:val="en-US"/>
              </w:rPr>
            </w:pPr>
            <w:r w:rsidRPr="0061225D">
              <w:rPr>
                <w:sz w:val="19"/>
                <w:szCs w:val="19"/>
                <w:lang w:val="en-US"/>
              </w:rPr>
              <w:t>6</w:t>
            </w:r>
          </w:p>
        </w:tc>
        <w:tc>
          <w:tcPr>
            <w:tcW w:w="1276" w:type="dxa"/>
            <w:tcBorders>
              <w:top w:val="single" w:sz="4" w:space="0" w:color="B4C5E7"/>
              <w:left w:val="single" w:sz="4" w:space="0" w:color="B4C5E7"/>
              <w:bottom w:val="single" w:sz="4" w:space="0" w:color="B4C5E7"/>
              <w:right w:val="single" w:sz="4" w:space="0" w:color="B4C5E7"/>
            </w:tcBorders>
            <w:vAlign w:val="center"/>
          </w:tcPr>
          <w:p w14:paraId="546CADDA" w14:textId="77777777" w:rsidR="001444F3" w:rsidRPr="0061225D" w:rsidRDefault="001444F3" w:rsidP="00D43D7A">
            <w:pPr>
              <w:jc w:val="center"/>
              <w:rPr>
                <w:sz w:val="19"/>
                <w:szCs w:val="19"/>
                <w:lang w:val="en-US"/>
              </w:rPr>
            </w:pPr>
            <w:r w:rsidRPr="0061225D">
              <w:rPr>
                <w:sz w:val="19"/>
                <w:szCs w:val="19"/>
                <w:lang w:val="en-US"/>
              </w:rPr>
              <w:t>Mode</w:t>
            </w:r>
          </w:p>
        </w:tc>
        <w:tc>
          <w:tcPr>
            <w:tcW w:w="5107" w:type="dxa"/>
            <w:tcBorders>
              <w:top w:val="single" w:sz="4" w:space="0" w:color="B4C5E7"/>
              <w:left w:val="single" w:sz="4" w:space="0" w:color="B4C5E7"/>
              <w:bottom w:val="single" w:sz="4" w:space="0" w:color="B4C5E7"/>
              <w:right w:val="single" w:sz="4" w:space="0" w:color="B4C5E7"/>
            </w:tcBorders>
            <w:vAlign w:val="center"/>
            <w:hideMark/>
          </w:tcPr>
          <w:p w14:paraId="685661C7" w14:textId="77777777" w:rsidR="001444F3" w:rsidRPr="0061225D" w:rsidRDefault="001444F3" w:rsidP="002C766E">
            <w:pPr>
              <w:pStyle w:val="ListParagraph"/>
              <w:numPr>
                <w:ilvl w:val="0"/>
                <w:numId w:val="17"/>
              </w:numPr>
              <w:ind w:left="419"/>
              <w:rPr>
                <w:sz w:val="19"/>
                <w:szCs w:val="19"/>
                <w:lang w:val="en-US"/>
              </w:rPr>
            </w:pPr>
            <w:r w:rsidRPr="0061225D">
              <w:rPr>
                <w:sz w:val="19"/>
                <w:szCs w:val="19"/>
                <w:lang w:val="en-US"/>
              </w:rPr>
              <w:t>Mode: Categorical variable and having less than 2% of the total records as the missing value</w:t>
            </w:r>
          </w:p>
        </w:tc>
      </w:tr>
      <w:tr w:rsidR="001444F3" w:rsidRPr="00591B0F" w14:paraId="766C6A1E" w14:textId="77777777" w:rsidTr="0061225D">
        <w:trPr>
          <w:trHeight w:val="1542"/>
          <w:jc w:val="center"/>
        </w:trPr>
        <w:tc>
          <w:tcPr>
            <w:tcW w:w="1253" w:type="dxa"/>
            <w:tcBorders>
              <w:top w:val="single" w:sz="4" w:space="0" w:color="B4C5E7"/>
              <w:left w:val="single" w:sz="4" w:space="0" w:color="B4C5E7"/>
              <w:bottom w:val="single" w:sz="4" w:space="0" w:color="B4C5E7"/>
              <w:right w:val="single" w:sz="4" w:space="0" w:color="B4C5E7"/>
            </w:tcBorders>
            <w:vAlign w:val="center"/>
          </w:tcPr>
          <w:p w14:paraId="1966EECC" w14:textId="77777777" w:rsidR="001444F3" w:rsidRPr="0061225D" w:rsidRDefault="001444F3" w:rsidP="00D43D7A">
            <w:pPr>
              <w:jc w:val="center"/>
              <w:rPr>
                <w:sz w:val="19"/>
                <w:szCs w:val="19"/>
                <w:lang w:val="en-US"/>
              </w:rPr>
            </w:pPr>
            <w:r w:rsidRPr="0061225D">
              <w:rPr>
                <w:sz w:val="19"/>
                <w:szCs w:val="19"/>
                <w:lang w:val="en-US"/>
              </w:rPr>
              <w:t>Age</w:t>
            </w:r>
          </w:p>
        </w:tc>
        <w:tc>
          <w:tcPr>
            <w:tcW w:w="1559" w:type="dxa"/>
            <w:tcBorders>
              <w:top w:val="single" w:sz="4" w:space="0" w:color="B4C5E7"/>
              <w:left w:val="single" w:sz="4" w:space="0" w:color="B4C5E7"/>
              <w:bottom w:val="single" w:sz="4" w:space="0" w:color="B4C5E7"/>
              <w:right w:val="single" w:sz="4" w:space="0" w:color="B4C5E7"/>
            </w:tcBorders>
            <w:vAlign w:val="center"/>
          </w:tcPr>
          <w:p w14:paraId="7613EA93" w14:textId="77777777" w:rsidR="001444F3" w:rsidRPr="0061225D" w:rsidRDefault="001444F3" w:rsidP="00D43D7A">
            <w:pPr>
              <w:jc w:val="center"/>
              <w:rPr>
                <w:sz w:val="19"/>
                <w:szCs w:val="19"/>
                <w:lang w:val="en-US"/>
              </w:rPr>
            </w:pPr>
            <w:r w:rsidRPr="0061225D">
              <w:rPr>
                <w:sz w:val="19"/>
                <w:szCs w:val="19"/>
                <w:lang w:val="en-US"/>
              </w:rPr>
              <w:t>302</w:t>
            </w:r>
          </w:p>
        </w:tc>
        <w:tc>
          <w:tcPr>
            <w:tcW w:w="1276" w:type="dxa"/>
            <w:tcBorders>
              <w:top w:val="single" w:sz="4" w:space="0" w:color="B4C5E7"/>
              <w:left w:val="single" w:sz="4" w:space="0" w:color="B4C5E7"/>
              <w:bottom w:val="single" w:sz="4" w:space="0" w:color="B4C5E7"/>
              <w:right w:val="single" w:sz="4" w:space="0" w:color="B4C5E7"/>
            </w:tcBorders>
            <w:vAlign w:val="center"/>
          </w:tcPr>
          <w:p w14:paraId="1D341FB0" w14:textId="77777777" w:rsidR="001444F3" w:rsidRPr="0061225D" w:rsidRDefault="001444F3" w:rsidP="00D43D7A">
            <w:pPr>
              <w:jc w:val="center"/>
              <w:rPr>
                <w:sz w:val="19"/>
                <w:szCs w:val="19"/>
                <w:lang w:val="en-US"/>
              </w:rPr>
            </w:pPr>
            <w:r w:rsidRPr="0061225D">
              <w:rPr>
                <w:sz w:val="19"/>
                <w:szCs w:val="19"/>
                <w:lang w:val="en-US"/>
              </w:rPr>
              <w:t>Knn</w:t>
            </w:r>
          </w:p>
        </w:tc>
        <w:tc>
          <w:tcPr>
            <w:tcW w:w="5107" w:type="dxa"/>
            <w:tcBorders>
              <w:top w:val="single" w:sz="4" w:space="0" w:color="B4C5E7"/>
              <w:left w:val="single" w:sz="4" w:space="0" w:color="B4C5E7"/>
              <w:bottom w:val="single" w:sz="4" w:space="0" w:color="B4C5E7"/>
              <w:right w:val="single" w:sz="4" w:space="0" w:color="B4C5E7"/>
            </w:tcBorders>
            <w:vAlign w:val="center"/>
            <w:hideMark/>
          </w:tcPr>
          <w:p w14:paraId="73B055E3" w14:textId="77777777" w:rsidR="001444F3" w:rsidRPr="0061225D" w:rsidRDefault="001444F3" w:rsidP="002C766E">
            <w:pPr>
              <w:pStyle w:val="ListParagraph"/>
              <w:numPr>
                <w:ilvl w:val="0"/>
                <w:numId w:val="17"/>
              </w:numPr>
              <w:ind w:left="419"/>
              <w:rPr>
                <w:sz w:val="19"/>
                <w:szCs w:val="19"/>
                <w:lang w:val="en-US"/>
              </w:rPr>
            </w:pPr>
            <w:r w:rsidRPr="0061225D">
              <w:rPr>
                <w:sz w:val="19"/>
                <w:szCs w:val="19"/>
                <w:lang w:val="en-US"/>
              </w:rPr>
              <w:t>Mean &amp; Median: It leads to change in distribution although the mean remains the same</w:t>
            </w:r>
          </w:p>
          <w:p w14:paraId="4EDBD316" w14:textId="77777777" w:rsidR="001444F3" w:rsidRPr="0061225D" w:rsidRDefault="001444F3" w:rsidP="002C766E">
            <w:pPr>
              <w:pStyle w:val="ListParagraph"/>
              <w:numPr>
                <w:ilvl w:val="0"/>
                <w:numId w:val="17"/>
              </w:numPr>
              <w:ind w:left="419"/>
              <w:rPr>
                <w:sz w:val="19"/>
                <w:szCs w:val="19"/>
                <w:lang w:val="en-US"/>
              </w:rPr>
            </w:pPr>
            <w:r w:rsidRPr="0061225D">
              <w:rPr>
                <w:sz w:val="19"/>
                <w:szCs w:val="19"/>
                <w:lang w:val="en-US"/>
              </w:rPr>
              <w:t>KNN: Distribution is close to original data and Mean is also not deviating much (decrease in the mean by 0.07)</w:t>
            </w:r>
          </w:p>
          <w:p w14:paraId="623DC2F0" w14:textId="77777777" w:rsidR="001444F3" w:rsidRPr="0061225D" w:rsidRDefault="001444F3" w:rsidP="002C766E">
            <w:pPr>
              <w:pStyle w:val="ListParagraph"/>
              <w:numPr>
                <w:ilvl w:val="0"/>
                <w:numId w:val="17"/>
              </w:numPr>
              <w:ind w:left="419"/>
              <w:rPr>
                <w:sz w:val="19"/>
                <w:szCs w:val="19"/>
                <w:lang w:val="en-US"/>
              </w:rPr>
            </w:pPr>
            <w:r w:rsidRPr="0061225D">
              <w:rPr>
                <w:sz w:val="19"/>
                <w:szCs w:val="19"/>
                <w:lang w:val="en-US"/>
              </w:rPr>
              <w:t>LR: Considering the business perspective, predicting the ‘Age’ of the Customer based on other variables is not logical.</w:t>
            </w:r>
          </w:p>
        </w:tc>
      </w:tr>
      <w:tr w:rsidR="001444F3" w:rsidRPr="00591B0F" w14:paraId="154913FA" w14:textId="77777777" w:rsidTr="0061225D">
        <w:trPr>
          <w:trHeight w:val="516"/>
          <w:jc w:val="center"/>
        </w:trPr>
        <w:tc>
          <w:tcPr>
            <w:tcW w:w="1253" w:type="dxa"/>
            <w:tcBorders>
              <w:top w:val="single" w:sz="4" w:space="0" w:color="B4C5E7"/>
              <w:left w:val="single" w:sz="4" w:space="0" w:color="B4C5E7"/>
              <w:bottom w:val="single" w:sz="4" w:space="0" w:color="B4C5E7"/>
              <w:right w:val="single" w:sz="4" w:space="0" w:color="B4C5E7"/>
            </w:tcBorders>
            <w:vAlign w:val="center"/>
          </w:tcPr>
          <w:p w14:paraId="3830078C" w14:textId="77777777" w:rsidR="001444F3" w:rsidRPr="0061225D" w:rsidRDefault="001444F3" w:rsidP="00D43D7A">
            <w:pPr>
              <w:jc w:val="center"/>
              <w:rPr>
                <w:sz w:val="19"/>
                <w:szCs w:val="19"/>
                <w:lang w:val="en-US"/>
              </w:rPr>
            </w:pPr>
            <w:r w:rsidRPr="0061225D">
              <w:rPr>
                <w:sz w:val="19"/>
                <w:szCs w:val="19"/>
                <w:lang w:val="en-US"/>
              </w:rPr>
              <w:t>MembershipCard</w:t>
            </w:r>
          </w:p>
        </w:tc>
        <w:tc>
          <w:tcPr>
            <w:tcW w:w="1559" w:type="dxa"/>
            <w:tcBorders>
              <w:top w:val="single" w:sz="4" w:space="0" w:color="B4C5E7"/>
              <w:left w:val="single" w:sz="4" w:space="0" w:color="B4C5E7"/>
              <w:bottom w:val="single" w:sz="4" w:space="0" w:color="B4C5E7"/>
              <w:right w:val="single" w:sz="4" w:space="0" w:color="B4C5E7"/>
            </w:tcBorders>
            <w:vAlign w:val="center"/>
          </w:tcPr>
          <w:p w14:paraId="44660EC1" w14:textId="77777777" w:rsidR="001444F3" w:rsidRPr="0061225D" w:rsidRDefault="001444F3" w:rsidP="00D43D7A">
            <w:pPr>
              <w:jc w:val="center"/>
              <w:rPr>
                <w:sz w:val="19"/>
                <w:szCs w:val="19"/>
                <w:lang w:val="en-US"/>
              </w:rPr>
            </w:pPr>
            <w:r w:rsidRPr="0061225D">
              <w:rPr>
                <w:sz w:val="19"/>
                <w:szCs w:val="19"/>
                <w:lang w:val="en-US"/>
              </w:rPr>
              <w:t>5</w:t>
            </w:r>
          </w:p>
        </w:tc>
        <w:tc>
          <w:tcPr>
            <w:tcW w:w="1276" w:type="dxa"/>
            <w:tcBorders>
              <w:top w:val="single" w:sz="4" w:space="0" w:color="B4C5E7"/>
              <w:left w:val="single" w:sz="4" w:space="0" w:color="B4C5E7"/>
              <w:bottom w:val="single" w:sz="4" w:space="0" w:color="B4C5E7"/>
              <w:right w:val="single" w:sz="4" w:space="0" w:color="B4C5E7"/>
            </w:tcBorders>
            <w:vAlign w:val="center"/>
          </w:tcPr>
          <w:p w14:paraId="2D8B54DD" w14:textId="77777777" w:rsidR="001444F3" w:rsidRPr="0061225D" w:rsidRDefault="001444F3" w:rsidP="00D43D7A">
            <w:pPr>
              <w:jc w:val="center"/>
              <w:rPr>
                <w:sz w:val="19"/>
                <w:szCs w:val="19"/>
                <w:lang w:val="en-US"/>
              </w:rPr>
            </w:pPr>
            <w:r w:rsidRPr="0061225D">
              <w:rPr>
                <w:sz w:val="19"/>
                <w:szCs w:val="19"/>
                <w:lang w:val="en-US"/>
              </w:rPr>
              <w:t>Mode</w:t>
            </w:r>
          </w:p>
        </w:tc>
        <w:tc>
          <w:tcPr>
            <w:tcW w:w="5107" w:type="dxa"/>
            <w:tcBorders>
              <w:top w:val="single" w:sz="4" w:space="0" w:color="B4C5E7"/>
              <w:left w:val="single" w:sz="4" w:space="0" w:color="B4C5E7"/>
              <w:bottom w:val="single" w:sz="4" w:space="0" w:color="B4C5E7"/>
              <w:right w:val="single" w:sz="4" w:space="0" w:color="B4C5E7"/>
            </w:tcBorders>
            <w:vAlign w:val="center"/>
            <w:hideMark/>
          </w:tcPr>
          <w:p w14:paraId="55436366" w14:textId="77777777" w:rsidR="001444F3" w:rsidRPr="0061225D" w:rsidRDefault="001444F3" w:rsidP="002C766E">
            <w:pPr>
              <w:pStyle w:val="ListParagraph"/>
              <w:numPr>
                <w:ilvl w:val="0"/>
                <w:numId w:val="17"/>
              </w:numPr>
              <w:ind w:left="419"/>
              <w:rPr>
                <w:sz w:val="19"/>
                <w:szCs w:val="19"/>
                <w:lang w:val="en-US"/>
              </w:rPr>
            </w:pPr>
            <w:r w:rsidRPr="0061225D">
              <w:rPr>
                <w:sz w:val="19"/>
                <w:szCs w:val="19"/>
                <w:lang w:val="en-US"/>
              </w:rPr>
              <w:t>Mode: Categorical variable and having less than 2% of the total records as the missing value</w:t>
            </w:r>
          </w:p>
        </w:tc>
      </w:tr>
      <w:tr w:rsidR="001444F3" w:rsidRPr="00591B0F" w14:paraId="28247467" w14:textId="77777777" w:rsidTr="0061225D">
        <w:trPr>
          <w:trHeight w:val="537"/>
          <w:jc w:val="center"/>
        </w:trPr>
        <w:tc>
          <w:tcPr>
            <w:tcW w:w="1253" w:type="dxa"/>
            <w:tcBorders>
              <w:top w:val="single" w:sz="4" w:space="0" w:color="B4C5E7"/>
              <w:left w:val="single" w:sz="4" w:space="0" w:color="B4C5E7"/>
              <w:bottom w:val="single" w:sz="4" w:space="0" w:color="B4C5E7"/>
              <w:right w:val="single" w:sz="4" w:space="0" w:color="B4C5E7"/>
            </w:tcBorders>
            <w:vAlign w:val="center"/>
            <w:hideMark/>
          </w:tcPr>
          <w:p w14:paraId="2F902215" w14:textId="77777777" w:rsidR="001444F3" w:rsidRPr="0061225D" w:rsidRDefault="001444F3" w:rsidP="00D43D7A">
            <w:pPr>
              <w:jc w:val="center"/>
              <w:rPr>
                <w:sz w:val="19"/>
                <w:szCs w:val="19"/>
                <w:lang w:val="en-US"/>
              </w:rPr>
            </w:pPr>
            <w:r w:rsidRPr="0061225D">
              <w:rPr>
                <w:sz w:val="19"/>
                <w:szCs w:val="19"/>
                <w:lang w:val="en-US"/>
              </w:rPr>
              <w:t>AvgSaving</w:t>
            </w:r>
          </w:p>
        </w:tc>
        <w:tc>
          <w:tcPr>
            <w:tcW w:w="1559" w:type="dxa"/>
            <w:tcBorders>
              <w:top w:val="single" w:sz="4" w:space="0" w:color="B4C5E7"/>
              <w:left w:val="single" w:sz="4" w:space="0" w:color="B4C5E7"/>
              <w:bottom w:val="single" w:sz="4" w:space="0" w:color="B4C5E7"/>
              <w:right w:val="single" w:sz="4" w:space="0" w:color="B4C5E7"/>
            </w:tcBorders>
            <w:vAlign w:val="center"/>
            <w:hideMark/>
          </w:tcPr>
          <w:p w14:paraId="47784550" w14:textId="77777777" w:rsidR="001444F3" w:rsidRPr="0061225D" w:rsidRDefault="001444F3" w:rsidP="00D43D7A">
            <w:pPr>
              <w:jc w:val="center"/>
              <w:rPr>
                <w:sz w:val="19"/>
                <w:szCs w:val="19"/>
                <w:lang w:val="en-US"/>
              </w:rPr>
            </w:pPr>
            <w:r w:rsidRPr="0061225D">
              <w:rPr>
                <w:sz w:val="19"/>
                <w:szCs w:val="19"/>
                <w:lang w:val="en-US"/>
              </w:rPr>
              <w:t>254</w:t>
            </w:r>
          </w:p>
        </w:tc>
        <w:tc>
          <w:tcPr>
            <w:tcW w:w="1276" w:type="dxa"/>
            <w:tcBorders>
              <w:top w:val="single" w:sz="4" w:space="0" w:color="B4C5E7"/>
              <w:left w:val="single" w:sz="4" w:space="0" w:color="B4C5E7"/>
              <w:bottom w:val="single" w:sz="4" w:space="0" w:color="B4C5E7"/>
              <w:right w:val="single" w:sz="4" w:space="0" w:color="B4C5E7"/>
            </w:tcBorders>
            <w:vAlign w:val="center"/>
            <w:hideMark/>
          </w:tcPr>
          <w:p w14:paraId="6C07E50D" w14:textId="77777777" w:rsidR="001444F3" w:rsidRPr="0061225D" w:rsidRDefault="001444F3" w:rsidP="00D43D7A">
            <w:pPr>
              <w:jc w:val="center"/>
              <w:rPr>
                <w:sz w:val="19"/>
                <w:szCs w:val="19"/>
                <w:lang w:val="en-US"/>
              </w:rPr>
            </w:pPr>
            <w:r w:rsidRPr="0061225D">
              <w:rPr>
                <w:sz w:val="19"/>
                <w:szCs w:val="19"/>
                <w:lang w:val="en-US"/>
              </w:rPr>
              <w:t>Imputed from 'SavingPercent'</w:t>
            </w:r>
          </w:p>
        </w:tc>
        <w:tc>
          <w:tcPr>
            <w:tcW w:w="5107" w:type="dxa"/>
            <w:tcBorders>
              <w:top w:val="single" w:sz="4" w:space="0" w:color="B4C5E7"/>
              <w:left w:val="single" w:sz="4" w:space="0" w:color="B4C5E7"/>
              <w:bottom w:val="single" w:sz="4" w:space="0" w:color="B4C5E7"/>
              <w:right w:val="single" w:sz="4" w:space="0" w:color="B4C5E7"/>
            </w:tcBorders>
            <w:vAlign w:val="center"/>
            <w:hideMark/>
          </w:tcPr>
          <w:p w14:paraId="05EB1F82" w14:textId="77777777" w:rsidR="001444F3" w:rsidRPr="0061225D" w:rsidRDefault="001444F3" w:rsidP="002C766E">
            <w:pPr>
              <w:pStyle w:val="ListParagraph"/>
              <w:numPr>
                <w:ilvl w:val="0"/>
                <w:numId w:val="17"/>
              </w:numPr>
              <w:ind w:left="419"/>
              <w:rPr>
                <w:sz w:val="19"/>
                <w:szCs w:val="19"/>
                <w:lang w:val="en-US"/>
              </w:rPr>
            </w:pPr>
            <w:r w:rsidRPr="0061225D">
              <w:rPr>
                <w:sz w:val="19"/>
                <w:szCs w:val="19"/>
                <w:lang w:val="en-US"/>
              </w:rPr>
              <w:t>Using formula: AvgSaving = AvgBillAmount * SavingPercent</w:t>
            </w:r>
          </w:p>
        </w:tc>
      </w:tr>
      <w:tr w:rsidR="001444F3" w:rsidRPr="00591B0F" w14:paraId="0C521E44" w14:textId="77777777" w:rsidTr="0061225D">
        <w:trPr>
          <w:trHeight w:val="1214"/>
          <w:jc w:val="center"/>
        </w:trPr>
        <w:tc>
          <w:tcPr>
            <w:tcW w:w="1253" w:type="dxa"/>
            <w:tcBorders>
              <w:top w:val="single" w:sz="4" w:space="0" w:color="B4C5E7"/>
              <w:left w:val="single" w:sz="4" w:space="0" w:color="B4C5E7"/>
              <w:bottom w:val="single" w:sz="4" w:space="0" w:color="B4C5E7"/>
              <w:right w:val="single" w:sz="4" w:space="0" w:color="B4C5E7"/>
            </w:tcBorders>
            <w:vAlign w:val="center"/>
          </w:tcPr>
          <w:p w14:paraId="35CF5B6B" w14:textId="77777777" w:rsidR="001444F3" w:rsidRPr="0061225D" w:rsidRDefault="001444F3" w:rsidP="00D43D7A">
            <w:pPr>
              <w:jc w:val="center"/>
              <w:rPr>
                <w:sz w:val="19"/>
                <w:szCs w:val="19"/>
                <w:lang w:val="en-US"/>
              </w:rPr>
            </w:pPr>
            <w:r w:rsidRPr="0061225D">
              <w:rPr>
                <w:sz w:val="19"/>
                <w:szCs w:val="19"/>
                <w:lang w:val="en-US"/>
              </w:rPr>
              <w:t>VisitInLastMonth</w:t>
            </w:r>
          </w:p>
        </w:tc>
        <w:tc>
          <w:tcPr>
            <w:tcW w:w="1559" w:type="dxa"/>
            <w:tcBorders>
              <w:top w:val="single" w:sz="4" w:space="0" w:color="B4C5E7"/>
              <w:left w:val="single" w:sz="4" w:space="0" w:color="B4C5E7"/>
              <w:bottom w:val="single" w:sz="4" w:space="0" w:color="B4C5E7"/>
              <w:right w:val="single" w:sz="4" w:space="0" w:color="B4C5E7"/>
            </w:tcBorders>
            <w:vAlign w:val="center"/>
          </w:tcPr>
          <w:p w14:paraId="203E1E39" w14:textId="77777777" w:rsidR="001444F3" w:rsidRPr="0061225D" w:rsidRDefault="001444F3" w:rsidP="00D43D7A">
            <w:pPr>
              <w:jc w:val="center"/>
              <w:rPr>
                <w:sz w:val="19"/>
                <w:szCs w:val="19"/>
                <w:lang w:val="en-US"/>
              </w:rPr>
            </w:pPr>
            <w:r w:rsidRPr="0061225D">
              <w:rPr>
                <w:sz w:val="19"/>
                <w:szCs w:val="19"/>
                <w:lang w:val="en-US"/>
              </w:rPr>
              <w:t>52</w:t>
            </w:r>
          </w:p>
        </w:tc>
        <w:tc>
          <w:tcPr>
            <w:tcW w:w="1276" w:type="dxa"/>
            <w:tcBorders>
              <w:top w:val="single" w:sz="4" w:space="0" w:color="B4C5E7"/>
              <w:left w:val="single" w:sz="4" w:space="0" w:color="B4C5E7"/>
              <w:bottom w:val="single" w:sz="4" w:space="0" w:color="B4C5E7"/>
              <w:right w:val="single" w:sz="4" w:space="0" w:color="B4C5E7"/>
            </w:tcBorders>
            <w:vAlign w:val="center"/>
          </w:tcPr>
          <w:p w14:paraId="27D22AF9" w14:textId="77777777" w:rsidR="001444F3" w:rsidRPr="0061225D" w:rsidRDefault="001444F3" w:rsidP="00D43D7A">
            <w:pPr>
              <w:jc w:val="center"/>
              <w:rPr>
                <w:sz w:val="19"/>
                <w:szCs w:val="19"/>
                <w:lang w:val="en-US"/>
              </w:rPr>
            </w:pPr>
            <w:r w:rsidRPr="0061225D">
              <w:rPr>
                <w:sz w:val="19"/>
                <w:szCs w:val="19"/>
                <w:lang w:val="en-US"/>
              </w:rPr>
              <w:t>Knn</w:t>
            </w:r>
          </w:p>
        </w:tc>
        <w:tc>
          <w:tcPr>
            <w:tcW w:w="5107" w:type="dxa"/>
            <w:tcBorders>
              <w:top w:val="single" w:sz="4" w:space="0" w:color="B4C5E7"/>
              <w:left w:val="single" w:sz="4" w:space="0" w:color="B4C5E7"/>
              <w:bottom w:val="single" w:sz="4" w:space="0" w:color="B4C5E7"/>
              <w:right w:val="single" w:sz="4" w:space="0" w:color="B4C5E7"/>
            </w:tcBorders>
            <w:vAlign w:val="center"/>
            <w:hideMark/>
          </w:tcPr>
          <w:p w14:paraId="44C750A6" w14:textId="77777777" w:rsidR="001444F3" w:rsidRPr="0061225D" w:rsidRDefault="001444F3" w:rsidP="002C766E">
            <w:pPr>
              <w:pStyle w:val="ListParagraph"/>
              <w:numPr>
                <w:ilvl w:val="0"/>
                <w:numId w:val="17"/>
              </w:numPr>
              <w:ind w:left="419"/>
              <w:rPr>
                <w:sz w:val="19"/>
                <w:szCs w:val="19"/>
                <w:lang w:val="en-US"/>
              </w:rPr>
            </w:pPr>
            <w:r w:rsidRPr="0061225D">
              <w:rPr>
                <w:sz w:val="19"/>
                <w:szCs w:val="19"/>
                <w:lang w:val="en-US"/>
              </w:rPr>
              <w:t>Mean: It leads to change in distribution although the mean remains the same</w:t>
            </w:r>
          </w:p>
          <w:p w14:paraId="2D6DC101" w14:textId="77777777" w:rsidR="001444F3" w:rsidRPr="0061225D" w:rsidRDefault="001444F3" w:rsidP="002C766E">
            <w:pPr>
              <w:pStyle w:val="ListParagraph"/>
              <w:numPr>
                <w:ilvl w:val="0"/>
                <w:numId w:val="17"/>
              </w:numPr>
              <w:ind w:left="419"/>
              <w:rPr>
                <w:sz w:val="19"/>
                <w:szCs w:val="19"/>
                <w:lang w:val="en-US"/>
              </w:rPr>
            </w:pPr>
            <w:r w:rsidRPr="0061225D">
              <w:rPr>
                <w:sz w:val="19"/>
                <w:szCs w:val="19"/>
                <w:lang w:val="en-US"/>
              </w:rPr>
              <w:t>Median: Mean and distribution both changed.</w:t>
            </w:r>
          </w:p>
          <w:p w14:paraId="66920EE4" w14:textId="77777777" w:rsidR="001444F3" w:rsidRPr="0061225D" w:rsidRDefault="001444F3" w:rsidP="002C766E">
            <w:pPr>
              <w:pStyle w:val="ListParagraph"/>
              <w:numPr>
                <w:ilvl w:val="0"/>
                <w:numId w:val="17"/>
              </w:numPr>
              <w:ind w:left="419"/>
              <w:rPr>
                <w:sz w:val="19"/>
                <w:szCs w:val="19"/>
                <w:lang w:val="en-US"/>
              </w:rPr>
            </w:pPr>
            <w:r w:rsidRPr="0061225D">
              <w:rPr>
                <w:sz w:val="19"/>
                <w:szCs w:val="19"/>
                <w:lang w:val="en-US"/>
              </w:rPr>
              <w:t>KNN: Distribution and Mean is close to original data</w:t>
            </w:r>
          </w:p>
        </w:tc>
      </w:tr>
      <w:tr w:rsidR="001444F3" w:rsidRPr="00591B0F" w14:paraId="3AB3BEED" w14:textId="77777777" w:rsidTr="0061225D">
        <w:trPr>
          <w:trHeight w:val="1756"/>
          <w:jc w:val="center"/>
        </w:trPr>
        <w:tc>
          <w:tcPr>
            <w:tcW w:w="1253" w:type="dxa"/>
            <w:tcBorders>
              <w:top w:val="single" w:sz="4" w:space="0" w:color="B4C5E7"/>
              <w:left w:val="single" w:sz="4" w:space="0" w:color="B4C5E7"/>
              <w:bottom w:val="single" w:sz="4" w:space="0" w:color="B4C5E7"/>
              <w:right w:val="single" w:sz="4" w:space="0" w:color="B4C5E7"/>
            </w:tcBorders>
            <w:vAlign w:val="center"/>
          </w:tcPr>
          <w:p w14:paraId="291F4304" w14:textId="77777777" w:rsidR="001444F3" w:rsidRPr="0061225D" w:rsidRDefault="001444F3" w:rsidP="00D43D7A">
            <w:pPr>
              <w:jc w:val="center"/>
              <w:rPr>
                <w:sz w:val="19"/>
                <w:szCs w:val="19"/>
                <w:lang w:val="en-US"/>
              </w:rPr>
            </w:pPr>
            <w:r w:rsidRPr="0061225D">
              <w:rPr>
                <w:sz w:val="19"/>
                <w:szCs w:val="19"/>
                <w:lang w:val="en-US"/>
              </w:rPr>
              <w:t>AvgNumberOfProduct</w:t>
            </w:r>
          </w:p>
        </w:tc>
        <w:tc>
          <w:tcPr>
            <w:tcW w:w="1559" w:type="dxa"/>
            <w:tcBorders>
              <w:top w:val="single" w:sz="4" w:space="0" w:color="B4C5E7"/>
              <w:left w:val="single" w:sz="4" w:space="0" w:color="B4C5E7"/>
              <w:bottom w:val="single" w:sz="4" w:space="0" w:color="B4C5E7"/>
              <w:right w:val="single" w:sz="4" w:space="0" w:color="B4C5E7"/>
            </w:tcBorders>
            <w:vAlign w:val="center"/>
          </w:tcPr>
          <w:p w14:paraId="000BE844" w14:textId="77777777" w:rsidR="001444F3" w:rsidRPr="0061225D" w:rsidRDefault="001444F3" w:rsidP="00D43D7A">
            <w:pPr>
              <w:jc w:val="center"/>
              <w:rPr>
                <w:sz w:val="19"/>
                <w:szCs w:val="19"/>
                <w:lang w:val="en-US"/>
              </w:rPr>
            </w:pPr>
            <w:r w:rsidRPr="0061225D">
              <w:rPr>
                <w:sz w:val="19"/>
                <w:szCs w:val="19"/>
                <w:lang w:val="en-US"/>
              </w:rPr>
              <w:t>216</w:t>
            </w:r>
          </w:p>
        </w:tc>
        <w:tc>
          <w:tcPr>
            <w:tcW w:w="1276" w:type="dxa"/>
            <w:tcBorders>
              <w:top w:val="single" w:sz="4" w:space="0" w:color="B4C5E7"/>
              <w:left w:val="single" w:sz="4" w:space="0" w:color="B4C5E7"/>
              <w:bottom w:val="single" w:sz="4" w:space="0" w:color="B4C5E7"/>
              <w:right w:val="single" w:sz="4" w:space="0" w:color="B4C5E7"/>
            </w:tcBorders>
            <w:vAlign w:val="center"/>
          </w:tcPr>
          <w:p w14:paraId="072F13D7" w14:textId="77777777" w:rsidR="001444F3" w:rsidRPr="0061225D" w:rsidRDefault="001444F3" w:rsidP="00D43D7A">
            <w:pPr>
              <w:jc w:val="center"/>
              <w:rPr>
                <w:sz w:val="19"/>
                <w:szCs w:val="19"/>
                <w:lang w:val="en-US"/>
              </w:rPr>
            </w:pPr>
            <w:r w:rsidRPr="0061225D">
              <w:rPr>
                <w:sz w:val="19"/>
                <w:szCs w:val="19"/>
                <w:lang w:val="en-US"/>
              </w:rPr>
              <w:t>Median</w:t>
            </w:r>
          </w:p>
        </w:tc>
        <w:tc>
          <w:tcPr>
            <w:tcW w:w="5107" w:type="dxa"/>
            <w:tcBorders>
              <w:top w:val="single" w:sz="4" w:space="0" w:color="B4C5E7"/>
              <w:left w:val="single" w:sz="4" w:space="0" w:color="B4C5E7"/>
              <w:bottom w:val="single" w:sz="4" w:space="0" w:color="B4C5E7"/>
              <w:right w:val="single" w:sz="4" w:space="0" w:color="B4C5E7"/>
            </w:tcBorders>
            <w:vAlign w:val="center"/>
            <w:hideMark/>
          </w:tcPr>
          <w:p w14:paraId="3418DDD2" w14:textId="28239178" w:rsidR="001444F3" w:rsidRPr="0061225D" w:rsidRDefault="001444F3" w:rsidP="002C766E">
            <w:pPr>
              <w:pStyle w:val="ListParagraph"/>
              <w:numPr>
                <w:ilvl w:val="0"/>
                <w:numId w:val="17"/>
              </w:numPr>
              <w:ind w:left="419"/>
              <w:rPr>
                <w:sz w:val="19"/>
                <w:szCs w:val="19"/>
                <w:lang w:val="en-US"/>
              </w:rPr>
            </w:pPr>
            <w:r w:rsidRPr="0061225D">
              <w:rPr>
                <w:sz w:val="19"/>
                <w:szCs w:val="19"/>
                <w:lang w:val="en-US"/>
              </w:rPr>
              <w:t>Mean:</w:t>
            </w:r>
            <w:r w:rsidR="00277423">
              <w:rPr>
                <w:sz w:val="19"/>
                <w:szCs w:val="19"/>
                <w:lang w:val="en-US"/>
              </w:rPr>
              <w:t xml:space="preserve"> </w:t>
            </w:r>
            <w:r w:rsidRPr="0061225D">
              <w:rPr>
                <w:sz w:val="19"/>
                <w:szCs w:val="19"/>
                <w:lang w:val="en-US"/>
              </w:rPr>
              <w:t>Not possible as there are too many (258) outliers in the data</w:t>
            </w:r>
          </w:p>
          <w:p w14:paraId="39029C67" w14:textId="2DB29045" w:rsidR="001444F3" w:rsidRPr="0061225D" w:rsidRDefault="001444F3" w:rsidP="002C766E">
            <w:pPr>
              <w:pStyle w:val="ListParagraph"/>
              <w:numPr>
                <w:ilvl w:val="0"/>
                <w:numId w:val="17"/>
              </w:numPr>
              <w:ind w:left="419"/>
              <w:rPr>
                <w:sz w:val="19"/>
                <w:szCs w:val="19"/>
                <w:lang w:val="en-US"/>
              </w:rPr>
            </w:pPr>
            <w:r w:rsidRPr="0061225D">
              <w:rPr>
                <w:sz w:val="19"/>
                <w:szCs w:val="19"/>
                <w:lang w:val="en-US"/>
              </w:rPr>
              <w:t>Median: The distribution, skewness and</w:t>
            </w:r>
            <w:r w:rsidR="00277423">
              <w:rPr>
                <w:sz w:val="19"/>
                <w:szCs w:val="19"/>
                <w:lang w:val="en-US"/>
              </w:rPr>
              <w:t>,</w:t>
            </w:r>
            <w:r w:rsidRPr="0061225D">
              <w:rPr>
                <w:sz w:val="19"/>
                <w:szCs w:val="19"/>
                <w:lang w:val="en-US"/>
              </w:rPr>
              <w:t xml:space="preserve"> mean value </w:t>
            </w:r>
            <w:r w:rsidR="004E30A3" w:rsidRPr="0061225D">
              <w:rPr>
                <w:sz w:val="19"/>
                <w:szCs w:val="19"/>
                <w:lang w:val="en-US"/>
              </w:rPr>
              <w:t>remains</w:t>
            </w:r>
            <w:r w:rsidRPr="0061225D">
              <w:rPr>
                <w:sz w:val="19"/>
                <w:szCs w:val="19"/>
                <w:lang w:val="en-US"/>
              </w:rPr>
              <w:t xml:space="preserve"> very close to the original data</w:t>
            </w:r>
          </w:p>
          <w:p w14:paraId="3436F076" w14:textId="77777777" w:rsidR="001444F3" w:rsidRPr="0061225D" w:rsidRDefault="001444F3" w:rsidP="002C766E">
            <w:pPr>
              <w:pStyle w:val="ListParagraph"/>
              <w:numPr>
                <w:ilvl w:val="0"/>
                <w:numId w:val="17"/>
              </w:numPr>
              <w:ind w:left="419"/>
              <w:rPr>
                <w:sz w:val="19"/>
                <w:szCs w:val="19"/>
                <w:lang w:val="en-US"/>
              </w:rPr>
            </w:pPr>
            <w:r w:rsidRPr="0061225D">
              <w:rPr>
                <w:sz w:val="19"/>
                <w:szCs w:val="19"/>
                <w:lang w:val="en-US"/>
              </w:rPr>
              <w:t>KNN: Distribution is similar, skewness is reduced but mean and median change more as compared to the median</w:t>
            </w:r>
          </w:p>
        </w:tc>
      </w:tr>
      <w:tr w:rsidR="001444F3" w:rsidRPr="00591B0F" w14:paraId="2A9091CF" w14:textId="77777777" w:rsidTr="0061225D">
        <w:trPr>
          <w:trHeight w:val="537"/>
          <w:jc w:val="center"/>
        </w:trPr>
        <w:tc>
          <w:tcPr>
            <w:tcW w:w="1253" w:type="dxa"/>
            <w:tcBorders>
              <w:top w:val="single" w:sz="4" w:space="0" w:color="B4C5E7"/>
              <w:left w:val="single" w:sz="4" w:space="0" w:color="B4C5E7"/>
              <w:bottom w:val="single" w:sz="4" w:space="0" w:color="B4C5E7"/>
              <w:right w:val="single" w:sz="4" w:space="0" w:color="B4C5E7"/>
            </w:tcBorders>
            <w:vAlign w:val="center"/>
            <w:hideMark/>
          </w:tcPr>
          <w:p w14:paraId="1CB05EB2" w14:textId="77777777" w:rsidR="001444F3" w:rsidRPr="0061225D" w:rsidRDefault="001444F3" w:rsidP="00D43D7A">
            <w:pPr>
              <w:jc w:val="center"/>
              <w:rPr>
                <w:sz w:val="19"/>
                <w:szCs w:val="19"/>
                <w:lang w:val="en-US"/>
              </w:rPr>
            </w:pPr>
            <w:r w:rsidRPr="0061225D">
              <w:rPr>
                <w:sz w:val="19"/>
                <w:szCs w:val="19"/>
                <w:lang w:val="en-US"/>
              </w:rPr>
              <w:lastRenderedPageBreak/>
              <w:t>AvgBillAmount</w:t>
            </w:r>
          </w:p>
        </w:tc>
        <w:tc>
          <w:tcPr>
            <w:tcW w:w="1559" w:type="dxa"/>
            <w:tcBorders>
              <w:top w:val="single" w:sz="4" w:space="0" w:color="B4C5E7"/>
              <w:left w:val="single" w:sz="4" w:space="0" w:color="B4C5E7"/>
              <w:bottom w:val="single" w:sz="4" w:space="0" w:color="B4C5E7"/>
              <w:right w:val="single" w:sz="4" w:space="0" w:color="B4C5E7"/>
            </w:tcBorders>
            <w:vAlign w:val="center"/>
            <w:hideMark/>
          </w:tcPr>
          <w:p w14:paraId="352D88EA" w14:textId="77777777" w:rsidR="001444F3" w:rsidRPr="0061225D" w:rsidRDefault="001444F3" w:rsidP="00D43D7A">
            <w:pPr>
              <w:jc w:val="center"/>
              <w:rPr>
                <w:sz w:val="19"/>
                <w:szCs w:val="19"/>
                <w:lang w:val="en-US"/>
              </w:rPr>
            </w:pPr>
            <w:r w:rsidRPr="0061225D">
              <w:rPr>
                <w:sz w:val="19"/>
                <w:szCs w:val="19"/>
                <w:lang w:val="en-US"/>
              </w:rPr>
              <w:t>278</w:t>
            </w:r>
          </w:p>
        </w:tc>
        <w:tc>
          <w:tcPr>
            <w:tcW w:w="1276" w:type="dxa"/>
            <w:tcBorders>
              <w:top w:val="single" w:sz="4" w:space="0" w:color="B4C5E7"/>
              <w:left w:val="single" w:sz="4" w:space="0" w:color="B4C5E7"/>
              <w:bottom w:val="single" w:sz="4" w:space="0" w:color="B4C5E7"/>
              <w:right w:val="single" w:sz="4" w:space="0" w:color="B4C5E7"/>
            </w:tcBorders>
            <w:vAlign w:val="center"/>
            <w:hideMark/>
          </w:tcPr>
          <w:p w14:paraId="2EEA3FF7" w14:textId="77777777" w:rsidR="001444F3" w:rsidRPr="0061225D" w:rsidRDefault="001444F3" w:rsidP="00D43D7A">
            <w:pPr>
              <w:jc w:val="center"/>
              <w:rPr>
                <w:sz w:val="19"/>
                <w:szCs w:val="19"/>
                <w:lang w:val="en-US"/>
              </w:rPr>
            </w:pPr>
            <w:r w:rsidRPr="0061225D">
              <w:rPr>
                <w:sz w:val="19"/>
                <w:szCs w:val="19"/>
                <w:lang w:val="en-US"/>
              </w:rPr>
              <w:t>Imputed from 'SavingPercent'</w:t>
            </w:r>
          </w:p>
        </w:tc>
        <w:tc>
          <w:tcPr>
            <w:tcW w:w="5107" w:type="dxa"/>
            <w:tcBorders>
              <w:top w:val="single" w:sz="4" w:space="0" w:color="B4C5E7"/>
              <w:left w:val="single" w:sz="4" w:space="0" w:color="B4C5E7"/>
              <w:bottom w:val="single" w:sz="4" w:space="0" w:color="B4C5E7"/>
              <w:right w:val="single" w:sz="4" w:space="0" w:color="B4C5E7"/>
            </w:tcBorders>
            <w:vAlign w:val="center"/>
            <w:hideMark/>
          </w:tcPr>
          <w:p w14:paraId="6BA4C117" w14:textId="77777777" w:rsidR="001444F3" w:rsidRPr="0061225D" w:rsidRDefault="001444F3" w:rsidP="002C766E">
            <w:pPr>
              <w:pStyle w:val="ListParagraph"/>
              <w:numPr>
                <w:ilvl w:val="0"/>
                <w:numId w:val="17"/>
              </w:numPr>
              <w:ind w:left="419"/>
              <w:rPr>
                <w:sz w:val="19"/>
                <w:szCs w:val="19"/>
                <w:lang w:val="en-US"/>
              </w:rPr>
            </w:pPr>
            <w:r w:rsidRPr="0061225D">
              <w:rPr>
                <w:sz w:val="19"/>
                <w:szCs w:val="19"/>
                <w:lang w:val="en-US"/>
              </w:rPr>
              <w:t>Using by formula: AvgBillAmount = AvgSaving * SavingPercent</w:t>
            </w:r>
          </w:p>
        </w:tc>
      </w:tr>
    </w:tbl>
    <w:p w14:paraId="4E461FBE" w14:textId="77777777" w:rsidR="001444F3" w:rsidRDefault="001444F3" w:rsidP="00350264">
      <w:pPr>
        <w:pStyle w:val="Heading2"/>
        <w:rPr>
          <w:lang w:val="en-US"/>
        </w:rPr>
      </w:pPr>
      <w:bookmarkStart w:id="22" w:name="_bookmark18"/>
      <w:bookmarkStart w:id="23" w:name="_Toc67416260"/>
      <w:bookmarkEnd w:id="22"/>
      <w:r>
        <w:rPr>
          <w:lang w:val="en-US"/>
        </w:rPr>
        <w:t>3.3</w:t>
      </w:r>
      <w:r>
        <w:rPr>
          <w:lang w:val="en-US"/>
        </w:rPr>
        <w:tab/>
      </w:r>
      <w:r w:rsidRPr="000B06B5">
        <w:rPr>
          <w:lang w:val="en-US"/>
        </w:rPr>
        <w:t>Check for object variables and remove disparities</w:t>
      </w:r>
      <w:bookmarkEnd w:id="23"/>
    </w:p>
    <w:p w14:paraId="733C915D" w14:textId="77777777" w:rsidR="001444F3" w:rsidRPr="00350264" w:rsidRDefault="001444F3" w:rsidP="00480B77">
      <w:pPr>
        <w:pStyle w:val="BodyText"/>
        <w:rPr>
          <w:rStyle w:val="BodyTextChar"/>
        </w:rPr>
      </w:pPr>
      <w:r w:rsidRPr="006C3F27">
        <w:rPr>
          <w:lang w:val="en-US"/>
        </w:rPr>
        <w:t>For thre</w:t>
      </w:r>
      <w:r w:rsidRPr="00350264">
        <w:rPr>
          <w:rStyle w:val="BodyTextChar"/>
        </w:rPr>
        <w:t xml:space="preserve">e variables, it is confirmed that the same value had </w:t>
      </w:r>
      <w:r w:rsidRPr="00480B77">
        <w:rPr>
          <w:rStyle w:val="BodyTextChar"/>
        </w:rPr>
        <w:t>been</w:t>
      </w:r>
      <w:r w:rsidRPr="00350264">
        <w:rPr>
          <w:rStyle w:val="BodyTextChar"/>
        </w:rPr>
        <w:t xml:space="preserve"> entered with two names. The two different names are typo errors and have the same meaning, hence we replaced them with one single value., which is corrected as below:</w:t>
      </w:r>
    </w:p>
    <w:p w14:paraId="75A198B7" w14:textId="77777777" w:rsidR="001444F3" w:rsidRPr="009B1BCA" w:rsidRDefault="001444F3" w:rsidP="002C766E">
      <w:pPr>
        <w:pStyle w:val="ListParagraph"/>
        <w:numPr>
          <w:ilvl w:val="0"/>
          <w:numId w:val="13"/>
        </w:numPr>
        <w:ind w:left="851"/>
        <w:rPr>
          <w:lang w:val="en-US"/>
        </w:rPr>
      </w:pPr>
      <w:r w:rsidRPr="009B1BCA">
        <w:rPr>
          <w:lang w:val="en-US"/>
        </w:rPr>
        <w:t xml:space="preserve">values </w:t>
      </w:r>
      <w:r w:rsidRPr="009B1BCA">
        <w:rPr>
          <w:i/>
          <w:lang w:val="en-US"/>
        </w:rPr>
        <w:t xml:space="preserve">‘COD’ &amp; ‘CashOnDelivery’ </w:t>
      </w:r>
      <w:r w:rsidRPr="009B1BCA">
        <w:rPr>
          <w:lang w:val="en-US"/>
        </w:rPr>
        <w:t>in 'PreferredPaymentMode' column mean the same, replaced as</w:t>
      </w:r>
      <w:r>
        <w:rPr>
          <w:lang w:val="en-US"/>
        </w:rPr>
        <w:t xml:space="preserve"> </w:t>
      </w:r>
      <w:r w:rsidRPr="009B1BCA">
        <w:rPr>
          <w:lang w:val="en-US"/>
        </w:rPr>
        <w:t>‘COD’</w:t>
      </w:r>
    </w:p>
    <w:p w14:paraId="536C8F1A" w14:textId="77777777" w:rsidR="001444F3" w:rsidRPr="009B1BCA" w:rsidRDefault="001444F3" w:rsidP="002C766E">
      <w:pPr>
        <w:pStyle w:val="ListParagraph"/>
        <w:numPr>
          <w:ilvl w:val="0"/>
          <w:numId w:val="13"/>
        </w:numPr>
        <w:ind w:left="851"/>
        <w:rPr>
          <w:lang w:val="en-US"/>
        </w:rPr>
      </w:pPr>
      <w:r w:rsidRPr="009B1BCA">
        <w:rPr>
          <w:lang w:val="en-US"/>
        </w:rPr>
        <w:t xml:space="preserve">values </w:t>
      </w:r>
      <w:r w:rsidRPr="009B1BCA">
        <w:rPr>
          <w:i/>
          <w:lang w:val="en-US"/>
        </w:rPr>
        <w:t>‘M’ &amp; ‘Male</w:t>
      </w:r>
      <w:r w:rsidRPr="009B1BCA">
        <w:rPr>
          <w:lang w:val="en-US"/>
        </w:rPr>
        <w:t xml:space="preserve">’ in </w:t>
      </w:r>
      <w:r>
        <w:rPr>
          <w:lang w:val="en-US"/>
        </w:rPr>
        <w:t xml:space="preserve">the </w:t>
      </w:r>
      <w:r w:rsidRPr="009B1BCA">
        <w:rPr>
          <w:lang w:val="en-US"/>
        </w:rPr>
        <w:t xml:space="preserve">'Gender' column have </w:t>
      </w:r>
      <w:r>
        <w:rPr>
          <w:lang w:val="en-US"/>
        </w:rPr>
        <w:t xml:space="preserve">the </w:t>
      </w:r>
      <w:r w:rsidRPr="009B1BCA">
        <w:rPr>
          <w:lang w:val="en-US"/>
        </w:rPr>
        <w:t>same meaning replaced as ‘Male’</w:t>
      </w:r>
    </w:p>
    <w:p w14:paraId="06BAC492" w14:textId="77777777" w:rsidR="001444F3" w:rsidRPr="009B1BCA" w:rsidRDefault="001444F3" w:rsidP="002C766E">
      <w:pPr>
        <w:pStyle w:val="ListParagraph"/>
        <w:numPr>
          <w:ilvl w:val="0"/>
          <w:numId w:val="13"/>
        </w:numPr>
        <w:ind w:left="851"/>
        <w:rPr>
          <w:lang w:val="en-US"/>
        </w:rPr>
      </w:pPr>
      <w:r w:rsidRPr="009B1BCA">
        <w:rPr>
          <w:lang w:val="en-US"/>
        </w:rPr>
        <w:t xml:space="preserve">values </w:t>
      </w:r>
      <w:r w:rsidRPr="009B1BCA">
        <w:rPr>
          <w:i/>
          <w:lang w:val="en-US"/>
        </w:rPr>
        <w:t xml:space="preserve">‘G’ and ‘Gold’ </w:t>
      </w:r>
      <w:r w:rsidRPr="009B1BCA">
        <w:rPr>
          <w:lang w:val="en-US"/>
        </w:rPr>
        <w:t xml:space="preserve">in </w:t>
      </w:r>
      <w:r>
        <w:rPr>
          <w:lang w:val="en-US"/>
        </w:rPr>
        <w:t xml:space="preserve">the </w:t>
      </w:r>
      <w:r w:rsidRPr="009B1BCA">
        <w:rPr>
          <w:lang w:val="en-US"/>
        </w:rPr>
        <w:t>'MembershipCard' column mean the same and replaced with ‘Gold’</w:t>
      </w:r>
    </w:p>
    <w:p w14:paraId="009E5A84" w14:textId="77777777" w:rsidR="001444F3" w:rsidRDefault="001444F3" w:rsidP="00350264">
      <w:pPr>
        <w:pStyle w:val="Heading2"/>
        <w:rPr>
          <w:lang w:val="en-US"/>
        </w:rPr>
      </w:pPr>
      <w:bookmarkStart w:id="24" w:name="_bookmark19"/>
      <w:bookmarkStart w:id="25" w:name="_Toc67416261"/>
      <w:bookmarkEnd w:id="24"/>
      <w:r>
        <w:rPr>
          <w:lang w:val="en-US"/>
        </w:rPr>
        <w:t>3.4</w:t>
      </w:r>
      <w:r>
        <w:rPr>
          <w:lang w:val="en-US"/>
        </w:rPr>
        <w:tab/>
      </w:r>
      <w:r w:rsidRPr="000B06B5">
        <w:rPr>
          <w:lang w:val="en-US"/>
        </w:rPr>
        <w:t>Duplicated field</w:t>
      </w:r>
      <w:bookmarkEnd w:id="25"/>
    </w:p>
    <w:p w14:paraId="56033080" w14:textId="77777777" w:rsidR="001444F3" w:rsidRPr="006C3F27" w:rsidRDefault="001444F3" w:rsidP="00480B77">
      <w:pPr>
        <w:pStyle w:val="BodyText"/>
        <w:rPr>
          <w:lang w:val="en-US"/>
        </w:rPr>
      </w:pPr>
      <w:r w:rsidRPr="006C3F27">
        <w:rPr>
          <w:lang w:val="en-US"/>
        </w:rPr>
        <w:t>There are no duplicated entries in the dataset</w:t>
      </w:r>
    </w:p>
    <w:p w14:paraId="6B366F38" w14:textId="77777777" w:rsidR="001444F3" w:rsidRDefault="001444F3" w:rsidP="00350264">
      <w:pPr>
        <w:pStyle w:val="Heading2"/>
        <w:rPr>
          <w:lang w:val="en-US"/>
        </w:rPr>
      </w:pPr>
      <w:bookmarkStart w:id="26" w:name="_bookmark20"/>
      <w:bookmarkStart w:id="27" w:name="_Toc67416262"/>
      <w:bookmarkEnd w:id="26"/>
      <w:r>
        <w:rPr>
          <w:lang w:val="en-US"/>
        </w:rPr>
        <w:t>3.5</w:t>
      </w:r>
      <w:r>
        <w:rPr>
          <w:lang w:val="en-US"/>
        </w:rPr>
        <w:tab/>
      </w:r>
      <w:r w:rsidRPr="000B06B5">
        <w:rPr>
          <w:lang w:val="en-US"/>
        </w:rPr>
        <w:t>Adding New Variable</w:t>
      </w:r>
      <w:bookmarkEnd w:id="27"/>
    </w:p>
    <w:p w14:paraId="2255B347" w14:textId="77777777" w:rsidR="001444F3" w:rsidRPr="00350264" w:rsidRDefault="001444F3" w:rsidP="00350264">
      <w:pPr>
        <w:pStyle w:val="Heading3"/>
      </w:pPr>
      <w:bookmarkStart w:id="28" w:name="_Toc67416263"/>
      <w:r w:rsidRPr="00350264">
        <w:t>Response to Promotion</w:t>
      </w:r>
      <w:bookmarkEnd w:id="28"/>
    </w:p>
    <w:p w14:paraId="4CCB6F0D" w14:textId="77777777" w:rsidR="001444F3" w:rsidRPr="009B1BCA" w:rsidRDefault="001444F3" w:rsidP="002C766E">
      <w:pPr>
        <w:pStyle w:val="ListParagraph"/>
        <w:numPr>
          <w:ilvl w:val="3"/>
          <w:numId w:val="2"/>
        </w:numPr>
        <w:ind w:left="709" w:hanging="283"/>
        <w:jc w:val="left"/>
        <w:rPr>
          <w:lang w:val="en-US"/>
        </w:rPr>
      </w:pPr>
      <w:r w:rsidRPr="009B1BCA">
        <w:rPr>
          <w:lang w:val="en-US"/>
        </w:rPr>
        <w:t>We added a new variable ‘Response to Promotion’ using three binary variables: TakenFreeDelivery, FootfallInDiscountPeriod' and 'TakenProdFromPromo'</w:t>
      </w:r>
    </w:p>
    <w:p w14:paraId="337031C5" w14:textId="77777777" w:rsidR="001444F3" w:rsidRPr="009B1BCA" w:rsidRDefault="001444F3" w:rsidP="002C766E">
      <w:pPr>
        <w:pStyle w:val="ListParagraph"/>
        <w:numPr>
          <w:ilvl w:val="3"/>
          <w:numId w:val="2"/>
        </w:numPr>
        <w:ind w:left="709" w:hanging="283"/>
        <w:jc w:val="left"/>
        <w:rPr>
          <w:lang w:val="en-US"/>
        </w:rPr>
      </w:pPr>
      <w:r w:rsidRPr="009B1BCA">
        <w:rPr>
          <w:lang w:val="en-US"/>
        </w:rPr>
        <w:t>The variable is divided into three categories as per response behavior:</w:t>
      </w:r>
    </w:p>
    <w:p w14:paraId="7232298E" w14:textId="77777777" w:rsidR="001444F3" w:rsidRPr="000D2475" w:rsidRDefault="001444F3" w:rsidP="002C766E">
      <w:pPr>
        <w:pStyle w:val="ListParagraph"/>
        <w:numPr>
          <w:ilvl w:val="0"/>
          <w:numId w:val="19"/>
        </w:numPr>
        <w:spacing w:line="240" w:lineRule="auto"/>
        <w:ind w:left="1134"/>
        <w:jc w:val="left"/>
        <w:rPr>
          <w:lang w:val="en-US"/>
        </w:rPr>
      </w:pPr>
      <w:r w:rsidRPr="000D2475">
        <w:rPr>
          <w:b/>
          <w:lang w:val="en-US"/>
        </w:rPr>
        <w:t>High</w:t>
      </w:r>
      <w:r w:rsidRPr="000D2475">
        <w:rPr>
          <w:lang w:val="en-US"/>
        </w:rPr>
        <w:t>: where all three variables are ‘1’ i.e., ‘yes’</w:t>
      </w:r>
    </w:p>
    <w:p w14:paraId="0971285F" w14:textId="77777777" w:rsidR="001444F3" w:rsidRPr="000D2475" w:rsidRDefault="001444F3" w:rsidP="002C766E">
      <w:pPr>
        <w:pStyle w:val="ListParagraph"/>
        <w:numPr>
          <w:ilvl w:val="0"/>
          <w:numId w:val="19"/>
        </w:numPr>
        <w:spacing w:line="240" w:lineRule="auto"/>
        <w:ind w:left="1134"/>
        <w:jc w:val="left"/>
        <w:rPr>
          <w:lang w:val="en-US"/>
        </w:rPr>
      </w:pPr>
      <w:r w:rsidRPr="000D2475">
        <w:rPr>
          <w:b/>
          <w:lang w:val="en-US"/>
        </w:rPr>
        <w:t xml:space="preserve">Low: </w:t>
      </w:r>
      <w:r w:rsidRPr="000D2475">
        <w:rPr>
          <w:lang w:val="en-US"/>
        </w:rPr>
        <w:t>where all three variables are ‘0’ i.e., ‘no’</w:t>
      </w:r>
    </w:p>
    <w:p w14:paraId="55267AAF" w14:textId="77777777" w:rsidR="001444F3" w:rsidRDefault="001444F3" w:rsidP="002C766E">
      <w:pPr>
        <w:pStyle w:val="ListParagraph"/>
        <w:numPr>
          <w:ilvl w:val="0"/>
          <w:numId w:val="19"/>
        </w:numPr>
        <w:spacing w:line="240" w:lineRule="auto"/>
        <w:ind w:left="1134"/>
        <w:jc w:val="left"/>
        <w:rPr>
          <w:lang w:val="en-US"/>
        </w:rPr>
      </w:pPr>
      <w:r w:rsidRPr="000D2475">
        <w:rPr>
          <w:b/>
          <w:lang w:val="en-US"/>
        </w:rPr>
        <w:t xml:space="preserve">Medium: </w:t>
      </w:r>
      <w:r w:rsidRPr="000D2475">
        <w:rPr>
          <w:lang w:val="en-US"/>
        </w:rPr>
        <w:t>rest all others i.e., where both ‘0’s and ‘1’ are present</w:t>
      </w:r>
    </w:p>
    <w:p w14:paraId="403D71ED" w14:textId="77777777" w:rsidR="001444F3" w:rsidRPr="007C21CA" w:rsidRDefault="001444F3" w:rsidP="001444F3">
      <w:pPr>
        <w:pStyle w:val="ListParagraph"/>
        <w:spacing w:line="240" w:lineRule="auto"/>
        <w:ind w:left="1600"/>
        <w:rPr>
          <w:lang w:val="en-US"/>
        </w:rPr>
      </w:pPr>
    </w:p>
    <w:p w14:paraId="10486F96" w14:textId="77777777" w:rsidR="001444F3" w:rsidRDefault="001444F3" w:rsidP="00350264">
      <w:pPr>
        <w:pStyle w:val="Heading3"/>
      </w:pPr>
      <w:bookmarkStart w:id="29" w:name="_Toc67416264"/>
      <w:r>
        <w:t>RFM_label</w:t>
      </w:r>
      <w:bookmarkEnd w:id="29"/>
    </w:p>
    <w:p w14:paraId="45ED82D7" w14:textId="77777777" w:rsidR="001444F3" w:rsidRDefault="001444F3" w:rsidP="002C766E">
      <w:pPr>
        <w:pStyle w:val="HTMLPreformatted"/>
        <w:numPr>
          <w:ilvl w:val="0"/>
          <w:numId w:val="7"/>
        </w:numPr>
        <w:shd w:val="clear" w:color="auto" w:fill="FFFFFF"/>
        <w:wordWrap w:val="0"/>
        <w:textAlignment w:val="baseline"/>
        <w:rPr>
          <w:rFonts w:ascii="Times New Roman" w:hAnsi="Times New Roman" w:cs="Times New Roman"/>
          <w:color w:val="000000"/>
          <w:sz w:val="22"/>
          <w:szCs w:val="21"/>
        </w:rPr>
      </w:pPr>
      <w:r w:rsidRPr="007C21CA">
        <w:rPr>
          <w:rFonts w:ascii="Times New Roman" w:hAnsi="Times New Roman" w:cs="Times New Roman"/>
          <w:sz w:val="22"/>
        </w:rPr>
        <w:t xml:space="preserve">We added a new variable RFM_label using three variables – </w:t>
      </w:r>
      <w:r w:rsidRPr="007C21CA">
        <w:rPr>
          <w:rFonts w:ascii="Times New Roman" w:hAnsi="Times New Roman" w:cs="Times New Roman"/>
          <w:color w:val="000000"/>
          <w:sz w:val="22"/>
          <w:szCs w:val="21"/>
        </w:rPr>
        <w:t>AvgNumberOfProduct as Recency,</w:t>
      </w:r>
    </w:p>
    <w:p w14:paraId="43C15888" w14:textId="77777777" w:rsidR="001444F3" w:rsidRPr="007C21CA" w:rsidRDefault="001444F3" w:rsidP="001444F3">
      <w:pPr>
        <w:pStyle w:val="HTMLPreformatted"/>
        <w:shd w:val="clear" w:color="auto" w:fill="FFFFFF"/>
        <w:wordWrap w:val="0"/>
        <w:ind w:left="720"/>
        <w:textAlignment w:val="baseline"/>
        <w:rPr>
          <w:rFonts w:ascii="Times New Roman" w:hAnsi="Times New Roman" w:cs="Times New Roman"/>
          <w:color w:val="000000"/>
          <w:sz w:val="22"/>
          <w:szCs w:val="21"/>
        </w:rPr>
      </w:pPr>
      <w:r w:rsidRPr="007C21CA">
        <w:rPr>
          <w:rFonts w:ascii="Times New Roman" w:hAnsi="Times New Roman" w:cs="Times New Roman"/>
          <w:color w:val="000000"/>
          <w:sz w:val="22"/>
          <w:szCs w:val="21"/>
        </w:rPr>
        <w:t xml:space="preserve"> VisitInLastMonth as frequency and AvgBillAmount as monetary.</w:t>
      </w:r>
    </w:p>
    <w:p w14:paraId="6B6E3EDB" w14:textId="77777777" w:rsidR="001444F3" w:rsidRPr="004F01FA" w:rsidRDefault="001444F3" w:rsidP="002C766E">
      <w:pPr>
        <w:pStyle w:val="HTMLPreformatted"/>
        <w:numPr>
          <w:ilvl w:val="0"/>
          <w:numId w:val="7"/>
        </w:num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s>
        <w:wordWrap w:val="0"/>
        <w:jc w:val="both"/>
        <w:textAlignment w:val="baseline"/>
        <w:rPr>
          <w:rFonts w:ascii="Times New Roman" w:hAnsi="Times New Roman" w:cs="Times New Roman"/>
          <w:color w:val="000000"/>
          <w:sz w:val="22"/>
          <w:szCs w:val="21"/>
        </w:rPr>
      </w:pPr>
      <w:r w:rsidRPr="004F01FA">
        <w:rPr>
          <w:rFonts w:ascii="Times New Roman" w:hAnsi="Times New Roman" w:cs="Times New Roman"/>
          <w:color w:val="000000"/>
          <w:sz w:val="22"/>
          <w:szCs w:val="21"/>
        </w:rPr>
        <w:t xml:space="preserve">We used </w:t>
      </w:r>
      <w:r>
        <w:rPr>
          <w:rFonts w:ascii="Times New Roman" w:hAnsi="Times New Roman" w:cs="Times New Roman"/>
          <w:color w:val="000000"/>
          <w:sz w:val="22"/>
          <w:szCs w:val="21"/>
        </w:rPr>
        <w:t xml:space="preserve">the </w:t>
      </w:r>
      <w:r w:rsidRPr="004F01FA">
        <w:rPr>
          <w:rFonts w:ascii="Times New Roman" w:hAnsi="Times New Roman" w:cs="Times New Roman"/>
          <w:color w:val="000000"/>
          <w:sz w:val="22"/>
          <w:szCs w:val="21"/>
        </w:rPr>
        <w:t>qcut function to divide the customers into 3 equal</w:t>
      </w:r>
      <w:r>
        <w:rPr>
          <w:rFonts w:ascii="Times New Roman" w:hAnsi="Times New Roman" w:cs="Times New Roman"/>
          <w:color w:val="000000"/>
          <w:sz w:val="22"/>
          <w:szCs w:val="21"/>
        </w:rPr>
        <w:t>-</w:t>
      </w:r>
      <w:r w:rsidRPr="004F01FA">
        <w:rPr>
          <w:rFonts w:ascii="Times New Roman" w:hAnsi="Times New Roman" w:cs="Times New Roman"/>
          <w:color w:val="000000"/>
          <w:sz w:val="22"/>
          <w:szCs w:val="21"/>
        </w:rPr>
        <w:t xml:space="preserve">sized bins and then ranked them accordingly. This is done for each of the 3 individual scores. </w:t>
      </w:r>
    </w:p>
    <w:p w14:paraId="7F6E5582" w14:textId="77777777" w:rsidR="001444F3" w:rsidRPr="0019517B" w:rsidRDefault="001444F3" w:rsidP="002C766E">
      <w:pPr>
        <w:pStyle w:val="HTMLPreformatted"/>
        <w:numPr>
          <w:ilvl w:val="0"/>
          <w:numId w:val="7"/>
        </w:numPr>
        <w:shd w:val="clear" w:color="auto" w:fill="FFFFFF"/>
        <w:wordWrap w:val="0"/>
        <w:textAlignment w:val="baseline"/>
        <w:rPr>
          <w:rFonts w:ascii="Times New Roman" w:hAnsi="Times New Roman" w:cs="Times New Roman"/>
          <w:color w:val="000000"/>
          <w:sz w:val="22"/>
          <w:szCs w:val="21"/>
        </w:rPr>
      </w:pPr>
      <w:r w:rsidRPr="0019517B">
        <w:rPr>
          <w:rFonts w:ascii="Times New Roman" w:hAnsi="Times New Roman" w:cs="Times New Roman"/>
          <w:color w:val="000000"/>
          <w:sz w:val="22"/>
          <w:szCs w:val="21"/>
        </w:rPr>
        <w:t>We then concatenated the individual scores to form RFM score for all the customers and categorized them into 3 groups:</w:t>
      </w:r>
    </w:p>
    <w:p w14:paraId="46D36977" w14:textId="77777777" w:rsidR="001444F3" w:rsidRPr="007C21CA" w:rsidRDefault="001444F3" w:rsidP="002C766E">
      <w:pPr>
        <w:pStyle w:val="HTMLPreformatted"/>
        <w:numPr>
          <w:ilvl w:val="0"/>
          <w:numId w:val="8"/>
        </w:numPr>
        <w:shd w:val="clear" w:color="auto" w:fill="FFFFFF"/>
        <w:wordWrap w:val="0"/>
        <w:ind w:left="1134"/>
        <w:textAlignment w:val="baseline"/>
        <w:rPr>
          <w:rFonts w:ascii="Times New Roman" w:hAnsi="Times New Roman" w:cs="Times New Roman"/>
          <w:color w:val="000000"/>
          <w:sz w:val="22"/>
          <w:szCs w:val="21"/>
        </w:rPr>
      </w:pPr>
      <w:r w:rsidRPr="007C21CA">
        <w:rPr>
          <w:rFonts w:ascii="Times New Roman" w:hAnsi="Times New Roman" w:cs="Times New Roman"/>
          <w:b/>
          <w:bCs/>
          <w:color w:val="000000"/>
          <w:sz w:val="22"/>
          <w:szCs w:val="21"/>
        </w:rPr>
        <w:t>Most_Imp</w:t>
      </w:r>
      <w:r w:rsidRPr="007C21CA">
        <w:rPr>
          <w:rFonts w:ascii="Times New Roman" w:hAnsi="Times New Roman" w:cs="Times New Roman"/>
          <w:color w:val="000000"/>
          <w:sz w:val="22"/>
          <w:szCs w:val="21"/>
        </w:rPr>
        <w:t xml:space="preserve"> (which is given </w:t>
      </w:r>
      <w:r>
        <w:rPr>
          <w:rFonts w:ascii="Times New Roman" w:hAnsi="Times New Roman" w:cs="Times New Roman"/>
          <w:color w:val="000000"/>
          <w:sz w:val="22"/>
          <w:szCs w:val="21"/>
        </w:rPr>
        <w:t xml:space="preserve">the </w:t>
      </w:r>
      <w:r w:rsidRPr="007C21CA">
        <w:rPr>
          <w:rFonts w:ascii="Times New Roman" w:hAnsi="Times New Roman" w:cs="Times New Roman"/>
          <w:color w:val="000000"/>
          <w:sz w:val="22"/>
          <w:szCs w:val="21"/>
        </w:rPr>
        <w:t>label as 1 in label encoding): where all the three R,</w:t>
      </w:r>
      <w:r>
        <w:rPr>
          <w:rFonts w:ascii="Times New Roman" w:hAnsi="Times New Roman" w:cs="Times New Roman"/>
          <w:color w:val="000000"/>
          <w:sz w:val="22"/>
          <w:szCs w:val="21"/>
        </w:rPr>
        <w:t xml:space="preserve"> </w:t>
      </w:r>
      <w:r w:rsidRPr="007C21CA">
        <w:rPr>
          <w:rFonts w:ascii="Times New Roman" w:hAnsi="Times New Roman" w:cs="Times New Roman"/>
          <w:color w:val="000000"/>
          <w:sz w:val="22"/>
          <w:szCs w:val="21"/>
        </w:rPr>
        <w:t>F</w:t>
      </w:r>
      <w:r>
        <w:rPr>
          <w:rFonts w:ascii="Times New Roman" w:hAnsi="Times New Roman" w:cs="Times New Roman"/>
          <w:color w:val="000000"/>
          <w:sz w:val="22"/>
          <w:szCs w:val="21"/>
        </w:rPr>
        <w:t>,</w:t>
      </w:r>
      <w:r w:rsidRPr="007C21CA">
        <w:rPr>
          <w:rFonts w:ascii="Times New Roman" w:hAnsi="Times New Roman" w:cs="Times New Roman"/>
          <w:color w:val="000000"/>
          <w:sz w:val="22"/>
          <w:szCs w:val="21"/>
        </w:rPr>
        <w:t xml:space="preserve"> and M are 1 or two of the three are 1.</w:t>
      </w:r>
    </w:p>
    <w:p w14:paraId="3781E335" w14:textId="77777777" w:rsidR="001444F3" w:rsidRPr="004F01FA" w:rsidRDefault="001444F3" w:rsidP="002C766E">
      <w:pPr>
        <w:pStyle w:val="HTMLPreformatted"/>
        <w:numPr>
          <w:ilvl w:val="0"/>
          <w:numId w:val="8"/>
        </w:numPr>
        <w:shd w:val="clear" w:color="auto" w:fill="FFFFFF"/>
        <w:wordWrap w:val="0"/>
        <w:ind w:left="1134"/>
        <w:textAlignment w:val="baseline"/>
        <w:rPr>
          <w:rFonts w:ascii="Times New Roman" w:hAnsi="Times New Roman" w:cs="Times New Roman"/>
          <w:color w:val="000000"/>
          <w:sz w:val="22"/>
          <w:szCs w:val="21"/>
        </w:rPr>
      </w:pPr>
      <w:r w:rsidRPr="004F01FA">
        <w:rPr>
          <w:rFonts w:ascii="Times New Roman" w:hAnsi="Times New Roman" w:cs="Times New Roman"/>
          <w:b/>
          <w:bCs/>
          <w:color w:val="000000"/>
          <w:sz w:val="22"/>
          <w:szCs w:val="21"/>
        </w:rPr>
        <w:t>Med_Imp</w:t>
      </w:r>
      <w:r w:rsidRPr="004F01FA">
        <w:rPr>
          <w:rFonts w:ascii="Times New Roman" w:hAnsi="Times New Roman" w:cs="Times New Roman"/>
          <w:color w:val="000000"/>
          <w:sz w:val="22"/>
          <w:szCs w:val="21"/>
        </w:rPr>
        <w:t xml:space="preserve"> (which is given </w:t>
      </w:r>
      <w:r>
        <w:rPr>
          <w:rFonts w:ascii="Times New Roman" w:hAnsi="Times New Roman" w:cs="Times New Roman"/>
          <w:color w:val="000000"/>
          <w:sz w:val="22"/>
          <w:szCs w:val="21"/>
        </w:rPr>
        <w:t xml:space="preserve">the </w:t>
      </w:r>
      <w:r w:rsidRPr="004F01FA">
        <w:rPr>
          <w:rFonts w:ascii="Times New Roman" w:hAnsi="Times New Roman" w:cs="Times New Roman"/>
          <w:color w:val="000000"/>
          <w:sz w:val="22"/>
          <w:szCs w:val="21"/>
        </w:rPr>
        <w:t>label as 2 in label encoding): the once not categorized as most_imp or least_imp.</w:t>
      </w:r>
    </w:p>
    <w:p w14:paraId="0CF62E17" w14:textId="5995C110" w:rsidR="001444F3" w:rsidRPr="004F01FA" w:rsidRDefault="001444F3" w:rsidP="002C766E">
      <w:pPr>
        <w:pStyle w:val="HTMLPreformatted"/>
        <w:numPr>
          <w:ilvl w:val="0"/>
          <w:numId w:val="8"/>
        </w:numPr>
        <w:shd w:val="clear" w:color="auto" w:fill="FFFFFF"/>
        <w:wordWrap w:val="0"/>
        <w:ind w:left="1134"/>
        <w:textAlignment w:val="baseline"/>
        <w:rPr>
          <w:rFonts w:ascii="Times New Roman" w:hAnsi="Times New Roman" w:cs="Times New Roman"/>
          <w:color w:val="000000"/>
          <w:sz w:val="22"/>
          <w:szCs w:val="21"/>
        </w:rPr>
      </w:pPr>
      <w:r w:rsidRPr="004F01FA">
        <w:rPr>
          <w:rFonts w:ascii="Times New Roman" w:hAnsi="Times New Roman" w:cs="Times New Roman"/>
          <w:b/>
          <w:bCs/>
          <w:color w:val="000000"/>
          <w:sz w:val="22"/>
          <w:szCs w:val="21"/>
        </w:rPr>
        <w:t>Least_Imp</w:t>
      </w:r>
      <w:r w:rsidRPr="004F01FA">
        <w:rPr>
          <w:rFonts w:ascii="Times New Roman" w:hAnsi="Times New Roman" w:cs="Times New Roman"/>
          <w:color w:val="000000"/>
          <w:sz w:val="22"/>
          <w:szCs w:val="21"/>
        </w:rPr>
        <w:t xml:space="preserve"> (which is given </w:t>
      </w:r>
      <w:r>
        <w:rPr>
          <w:rFonts w:ascii="Times New Roman" w:hAnsi="Times New Roman" w:cs="Times New Roman"/>
          <w:color w:val="000000"/>
          <w:sz w:val="22"/>
          <w:szCs w:val="21"/>
        </w:rPr>
        <w:t xml:space="preserve">the </w:t>
      </w:r>
      <w:r w:rsidRPr="004F01FA">
        <w:rPr>
          <w:rFonts w:ascii="Times New Roman" w:hAnsi="Times New Roman" w:cs="Times New Roman"/>
          <w:color w:val="000000"/>
          <w:sz w:val="22"/>
          <w:szCs w:val="21"/>
        </w:rPr>
        <w:t>label as 3 in label encoding): where all the three R,</w:t>
      </w:r>
      <w:r>
        <w:rPr>
          <w:rFonts w:ascii="Times New Roman" w:hAnsi="Times New Roman" w:cs="Times New Roman"/>
          <w:color w:val="000000"/>
          <w:sz w:val="22"/>
          <w:szCs w:val="21"/>
        </w:rPr>
        <w:t xml:space="preserve"> </w:t>
      </w:r>
      <w:r w:rsidRPr="004F01FA">
        <w:rPr>
          <w:rFonts w:ascii="Times New Roman" w:hAnsi="Times New Roman" w:cs="Times New Roman"/>
          <w:color w:val="000000"/>
          <w:sz w:val="22"/>
          <w:szCs w:val="21"/>
        </w:rPr>
        <w:t>F</w:t>
      </w:r>
      <w:r>
        <w:rPr>
          <w:rFonts w:ascii="Times New Roman" w:hAnsi="Times New Roman" w:cs="Times New Roman"/>
          <w:color w:val="000000"/>
          <w:sz w:val="22"/>
          <w:szCs w:val="21"/>
        </w:rPr>
        <w:t>,</w:t>
      </w:r>
      <w:r w:rsidRPr="004F01FA">
        <w:rPr>
          <w:rFonts w:ascii="Times New Roman" w:hAnsi="Times New Roman" w:cs="Times New Roman"/>
          <w:color w:val="000000"/>
          <w:sz w:val="22"/>
          <w:szCs w:val="21"/>
        </w:rPr>
        <w:t xml:space="preserve"> and M are 3 or </w:t>
      </w:r>
      <w:r>
        <w:rPr>
          <w:rFonts w:ascii="Times New Roman" w:hAnsi="Times New Roman" w:cs="Times New Roman"/>
          <w:color w:val="000000"/>
          <w:sz w:val="22"/>
          <w:szCs w:val="21"/>
        </w:rPr>
        <w:t>a</w:t>
      </w:r>
      <w:r w:rsidRPr="004F01FA">
        <w:rPr>
          <w:rFonts w:ascii="Times New Roman" w:hAnsi="Times New Roman" w:cs="Times New Roman"/>
          <w:color w:val="000000"/>
          <w:sz w:val="22"/>
          <w:szCs w:val="21"/>
        </w:rPr>
        <w:t>t least two are 3</w:t>
      </w:r>
      <w:r w:rsidR="00350264">
        <w:rPr>
          <w:rFonts w:ascii="Times New Roman" w:hAnsi="Times New Roman" w:cs="Times New Roman"/>
          <w:color w:val="000000"/>
          <w:sz w:val="22"/>
          <w:szCs w:val="21"/>
        </w:rPr>
        <w:t>.</w:t>
      </w:r>
    </w:p>
    <w:p w14:paraId="5B52E6EB" w14:textId="77777777" w:rsidR="001444F3" w:rsidRPr="00F63F04" w:rsidRDefault="001444F3" w:rsidP="00350264">
      <w:pPr>
        <w:pStyle w:val="Heading2"/>
        <w:rPr>
          <w:lang w:val="en-US"/>
        </w:rPr>
      </w:pPr>
      <w:bookmarkStart w:id="30" w:name="_bookmark21"/>
      <w:bookmarkStart w:id="31" w:name="_Toc67416265"/>
      <w:bookmarkEnd w:id="30"/>
      <w:r>
        <w:rPr>
          <w:lang w:val="en-US"/>
        </w:rPr>
        <w:t>3.6</w:t>
      </w:r>
      <w:r>
        <w:rPr>
          <w:lang w:val="en-US"/>
        </w:rPr>
        <w:tab/>
      </w:r>
      <w:r w:rsidRPr="00F63F04">
        <w:rPr>
          <w:lang w:val="en-US"/>
        </w:rPr>
        <w:t>Removing Unwanted Variable</w:t>
      </w:r>
      <w:bookmarkEnd w:id="31"/>
    </w:p>
    <w:p w14:paraId="1671B8EA" w14:textId="77777777" w:rsidR="001444F3" w:rsidRPr="00175EA9" w:rsidRDefault="001444F3" w:rsidP="00480B77">
      <w:pPr>
        <w:pStyle w:val="BodyText"/>
        <w:rPr>
          <w:lang w:val="en-US"/>
        </w:rPr>
      </w:pPr>
      <w:r w:rsidRPr="00175EA9">
        <w:rPr>
          <w:lang w:val="en-US"/>
        </w:rPr>
        <w:t xml:space="preserve">We can see that </w:t>
      </w:r>
      <w:r w:rsidRPr="00175EA9">
        <w:rPr>
          <w:b/>
          <w:lang w:val="en-US"/>
        </w:rPr>
        <w:t xml:space="preserve">CustomerID </w:t>
      </w:r>
      <w:r w:rsidRPr="00175EA9">
        <w:rPr>
          <w:lang w:val="en-US"/>
        </w:rPr>
        <w:t xml:space="preserve">has no role to play in </w:t>
      </w:r>
      <w:r>
        <w:rPr>
          <w:lang w:val="en-US"/>
        </w:rPr>
        <w:t xml:space="preserve">the </w:t>
      </w:r>
      <w:r w:rsidRPr="00175EA9">
        <w:rPr>
          <w:lang w:val="en-US"/>
        </w:rPr>
        <w:t>analytical study as it is unique to each column. Hence, we may drop this at this stage.</w:t>
      </w:r>
    </w:p>
    <w:p w14:paraId="23CF9FEF" w14:textId="2508695E" w:rsidR="001444F3" w:rsidRDefault="00350264" w:rsidP="00350264">
      <w:pPr>
        <w:pStyle w:val="Heading2"/>
        <w:rPr>
          <w:lang w:val="en-US"/>
        </w:rPr>
      </w:pPr>
      <w:bookmarkStart w:id="32" w:name="_bookmark22"/>
      <w:bookmarkStart w:id="33" w:name="_Toc67416266"/>
      <w:bookmarkEnd w:id="32"/>
      <w:r>
        <w:rPr>
          <w:lang w:val="en-US"/>
        </w:rPr>
        <w:t>3.7</w:t>
      </w:r>
      <w:r>
        <w:rPr>
          <w:lang w:val="en-US"/>
        </w:rPr>
        <w:tab/>
      </w:r>
      <w:r w:rsidR="001444F3" w:rsidRPr="00175EA9">
        <w:rPr>
          <w:lang w:val="en-US"/>
        </w:rPr>
        <w:t>Variables with Outliers</w:t>
      </w:r>
      <w:bookmarkEnd w:id="33"/>
    </w:p>
    <w:p w14:paraId="6F374CC4" w14:textId="6CF186DF" w:rsidR="001444F3" w:rsidRPr="00350264" w:rsidRDefault="001444F3" w:rsidP="002C766E">
      <w:pPr>
        <w:pStyle w:val="Heading3"/>
        <w:numPr>
          <w:ilvl w:val="0"/>
          <w:numId w:val="18"/>
        </w:numPr>
        <w:rPr>
          <w:color w:val="2F5496" w:themeColor="accent1" w:themeShade="BF"/>
          <w:sz w:val="24"/>
          <w:szCs w:val="24"/>
        </w:rPr>
      </w:pPr>
      <w:bookmarkStart w:id="34" w:name="_Toc67416267"/>
      <w:r w:rsidRPr="00350264">
        <w:t>Outlier’s treatment summary</w:t>
      </w:r>
      <w:bookmarkEnd w:id="34"/>
    </w:p>
    <w:p w14:paraId="3788FD34" w14:textId="77777777" w:rsidR="001444F3" w:rsidRPr="00175EA9" w:rsidRDefault="001444F3" w:rsidP="00480B77">
      <w:pPr>
        <w:pStyle w:val="BodyText"/>
        <w:rPr>
          <w:lang w:val="en-US"/>
        </w:rPr>
      </w:pPr>
      <w:r w:rsidRPr="00175EA9">
        <w:rPr>
          <w:lang w:val="en-US"/>
        </w:rPr>
        <w:t>There are 8 variables with outliers. Below table shows the methods used for outlier’s treatment:</w:t>
      </w:r>
    </w:p>
    <w:p w14:paraId="01D609F4" w14:textId="14D5B993" w:rsidR="009370EB" w:rsidRPr="007D2422" w:rsidRDefault="002A4DC9" w:rsidP="00350264">
      <w:pPr>
        <w:pStyle w:val="Style1"/>
        <w:ind w:firstLine="426"/>
      </w:pPr>
      <w:r>
        <w:t>Table 6</w:t>
      </w:r>
      <w:r w:rsidR="00170504" w:rsidRPr="007D2422">
        <w:t>: Various treatments used for outlier removal</w:t>
      </w:r>
    </w:p>
    <w:tbl>
      <w:tblPr>
        <w:tblW w:w="0" w:type="auto"/>
        <w:tblInd w:w="170" w:type="dxa"/>
        <w:tblBorders>
          <w:top w:val="single" w:sz="4" w:space="0" w:color="B4C5E7"/>
          <w:left w:val="single" w:sz="4" w:space="0" w:color="B4C5E7"/>
          <w:bottom w:val="single" w:sz="4" w:space="0" w:color="B4C5E7"/>
          <w:right w:val="single" w:sz="4" w:space="0" w:color="B4C5E7"/>
          <w:insideH w:val="single" w:sz="4" w:space="0" w:color="B4C5E7"/>
          <w:insideV w:val="single" w:sz="4" w:space="0" w:color="B4C5E7"/>
        </w:tblBorders>
        <w:tblLayout w:type="fixed"/>
        <w:tblCellMar>
          <w:left w:w="0" w:type="dxa"/>
          <w:right w:w="0" w:type="dxa"/>
        </w:tblCellMar>
        <w:tblLook w:val="01E0" w:firstRow="1" w:lastRow="1" w:firstColumn="1" w:lastColumn="1" w:noHBand="0" w:noVBand="0"/>
      </w:tblPr>
      <w:tblGrid>
        <w:gridCol w:w="1822"/>
        <w:gridCol w:w="1368"/>
        <w:gridCol w:w="1213"/>
        <w:gridCol w:w="2126"/>
        <w:gridCol w:w="1367"/>
        <w:gridCol w:w="1516"/>
      </w:tblGrid>
      <w:tr w:rsidR="001E4373" w:rsidRPr="009B1BCA" w14:paraId="341263D2" w14:textId="77777777" w:rsidTr="00350264">
        <w:trPr>
          <w:trHeight w:val="696"/>
        </w:trPr>
        <w:tc>
          <w:tcPr>
            <w:tcW w:w="1822" w:type="dxa"/>
            <w:tcBorders>
              <w:top w:val="single" w:sz="4" w:space="0" w:color="B4C5E7"/>
              <w:left w:val="single" w:sz="4" w:space="0" w:color="B4C5E7"/>
              <w:bottom w:val="single" w:sz="12" w:space="0" w:color="8EAADB"/>
              <w:right w:val="single" w:sz="4" w:space="0" w:color="B4C5E7"/>
            </w:tcBorders>
          </w:tcPr>
          <w:p w14:paraId="2243D245" w14:textId="77777777" w:rsidR="001E4373" w:rsidRPr="00350264" w:rsidRDefault="001E4373" w:rsidP="001E4373">
            <w:pPr>
              <w:pStyle w:val="ListParagraph"/>
              <w:jc w:val="center"/>
              <w:rPr>
                <w:i/>
                <w:sz w:val="19"/>
                <w:szCs w:val="19"/>
                <w:lang w:val="en-US"/>
              </w:rPr>
            </w:pPr>
          </w:p>
          <w:p w14:paraId="1EE661CF" w14:textId="77777777" w:rsidR="001E4373" w:rsidRPr="00350264" w:rsidRDefault="001E4373" w:rsidP="001E4373">
            <w:pPr>
              <w:jc w:val="center"/>
              <w:rPr>
                <w:b/>
                <w:sz w:val="19"/>
                <w:szCs w:val="19"/>
                <w:lang w:val="en-US"/>
              </w:rPr>
            </w:pPr>
            <w:r w:rsidRPr="00350264">
              <w:rPr>
                <w:b/>
                <w:sz w:val="19"/>
                <w:szCs w:val="19"/>
                <w:lang w:val="en-US"/>
              </w:rPr>
              <w:t>Column Name</w:t>
            </w:r>
          </w:p>
        </w:tc>
        <w:tc>
          <w:tcPr>
            <w:tcW w:w="1368" w:type="dxa"/>
            <w:tcBorders>
              <w:top w:val="single" w:sz="4" w:space="0" w:color="B4C5E7"/>
              <w:left w:val="single" w:sz="4" w:space="0" w:color="B4C5E7"/>
              <w:bottom w:val="single" w:sz="12" w:space="0" w:color="8EAADB"/>
              <w:right w:val="single" w:sz="4" w:space="0" w:color="B4C5E7"/>
            </w:tcBorders>
          </w:tcPr>
          <w:p w14:paraId="0742F348" w14:textId="77777777" w:rsidR="001E4373" w:rsidRPr="00350264" w:rsidRDefault="001E4373" w:rsidP="001E4373">
            <w:pPr>
              <w:pStyle w:val="ListParagraph"/>
              <w:jc w:val="center"/>
              <w:rPr>
                <w:i/>
                <w:sz w:val="19"/>
                <w:szCs w:val="19"/>
                <w:lang w:val="en-US"/>
              </w:rPr>
            </w:pPr>
          </w:p>
          <w:p w14:paraId="2E7BC3A9" w14:textId="77777777" w:rsidR="001E4373" w:rsidRPr="00350264" w:rsidRDefault="001E4373" w:rsidP="001E4373">
            <w:pPr>
              <w:jc w:val="center"/>
              <w:rPr>
                <w:b/>
                <w:sz w:val="19"/>
                <w:szCs w:val="19"/>
                <w:lang w:val="en-US"/>
              </w:rPr>
            </w:pPr>
            <w:r w:rsidRPr="00350264">
              <w:rPr>
                <w:b/>
                <w:sz w:val="19"/>
                <w:szCs w:val="19"/>
                <w:lang w:val="en-US"/>
              </w:rPr>
              <w:t>Outliers in original data</w:t>
            </w:r>
          </w:p>
        </w:tc>
        <w:tc>
          <w:tcPr>
            <w:tcW w:w="1213" w:type="dxa"/>
            <w:tcBorders>
              <w:top w:val="single" w:sz="4" w:space="0" w:color="B4C5E7"/>
              <w:left w:val="single" w:sz="4" w:space="0" w:color="B4C5E7"/>
              <w:bottom w:val="single" w:sz="12" w:space="0" w:color="8EAADB"/>
              <w:right w:val="single" w:sz="4" w:space="0" w:color="B4C5E7"/>
            </w:tcBorders>
            <w:hideMark/>
          </w:tcPr>
          <w:p w14:paraId="5D0DEE34" w14:textId="77777777" w:rsidR="001E4373" w:rsidRPr="00350264" w:rsidRDefault="001E4373" w:rsidP="001E4373">
            <w:pPr>
              <w:jc w:val="center"/>
              <w:rPr>
                <w:b/>
                <w:sz w:val="19"/>
                <w:szCs w:val="19"/>
                <w:lang w:val="en-US"/>
              </w:rPr>
            </w:pPr>
            <w:r w:rsidRPr="00350264">
              <w:rPr>
                <w:b/>
                <w:sz w:val="19"/>
                <w:szCs w:val="19"/>
                <w:lang w:val="en-US"/>
              </w:rPr>
              <w:t>Using Binning on Original Data</w:t>
            </w:r>
          </w:p>
        </w:tc>
        <w:tc>
          <w:tcPr>
            <w:tcW w:w="2126" w:type="dxa"/>
            <w:tcBorders>
              <w:top w:val="single" w:sz="4" w:space="0" w:color="B4C5E7"/>
              <w:left w:val="single" w:sz="4" w:space="0" w:color="B4C5E7"/>
              <w:bottom w:val="single" w:sz="12" w:space="0" w:color="8EAADB"/>
              <w:right w:val="single" w:sz="4" w:space="0" w:color="B4C5E7"/>
            </w:tcBorders>
          </w:tcPr>
          <w:p w14:paraId="7A78297D" w14:textId="77777777" w:rsidR="001E4373" w:rsidRPr="00350264" w:rsidRDefault="001E4373" w:rsidP="001E4373">
            <w:pPr>
              <w:pStyle w:val="ListParagraph"/>
              <w:jc w:val="center"/>
              <w:rPr>
                <w:i/>
                <w:sz w:val="19"/>
                <w:szCs w:val="19"/>
                <w:lang w:val="en-US"/>
              </w:rPr>
            </w:pPr>
          </w:p>
          <w:p w14:paraId="6EDC9020" w14:textId="77777777" w:rsidR="001E4373" w:rsidRPr="00350264" w:rsidRDefault="001E4373" w:rsidP="001E4373">
            <w:pPr>
              <w:jc w:val="center"/>
              <w:rPr>
                <w:b/>
                <w:sz w:val="19"/>
                <w:szCs w:val="19"/>
                <w:lang w:val="en-US"/>
              </w:rPr>
            </w:pPr>
            <w:r w:rsidRPr="00350264">
              <w:rPr>
                <w:b/>
                <w:sz w:val="19"/>
                <w:szCs w:val="19"/>
                <w:lang w:val="en-US"/>
              </w:rPr>
              <w:t>Using Capping on original data</w:t>
            </w:r>
          </w:p>
        </w:tc>
        <w:tc>
          <w:tcPr>
            <w:tcW w:w="1367" w:type="dxa"/>
            <w:tcBorders>
              <w:top w:val="single" w:sz="4" w:space="0" w:color="B4C5E7"/>
              <w:left w:val="single" w:sz="4" w:space="0" w:color="B4C5E7"/>
              <w:bottom w:val="single" w:sz="12" w:space="0" w:color="8EAADB"/>
              <w:right w:val="single" w:sz="4" w:space="0" w:color="B4C5E7"/>
            </w:tcBorders>
            <w:hideMark/>
          </w:tcPr>
          <w:p w14:paraId="1E92153C" w14:textId="2ACB1C96" w:rsidR="001E4373" w:rsidRPr="00350264" w:rsidRDefault="001E4373" w:rsidP="001E4373">
            <w:pPr>
              <w:jc w:val="center"/>
              <w:rPr>
                <w:b/>
                <w:sz w:val="19"/>
                <w:szCs w:val="19"/>
                <w:lang w:val="en-US"/>
              </w:rPr>
            </w:pPr>
            <w:r w:rsidRPr="00350264">
              <w:rPr>
                <w:b/>
                <w:sz w:val="19"/>
                <w:szCs w:val="19"/>
                <w:lang w:val="en-US"/>
              </w:rPr>
              <w:t xml:space="preserve">Using </w:t>
            </w:r>
            <w:r w:rsidR="00BA1F5A">
              <w:rPr>
                <w:b/>
                <w:sz w:val="19"/>
                <w:szCs w:val="19"/>
                <w:lang w:val="en-US"/>
              </w:rPr>
              <w:t>Capping at Upper Bound</w:t>
            </w:r>
            <w:r w:rsidRPr="00350264">
              <w:rPr>
                <w:b/>
                <w:sz w:val="19"/>
                <w:szCs w:val="19"/>
                <w:lang w:val="en-US"/>
              </w:rPr>
              <w:t xml:space="preserve"> on Scaled Data </w:t>
            </w:r>
          </w:p>
        </w:tc>
        <w:tc>
          <w:tcPr>
            <w:tcW w:w="1516" w:type="dxa"/>
            <w:tcBorders>
              <w:top w:val="single" w:sz="4" w:space="0" w:color="B4C5E7"/>
              <w:left w:val="single" w:sz="4" w:space="0" w:color="B4C5E7"/>
              <w:bottom w:val="single" w:sz="12" w:space="0" w:color="8EAADB"/>
              <w:right w:val="single" w:sz="4" w:space="0" w:color="B4C5E7"/>
            </w:tcBorders>
            <w:hideMark/>
          </w:tcPr>
          <w:p w14:paraId="65457124" w14:textId="77777777" w:rsidR="001E4373" w:rsidRPr="00350264" w:rsidRDefault="001E4373" w:rsidP="001E4373">
            <w:pPr>
              <w:jc w:val="center"/>
              <w:rPr>
                <w:b/>
                <w:sz w:val="19"/>
                <w:szCs w:val="19"/>
                <w:lang w:val="en-US"/>
              </w:rPr>
            </w:pPr>
            <w:r w:rsidRPr="00350264">
              <w:rPr>
                <w:b/>
                <w:sz w:val="19"/>
                <w:szCs w:val="19"/>
                <w:lang w:val="en-US"/>
              </w:rPr>
              <w:t>Using Logarithmic transformation</w:t>
            </w:r>
          </w:p>
        </w:tc>
      </w:tr>
      <w:tr w:rsidR="001E4373" w:rsidRPr="009B1BCA" w14:paraId="65E66727" w14:textId="77777777" w:rsidTr="004F01FA">
        <w:trPr>
          <w:trHeight w:val="489"/>
        </w:trPr>
        <w:tc>
          <w:tcPr>
            <w:tcW w:w="1822" w:type="dxa"/>
            <w:tcBorders>
              <w:top w:val="single" w:sz="12" w:space="0" w:color="8EAADB"/>
              <w:left w:val="single" w:sz="4" w:space="0" w:color="B4C5E7"/>
              <w:bottom w:val="single" w:sz="4" w:space="0" w:color="B4C5E7"/>
              <w:right w:val="single" w:sz="4" w:space="0" w:color="B4C5E7"/>
            </w:tcBorders>
            <w:hideMark/>
          </w:tcPr>
          <w:p w14:paraId="408C3ECA" w14:textId="77777777" w:rsidR="001E4373" w:rsidRPr="00350264" w:rsidRDefault="001E4373" w:rsidP="00106E08">
            <w:pPr>
              <w:jc w:val="left"/>
              <w:rPr>
                <w:sz w:val="19"/>
                <w:szCs w:val="19"/>
                <w:lang w:val="en-US"/>
              </w:rPr>
            </w:pPr>
            <w:r w:rsidRPr="00350264">
              <w:rPr>
                <w:sz w:val="19"/>
                <w:szCs w:val="19"/>
                <w:lang w:val="en-US"/>
              </w:rPr>
              <w:t>AvgBillAmount</w:t>
            </w:r>
          </w:p>
        </w:tc>
        <w:tc>
          <w:tcPr>
            <w:tcW w:w="1368" w:type="dxa"/>
            <w:tcBorders>
              <w:top w:val="single" w:sz="12" w:space="0" w:color="8EAADB"/>
              <w:left w:val="single" w:sz="4" w:space="0" w:color="B4C5E7"/>
              <w:bottom w:val="single" w:sz="4" w:space="0" w:color="B4C5E7"/>
              <w:right w:val="single" w:sz="4" w:space="0" w:color="B4C5E7"/>
            </w:tcBorders>
            <w:hideMark/>
          </w:tcPr>
          <w:p w14:paraId="5F519A81" w14:textId="77777777" w:rsidR="001E4373" w:rsidRPr="00350264" w:rsidRDefault="001E4373" w:rsidP="001E4373">
            <w:pPr>
              <w:jc w:val="center"/>
              <w:rPr>
                <w:sz w:val="19"/>
                <w:szCs w:val="19"/>
                <w:lang w:val="en-US"/>
              </w:rPr>
            </w:pPr>
            <w:r w:rsidRPr="00350264">
              <w:rPr>
                <w:sz w:val="19"/>
                <w:szCs w:val="19"/>
                <w:lang w:val="en-US"/>
              </w:rPr>
              <w:t>14</w:t>
            </w:r>
          </w:p>
        </w:tc>
        <w:tc>
          <w:tcPr>
            <w:tcW w:w="1213" w:type="dxa"/>
            <w:tcBorders>
              <w:top w:val="single" w:sz="12" w:space="0" w:color="8EAADB"/>
              <w:left w:val="single" w:sz="4" w:space="0" w:color="B4C5E7"/>
              <w:bottom w:val="single" w:sz="4" w:space="0" w:color="B4C5E7"/>
              <w:right w:val="single" w:sz="4" w:space="0" w:color="B4C5E7"/>
            </w:tcBorders>
            <w:hideMark/>
          </w:tcPr>
          <w:p w14:paraId="58A13FDF" w14:textId="77777777" w:rsidR="001E4373" w:rsidRPr="00350264" w:rsidRDefault="001E4373" w:rsidP="001E4373">
            <w:pPr>
              <w:jc w:val="center"/>
              <w:rPr>
                <w:sz w:val="19"/>
                <w:szCs w:val="19"/>
                <w:lang w:val="en-US"/>
              </w:rPr>
            </w:pPr>
            <w:r w:rsidRPr="00350264">
              <w:rPr>
                <w:sz w:val="19"/>
                <w:szCs w:val="19"/>
                <w:lang w:val="en-US"/>
              </w:rPr>
              <w:t>-</w:t>
            </w:r>
          </w:p>
        </w:tc>
        <w:tc>
          <w:tcPr>
            <w:tcW w:w="2126" w:type="dxa"/>
            <w:tcBorders>
              <w:top w:val="single" w:sz="12" w:space="0" w:color="8EAADB"/>
              <w:left w:val="single" w:sz="4" w:space="0" w:color="B4C5E7"/>
              <w:bottom w:val="single" w:sz="4" w:space="0" w:color="B4C5E7"/>
              <w:right w:val="single" w:sz="4" w:space="0" w:color="B4C5E7"/>
            </w:tcBorders>
            <w:hideMark/>
          </w:tcPr>
          <w:p w14:paraId="3D1C3543" w14:textId="1EC04600" w:rsidR="001E4373" w:rsidRPr="00350264" w:rsidRDefault="001E4373" w:rsidP="001E4373">
            <w:pPr>
              <w:jc w:val="center"/>
              <w:rPr>
                <w:sz w:val="19"/>
                <w:szCs w:val="19"/>
                <w:lang w:val="en-US"/>
              </w:rPr>
            </w:pPr>
            <w:r w:rsidRPr="00350264">
              <w:rPr>
                <w:sz w:val="19"/>
                <w:szCs w:val="19"/>
                <w:lang w:val="en-US"/>
              </w:rPr>
              <w:t xml:space="preserve">Capping at </w:t>
            </w:r>
            <w:r w:rsidR="00277423">
              <w:rPr>
                <w:sz w:val="19"/>
                <w:szCs w:val="19"/>
                <w:lang w:val="en-US"/>
              </w:rPr>
              <w:t xml:space="preserve">the </w:t>
            </w:r>
            <w:r w:rsidRPr="00350264">
              <w:rPr>
                <w:sz w:val="19"/>
                <w:szCs w:val="19"/>
                <w:lang w:val="en-US"/>
              </w:rPr>
              <w:t>upper bound value</w:t>
            </w:r>
          </w:p>
        </w:tc>
        <w:tc>
          <w:tcPr>
            <w:tcW w:w="1367" w:type="dxa"/>
            <w:tcBorders>
              <w:top w:val="single" w:sz="12" w:space="0" w:color="8EAADB"/>
              <w:left w:val="single" w:sz="4" w:space="0" w:color="B4C5E7"/>
              <w:bottom w:val="single" w:sz="4" w:space="0" w:color="B4C5E7"/>
              <w:right w:val="single" w:sz="4" w:space="0" w:color="B4C5E7"/>
            </w:tcBorders>
            <w:hideMark/>
          </w:tcPr>
          <w:p w14:paraId="7E3430B7" w14:textId="23F81205" w:rsidR="001E4373" w:rsidRPr="00350264" w:rsidRDefault="0012184A" w:rsidP="001E4373">
            <w:pPr>
              <w:jc w:val="center"/>
              <w:rPr>
                <w:sz w:val="19"/>
                <w:szCs w:val="19"/>
                <w:lang w:val="en-US"/>
              </w:rPr>
            </w:pPr>
            <w:r>
              <w:rPr>
                <w:sz w:val="19"/>
                <w:szCs w:val="19"/>
                <w:lang w:val="en-US"/>
              </w:rPr>
              <w:t>3</w:t>
            </w:r>
            <w:r w:rsidR="00BA1F5A">
              <w:rPr>
                <w:sz w:val="19"/>
                <w:szCs w:val="19"/>
                <w:lang w:val="en-US"/>
              </w:rPr>
              <w:t xml:space="preserve"> </w:t>
            </w:r>
          </w:p>
        </w:tc>
        <w:tc>
          <w:tcPr>
            <w:tcW w:w="1516" w:type="dxa"/>
            <w:tcBorders>
              <w:top w:val="single" w:sz="12" w:space="0" w:color="8EAADB"/>
              <w:left w:val="single" w:sz="4" w:space="0" w:color="B4C5E7"/>
              <w:bottom w:val="single" w:sz="4" w:space="0" w:color="B4C5E7"/>
              <w:right w:val="single" w:sz="4" w:space="0" w:color="B4C5E7"/>
            </w:tcBorders>
            <w:hideMark/>
          </w:tcPr>
          <w:p w14:paraId="333DD378" w14:textId="77777777" w:rsidR="001E4373" w:rsidRPr="00350264" w:rsidRDefault="001E4373" w:rsidP="001E4373">
            <w:pPr>
              <w:jc w:val="center"/>
              <w:rPr>
                <w:sz w:val="19"/>
                <w:szCs w:val="19"/>
                <w:lang w:val="en-US"/>
              </w:rPr>
            </w:pPr>
            <w:r w:rsidRPr="00350264">
              <w:rPr>
                <w:sz w:val="19"/>
                <w:szCs w:val="19"/>
                <w:lang w:val="en-US"/>
              </w:rPr>
              <w:t>NA</w:t>
            </w:r>
          </w:p>
        </w:tc>
      </w:tr>
      <w:tr w:rsidR="001E4373" w:rsidRPr="009B1BCA" w14:paraId="1348608A" w14:textId="77777777" w:rsidTr="004F01FA">
        <w:trPr>
          <w:trHeight w:val="654"/>
        </w:trPr>
        <w:tc>
          <w:tcPr>
            <w:tcW w:w="1822" w:type="dxa"/>
            <w:tcBorders>
              <w:top w:val="single" w:sz="4" w:space="0" w:color="B4C5E7"/>
              <w:left w:val="single" w:sz="4" w:space="0" w:color="B4C5E7"/>
              <w:bottom w:val="single" w:sz="4" w:space="0" w:color="B4C5E7"/>
              <w:right w:val="single" w:sz="4" w:space="0" w:color="B4C5E7"/>
            </w:tcBorders>
            <w:hideMark/>
          </w:tcPr>
          <w:p w14:paraId="531024B9" w14:textId="204AA01E" w:rsidR="001E4373" w:rsidRPr="00350264" w:rsidRDefault="001E4373" w:rsidP="00106E08">
            <w:pPr>
              <w:jc w:val="left"/>
              <w:rPr>
                <w:sz w:val="19"/>
                <w:szCs w:val="19"/>
                <w:lang w:val="en-US"/>
              </w:rPr>
            </w:pPr>
            <w:r w:rsidRPr="00350264">
              <w:rPr>
                <w:sz w:val="19"/>
                <w:szCs w:val="19"/>
                <w:lang w:val="en-US"/>
              </w:rPr>
              <w:t>AvgNumberOfProduct</w:t>
            </w:r>
          </w:p>
        </w:tc>
        <w:tc>
          <w:tcPr>
            <w:tcW w:w="1368" w:type="dxa"/>
            <w:tcBorders>
              <w:top w:val="single" w:sz="4" w:space="0" w:color="B4C5E7"/>
              <w:left w:val="single" w:sz="4" w:space="0" w:color="B4C5E7"/>
              <w:bottom w:val="single" w:sz="4" w:space="0" w:color="B4C5E7"/>
              <w:right w:val="single" w:sz="4" w:space="0" w:color="B4C5E7"/>
            </w:tcBorders>
          </w:tcPr>
          <w:p w14:paraId="2D5DBA14" w14:textId="77777777" w:rsidR="001E4373" w:rsidRPr="00350264" w:rsidRDefault="001E4373" w:rsidP="001E4373">
            <w:pPr>
              <w:pStyle w:val="ListParagraph"/>
              <w:jc w:val="center"/>
              <w:rPr>
                <w:i/>
                <w:sz w:val="19"/>
                <w:szCs w:val="19"/>
                <w:lang w:val="en-US"/>
              </w:rPr>
            </w:pPr>
          </w:p>
          <w:p w14:paraId="7FB8682E" w14:textId="77777777" w:rsidR="001E4373" w:rsidRPr="00350264" w:rsidRDefault="001E4373" w:rsidP="001E4373">
            <w:pPr>
              <w:jc w:val="center"/>
              <w:rPr>
                <w:sz w:val="19"/>
                <w:szCs w:val="19"/>
                <w:lang w:val="en-US"/>
              </w:rPr>
            </w:pPr>
            <w:r w:rsidRPr="00350264">
              <w:rPr>
                <w:sz w:val="19"/>
                <w:szCs w:val="19"/>
                <w:lang w:val="en-US"/>
              </w:rPr>
              <w:t>258</w:t>
            </w:r>
          </w:p>
        </w:tc>
        <w:tc>
          <w:tcPr>
            <w:tcW w:w="1213" w:type="dxa"/>
            <w:tcBorders>
              <w:top w:val="single" w:sz="4" w:space="0" w:color="B4C5E7"/>
              <w:left w:val="single" w:sz="4" w:space="0" w:color="B4C5E7"/>
              <w:bottom w:val="single" w:sz="4" w:space="0" w:color="B4C5E7"/>
              <w:right w:val="single" w:sz="4" w:space="0" w:color="B4C5E7"/>
            </w:tcBorders>
          </w:tcPr>
          <w:p w14:paraId="6081A186" w14:textId="77777777" w:rsidR="001E4373" w:rsidRPr="00350264" w:rsidRDefault="001E4373" w:rsidP="001E4373">
            <w:pPr>
              <w:pStyle w:val="ListParagraph"/>
              <w:jc w:val="center"/>
              <w:rPr>
                <w:i/>
                <w:sz w:val="19"/>
                <w:szCs w:val="19"/>
                <w:lang w:val="en-US"/>
              </w:rPr>
            </w:pPr>
          </w:p>
          <w:p w14:paraId="681E7269" w14:textId="77777777" w:rsidR="001E4373" w:rsidRPr="00350264" w:rsidRDefault="001E4373" w:rsidP="001E4373">
            <w:pPr>
              <w:jc w:val="center"/>
              <w:rPr>
                <w:sz w:val="19"/>
                <w:szCs w:val="19"/>
                <w:lang w:val="en-US"/>
              </w:rPr>
            </w:pPr>
            <w:r w:rsidRPr="00350264">
              <w:rPr>
                <w:sz w:val="19"/>
                <w:szCs w:val="19"/>
                <w:lang w:val="en-US"/>
              </w:rPr>
              <w:t>-</w:t>
            </w:r>
          </w:p>
        </w:tc>
        <w:tc>
          <w:tcPr>
            <w:tcW w:w="2126" w:type="dxa"/>
            <w:tcBorders>
              <w:top w:val="single" w:sz="4" w:space="0" w:color="B4C5E7"/>
              <w:left w:val="single" w:sz="4" w:space="0" w:color="B4C5E7"/>
              <w:bottom w:val="single" w:sz="4" w:space="0" w:color="B4C5E7"/>
              <w:right w:val="single" w:sz="4" w:space="0" w:color="B4C5E7"/>
            </w:tcBorders>
            <w:hideMark/>
          </w:tcPr>
          <w:p w14:paraId="73181316" w14:textId="1194A889" w:rsidR="001E4373" w:rsidRPr="00350264" w:rsidRDefault="001E4373" w:rsidP="001E4373">
            <w:pPr>
              <w:jc w:val="center"/>
              <w:rPr>
                <w:sz w:val="19"/>
                <w:szCs w:val="19"/>
                <w:lang w:val="en-US"/>
              </w:rPr>
            </w:pPr>
            <w:r w:rsidRPr="00350264">
              <w:rPr>
                <w:sz w:val="19"/>
                <w:szCs w:val="19"/>
                <w:lang w:val="en-US"/>
              </w:rPr>
              <w:t xml:space="preserve">Capping at </w:t>
            </w:r>
            <w:r w:rsidR="00277423">
              <w:rPr>
                <w:sz w:val="19"/>
                <w:szCs w:val="19"/>
                <w:lang w:val="en-US"/>
              </w:rPr>
              <w:t xml:space="preserve">the </w:t>
            </w:r>
            <w:r w:rsidR="007C2F75">
              <w:rPr>
                <w:sz w:val="19"/>
                <w:szCs w:val="19"/>
                <w:lang w:val="en-US"/>
              </w:rPr>
              <w:t>upper bound value</w:t>
            </w:r>
          </w:p>
        </w:tc>
        <w:tc>
          <w:tcPr>
            <w:tcW w:w="1367" w:type="dxa"/>
            <w:tcBorders>
              <w:top w:val="single" w:sz="4" w:space="0" w:color="B4C5E7"/>
              <w:left w:val="single" w:sz="4" w:space="0" w:color="B4C5E7"/>
              <w:bottom w:val="single" w:sz="4" w:space="0" w:color="B4C5E7"/>
              <w:right w:val="single" w:sz="4" w:space="0" w:color="B4C5E7"/>
            </w:tcBorders>
          </w:tcPr>
          <w:p w14:paraId="7DA1373D" w14:textId="77777777" w:rsidR="001E4373" w:rsidRPr="00350264" w:rsidRDefault="001E4373" w:rsidP="001E4373">
            <w:pPr>
              <w:pStyle w:val="ListParagraph"/>
              <w:jc w:val="center"/>
              <w:rPr>
                <w:i/>
                <w:sz w:val="19"/>
                <w:szCs w:val="19"/>
                <w:lang w:val="en-US"/>
              </w:rPr>
            </w:pPr>
          </w:p>
          <w:p w14:paraId="2CD10FEE" w14:textId="27946D96" w:rsidR="001E4373" w:rsidRPr="00350264" w:rsidRDefault="00BA1F5A" w:rsidP="001E4373">
            <w:pPr>
              <w:jc w:val="center"/>
              <w:rPr>
                <w:sz w:val="19"/>
                <w:szCs w:val="19"/>
                <w:lang w:val="en-US"/>
              </w:rPr>
            </w:pPr>
            <w:r>
              <w:rPr>
                <w:sz w:val="19"/>
                <w:szCs w:val="19"/>
                <w:lang w:val="en-US"/>
              </w:rPr>
              <w:t>81</w:t>
            </w:r>
          </w:p>
        </w:tc>
        <w:tc>
          <w:tcPr>
            <w:tcW w:w="1516" w:type="dxa"/>
            <w:tcBorders>
              <w:top w:val="single" w:sz="4" w:space="0" w:color="B4C5E7"/>
              <w:left w:val="single" w:sz="4" w:space="0" w:color="B4C5E7"/>
              <w:bottom w:val="single" w:sz="4" w:space="0" w:color="B4C5E7"/>
              <w:right w:val="single" w:sz="4" w:space="0" w:color="B4C5E7"/>
            </w:tcBorders>
            <w:hideMark/>
          </w:tcPr>
          <w:p w14:paraId="6B5CDF2C" w14:textId="77777777" w:rsidR="001E4373" w:rsidRPr="00350264" w:rsidRDefault="001E4373" w:rsidP="001E4373">
            <w:pPr>
              <w:jc w:val="center"/>
              <w:rPr>
                <w:sz w:val="19"/>
                <w:szCs w:val="19"/>
                <w:lang w:val="en-US"/>
              </w:rPr>
            </w:pPr>
            <w:r w:rsidRPr="00350264">
              <w:rPr>
                <w:sz w:val="19"/>
                <w:szCs w:val="19"/>
                <w:lang w:val="en-US"/>
              </w:rPr>
              <w:t>0 at upper bound, 68 at</w:t>
            </w:r>
          </w:p>
          <w:p w14:paraId="64EA8049" w14:textId="77777777" w:rsidR="001E4373" w:rsidRPr="00350264" w:rsidRDefault="001E4373" w:rsidP="001E4373">
            <w:pPr>
              <w:jc w:val="center"/>
              <w:rPr>
                <w:sz w:val="19"/>
                <w:szCs w:val="19"/>
                <w:lang w:val="en-US"/>
              </w:rPr>
            </w:pPr>
            <w:r w:rsidRPr="00350264">
              <w:rPr>
                <w:sz w:val="19"/>
                <w:szCs w:val="19"/>
                <w:lang w:val="en-US"/>
              </w:rPr>
              <w:t>lower bound</w:t>
            </w:r>
          </w:p>
        </w:tc>
      </w:tr>
      <w:tr w:rsidR="001E4373" w:rsidRPr="009B1BCA" w14:paraId="71F09C30" w14:textId="77777777" w:rsidTr="004F01FA">
        <w:trPr>
          <w:trHeight w:val="463"/>
        </w:trPr>
        <w:tc>
          <w:tcPr>
            <w:tcW w:w="1822" w:type="dxa"/>
            <w:tcBorders>
              <w:top w:val="single" w:sz="4" w:space="0" w:color="B4C5E7"/>
              <w:left w:val="single" w:sz="4" w:space="0" w:color="B4C5E7"/>
              <w:bottom w:val="single" w:sz="4" w:space="0" w:color="B4C5E7"/>
              <w:right w:val="single" w:sz="4" w:space="0" w:color="B4C5E7"/>
            </w:tcBorders>
            <w:hideMark/>
          </w:tcPr>
          <w:p w14:paraId="5AAC56D0" w14:textId="77777777" w:rsidR="001E4373" w:rsidRPr="00350264" w:rsidRDefault="001E4373" w:rsidP="00106E08">
            <w:pPr>
              <w:jc w:val="left"/>
              <w:rPr>
                <w:sz w:val="19"/>
                <w:szCs w:val="19"/>
                <w:lang w:val="en-US"/>
              </w:rPr>
            </w:pPr>
            <w:r w:rsidRPr="00350264">
              <w:rPr>
                <w:sz w:val="19"/>
                <w:szCs w:val="19"/>
                <w:lang w:val="en-US"/>
              </w:rPr>
              <w:t>AvgSaving</w:t>
            </w:r>
          </w:p>
        </w:tc>
        <w:tc>
          <w:tcPr>
            <w:tcW w:w="1368" w:type="dxa"/>
            <w:tcBorders>
              <w:top w:val="single" w:sz="4" w:space="0" w:color="B4C5E7"/>
              <w:left w:val="single" w:sz="4" w:space="0" w:color="B4C5E7"/>
              <w:bottom w:val="single" w:sz="4" w:space="0" w:color="B4C5E7"/>
              <w:right w:val="single" w:sz="4" w:space="0" w:color="B4C5E7"/>
            </w:tcBorders>
            <w:hideMark/>
          </w:tcPr>
          <w:p w14:paraId="208B4ABF" w14:textId="77777777" w:rsidR="001E4373" w:rsidRPr="00350264" w:rsidRDefault="001E4373" w:rsidP="001E4373">
            <w:pPr>
              <w:jc w:val="center"/>
              <w:rPr>
                <w:sz w:val="19"/>
                <w:szCs w:val="19"/>
                <w:lang w:val="en-US"/>
              </w:rPr>
            </w:pPr>
            <w:r w:rsidRPr="00350264">
              <w:rPr>
                <w:sz w:val="19"/>
                <w:szCs w:val="19"/>
                <w:lang w:val="en-US"/>
              </w:rPr>
              <w:t>67</w:t>
            </w:r>
          </w:p>
        </w:tc>
        <w:tc>
          <w:tcPr>
            <w:tcW w:w="1213" w:type="dxa"/>
            <w:tcBorders>
              <w:top w:val="single" w:sz="4" w:space="0" w:color="B4C5E7"/>
              <w:left w:val="single" w:sz="4" w:space="0" w:color="B4C5E7"/>
              <w:bottom w:val="single" w:sz="4" w:space="0" w:color="B4C5E7"/>
              <w:right w:val="single" w:sz="4" w:space="0" w:color="B4C5E7"/>
            </w:tcBorders>
            <w:hideMark/>
          </w:tcPr>
          <w:p w14:paraId="1ABF4B6B" w14:textId="77777777" w:rsidR="001E4373" w:rsidRPr="00350264" w:rsidRDefault="001E4373" w:rsidP="001E4373">
            <w:pPr>
              <w:jc w:val="center"/>
              <w:rPr>
                <w:sz w:val="19"/>
                <w:szCs w:val="19"/>
                <w:lang w:val="en-US"/>
              </w:rPr>
            </w:pPr>
            <w:r w:rsidRPr="00350264">
              <w:rPr>
                <w:sz w:val="19"/>
                <w:szCs w:val="19"/>
                <w:lang w:val="en-US"/>
              </w:rPr>
              <w:t>-</w:t>
            </w:r>
          </w:p>
        </w:tc>
        <w:tc>
          <w:tcPr>
            <w:tcW w:w="2126" w:type="dxa"/>
            <w:tcBorders>
              <w:top w:val="single" w:sz="4" w:space="0" w:color="B4C5E7"/>
              <w:left w:val="single" w:sz="4" w:space="0" w:color="B4C5E7"/>
              <w:bottom w:val="single" w:sz="4" w:space="0" w:color="B4C5E7"/>
              <w:right w:val="single" w:sz="4" w:space="0" w:color="B4C5E7"/>
            </w:tcBorders>
            <w:hideMark/>
          </w:tcPr>
          <w:p w14:paraId="37BD0D08" w14:textId="57981397" w:rsidR="001E4373" w:rsidRPr="00350264" w:rsidRDefault="001E4373" w:rsidP="001E4373">
            <w:pPr>
              <w:jc w:val="center"/>
              <w:rPr>
                <w:sz w:val="19"/>
                <w:szCs w:val="19"/>
                <w:lang w:val="en-US"/>
              </w:rPr>
            </w:pPr>
            <w:r w:rsidRPr="00350264">
              <w:rPr>
                <w:sz w:val="19"/>
                <w:szCs w:val="19"/>
                <w:lang w:val="en-US"/>
              </w:rPr>
              <w:t xml:space="preserve">Capping </w:t>
            </w:r>
            <w:r w:rsidR="007C2F75">
              <w:rPr>
                <w:sz w:val="19"/>
                <w:szCs w:val="19"/>
                <w:lang w:val="en-US"/>
              </w:rPr>
              <w:t xml:space="preserve">at </w:t>
            </w:r>
            <w:r w:rsidR="00277423">
              <w:rPr>
                <w:sz w:val="19"/>
                <w:szCs w:val="19"/>
                <w:lang w:val="en-US"/>
              </w:rPr>
              <w:t xml:space="preserve">the </w:t>
            </w:r>
            <w:r w:rsidR="007C2F75">
              <w:rPr>
                <w:sz w:val="19"/>
                <w:szCs w:val="19"/>
                <w:lang w:val="en-US"/>
              </w:rPr>
              <w:t>upper bound value</w:t>
            </w:r>
          </w:p>
        </w:tc>
        <w:tc>
          <w:tcPr>
            <w:tcW w:w="1367" w:type="dxa"/>
            <w:tcBorders>
              <w:top w:val="single" w:sz="4" w:space="0" w:color="B4C5E7"/>
              <w:left w:val="single" w:sz="4" w:space="0" w:color="B4C5E7"/>
              <w:bottom w:val="single" w:sz="4" w:space="0" w:color="B4C5E7"/>
              <w:right w:val="single" w:sz="4" w:space="0" w:color="B4C5E7"/>
            </w:tcBorders>
            <w:hideMark/>
          </w:tcPr>
          <w:p w14:paraId="6AA9B87B" w14:textId="77777777" w:rsidR="001E4373" w:rsidRPr="00350264" w:rsidRDefault="001E4373" w:rsidP="001E4373">
            <w:pPr>
              <w:jc w:val="center"/>
              <w:rPr>
                <w:sz w:val="19"/>
                <w:szCs w:val="19"/>
                <w:lang w:val="en-US"/>
              </w:rPr>
            </w:pPr>
            <w:r w:rsidRPr="00350264">
              <w:rPr>
                <w:sz w:val="19"/>
                <w:szCs w:val="19"/>
                <w:lang w:val="en-US"/>
              </w:rPr>
              <w:t>14</w:t>
            </w:r>
          </w:p>
        </w:tc>
        <w:tc>
          <w:tcPr>
            <w:tcW w:w="1516" w:type="dxa"/>
            <w:tcBorders>
              <w:top w:val="single" w:sz="4" w:space="0" w:color="B4C5E7"/>
              <w:left w:val="single" w:sz="4" w:space="0" w:color="B4C5E7"/>
              <w:bottom w:val="single" w:sz="4" w:space="0" w:color="B4C5E7"/>
              <w:right w:val="single" w:sz="4" w:space="0" w:color="B4C5E7"/>
            </w:tcBorders>
            <w:hideMark/>
          </w:tcPr>
          <w:p w14:paraId="0C1738F4" w14:textId="77777777" w:rsidR="001E4373" w:rsidRPr="00350264" w:rsidRDefault="001E4373" w:rsidP="001E4373">
            <w:pPr>
              <w:jc w:val="center"/>
              <w:rPr>
                <w:sz w:val="19"/>
                <w:szCs w:val="19"/>
                <w:lang w:val="en-US"/>
              </w:rPr>
            </w:pPr>
            <w:r w:rsidRPr="00350264">
              <w:rPr>
                <w:sz w:val="19"/>
                <w:szCs w:val="19"/>
                <w:lang w:val="en-US"/>
              </w:rPr>
              <w:t>NA</w:t>
            </w:r>
          </w:p>
        </w:tc>
      </w:tr>
      <w:tr w:rsidR="001E4373" w:rsidRPr="009B1BCA" w14:paraId="78722E37" w14:textId="77777777" w:rsidTr="004F01FA">
        <w:trPr>
          <w:trHeight w:val="873"/>
        </w:trPr>
        <w:tc>
          <w:tcPr>
            <w:tcW w:w="1822" w:type="dxa"/>
            <w:tcBorders>
              <w:top w:val="single" w:sz="4" w:space="0" w:color="B4C5E7"/>
              <w:left w:val="single" w:sz="4" w:space="0" w:color="B4C5E7"/>
              <w:bottom w:val="single" w:sz="4" w:space="0" w:color="B4C5E7"/>
              <w:right w:val="single" w:sz="4" w:space="0" w:color="B4C5E7"/>
            </w:tcBorders>
          </w:tcPr>
          <w:p w14:paraId="36A4DC71" w14:textId="77777777" w:rsidR="001E4373" w:rsidRPr="00350264" w:rsidRDefault="001E4373" w:rsidP="00106E08">
            <w:pPr>
              <w:pStyle w:val="ListParagraph"/>
              <w:jc w:val="left"/>
              <w:rPr>
                <w:i/>
                <w:sz w:val="19"/>
                <w:szCs w:val="19"/>
                <w:lang w:val="en-US"/>
              </w:rPr>
            </w:pPr>
          </w:p>
          <w:p w14:paraId="6DA9B064" w14:textId="77777777" w:rsidR="001E4373" w:rsidRPr="00350264" w:rsidRDefault="001E4373" w:rsidP="00106E08">
            <w:pPr>
              <w:jc w:val="left"/>
              <w:rPr>
                <w:sz w:val="19"/>
                <w:szCs w:val="19"/>
                <w:lang w:val="en-US"/>
              </w:rPr>
            </w:pPr>
            <w:r w:rsidRPr="00350264">
              <w:rPr>
                <w:sz w:val="19"/>
                <w:szCs w:val="19"/>
                <w:lang w:val="en-US"/>
              </w:rPr>
              <w:t>HighestSaving</w:t>
            </w:r>
          </w:p>
        </w:tc>
        <w:tc>
          <w:tcPr>
            <w:tcW w:w="1368" w:type="dxa"/>
            <w:tcBorders>
              <w:top w:val="single" w:sz="4" w:space="0" w:color="B4C5E7"/>
              <w:left w:val="single" w:sz="4" w:space="0" w:color="B4C5E7"/>
              <w:bottom w:val="single" w:sz="4" w:space="0" w:color="B4C5E7"/>
              <w:right w:val="single" w:sz="4" w:space="0" w:color="B4C5E7"/>
            </w:tcBorders>
          </w:tcPr>
          <w:p w14:paraId="21E0E843" w14:textId="77777777" w:rsidR="001E4373" w:rsidRPr="00350264" w:rsidRDefault="001E4373" w:rsidP="001E4373">
            <w:pPr>
              <w:pStyle w:val="ListParagraph"/>
              <w:jc w:val="center"/>
              <w:rPr>
                <w:i/>
                <w:sz w:val="19"/>
                <w:szCs w:val="19"/>
                <w:lang w:val="en-US"/>
              </w:rPr>
            </w:pPr>
          </w:p>
          <w:p w14:paraId="4C3B1699" w14:textId="77777777" w:rsidR="001E4373" w:rsidRPr="00350264" w:rsidRDefault="001E4373" w:rsidP="001E4373">
            <w:pPr>
              <w:jc w:val="center"/>
              <w:rPr>
                <w:sz w:val="19"/>
                <w:szCs w:val="19"/>
                <w:lang w:val="en-US"/>
              </w:rPr>
            </w:pPr>
            <w:r w:rsidRPr="00350264">
              <w:rPr>
                <w:sz w:val="19"/>
                <w:szCs w:val="19"/>
                <w:lang w:val="en-US"/>
              </w:rPr>
              <w:t>2</w:t>
            </w:r>
          </w:p>
        </w:tc>
        <w:tc>
          <w:tcPr>
            <w:tcW w:w="1213" w:type="dxa"/>
            <w:tcBorders>
              <w:top w:val="single" w:sz="4" w:space="0" w:color="B4C5E7"/>
              <w:left w:val="single" w:sz="4" w:space="0" w:color="B4C5E7"/>
              <w:bottom w:val="single" w:sz="4" w:space="0" w:color="B4C5E7"/>
              <w:right w:val="single" w:sz="4" w:space="0" w:color="B4C5E7"/>
            </w:tcBorders>
          </w:tcPr>
          <w:p w14:paraId="11DED7A2" w14:textId="77777777" w:rsidR="001E4373" w:rsidRPr="00350264" w:rsidRDefault="001E4373" w:rsidP="001E4373">
            <w:pPr>
              <w:pStyle w:val="ListParagraph"/>
              <w:jc w:val="center"/>
              <w:rPr>
                <w:i/>
                <w:sz w:val="19"/>
                <w:szCs w:val="19"/>
                <w:lang w:val="en-US"/>
              </w:rPr>
            </w:pPr>
          </w:p>
          <w:p w14:paraId="2D03127B" w14:textId="77777777" w:rsidR="001E4373" w:rsidRPr="00350264" w:rsidRDefault="001E4373" w:rsidP="001E4373">
            <w:pPr>
              <w:jc w:val="center"/>
              <w:rPr>
                <w:sz w:val="19"/>
                <w:szCs w:val="19"/>
                <w:lang w:val="en-US"/>
              </w:rPr>
            </w:pPr>
            <w:r w:rsidRPr="00350264">
              <w:rPr>
                <w:sz w:val="19"/>
                <w:szCs w:val="19"/>
                <w:lang w:val="en-US"/>
              </w:rPr>
              <w:t>-</w:t>
            </w:r>
          </w:p>
        </w:tc>
        <w:tc>
          <w:tcPr>
            <w:tcW w:w="2126" w:type="dxa"/>
            <w:tcBorders>
              <w:top w:val="single" w:sz="4" w:space="0" w:color="B4C5E7"/>
              <w:left w:val="single" w:sz="4" w:space="0" w:color="B4C5E7"/>
              <w:bottom w:val="single" w:sz="4" w:space="0" w:color="B4C5E7"/>
              <w:right w:val="single" w:sz="4" w:space="0" w:color="B4C5E7"/>
            </w:tcBorders>
            <w:hideMark/>
          </w:tcPr>
          <w:p w14:paraId="69E8CE1A" w14:textId="3B4B3A76" w:rsidR="001E4373" w:rsidRPr="00350264" w:rsidRDefault="001E4373" w:rsidP="001E4373">
            <w:pPr>
              <w:jc w:val="center"/>
              <w:rPr>
                <w:sz w:val="19"/>
                <w:szCs w:val="19"/>
                <w:lang w:val="en-US"/>
              </w:rPr>
            </w:pPr>
            <w:r w:rsidRPr="00350264">
              <w:rPr>
                <w:sz w:val="19"/>
                <w:szCs w:val="19"/>
                <w:lang w:val="en-US"/>
              </w:rPr>
              <w:t xml:space="preserve">No changes as </w:t>
            </w:r>
            <w:r w:rsidR="00277423">
              <w:rPr>
                <w:sz w:val="19"/>
                <w:szCs w:val="19"/>
                <w:lang w:val="en-US"/>
              </w:rPr>
              <w:t xml:space="preserve">the </w:t>
            </w:r>
            <w:r w:rsidRPr="00350264">
              <w:rPr>
                <w:sz w:val="19"/>
                <w:szCs w:val="19"/>
                <w:lang w:val="en-US"/>
              </w:rPr>
              <w:t xml:space="preserve">outer bound </w:t>
            </w:r>
            <w:r w:rsidR="00277423">
              <w:rPr>
                <w:sz w:val="19"/>
                <w:szCs w:val="19"/>
                <w:lang w:val="en-US"/>
              </w:rPr>
              <w:t>are</w:t>
            </w:r>
            <w:r w:rsidRPr="00350264">
              <w:rPr>
                <w:sz w:val="19"/>
                <w:szCs w:val="19"/>
                <w:lang w:val="en-US"/>
              </w:rPr>
              <w:t xml:space="preserve"> 885.61 and </w:t>
            </w:r>
            <w:r w:rsidR="00277423">
              <w:rPr>
                <w:sz w:val="19"/>
                <w:szCs w:val="19"/>
                <w:lang w:val="en-US"/>
              </w:rPr>
              <w:t xml:space="preserve">the </w:t>
            </w:r>
            <w:r w:rsidRPr="00350264">
              <w:rPr>
                <w:sz w:val="19"/>
                <w:szCs w:val="19"/>
                <w:lang w:val="en-US"/>
              </w:rPr>
              <w:t>max value is 909.8, so</w:t>
            </w:r>
          </w:p>
          <w:p w14:paraId="233797FC" w14:textId="77777777" w:rsidR="001E4373" w:rsidRPr="00350264" w:rsidRDefault="001E4373" w:rsidP="001E4373">
            <w:pPr>
              <w:jc w:val="center"/>
              <w:rPr>
                <w:sz w:val="19"/>
                <w:szCs w:val="19"/>
                <w:lang w:val="en-US"/>
              </w:rPr>
            </w:pPr>
            <w:r w:rsidRPr="00350264">
              <w:rPr>
                <w:sz w:val="19"/>
                <w:szCs w:val="19"/>
                <w:lang w:val="en-US"/>
              </w:rPr>
              <w:t>not much deviation</w:t>
            </w:r>
          </w:p>
        </w:tc>
        <w:tc>
          <w:tcPr>
            <w:tcW w:w="1367" w:type="dxa"/>
            <w:tcBorders>
              <w:top w:val="single" w:sz="4" w:space="0" w:color="B4C5E7"/>
              <w:left w:val="single" w:sz="4" w:space="0" w:color="B4C5E7"/>
              <w:bottom w:val="single" w:sz="4" w:space="0" w:color="B4C5E7"/>
              <w:right w:val="single" w:sz="4" w:space="0" w:color="B4C5E7"/>
            </w:tcBorders>
          </w:tcPr>
          <w:p w14:paraId="5ED6F6D5" w14:textId="77777777" w:rsidR="00D64F73" w:rsidRDefault="00D64F73" w:rsidP="0012184A">
            <w:pPr>
              <w:jc w:val="center"/>
              <w:rPr>
                <w:sz w:val="19"/>
                <w:szCs w:val="19"/>
                <w:lang w:val="en-US"/>
              </w:rPr>
            </w:pPr>
          </w:p>
          <w:p w14:paraId="560D8C41" w14:textId="0A5E4DAF" w:rsidR="001E4373" w:rsidRPr="00350264" w:rsidRDefault="00D64F73" w:rsidP="0012184A">
            <w:pPr>
              <w:jc w:val="center"/>
              <w:rPr>
                <w:sz w:val="19"/>
                <w:szCs w:val="19"/>
                <w:lang w:val="en-US"/>
              </w:rPr>
            </w:pPr>
            <w:r>
              <w:rPr>
                <w:sz w:val="19"/>
                <w:szCs w:val="19"/>
                <w:lang w:val="en-US"/>
              </w:rPr>
              <w:t>2</w:t>
            </w:r>
          </w:p>
        </w:tc>
        <w:tc>
          <w:tcPr>
            <w:tcW w:w="1516" w:type="dxa"/>
            <w:tcBorders>
              <w:top w:val="single" w:sz="4" w:space="0" w:color="B4C5E7"/>
              <w:left w:val="single" w:sz="4" w:space="0" w:color="B4C5E7"/>
              <w:bottom w:val="single" w:sz="4" w:space="0" w:color="B4C5E7"/>
              <w:right w:val="single" w:sz="4" w:space="0" w:color="B4C5E7"/>
            </w:tcBorders>
          </w:tcPr>
          <w:p w14:paraId="60CA7553" w14:textId="77777777" w:rsidR="001E4373" w:rsidRPr="00350264" w:rsidRDefault="001E4373" w:rsidP="001E4373">
            <w:pPr>
              <w:pStyle w:val="ListParagraph"/>
              <w:jc w:val="center"/>
              <w:rPr>
                <w:i/>
                <w:sz w:val="19"/>
                <w:szCs w:val="19"/>
                <w:lang w:val="en-US"/>
              </w:rPr>
            </w:pPr>
          </w:p>
          <w:p w14:paraId="5203D794" w14:textId="77777777" w:rsidR="001E4373" w:rsidRPr="00350264" w:rsidRDefault="001E4373" w:rsidP="001E4373">
            <w:pPr>
              <w:jc w:val="center"/>
              <w:rPr>
                <w:sz w:val="19"/>
                <w:szCs w:val="19"/>
                <w:lang w:val="en-US"/>
              </w:rPr>
            </w:pPr>
            <w:r w:rsidRPr="00350264">
              <w:rPr>
                <w:sz w:val="19"/>
                <w:szCs w:val="19"/>
                <w:lang w:val="en-US"/>
              </w:rPr>
              <w:t>NA</w:t>
            </w:r>
          </w:p>
        </w:tc>
      </w:tr>
      <w:tr w:rsidR="001E4373" w:rsidRPr="009B1BCA" w14:paraId="5FC90681" w14:textId="77777777" w:rsidTr="004F01FA">
        <w:trPr>
          <w:trHeight w:val="439"/>
        </w:trPr>
        <w:tc>
          <w:tcPr>
            <w:tcW w:w="1822" w:type="dxa"/>
            <w:tcBorders>
              <w:top w:val="single" w:sz="4" w:space="0" w:color="B4C5E7"/>
              <w:left w:val="single" w:sz="4" w:space="0" w:color="B4C5E7"/>
              <w:bottom w:val="single" w:sz="4" w:space="0" w:color="B4C5E7"/>
              <w:right w:val="single" w:sz="4" w:space="0" w:color="B4C5E7"/>
            </w:tcBorders>
            <w:hideMark/>
          </w:tcPr>
          <w:p w14:paraId="4F63F1EF" w14:textId="6787E77D" w:rsidR="001E4373" w:rsidRPr="00350264" w:rsidRDefault="001E4373" w:rsidP="00106E08">
            <w:pPr>
              <w:jc w:val="left"/>
              <w:rPr>
                <w:sz w:val="19"/>
                <w:szCs w:val="19"/>
                <w:lang w:val="en-US"/>
              </w:rPr>
            </w:pPr>
            <w:r w:rsidRPr="00350264">
              <w:rPr>
                <w:sz w:val="19"/>
                <w:szCs w:val="19"/>
                <w:lang w:val="en-US"/>
              </w:rPr>
              <w:t>LastMonthCouponUs</w:t>
            </w:r>
            <w:r w:rsidR="00BA1F5A">
              <w:rPr>
                <w:sz w:val="19"/>
                <w:szCs w:val="19"/>
                <w:lang w:val="en-US"/>
              </w:rPr>
              <w:t>e</w:t>
            </w:r>
            <w:r w:rsidRPr="00350264">
              <w:rPr>
                <w:sz w:val="19"/>
                <w:szCs w:val="19"/>
                <w:lang w:val="en-US"/>
              </w:rPr>
              <w:t>d</w:t>
            </w:r>
          </w:p>
        </w:tc>
        <w:tc>
          <w:tcPr>
            <w:tcW w:w="1368" w:type="dxa"/>
            <w:tcBorders>
              <w:top w:val="single" w:sz="4" w:space="0" w:color="B4C5E7"/>
              <w:left w:val="single" w:sz="4" w:space="0" w:color="B4C5E7"/>
              <w:bottom w:val="single" w:sz="4" w:space="0" w:color="B4C5E7"/>
              <w:right w:val="single" w:sz="4" w:space="0" w:color="B4C5E7"/>
            </w:tcBorders>
            <w:hideMark/>
          </w:tcPr>
          <w:p w14:paraId="484544B3" w14:textId="77777777" w:rsidR="001E4373" w:rsidRPr="00350264" w:rsidRDefault="001E4373" w:rsidP="001E4373">
            <w:pPr>
              <w:jc w:val="center"/>
              <w:rPr>
                <w:sz w:val="19"/>
                <w:szCs w:val="19"/>
                <w:lang w:val="en-US"/>
              </w:rPr>
            </w:pPr>
            <w:r w:rsidRPr="00350264">
              <w:rPr>
                <w:sz w:val="19"/>
                <w:szCs w:val="19"/>
                <w:lang w:val="en-US"/>
              </w:rPr>
              <w:t>581</w:t>
            </w:r>
          </w:p>
        </w:tc>
        <w:tc>
          <w:tcPr>
            <w:tcW w:w="1213" w:type="dxa"/>
            <w:tcBorders>
              <w:top w:val="single" w:sz="4" w:space="0" w:color="B4C5E7"/>
              <w:left w:val="single" w:sz="4" w:space="0" w:color="B4C5E7"/>
              <w:bottom w:val="single" w:sz="4" w:space="0" w:color="B4C5E7"/>
              <w:right w:val="single" w:sz="4" w:space="0" w:color="B4C5E7"/>
            </w:tcBorders>
            <w:hideMark/>
          </w:tcPr>
          <w:p w14:paraId="24696FEE" w14:textId="77777777" w:rsidR="001E4373" w:rsidRPr="00350264" w:rsidRDefault="001E4373" w:rsidP="001E4373">
            <w:pPr>
              <w:jc w:val="center"/>
              <w:rPr>
                <w:sz w:val="19"/>
                <w:szCs w:val="19"/>
                <w:lang w:val="en-US"/>
              </w:rPr>
            </w:pPr>
            <w:r w:rsidRPr="00350264">
              <w:rPr>
                <w:sz w:val="19"/>
                <w:szCs w:val="19"/>
                <w:lang w:val="en-US"/>
              </w:rPr>
              <w:t>Binned in 3</w:t>
            </w:r>
          </w:p>
          <w:p w14:paraId="7BF7BC53" w14:textId="77777777" w:rsidR="001E4373" w:rsidRPr="00350264" w:rsidRDefault="001E4373" w:rsidP="001E4373">
            <w:pPr>
              <w:jc w:val="center"/>
              <w:rPr>
                <w:sz w:val="19"/>
                <w:szCs w:val="19"/>
                <w:lang w:val="en-US"/>
              </w:rPr>
            </w:pPr>
            <w:r w:rsidRPr="00350264">
              <w:rPr>
                <w:sz w:val="19"/>
                <w:szCs w:val="19"/>
                <w:lang w:val="en-US"/>
              </w:rPr>
              <w:t>Categories</w:t>
            </w:r>
          </w:p>
        </w:tc>
        <w:tc>
          <w:tcPr>
            <w:tcW w:w="2126" w:type="dxa"/>
            <w:tcBorders>
              <w:top w:val="single" w:sz="4" w:space="0" w:color="B4C5E7"/>
              <w:left w:val="single" w:sz="4" w:space="0" w:color="B4C5E7"/>
              <w:bottom w:val="single" w:sz="4" w:space="0" w:color="B4C5E7"/>
              <w:right w:val="single" w:sz="4" w:space="0" w:color="B4C5E7"/>
            </w:tcBorders>
            <w:hideMark/>
          </w:tcPr>
          <w:p w14:paraId="6A00A533" w14:textId="77777777" w:rsidR="001E4373" w:rsidRPr="00350264" w:rsidRDefault="001E4373" w:rsidP="001E4373">
            <w:pPr>
              <w:jc w:val="center"/>
              <w:rPr>
                <w:sz w:val="19"/>
                <w:szCs w:val="19"/>
                <w:lang w:val="en-US"/>
              </w:rPr>
            </w:pPr>
            <w:r w:rsidRPr="00350264">
              <w:rPr>
                <w:sz w:val="19"/>
                <w:szCs w:val="19"/>
                <w:lang w:val="en-US"/>
              </w:rPr>
              <w:t>-</w:t>
            </w:r>
          </w:p>
        </w:tc>
        <w:tc>
          <w:tcPr>
            <w:tcW w:w="1367" w:type="dxa"/>
            <w:tcBorders>
              <w:top w:val="single" w:sz="4" w:space="0" w:color="B4C5E7"/>
              <w:left w:val="single" w:sz="4" w:space="0" w:color="B4C5E7"/>
              <w:bottom w:val="single" w:sz="4" w:space="0" w:color="B4C5E7"/>
              <w:right w:val="single" w:sz="4" w:space="0" w:color="B4C5E7"/>
            </w:tcBorders>
            <w:hideMark/>
          </w:tcPr>
          <w:p w14:paraId="35CE88D8" w14:textId="5513DFBB" w:rsidR="001E4373" w:rsidRPr="00350264" w:rsidRDefault="00BA1F5A" w:rsidP="001E4373">
            <w:pPr>
              <w:jc w:val="center"/>
              <w:rPr>
                <w:sz w:val="19"/>
                <w:szCs w:val="19"/>
                <w:lang w:val="en-US"/>
              </w:rPr>
            </w:pPr>
            <w:r>
              <w:rPr>
                <w:sz w:val="19"/>
                <w:szCs w:val="19"/>
                <w:lang w:val="en-US"/>
              </w:rPr>
              <w:t>110</w:t>
            </w:r>
          </w:p>
        </w:tc>
        <w:tc>
          <w:tcPr>
            <w:tcW w:w="1516" w:type="dxa"/>
            <w:tcBorders>
              <w:top w:val="single" w:sz="4" w:space="0" w:color="B4C5E7"/>
              <w:left w:val="single" w:sz="4" w:space="0" w:color="B4C5E7"/>
              <w:bottom w:val="single" w:sz="4" w:space="0" w:color="B4C5E7"/>
              <w:right w:val="single" w:sz="4" w:space="0" w:color="B4C5E7"/>
            </w:tcBorders>
            <w:hideMark/>
          </w:tcPr>
          <w:p w14:paraId="4F648ED9" w14:textId="77777777" w:rsidR="001E4373" w:rsidRPr="00350264" w:rsidRDefault="001E4373" w:rsidP="001E4373">
            <w:pPr>
              <w:jc w:val="center"/>
              <w:rPr>
                <w:sz w:val="19"/>
                <w:szCs w:val="19"/>
                <w:lang w:val="en-US"/>
              </w:rPr>
            </w:pPr>
            <w:r w:rsidRPr="00350264">
              <w:rPr>
                <w:sz w:val="19"/>
                <w:szCs w:val="19"/>
                <w:lang w:val="en-US"/>
              </w:rPr>
              <w:t>NA</w:t>
            </w:r>
          </w:p>
        </w:tc>
      </w:tr>
      <w:tr w:rsidR="001E4373" w:rsidRPr="009B1BCA" w14:paraId="55371E25" w14:textId="77777777" w:rsidTr="004F01FA">
        <w:trPr>
          <w:trHeight w:val="959"/>
        </w:trPr>
        <w:tc>
          <w:tcPr>
            <w:tcW w:w="1822" w:type="dxa"/>
            <w:tcBorders>
              <w:top w:val="single" w:sz="4" w:space="0" w:color="B4C5E7"/>
              <w:left w:val="single" w:sz="4" w:space="0" w:color="B4C5E7"/>
              <w:bottom w:val="single" w:sz="4" w:space="0" w:color="B4C5E7"/>
              <w:right w:val="single" w:sz="4" w:space="0" w:color="B4C5E7"/>
            </w:tcBorders>
          </w:tcPr>
          <w:p w14:paraId="3E0B5D61" w14:textId="77777777" w:rsidR="001E4373" w:rsidRPr="00350264" w:rsidRDefault="001E4373" w:rsidP="00106E08">
            <w:pPr>
              <w:pStyle w:val="ListParagraph"/>
              <w:jc w:val="left"/>
              <w:rPr>
                <w:i/>
                <w:sz w:val="19"/>
                <w:szCs w:val="19"/>
                <w:lang w:val="en-US"/>
              </w:rPr>
            </w:pPr>
          </w:p>
          <w:p w14:paraId="550A15E6" w14:textId="77777777" w:rsidR="001E4373" w:rsidRPr="00350264" w:rsidRDefault="001E4373" w:rsidP="00106E08">
            <w:pPr>
              <w:jc w:val="left"/>
              <w:rPr>
                <w:sz w:val="19"/>
                <w:szCs w:val="19"/>
                <w:lang w:val="en-US"/>
              </w:rPr>
            </w:pPr>
            <w:r w:rsidRPr="00350264">
              <w:rPr>
                <w:sz w:val="19"/>
                <w:szCs w:val="19"/>
                <w:lang w:val="en-US"/>
              </w:rPr>
              <w:t>SavingPercent</w:t>
            </w:r>
          </w:p>
        </w:tc>
        <w:tc>
          <w:tcPr>
            <w:tcW w:w="1368" w:type="dxa"/>
            <w:tcBorders>
              <w:top w:val="single" w:sz="4" w:space="0" w:color="B4C5E7"/>
              <w:left w:val="single" w:sz="4" w:space="0" w:color="B4C5E7"/>
              <w:bottom w:val="single" w:sz="4" w:space="0" w:color="B4C5E7"/>
              <w:right w:val="single" w:sz="4" w:space="0" w:color="B4C5E7"/>
            </w:tcBorders>
          </w:tcPr>
          <w:p w14:paraId="7EF6F337" w14:textId="77777777" w:rsidR="001E4373" w:rsidRPr="00350264" w:rsidRDefault="001E4373" w:rsidP="001E4373">
            <w:pPr>
              <w:pStyle w:val="ListParagraph"/>
              <w:jc w:val="center"/>
              <w:rPr>
                <w:i/>
                <w:sz w:val="19"/>
                <w:szCs w:val="19"/>
                <w:lang w:val="en-US"/>
              </w:rPr>
            </w:pPr>
          </w:p>
          <w:p w14:paraId="62DD7CF0" w14:textId="77777777" w:rsidR="001E4373" w:rsidRPr="00350264" w:rsidRDefault="001E4373" w:rsidP="001E4373">
            <w:pPr>
              <w:jc w:val="center"/>
              <w:rPr>
                <w:sz w:val="19"/>
                <w:szCs w:val="19"/>
                <w:lang w:val="en-US"/>
              </w:rPr>
            </w:pPr>
            <w:r w:rsidRPr="00350264">
              <w:rPr>
                <w:sz w:val="19"/>
                <w:szCs w:val="19"/>
                <w:lang w:val="en-US"/>
              </w:rPr>
              <w:t>52</w:t>
            </w:r>
          </w:p>
        </w:tc>
        <w:tc>
          <w:tcPr>
            <w:tcW w:w="1213" w:type="dxa"/>
            <w:tcBorders>
              <w:top w:val="single" w:sz="4" w:space="0" w:color="B4C5E7"/>
              <w:left w:val="single" w:sz="4" w:space="0" w:color="B4C5E7"/>
              <w:bottom w:val="single" w:sz="4" w:space="0" w:color="B4C5E7"/>
              <w:right w:val="single" w:sz="4" w:space="0" w:color="B4C5E7"/>
            </w:tcBorders>
          </w:tcPr>
          <w:p w14:paraId="660EFC0B" w14:textId="77777777" w:rsidR="001E4373" w:rsidRPr="00350264" w:rsidRDefault="001E4373" w:rsidP="001E4373">
            <w:pPr>
              <w:pStyle w:val="ListParagraph"/>
              <w:jc w:val="center"/>
              <w:rPr>
                <w:i/>
                <w:sz w:val="19"/>
                <w:szCs w:val="19"/>
                <w:lang w:val="en-US"/>
              </w:rPr>
            </w:pPr>
          </w:p>
          <w:p w14:paraId="67E831AC" w14:textId="77777777" w:rsidR="001E4373" w:rsidRPr="00350264" w:rsidRDefault="001E4373" w:rsidP="001E4373">
            <w:pPr>
              <w:jc w:val="center"/>
              <w:rPr>
                <w:sz w:val="19"/>
                <w:szCs w:val="19"/>
                <w:lang w:val="en-US"/>
              </w:rPr>
            </w:pPr>
            <w:r w:rsidRPr="00350264">
              <w:rPr>
                <w:sz w:val="19"/>
                <w:szCs w:val="19"/>
                <w:lang w:val="en-US"/>
              </w:rPr>
              <w:t>-</w:t>
            </w:r>
          </w:p>
        </w:tc>
        <w:tc>
          <w:tcPr>
            <w:tcW w:w="2126" w:type="dxa"/>
            <w:tcBorders>
              <w:top w:val="single" w:sz="4" w:space="0" w:color="B4C5E7"/>
              <w:left w:val="single" w:sz="4" w:space="0" w:color="B4C5E7"/>
              <w:bottom w:val="single" w:sz="4" w:space="0" w:color="B4C5E7"/>
              <w:right w:val="single" w:sz="4" w:space="0" w:color="B4C5E7"/>
            </w:tcBorders>
            <w:hideMark/>
          </w:tcPr>
          <w:p w14:paraId="51C6811B" w14:textId="54061263" w:rsidR="001E4373" w:rsidRPr="00350264" w:rsidRDefault="001E4373" w:rsidP="001E4373">
            <w:pPr>
              <w:jc w:val="center"/>
              <w:rPr>
                <w:sz w:val="19"/>
                <w:szCs w:val="19"/>
                <w:lang w:val="en-US"/>
              </w:rPr>
            </w:pPr>
            <w:r w:rsidRPr="00350264">
              <w:rPr>
                <w:sz w:val="19"/>
                <w:szCs w:val="19"/>
                <w:lang w:val="en-US"/>
              </w:rPr>
              <w:t xml:space="preserve">No changes as </w:t>
            </w:r>
            <w:r w:rsidR="00277423">
              <w:rPr>
                <w:sz w:val="19"/>
                <w:szCs w:val="19"/>
                <w:lang w:val="en-US"/>
              </w:rPr>
              <w:t xml:space="preserve">the </w:t>
            </w:r>
            <w:r w:rsidRPr="00350264">
              <w:rPr>
                <w:sz w:val="19"/>
                <w:szCs w:val="19"/>
                <w:lang w:val="en-US"/>
              </w:rPr>
              <w:t xml:space="preserve">outer bound </w:t>
            </w:r>
            <w:r w:rsidR="00277423">
              <w:rPr>
                <w:sz w:val="19"/>
                <w:szCs w:val="19"/>
                <w:lang w:val="en-US"/>
              </w:rPr>
              <w:t>are</w:t>
            </w:r>
            <w:r w:rsidRPr="00350264">
              <w:rPr>
                <w:sz w:val="19"/>
                <w:szCs w:val="19"/>
                <w:lang w:val="en-US"/>
              </w:rPr>
              <w:t xml:space="preserve"> 4.825 and </w:t>
            </w:r>
            <w:r w:rsidR="00277423">
              <w:rPr>
                <w:sz w:val="19"/>
                <w:szCs w:val="19"/>
                <w:lang w:val="en-US"/>
              </w:rPr>
              <w:t xml:space="preserve">the </w:t>
            </w:r>
            <w:r w:rsidRPr="00350264">
              <w:rPr>
                <w:sz w:val="19"/>
                <w:szCs w:val="19"/>
                <w:lang w:val="en-US"/>
              </w:rPr>
              <w:t>max value is5, so not much deviation</w:t>
            </w:r>
          </w:p>
        </w:tc>
        <w:tc>
          <w:tcPr>
            <w:tcW w:w="1367" w:type="dxa"/>
            <w:tcBorders>
              <w:top w:val="single" w:sz="4" w:space="0" w:color="B4C5E7"/>
              <w:left w:val="single" w:sz="4" w:space="0" w:color="B4C5E7"/>
              <w:bottom w:val="single" w:sz="4" w:space="0" w:color="B4C5E7"/>
              <w:right w:val="single" w:sz="4" w:space="0" w:color="B4C5E7"/>
            </w:tcBorders>
          </w:tcPr>
          <w:p w14:paraId="4753B8AF" w14:textId="77777777" w:rsidR="001E4373" w:rsidRPr="00350264" w:rsidRDefault="001E4373" w:rsidP="001E4373">
            <w:pPr>
              <w:pStyle w:val="ListParagraph"/>
              <w:jc w:val="center"/>
              <w:rPr>
                <w:i/>
                <w:sz w:val="19"/>
                <w:szCs w:val="19"/>
                <w:lang w:val="en-US"/>
              </w:rPr>
            </w:pPr>
          </w:p>
          <w:p w14:paraId="71E0DD2D" w14:textId="77777777" w:rsidR="001E4373" w:rsidRPr="00350264" w:rsidRDefault="001E4373" w:rsidP="001E4373">
            <w:pPr>
              <w:jc w:val="center"/>
              <w:rPr>
                <w:sz w:val="19"/>
                <w:szCs w:val="19"/>
                <w:lang w:val="en-US"/>
              </w:rPr>
            </w:pPr>
            <w:r w:rsidRPr="00350264">
              <w:rPr>
                <w:sz w:val="19"/>
                <w:szCs w:val="19"/>
                <w:lang w:val="en-US"/>
              </w:rPr>
              <w:t>52</w:t>
            </w:r>
          </w:p>
        </w:tc>
        <w:tc>
          <w:tcPr>
            <w:tcW w:w="1516" w:type="dxa"/>
            <w:tcBorders>
              <w:top w:val="single" w:sz="4" w:space="0" w:color="B4C5E7"/>
              <w:left w:val="single" w:sz="4" w:space="0" w:color="B4C5E7"/>
              <w:bottom w:val="single" w:sz="4" w:space="0" w:color="B4C5E7"/>
              <w:right w:val="single" w:sz="4" w:space="0" w:color="B4C5E7"/>
            </w:tcBorders>
          </w:tcPr>
          <w:p w14:paraId="5A91EBC0" w14:textId="77777777" w:rsidR="001E4373" w:rsidRPr="00350264" w:rsidRDefault="001E4373" w:rsidP="001E4373">
            <w:pPr>
              <w:pStyle w:val="ListParagraph"/>
              <w:jc w:val="center"/>
              <w:rPr>
                <w:i/>
                <w:sz w:val="19"/>
                <w:szCs w:val="19"/>
                <w:lang w:val="en-US"/>
              </w:rPr>
            </w:pPr>
          </w:p>
          <w:p w14:paraId="2B0E0DE0" w14:textId="77777777" w:rsidR="001E4373" w:rsidRPr="00350264" w:rsidRDefault="001E4373" w:rsidP="001E4373">
            <w:pPr>
              <w:jc w:val="center"/>
              <w:rPr>
                <w:sz w:val="19"/>
                <w:szCs w:val="19"/>
                <w:lang w:val="en-US"/>
              </w:rPr>
            </w:pPr>
            <w:r w:rsidRPr="00350264">
              <w:rPr>
                <w:sz w:val="19"/>
                <w:szCs w:val="19"/>
                <w:lang w:val="en-US"/>
              </w:rPr>
              <w:t>0</w:t>
            </w:r>
          </w:p>
        </w:tc>
      </w:tr>
      <w:tr w:rsidR="001E4373" w:rsidRPr="009B1BCA" w14:paraId="0F6E5B6B" w14:textId="77777777" w:rsidTr="004F01FA">
        <w:trPr>
          <w:trHeight w:val="436"/>
        </w:trPr>
        <w:tc>
          <w:tcPr>
            <w:tcW w:w="1822" w:type="dxa"/>
            <w:tcBorders>
              <w:top w:val="single" w:sz="4" w:space="0" w:color="B4C5E7"/>
              <w:left w:val="single" w:sz="4" w:space="0" w:color="B4C5E7"/>
              <w:bottom w:val="single" w:sz="4" w:space="0" w:color="B4C5E7"/>
              <w:right w:val="single" w:sz="4" w:space="0" w:color="B4C5E7"/>
            </w:tcBorders>
            <w:hideMark/>
          </w:tcPr>
          <w:p w14:paraId="3E8C4E21" w14:textId="77777777" w:rsidR="001E4373" w:rsidRPr="00350264" w:rsidRDefault="001E4373" w:rsidP="00106E08">
            <w:pPr>
              <w:jc w:val="left"/>
              <w:rPr>
                <w:sz w:val="19"/>
                <w:szCs w:val="19"/>
                <w:lang w:val="en-US"/>
              </w:rPr>
            </w:pPr>
            <w:r w:rsidRPr="00350264">
              <w:rPr>
                <w:sz w:val="19"/>
                <w:szCs w:val="19"/>
                <w:lang w:val="en-US"/>
              </w:rPr>
              <w:t>Tenure</w:t>
            </w:r>
          </w:p>
        </w:tc>
        <w:tc>
          <w:tcPr>
            <w:tcW w:w="1368" w:type="dxa"/>
            <w:tcBorders>
              <w:top w:val="single" w:sz="4" w:space="0" w:color="B4C5E7"/>
              <w:left w:val="single" w:sz="4" w:space="0" w:color="B4C5E7"/>
              <w:bottom w:val="single" w:sz="4" w:space="0" w:color="B4C5E7"/>
              <w:right w:val="single" w:sz="4" w:space="0" w:color="B4C5E7"/>
            </w:tcBorders>
            <w:hideMark/>
          </w:tcPr>
          <w:p w14:paraId="279E15EA" w14:textId="77777777" w:rsidR="001E4373" w:rsidRPr="00350264" w:rsidRDefault="001E4373" w:rsidP="001E4373">
            <w:pPr>
              <w:jc w:val="center"/>
              <w:rPr>
                <w:sz w:val="19"/>
                <w:szCs w:val="19"/>
                <w:lang w:val="en-US"/>
              </w:rPr>
            </w:pPr>
            <w:r w:rsidRPr="00350264">
              <w:rPr>
                <w:sz w:val="19"/>
                <w:szCs w:val="19"/>
                <w:lang w:val="en-US"/>
              </w:rPr>
              <w:t>445</w:t>
            </w:r>
          </w:p>
        </w:tc>
        <w:tc>
          <w:tcPr>
            <w:tcW w:w="1213" w:type="dxa"/>
            <w:tcBorders>
              <w:top w:val="single" w:sz="4" w:space="0" w:color="B4C5E7"/>
              <w:left w:val="single" w:sz="4" w:space="0" w:color="B4C5E7"/>
              <w:bottom w:val="single" w:sz="4" w:space="0" w:color="B4C5E7"/>
              <w:right w:val="single" w:sz="4" w:space="0" w:color="B4C5E7"/>
            </w:tcBorders>
            <w:hideMark/>
          </w:tcPr>
          <w:p w14:paraId="76BB883F" w14:textId="77777777" w:rsidR="001E4373" w:rsidRPr="00350264" w:rsidRDefault="001E4373" w:rsidP="001E4373">
            <w:pPr>
              <w:jc w:val="center"/>
              <w:rPr>
                <w:sz w:val="19"/>
                <w:szCs w:val="19"/>
                <w:lang w:val="en-US"/>
              </w:rPr>
            </w:pPr>
            <w:r w:rsidRPr="00350264">
              <w:rPr>
                <w:sz w:val="19"/>
                <w:szCs w:val="19"/>
                <w:lang w:val="en-US"/>
              </w:rPr>
              <w:t>Binned in 4</w:t>
            </w:r>
          </w:p>
          <w:p w14:paraId="1366DBB7" w14:textId="18FC90D1" w:rsidR="001E4373" w:rsidRPr="00350264" w:rsidRDefault="00C85B5C" w:rsidP="001E4373">
            <w:pPr>
              <w:jc w:val="center"/>
              <w:rPr>
                <w:sz w:val="19"/>
                <w:szCs w:val="19"/>
                <w:lang w:val="en-US"/>
              </w:rPr>
            </w:pPr>
            <w:r w:rsidRPr="00350264">
              <w:rPr>
                <w:sz w:val="19"/>
                <w:szCs w:val="19"/>
                <w:lang w:val="en-US"/>
              </w:rPr>
              <w:t>C</w:t>
            </w:r>
            <w:r w:rsidR="001E4373" w:rsidRPr="00350264">
              <w:rPr>
                <w:sz w:val="19"/>
                <w:szCs w:val="19"/>
                <w:lang w:val="en-US"/>
              </w:rPr>
              <w:t>ategories</w:t>
            </w:r>
          </w:p>
        </w:tc>
        <w:tc>
          <w:tcPr>
            <w:tcW w:w="2126" w:type="dxa"/>
            <w:tcBorders>
              <w:top w:val="single" w:sz="4" w:space="0" w:color="B4C5E7"/>
              <w:left w:val="single" w:sz="4" w:space="0" w:color="B4C5E7"/>
              <w:bottom w:val="single" w:sz="4" w:space="0" w:color="B4C5E7"/>
              <w:right w:val="single" w:sz="4" w:space="0" w:color="B4C5E7"/>
            </w:tcBorders>
            <w:hideMark/>
          </w:tcPr>
          <w:p w14:paraId="6C07B4A6" w14:textId="77777777" w:rsidR="001E4373" w:rsidRPr="00350264" w:rsidRDefault="001E4373" w:rsidP="001E4373">
            <w:pPr>
              <w:jc w:val="center"/>
              <w:rPr>
                <w:sz w:val="19"/>
                <w:szCs w:val="19"/>
                <w:lang w:val="en-US"/>
              </w:rPr>
            </w:pPr>
            <w:r w:rsidRPr="00350264">
              <w:rPr>
                <w:sz w:val="19"/>
                <w:szCs w:val="19"/>
                <w:lang w:val="en-US"/>
              </w:rPr>
              <w:t>-</w:t>
            </w:r>
          </w:p>
        </w:tc>
        <w:tc>
          <w:tcPr>
            <w:tcW w:w="1367" w:type="dxa"/>
            <w:tcBorders>
              <w:top w:val="single" w:sz="4" w:space="0" w:color="B4C5E7"/>
              <w:left w:val="single" w:sz="4" w:space="0" w:color="B4C5E7"/>
              <w:bottom w:val="single" w:sz="4" w:space="0" w:color="B4C5E7"/>
              <w:right w:val="single" w:sz="4" w:space="0" w:color="B4C5E7"/>
            </w:tcBorders>
            <w:hideMark/>
          </w:tcPr>
          <w:p w14:paraId="7EAA34D8" w14:textId="6F6F27E9" w:rsidR="001E4373" w:rsidRPr="00350264" w:rsidRDefault="00BA1F5A" w:rsidP="001E4373">
            <w:pPr>
              <w:jc w:val="center"/>
              <w:rPr>
                <w:sz w:val="19"/>
                <w:szCs w:val="19"/>
                <w:lang w:val="en-US"/>
              </w:rPr>
            </w:pPr>
            <w:r>
              <w:rPr>
                <w:sz w:val="19"/>
                <w:szCs w:val="19"/>
                <w:lang w:val="en-US"/>
              </w:rPr>
              <w:t>117</w:t>
            </w:r>
          </w:p>
        </w:tc>
        <w:tc>
          <w:tcPr>
            <w:tcW w:w="1516" w:type="dxa"/>
            <w:tcBorders>
              <w:top w:val="single" w:sz="4" w:space="0" w:color="B4C5E7"/>
              <w:left w:val="single" w:sz="4" w:space="0" w:color="B4C5E7"/>
              <w:bottom w:val="single" w:sz="4" w:space="0" w:color="B4C5E7"/>
              <w:right w:val="single" w:sz="4" w:space="0" w:color="B4C5E7"/>
            </w:tcBorders>
            <w:hideMark/>
          </w:tcPr>
          <w:p w14:paraId="62BA3C13" w14:textId="77777777" w:rsidR="001E4373" w:rsidRPr="00350264" w:rsidRDefault="001E4373" w:rsidP="001E4373">
            <w:pPr>
              <w:jc w:val="center"/>
              <w:rPr>
                <w:sz w:val="19"/>
                <w:szCs w:val="19"/>
                <w:lang w:val="en-US"/>
              </w:rPr>
            </w:pPr>
            <w:r w:rsidRPr="00350264">
              <w:rPr>
                <w:sz w:val="19"/>
                <w:szCs w:val="19"/>
                <w:lang w:val="en-US"/>
              </w:rPr>
              <w:t>101 at upper</w:t>
            </w:r>
          </w:p>
          <w:p w14:paraId="1D9F9D9D" w14:textId="77777777" w:rsidR="001E4373" w:rsidRPr="00350264" w:rsidRDefault="001E4373" w:rsidP="001E4373">
            <w:pPr>
              <w:jc w:val="center"/>
              <w:rPr>
                <w:sz w:val="19"/>
                <w:szCs w:val="19"/>
                <w:lang w:val="en-US"/>
              </w:rPr>
            </w:pPr>
            <w:r w:rsidRPr="00350264">
              <w:rPr>
                <w:sz w:val="19"/>
                <w:szCs w:val="19"/>
                <w:lang w:val="en-US"/>
              </w:rPr>
              <w:t>bound</w:t>
            </w:r>
          </w:p>
        </w:tc>
      </w:tr>
      <w:tr w:rsidR="001E4373" w:rsidRPr="009B1BCA" w14:paraId="69D99E9F" w14:textId="77777777" w:rsidTr="004F01FA">
        <w:trPr>
          <w:trHeight w:val="439"/>
        </w:trPr>
        <w:tc>
          <w:tcPr>
            <w:tcW w:w="1822" w:type="dxa"/>
            <w:tcBorders>
              <w:top w:val="single" w:sz="4" w:space="0" w:color="B4C5E7"/>
              <w:left w:val="single" w:sz="4" w:space="0" w:color="B4C5E7"/>
              <w:bottom w:val="single" w:sz="4" w:space="0" w:color="B4C5E7"/>
              <w:right w:val="single" w:sz="4" w:space="0" w:color="B4C5E7"/>
            </w:tcBorders>
            <w:hideMark/>
          </w:tcPr>
          <w:p w14:paraId="17B5C102" w14:textId="77777777" w:rsidR="001E4373" w:rsidRPr="00350264" w:rsidRDefault="001E4373" w:rsidP="00106E08">
            <w:pPr>
              <w:jc w:val="left"/>
              <w:rPr>
                <w:sz w:val="19"/>
                <w:szCs w:val="19"/>
                <w:lang w:val="en-US"/>
              </w:rPr>
            </w:pPr>
            <w:r w:rsidRPr="00350264">
              <w:rPr>
                <w:sz w:val="19"/>
                <w:szCs w:val="19"/>
                <w:lang w:val="en-US"/>
              </w:rPr>
              <w:t>VisitInLastMonth</w:t>
            </w:r>
          </w:p>
        </w:tc>
        <w:tc>
          <w:tcPr>
            <w:tcW w:w="1368" w:type="dxa"/>
            <w:tcBorders>
              <w:top w:val="single" w:sz="4" w:space="0" w:color="B4C5E7"/>
              <w:left w:val="single" w:sz="4" w:space="0" w:color="B4C5E7"/>
              <w:bottom w:val="single" w:sz="4" w:space="0" w:color="B4C5E7"/>
              <w:right w:val="single" w:sz="4" w:space="0" w:color="B4C5E7"/>
            </w:tcBorders>
            <w:hideMark/>
          </w:tcPr>
          <w:p w14:paraId="32BA38DA" w14:textId="77777777" w:rsidR="001E4373" w:rsidRPr="00350264" w:rsidRDefault="001E4373" w:rsidP="001E4373">
            <w:pPr>
              <w:jc w:val="center"/>
              <w:rPr>
                <w:sz w:val="19"/>
                <w:szCs w:val="19"/>
                <w:lang w:val="en-US"/>
              </w:rPr>
            </w:pPr>
            <w:r w:rsidRPr="00350264">
              <w:rPr>
                <w:sz w:val="19"/>
                <w:szCs w:val="19"/>
                <w:lang w:val="en-US"/>
              </w:rPr>
              <w:t>609</w:t>
            </w:r>
          </w:p>
        </w:tc>
        <w:tc>
          <w:tcPr>
            <w:tcW w:w="1213" w:type="dxa"/>
            <w:tcBorders>
              <w:top w:val="single" w:sz="4" w:space="0" w:color="B4C5E7"/>
              <w:left w:val="single" w:sz="4" w:space="0" w:color="B4C5E7"/>
              <w:bottom w:val="single" w:sz="4" w:space="0" w:color="B4C5E7"/>
              <w:right w:val="single" w:sz="4" w:space="0" w:color="B4C5E7"/>
            </w:tcBorders>
            <w:hideMark/>
          </w:tcPr>
          <w:p w14:paraId="2D23D5D8" w14:textId="77777777" w:rsidR="001E4373" w:rsidRPr="00350264" w:rsidRDefault="001E4373" w:rsidP="001E4373">
            <w:pPr>
              <w:jc w:val="center"/>
              <w:rPr>
                <w:sz w:val="19"/>
                <w:szCs w:val="19"/>
                <w:lang w:val="en-US"/>
              </w:rPr>
            </w:pPr>
            <w:r w:rsidRPr="00350264">
              <w:rPr>
                <w:sz w:val="19"/>
                <w:szCs w:val="19"/>
                <w:lang w:val="en-US"/>
              </w:rPr>
              <w:t>Binned in 3 Categories</w:t>
            </w:r>
          </w:p>
        </w:tc>
        <w:tc>
          <w:tcPr>
            <w:tcW w:w="2126" w:type="dxa"/>
            <w:tcBorders>
              <w:top w:val="single" w:sz="4" w:space="0" w:color="B4C5E7"/>
              <w:left w:val="single" w:sz="4" w:space="0" w:color="B4C5E7"/>
              <w:bottom w:val="single" w:sz="4" w:space="0" w:color="B4C5E7"/>
              <w:right w:val="single" w:sz="4" w:space="0" w:color="B4C5E7"/>
            </w:tcBorders>
            <w:hideMark/>
          </w:tcPr>
          <w:p w14:paraId="52CF805B" w14:textId="77777777" w:rsidR="001E4373" w:rsidRPr="00350264" w:rsidRDefault="001E4373" w:rsidP="001E4373">
            <w:pPr>
              <w:pStyle w:val="ListParagraph"/>
              <w:jc w:val="center"/>
              <w:rPr>
                <w:sz w:val="19"/>
                <w:szCs w:val="19"/>
                <w:lang w:val="en-US"/>
              </w:rPr>
            </w:pPr>
            <w:r w:rsidRPr="00350264">
              <w:rPr>
                <w:sz w:val="19"/>
                <w:szCs w:val="19"/>
                <w:lang w:val="en-US"/>
              </w:rPr>
              <w:t>-</w:t>
            </w:r>
          </w:p>
        </w:tc>
        <w:tc>
          <w:tcPr>
            <w:tcW w:w="1367" w:type="dxa"/>
            <w:tcBorders>
              <w:top w:val="single" w:sz="4" w:space="0" w:color="B4C5E7"/>
              <w:left w:val="single" w:sz="4" w:space="0" w:color="B4C5E7"/>
              <w:bottom w:val="single" w:sz="4" w:space="0" w:color="B4C5E7"/>
              <w:right w:val="single" w:sz="4" w:space="0" w:color="B4C5E7"/>
            </w:tcBorders>
            <w:hideMark/>
          </w:tcPr>
          <w:p w14:paraId="7D7C086F" w14:textId="75897424" w:rsidR="001E4373" w:rsidRPr="00350264" w:rsidRDefault="00BA1F5A" w:rsidP="001E4373">
            <w:pPr>
              <w:jc w:val="center"/>
              <w:rPr>
                <w:sz w:val="19"/>
                <w:szCs w:val="19"/>
                <w:lang w:val="en-US"/>
              </w:rPr>
            </w:pPr>
            <w:r>
              <w:rPr>
                <w:sz w:val="19"/>
                <w:szCs w:val="19"/>
                <w:lang w:val="en-US"/>
              </w:rPr>
              <w:t>131</w:t>
            </w:r>
          </w:p>
        </w:tc>
        <w:tc>
          <w:tcPr>
            <w:tcW w:w="1516" w:type="dxa"/>
            <w:tcBorders>
              <w:top w:val="single" w:sz="4" w:space="0" w:color="B4C5E7"/>
              <w:left w:val="single" w:sz="4" w:space="0" w:color="B4C5E7"/>
              <w:bottom w:val="single" w:sz="4" w:space="0" w:color="B4C5E7"/>
              <w:right w:val="single" w:sz="4" w:space="0" w:color="B4C5E7"/>
            </w:tcBorders>
            <w:hideMark/>
          </w:tcPr>
          <w:p w14:paraId="1A5C8150" w14:textId="77777777" w:rsidR="001E4373" w:rsidRPr="00350264" w:rsidRDefault="001E4373" w:rsidP="001E4373">
            <w:pPr>
              <w:jc w:val="center"/>
              <w:rPr>
                <w:sz w:val="19"/>
                <w:szCs w:val="19"/>
                <w:lang w:val="en-US"/>
              </w:rPr>
            </w:pPr>
            <w:r w:rsidRPr="00350264">
              <w:rPr>
                <w:sz w:val="19"/>
                <w:szCs w:val="19"/>
                <w:lang w:val="en-US"/>
              </w:rPr>
              <w:t>NA</w:t>
            </w:r>
          </w:p>
        </w:tc>
      </w:tr>
    </w:tbl>
    <w:p w14:paraId="78B44869" w14:textId="74A989D4" w:rsidR="001444F3" w:rsidRPr="001774AE" w:rsidRDefault="001444F3" w:rsidP="00480B77">
      <w:pPr>
        <w:pStyle w:val="BodyText"/>
        <w:rPr>
          <w:lang w:val="en-US"/>
        </w:rPr>
      </w:pPr>
      <w:r w:rsidRPr="001774AE">
        <w:rPr>
          <w:lang w:val="en-US"/>
        </w:rPr>
        <w:t>Outlier treatment i</w:t>
      </w:r>
      <w:r w:rsidRPr="00350264">
        <w:rPr>
          <w:rStyle w:val="BodyTextChar"/>
        </w:rPr>
        <w:t>s a very important part of Pre-processing of Data, as outlier can impact models and provide wrong input. The number of outlier</w:t>
      </w:r>
      <w:r w:rsidR="00277423">
        <w:rPr>
          <w:rStyle w:val="BodyTextChar"/>
        </w:rPr>
        <w:t>s</w:t>
      </w:r>
      <w:r w:rsidRPr="00350264">
        <w:rPr>
          <w:rStyle w:val="BodyTextChar"/>
        </w:rPr>
        <w:t xml:space="preserve"> is large so deleting them will result in heavy data loss. Only a few models are robust from outliers, so to open for different models we treated outliers.</w:t>
      </w:r>
    </w:p>
    <w:p w14:paraId="374AD450" w14:textId="74145EB5" w:rsidR="001444F3" w:rsidRPr="001774AE" w:rsidRDefault="001444F3" w:rsidP="00480B77">
      <w:pPr>
        <w:pStyle w:val="Heading3"/>
      </w:pPr>
      <w:bookmarkStart w:id="35" w:name="_Toc67416268"/>
      <w:r w:rsidRPr="001774AE">
        <w:t xml:space="preserve">Outliers’ treatment </w:t>
      </w:r>
      <w:r w:rsidRPr="00480B77">
        <w:t>methods</w:t>
      </w:r>
      <w:r w:rsidRPr="001774AE">
        <w:t xml:space="preserve"> </w:t>
      </w:r>
      <w:r w:rsidR="00E22847" w:rsidRPr="001774AE">
        <w:t>explained.</w:t>
      </w:r>
      <w:bookmarkEnd w:id="35"/>
    </w:p>
    <w:p w14:paraId="2783807A" w14:textId="1A4F8DA3" w:rsidR="001444F3" w:rsidRPr="00170504" w:rsidRDefault="001444F3" w:rsidP="002C766E">
      <w:pPr>
        <w:pStyle w:val="BodyText"/>
        <w:numPr>
          <w:ilvl w:val="0"/>
          <w:numId w:val="16"/>
        </w:numPr>
        <w:ind w:left="851"/>
        <w:rPr>
          <w:b/>
          <w:i/>
          <w:lang w:val="en-US"/>
        </w:rPr>
      </w:pPr>
      <w:r w:rsidRPr="009B1BCA">
        <w:rPr>
          <w:noProof/>
          <w:lang w:val="en-GB" w:eastAsia="en-GB"/>
        </w:rPr>
        <mc:AlternateContent>
          <mc:Choice Requires="wps">
            <w:drawing>
              <wp:anchor distT="0" distB="0" distL="114300" distR="114300" simplePos="0" relativeHeight="251660800" behindDoc="1" locked="0" layoutInCell="1" allowOverlap="1" wp14:anchorId="2222560A" wp14:editId="1A4B8172">
                <wp:simplePos x="0" y="0"/>
                <wp:positionH relativeFrom="page">
                  <wp:posOffset>1397635</wp:posOffset>
                </wp:positionH>
                <wp:positionV relativeFrom="paragraph">
                  <wp:posOffset>186055</wp:posOffset>
                </wp:positionV>
                <wp:extent cx="44450" cy="10795"/>
                <wp:effectExtent l="0" t="0" r="0" b="3175"/>
                <wp:wrapNone/>
                <wp:docPr id="45"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450" cy="10795"/>
                        </a:xfrm>
                        <a:prstGeom prst="rect">
                          <a:avLst/>
                        </a:prstGeom>
                        <a:solidFill>
                          <a:srgbClr val="66666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450168" id="Rectangle 45" o:spid="_x0000_s1026" style="position:absolute;margin-left:110.05pt;margin-top:14.65pt;width:3.5pt;height:.85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" fillcolor="#666" stroked="f">
                <w10:wrap anchorx="page"/>
              </v:rect>
            </w:pict>
          </mc:Fallback>
        </mc:AlternateContent>
      </w:r>
      <w:r w:rsidRPr="00170504">
        <w:rPr>
          <w:b/>
          <w:i/>
          <w:u w:val="single"/>
          <w:lang w:val="en-US"/>
        </w:rPr>
        <w:t>Binning</w:t>
      </w:r>
      <w:r w:rsidRPr="00170504">
        <w:rPr>
          <w:b/>
          <w:i/>
          <w:lang w:val="en-US"/>
        </w:rPr>
        <w:t>:</w:t>
      </w:r>
    </w:p>
    <w:p w14:paraId="7AE4A108" w14:textId="751D4AB1" w:rsidR="001444F3" w:rsidRPr="001774AE" w:rsidRDefault="001444F3" w:rsidP="00480B77">
      <w:pPr>
        <w:pStyle w:val="BodyText"/>
        <w:rPr>
          <w:lang w:val="en-US"/>
        </w:rPr>
      </w:pPr>
      <w:r w:rsidRPr="001774AE">
        <w:rPr>
          <w:lang w:val="en-US"/>
        </w:rPr>
        <w:t xml:space="preserve">Binning is the process </w:t>
      </w:r>
      <w:r w:rsidR="00277423">
        <w:rPr>
          <w:lang w:val="en-US"/>
        </w:rPr>
        <w:t>of</w:t>
      </w:r>
      <w:r w:rsidRPr="001774AE">
        <w:rPr>
          <w:lang w:val="en-US"/>
        </w:rPr>
        <w:t xml:space="preserve"> categori</w:t>
      </w:r>
      <w:r w:rsidR="00277423">
        <w:rPr>
          <w:lang w:val="en-US"/>
        </w:rPr>
        <w:t>zing</w:t>
      </w:r>
      <w:r w:rsidRPr="001774AE">
        <w:rPr>
          <w:lang w:val="en-US"/>
        </w:rPr>
        <w:t xml:space="preserve"> continuous numerical data. Binning helps to create buckets due to which the values lying above or below the upper and lower bound respectively, will be categorized in one group and will prevent outlier effects on modeling. There are two ways to create buckets, qcut and cut. qcut categorizes based on quantile and tries to allot observations to each bin. Whereas cut categorizes based on </w:t>
      </w:r>
      <w:r w:rsidR="00277423">
        <w:rPr>
          <w:lang w:val="en-US"/>
        </w:rPr>
        <w:t xml:space="preserve">the </w:t>
      </w:r>
      <w:r w:rsidRPr="001774AE">
        <w:rPr>
          <w:lang w:val="en-US"/>
        </w:rPr>
        <w:t xml:space="preserve">range assigned to it </w:t>
      </w:r>
      <w:r>
        <w:rPr>
          <w:lang w:val="en-US"/>
        </w:rPr>
        <w:t>[13]</w:t>
      </w:r>
      <w:r w:rsidRPr="001774AE">
        <w:rPr>
          <w:lang w:val="en-US"/>
        </w:rPr>
        <w:t>. Here, we have used qcut and binned 3 variables:</w:t>
      </w:r>
    </w:p>
    <w:p w14:paraId="3002B282" w14:textId="77777777" w:rsidR="001444F3" w:rsidRPr="009B1BCA" w:rsidRDefault="001444F3" w:rsidP="002C766E">
      <w:pPr>
        <w:pStyle w:val="ListParagraph"/>
        <w:numPr>
          <w:ilvl w:val="1"/>
          <w:numId w:val="3"/>
        </w:numPr>
        <w:ind w:left="1276"/>
        <w:jc w:val="left"/>
        <w:rPr>
          <w:lang w:val="en-US"/>
        </w:rPr>
      </w:pPr>
      <w:r w:rsidRPr="009B1BCA">
        <w:rPr>
          <w:lang w:val="en-US"/>
        </w:rPr>
        <w:t>Tenure: In 4 categories</w:t>
      </w:r>
    </w:p>
    <w:p w14:paraId="7286EFC7" w14:textId="77777777" w:rsidR="001444F3" w:rsidRPr="009B1BCA" w:rsidRDefault="001444F3" w:rsidP="002C766E">
      <w:pPr>
        <w:pStyle w:val="ListParagraph"/>
        <w:numPr>
          <w:ilvl w:val="1"/>
          <w:numId w:val="3"/>
        </w:numPr>
        <w:ind w:left="1276"/>
        <w:jc w:val="left"/>
        <w:rPr>
          <w:lang w:val="en-US"/>
        </w:rPr>
      </w:pPr>
      <w:r w:rsidRPr="009B1BCA">
        <w:rPr>
          <w:lang w:val="en-US"/>
        </w:rPr>
        <w:t>LastMonthCouponUsed: 3</w:t>
      </w:r>
    </w:p>
    <w:p w14:paraId="3DA99B3B" w14:textId="77777777" w:rsidR="001444F3" w:rsidRDefault="001444F3" w:rsidP="002C766E">
      <w:pPr>
        <w:pStyle w:val="ListParagraph"/>
        <w:numPr>
          <w:ilvl w:val="1"/>
          <w:numId w:val="3"/>
        </w:numPr>
        <w:ind w:left="1276"/>
        <w:jc w:val="left"/>
        <w:rPr>
          <w:lang w:val="en-US"/>
        </w:rPr>
      </w:pPr>
      <w:r w:rsidRPr="009B1BCA">
        <w:rPr>
          <w:lang w:val="en-US"/>
        </w:rPr>
        <w:t>categoriesVisitInLastMonth: 3 categories</w:t>
      </w:r>
    </w:p>
    <w:p w14:paraId="2EB4FCAD" w14:textId="26639DEE" w:rsidR="001444F3" w:rsidRPr="00170504" w:rsidRDefault="001444F3" w:rsidP="002C766E">
      <w:pPr>
        <w:pStyle w:val="ListParagraph"/>
        <w:numPr>
          <w:ilvl w:val="0"/>
          <w:numId w:val="16"/>
        </w:numPr>
        <w:ind w:left="851"/>
        <w:rPr>
          <w:b/>
          <w:i/>
          <w:u w:val="single"/>
          <w:lang w:val="en-US"/>
        </w:rPr>
      </w:pPr>
      <w:r w:rsidRPr="00170504">
        <w:rPr>
          <w:b/>
          <w:i/>
          <w:u w:val="single"/>
          <w:lang w:val="en-US"/>
        </w:rPr>
        <w:t>Log Transformation:</w:t>
      </w:r>
    </w:p>
    <w:p w14:paraId="704E554E" w14:textId="77777777" w:rsidR="001444F3" w:rsidRPr="009B1BCA" w:rsidRDefault="001444F3" w:rsidP="002C766E">
      <w:pPr>
        <w:pStyle w:val="ListParagraph"/>
        <w:numPr>
          <w:ilvl w:val="1"/>
          <w:numId w:val="3"/>
        </w:numPr>
        <w:ind w:left="1276"/>
        <w:jc w:val="left"/>
        <w:rPr>
          <w:lang w:val="en-US"/>
        </w:rPr>
      </w:pPr>
      <w:r w:rsidRPr="009B1BCA">
        <w:rPr>
          <w:lang w:val="en-US"/>
        </w:rPr>
        <w:t>Applied on 3 variables, AverageNumberOfProduct, SavingPercent, Tenure.</w:t>
      </w:r>
    </w:p>
    <w:p w14:paraId="082B9716" w14:textId="7FC76C06" w:rsidR="001444F3" w:rsidRPr="009B1BCA" w:rsidRDefault="001444F3" w:rsidP="00277423">
      <w:pPr>
        <w:pStyle w:val="ListParagraph"/>
        <w:numPr>
          <w:ilvl w:val="1"/>
          <w:numId w:val="3"/>
        </w:numPr>
        <w:ind w:left="1276"/>
        <w:rPr>
          <w:lang w:val="en-US"/>
        </w:rPr>
      </w:pPr>
      <w:r w:rsidRPr="009B1BCA">
        <w:rPr>
          <w:lang w:val="en-US"/>
        </w:rPr>
        <w:t xml:space="preserve">After transformation, log data of </w:t>
      </w:r>
      <w:r w:rsidRPr="009B1BCA">
        <w:rPr>
          <w:b/>
          <w:lang w:val="en-US"/>
        </w:rPr>
        <w:t xml:space="preserve">AverageNumberOfProduct </w:t>
      </w:r>
      <w:r w:rsidRPr="009B1BCA">
        <w:rPr>
          <w:lang w:val="en-US"/>
        </w:rPr>
        <w:t xml:space="preserve">has no upper outliers but it introduces 68 lower outliers instead. </w:t>
      </w:r>
      <w:r w:rsidRPr="009B1BCA">
        <w:rPr>
          <w:b/>
          <w:lang w:val="en-US"/>
        </w:rPr>
        <w:t xml:space="preserve">Tenure </w:t>
      </w:r>
      <w:r w:rsidRPr="009B1BCA">
        <w:rPr>
          <w:lang w:val="en-US"/>
        </w:rPr>
        <w:t xml:space="preserve">shows </w:t>
      </w:r>
      <w:r w:rsidR="00277423">
        <w:rPr>
          <w:lang w:val="en-US"/>
        </w:rPr>
        <w:t xml:space="preserve">a </w:t>
      </w:r>
      <w:r w:rsidRPr="009B1BCA">
        <w:rPr>
          <w:lang w:val="en-US"/>
        </w:rPr>
        <w:t>reduction in outliers from 445 to 101 on log transformation</w:t>
      </w:r>
      <w:r w:rsidRPr="009B1BCA">
        <w:rPr>
          <w:b/>
          <w:lang w:val="en-US"/>
        </w:rPr>
        <w:t xml:space="preserve">. Log of SavingsPercent </w:t>
      </w:r>
      <w:r w:rsidRPr="009B1BCA">
        <w:rPr>
          <w:lang w:val="en-US"/>
        </w:rPr>
        <w:t>removes outliers completely.</w:t>
      </w:r>
    </w:p>
    <w:p w14:paraId="0B4FE350" w14:textId="77777777" w:rsidR="001444F3" w:rsidRPr="009B6D2F" w:rsidRDefault="001444F3" w:rsidP="002C766E">
      <w:pPr>
        <w:pStyle w:val="ListParagraph"/>
        <w:numPr>
          <w:ilvl w:val="1"/>
          <w:numId w:val="3"/>
        </w:numPr>
        <w:ind w:left="1276"/>
        <w:jc w:val="left"/>
        <w:rPr>
          <w:lang w:val="en-US"/>
        </w:rPr>
      </w:pPr>
      <w:r w:rsidRPr="009B6D2F">
        <w:rPr>
          <w:lang w:val="en-US"/>
        </w:rPr>
        <w:t>We have kept the logged and original columns in the data at present.</w:t>
      </w:r>
    </w:p>
    <w:p w14:paraId="12D03002" w14:textId="336AF9B3" w:rsidR="001444F3" w:rsidRPr="009B6D2F" w:rsidRDefault="001444F3" w:rsidP="002C766E">
      <w:pPr>
        <w:pStyle w:val="ListParagraph"/>
        <w:numPr>
          <w:ilvl w:val="0"/>
          <w:numId w:val="16"/>
        </w:numPr>
        <w:ind w:left="851"/>
        <w:rPr>
          <w:b/>
          <w:i/>
          <w:lang w:val="en-US"/>
        </w:rPr>
      </w:pPr>
      <w:r w:rsidRPr="009B6D2F">
        <w:rPr>
          <w:b/>
          <w:i/>
          <w:u w:val="single"/>
          <w:lang w:val="en-US"/>
        </w:rPr>
        <w:t xml:space="preserve">Capping on original data at </w:t>
      </w:r>
      <w:r w:rsidR="00277423">
        <w:rPr>
          <w:b/>
          <w:i/>
          <w:u w:val="single"/>
          <w:lang w:val="en-US"/>
        </w:rPr>
        <w:t xml:space="preserve">a </w:t>
      </w:r>
      <w:r w:rsidRPr="009B6D2F">
        <w:rPr>
          <w:b/>
          <w:i/>
          <w:u w:val="single"/>
          <w:lang w:val="en-US"/>
        </w:rPr>
        <w:t xml:space="preserve">different level for 3 variables: </w:t>
      </w:r>
    </w:p>
    <w:p w14:paraId="57CE7C31" w14:textId="14C70DD9" w:rsidR="001444F3" w:rsidRPr="009B6D2F" w:rsidRDefault="001444F3" w:rsidP="00480B77">
      <w:pPr>
        <w:pStyle w:val="BodyText"/>
        <w:rPr>
          <w:lang w:val="en-US"/>
        </w:rPr>
      </w:pPr>
      <w:r w:rsidRPr="009B6D2F">
        <w:rPr>
          <w:rStyle w:val="BodyTextChar"/>
        </w:rPr>
        <w:t>In this method</w:t>
      </w:r>
      <w:r w:rsidR="00277423">
        <w:rPr>
          <w:rStyle w:val="BodyTextChar"/>
        </w:rPr>
        <w:t>,</w:t>
      </w:r>
      <w:r w:rsidRPr="009B6D2F">
        <w:rPr>
          <w:rStyle w:val="BodyTextChar"/>
        </w:rPr>
        <w:t xml:space="preserve"> we are capping the variable at </w:t>
      </w:r>
      <w:r w:rsidR="00277423">
        <w:rPr>
          <w:rStyle w:val="BodyTextChar"/>
        </w:rPr>
        <w:t xml:space="preserve">the </w:t>
      </w:r>
      <w:r w:rsidR="00FC6178" w:rsidRPr="009B6D2F">
        <w:rPr>
          <w:rStyle w:val="BodyTextChar"/>
        </w:rPr>
        <w:t>upper bound</w:t>
      </w:r>
      <w:r w:rsidRPr="009B6D2F">
        <w:rPr>
          <w:lang w:val="en-US"/>
        </w:rPr>
        <w:t xml:space="preserve"> to limit the extreme values. Here, we have used this method on 3 variables:</w:t>
      </w:r>
    </w:p>
    <w:p w14:paraId="277F37DF" w14:textId="638E02C4" w:rsidR="001444F3" w:rsidRPr="009B6D2F" w:rsidRDefault="001444F3" w:rsidP="00277423">
      <w:pPr>
        <w:pStyle w:val="ListParagraph"/>
        <w:numPr>
          <w:ilvl w:val="1"/>
          <w:numId w:val="3"/>
        </w:numPr>
        <w:ind w:left="1134"/>
        <w:rPr>
          <w:lang w:val="en-US"/>
        </w:rPr>
      </w:pPr>
      <w:r w:rsidRPr="009B6D2F">
        <w:rPr>
          <w:b/>
          <w:lang w:val="en-US"/>
        </w:rPr>
        <w:t>AvgNumberOfproduct</w:t>
      </w:r>
      <w:r w:rsidRPr="009B6D2F">
        <w:rPr>
          <w:lang w:val="en-US"/>
        </w:rPr>
        <w:t>: As per</w:t>
      </w:r>
      <w:r w:rsidR="002E684E">
        <w:rPr>
          <w:lang w:val="en-US"/>
        </w:rPr>
        <w:t xml:space="preserve"> the</w:t>
      </w:r>
      <w:r w:rsidRPr="009B6D2F">
        <w:rPr>
          <w:lang w:val="en-US"/>
        </w:rPr>
        <w:t xml:space="preserve"> formula of calculating outliers using IQR, the upper bound is 38.45 and till </w:t>
      </w:r>
      <w:r w:rsidR="00277423">
        <w:rPr>
          <w:lang w:val="en-US"/>
        </w:rPr>
        <w:t xml:space="preserve">the </w:t>
      </w:r>
      <w:r w:rsidRPr="009B6D2F">
        <w:rPr>
          <w:lang w:val="en-US"/>
        </w:rPr>
        <w:t xml:space="preserve">99th percentile </w:t>
      </w:r>
      <w:r w:rsidR="002E684E" w:rsidRPr="009B6D2F">
        <w:rPr>
          <w:lang w:val="en-US"/>
        </w:rPr>
        <w:t>it</w:t>
      </w:r>
      <w:r w:rsidRPr="009B6D2F">
        <w:rPr>
          <w:lang w:val="en-US"/>
        </w:rPr>
        <w:t xml:space="preserve"> </w:t>
      </w:r>
      <w:r w:rsidR="002E684E">
        <w:rPr>
          <w:lang w:val="en-US"/>
        </w:rPr>
        <w:t xml:space="preserve">is </w:t>
      </w:r>
      <w:r w:rsidRPr="009B6D2F">
        <w:rPr>
          <w:lang w:val="en-US"/>
        </w:rPr>
        <w:t xml:space="preserve">increasing gradually but after </w:t>
      </w:r>
      <w:r w:rsidR="00277423">
        <w:rPr>
          <w:lang w:val="en-US"/>
        </w:rPr>
        <w:t xml:space="preserve">the </w:t>
      </w:r>
      <w:r w:rsidRPr="009B6D2F">
        <w:rPr>
          <w:lang w:val="en-US"/>
        </w:rPr>
        <w:t>99</w:t>
      </w:r>
      <w:r w:rsidR="00277423" w:rsidRPr="009B6D2F">
        <w:rPr>
          <w:lang w:val="en-US"/>
        </w:rPr>
        <w:t>th percentile</w:t>
      </w:r>
      <w:r w:rsidRPr="009B6D2F">
        <w:rPr>
          <w:lang w:val="en-US"/>
        </w:rPr>
        <w:t xml:space="preserve"> there is </w:t>
      </w:r>
      <w:r w:rsidR="00277423">
        <w:rPr>
          <w:lang w:val="en-US"/>
        </w:rPr>
        <w:t xml:space="preserve">a </w:t>
      </w:r>
      <w:r w:rsidRPr="009B6D2F">
        <w:rPr>
          <w:lang w:val="en-US"/>
        </w:rPr>
        <w:t>sudden increase in value by 35+.</w:t>
      </w:r>
      <w:r w:rsidR="00FC6178" w:rsidRPr="009B6D2F">
        <w:rPr>
          <w:lang w:val="en-US"/>
        </w:rPr>
        <w:t xml:space="preserve"> But due to skewness of variable, we capped at Upper Bound.</w:t>
      </w:r>
    </w:p>
    <w:p w14:paraId="568F3835" w14:textId="41785286" w:rsidR="001444F3" w:rsidRPr="009B6D2F" w:rsidRDefault="001444F3" w:rsidP="00277423">
      <w:pPr>
        <w:pStyle w:val="ListParagraph"/>
        <w:numPr>
          <w:ilvl w:val="1"/>
          <w:numId w:val="3"/>
        </w:numPr>
        <w:ind w:left="1134"/>
        <w:rPr>
          <w:lang w:val="en-US"/>
        </w:rPr>
      </w:pPr>
      <w:r w:rsidRPr="009B6D2F">
        <w:rPr>
          <w:b/>
          <w:lang w:val="en-US"/>
        </w:rPr>
        <w:t>AvgBillAmount</w:t>
      </w:r>
      <w:r w:rsidRPr="009B6D2F">
        <w:rPr>
          <w:lang w:val="en-US"/>
        </w:rPr>
        <w:t xml:space="preserve">: Capped at </w:t>
      </w:r>
      <w:r w:rsidR="002E684E">
        <w:rPr>
          <w:lang w:val="en-US"/>
        </w:rPr>
        <w:t xml:space="preserve">the </w:t>
      </w:r>
      <w:r w:rsidRPr="009B6D2F">
        <w:rPr>
          <w:lang w:val="en-US"/>
        </w:rPr>
        <w:t>upper bound. 99</w:t>
      </w:r>
      <w:r w:rsidR="002E684E" w:rsidRPr="009B6D2F">
        <w:rPr>
          <w:lang w:val="en-US"/>
        </w:rPr>
        <w:t>th percentile</w:t>
      </w:r>
      <w:r w:rsidRPr="009B6D2F">
        <w:rPr>
          <w:lang w:val="en-US"/>
        </w:rPr>
        <w:t xml:space="preserve"> is 19220.74074 whereas </w:t>
      </w:r>
      <w:r w:rsidR="00277423">
        <w:rPr>
          <w:lang w:val="en-US"/>
        </w:rPr>
        <w:t xml:space="preserve">the </w:t>
      </w:r>
      <w:r w:rsidRPr="009B6D2F">
        <w:rPr>
          <w:lang w:val="en-US"/>
        </w:rPr>
        <w:t>tolerable value for outlier as per IQR formula is 20515.81662.</w:t>
      </w:r>
    </w:p>
    <w:p w14:paraId="0AB084C5" w14:textId="2E7E6658" w:rsidR="002E684E" w:rsidRDefault="001444F3" w:rsidP="00277423">
      <w:pPr>
        <w:pStyle w:val="ListParagraph"/>
        <w:numPr>
          <w:ilvl w:val="1"/>
          <w:numId w:val="3"/>
        </w:numPr>
        <w:spacing w:line="240" w:lineRule="auto"/>
        <w:ind w:left="1134"/>
        <w:rPr>
          <w:lang w:val="en-US"/>
        </w:rPr>
      </w:pPr>
      <w:r w:rsidRPr="009B6D2F">
        <w:rPr>
          <w:b/>
          <w:lang w:val="en-US"/>
        </w:rPr>
        <w:t>AvgSaving</w:t>
      </w:r>
      <w:r w:rsidRPr="009B6D2F">
        <w:rPr>
          <w:lang w:val="en-US"/>
        </w:rPr>
        <w:t xml:space="preserve">: </w:t>
      </w:r>
      <w:r w:rsidR="00FC6178" w:rsidRPr="009B6D2F">
        <w:rPr>
          <w:lang w:val="en-US"/>
        </w:rPr>
        <w:t>Due to skewness of variable, c</w:t>
      </w:r>
      <w:r w:rsidRPr="009B6D2F">
        <w:rPr>
          <w:lang w:val="en-US"/>
        </w:rPr>
        <w:t>apped at</w:t>
      </w:r>
      <w:r w:rsidR="002E684E">
        <w:rPr>
          <w:lang w:val="en-US"/>
        </w:rPr>
        <w:t xml:space="preserve"> the</w:t>
      </w:r>
      <w:r w:rsidRPr="009B6D2F">
        <w:rPr>
          <w:lang w:val="en-US"/>
        </w:rPr>
        <w:t xml:space="preserve"> upper bound. </w:t>
      </w:r>
      <w:r w:rsidR="002E684E">
        <w:rPr>
          <w:lang w:val="en-US"/>
        </w:rPr>
        <w:t>The u</w:t>
      </w:r>
      <w:r w:rsidRPr="009B6D2F">
        <w:rPr>
          <w:lang w:val="en-US"/>
        </w:rPr>
        <w:t xml:space="preserve">pper bound is 386.164 and </w:t>
      </w:r>
      <w:r w:rsidR="00277423">
        <w:rPr>
          <w:lang w:val="en-US"/>
        </w:rPr>
        <w:t xml:space="preserve">the </w:t>
      </w:r>
      <w:r w:rsidRPr="009B6D2F">
        <w:rPr>
          <w:lang w:val="en-US"/>
        </w:rPr>
        <w:t>99</w:t>
      </w:r>
      <w:r w:rsidR="002E684E" w:rsidRPr="009B6D2F">
        <w:rPr>
          <w:lang w:val="en-US"/>
        </w:rPr>
        <w:t>th percentile</w:t>
      </w:r>
      <w:r w:rsidRPr="009B6D2F">
        <w:rPr>
          <w:lang w:val="en-US"/>
        </w:rPr>
        <w:t xml:space="preserve"> is 394.02.</w:t>
      </w:r>
    </w:p>
    <w:p w14:paraId="682C9BDF" w14:textId="77C8356C" w:rsidR="00886B2D" w:rsidRPr="002E684E" w:rsidRDefault="00886B2D" w:rsidP="002E684E">
      <w:pPr>
        <w:pStyle w:val="ListParagraph"/>
        <w:numPr>
          <w:ilvl w:val="0"/>
          <w:numId w:val="16"/>
        </w:numPr>
        <w:ind w:left="851"/>
        <w:rPr>
          <w:b/>
          <w:i/>
          <w:u w:val="single"/>
          <w:lang w:val="en-US"/>
        </w:rPr>
      </w:pPr>
      <w:r w:rsidRPr="002E684E">
        <w:rPr>
          <w:b/>
          <w:i/>
          <w:u w:val="single"/>
          <w:lang w:val="en-US"/>
        </w:rPr>
        <w:t>Capping on scaled data at</w:t>
      </w:r>
      <w:r w:rsidR="002E684E">
        <w:rPr>
          <w:b/>
          <w:i/>
          <w:u w:val="single"/>
          <w:lang w:val="en-US"/>
        </w:rPr>
        <w:t xml:space="preserve"> the</w:t>
      </w:r>
      <w:r w:rsidRPr="002E684E">
        <w:rPr>
          <w:b/>
          <w:i/>
          <w:u w:val="single"/>
          <w:lang w:val="en-US"/>
        </w:rPr>
        <w:t xml:space="preserve"> Upper Bound:</w:t>
      </w:r>
    </w:p>
    <w:p w14:paraId="7ABE0E04" w14:textId="5E1478C6" w:rsidR="00886B2D" w:rsidRPr="00886B2D" w:rsidRDefault="00886B2D" w:rsidP="002E684E">
      <w:pPr>
        <w:pStyle w:val="BodyText"/>
      </w:pPr>
      <w:r w:rsidRPr="00480B77">
        <w:rPr>
          <w:lang w:val="en-US"/>
        </w:rPr>
        <w:t>He</w:t>
      </w:r>
      <w:r w:rsidRPr="00480B77">
        <w:rPr>
          <w:rStyle w:val="BodyTextChar"/>
        </w:rPr>
        <w:t xml:space="preserve">re scaling is applied on </w:t>
      </w:r>
      <w:r>
        <w:rPr>
          <w:rStyle w:val="BodyTextChar"/>
        </w:rPr>
        <w:t>all c</w:t>
      </w:r>
      <w:r w:rsidRPr="00480B77">
        <w:rPr>
          <w:rStyle w:val="BodyTextChar"/>
        </w:rPr>
        <w:t>olumn</w:t>
      </w:r>
      <w:r>
        <w:rPr>
          <w:rStyle w:val="BodyTextChar"/>
        </w:rPr>
        <w:t>s</w:t>
      </w:r>
      <w:r w:rsidRPr="00480B77">
        <w:rPr>
          <w:rStyle w:val="BodyTextChar"/>
        </w:rPr>
        <w:t>. As scaling brings data at one level and</w:t>
      </w:r>
      <w:r w:rsidR="00277423">
        <w:rPr>
          <w:rStyle w:val="BodyTextChar"/>
        </w:rPr>
        <w:t xml:space="preserve"> the</w:t>
      </w:r>
      <w:r w:rsidRPr="00480B77">
        <w:rPr>
          <w:rStyle w:val="BodyTextChar"/>
        </w:rPr>
        <w:t xml:space="preserve"> mean becomes 0(here we have used z-score,</w:t>
      </w:r>
      <w:r w:rsidR="00277423">
        <w:rPr>
          <w:rStyle w:val="BodyTextChar"/>
        </w:rPr>
        <w:t xml:space="preserve"> </w:t>
      </w:r>
      <w:r w:rsidRPr="00480B77">
        <w:rPr>
          <w:rStyle w:val="BodyTextChar"/>
        </w:rPr>
        <w:t xml:space="preserve">i.e., (x-mean/std dev) method to converge the columns so that mean=0 and std dev=1, for treating the outliers, we have capped the outlier </w:t>
      </w:r>
      <w:r w:rsidR="008B3973">
        <w:rPr>
          <w:rStyle w:val="BodyTextChar"/>
        </w:rPr>
        <w:t>points</w:t>
      </w:r>
      <w:r w:rsidRPr="00480B77">
        <w:rPr>
          <w:rStyle w:val="BodyTextChar"/>
        </w:rPr>
        <w:t xml:space="preserve"> </w:t>
      </w:r>
      <w:r>
        <w:rPr>
          <w:rStyle w:val="BodyTextChar"/>
        </w:rPr>
        <w:t>at upper bound</w:t>
      </w:r>
      <w:r w:rsidR="008B3973">
        <w:rPr>
          <w:rStyle w:val="BodyTextChar"/>
        </w:rPr>
        <w:t xml:space="preserve"> for all variables</w:t>
      </w:r>
      <w:r w:rsidRPr="00480B77">
        <w:rPr>
          <w:rStyle w:val="BodyTextChar"/>
        </w:rPr>
        <w:t xml:space="preserve">. Here we see that after applying </w:t>
      </w:r>
      <w:r w:rsidR="00277423">
        <w:rPr>
          <w:rStyle w:val="BodyTextChar"/>
        </w:rPr>
        <w:t>‘</w:t>
      </w:r>
      <w:r>
        <w:rPr>
          <w:rStyle w:val="BodyTextChar"/>
        </w:rPr>
        <w:t>scaling</w:t>
      </w:r>
      <w:r w:rsidR="00277423">
        <w:rPr>
          <w:rStyle w:val="BodyTextChar"/>
        </w:rPr>
        <w:t>’</w:t>
      </w:r>
      <w:r>
        <w:rPr>
          <w:rStyle w:val="BodyTextChar"/>
        </w:rPr>
        <w:t>,</w:t>
      </w:r>
      <w:r w:rsidRPr="00480B77">
        <w:rPr>
          <w:rStyle w:val="BodyTextChar"/>
        </w:rPr>
        <w:t xml:space="preserve"> </w:t>
      </w:r>
      <w:r w:rsidR="00277423">
        <w:rPr>
          <w:rStyle w:val="BodyTextChar"/>
        </w:rPr>
        <w:t xml:space="preserve">the </w:t>
      </w:r>
      <w:r w:rsidRPr="00480B77">
        <w:rPr>
          <w:rStyle w:val="BodyTextChar"/>
        </w:rPr>
        <w:t>number of outliers decrease</w:t>
      </w:r>
      <w:r w:rsidR="00277423">
        <w:rPr>
          <w:rStyle w:val="BodyTextChar"/>
        </w:rPr>
        <w:t>s</w:t>
      </w:r>
      <w:r w:rsidRPr="00480B77">
        <w:rPr>
          <w:rStyle w:val="BodyTextChar"/>
        </w:rPr>
        <w:t xml:space="preserve"> drastically, that is from 2028 to 501 (More than 1/4th), so we can say data is not of poor quality. [12]</w:t>
      </w:r>
    </w:p>
    <w:p w14:paraId="04097032" w14:textId="64858E12" w:rsidR="001444F3" w:rsidRDefault="001444F3" w:rsidP="00D43D7A">
      <w:pPr>
        <w:pStyle w:val="Heading1"/>
        <w:spacing w:line="240" w:lineRule="auto"/>
        <w:rPr>
          <w:lang w:val="en-US"/>
        </w:rPr>
      </w:pPr>
      <w:bookmarkStart w:id="36" w:name="_Toc67416269"/>
      <w:r w:rsidRPr="00411FC0">
        <w:lastRenderedPageBreak/>
        <w:t xml:space="preserve">Section </w:t>
      </w:r>
      <w:r>
        <w:t>4</w:t>
      </w:r>
      <w:r w:rsidRPr="00411FC0">
        <w:t xml:space="preserve">:   </w:t>
      </w:r>
      <w:r w:rsidRPr="00411FC0">
        <w:rPr>
          <w:lang w:val="en-US"/>
        </w:rPr>
        <w:t>Exploratory Data Analysis (EDA)</w:t>
      </w:r>
      <w:bookmarkStart w:id="37" w:name="_bookmark24"/>
      <w:bookmarkEnd w:id="36"/>
      <w:bookmarkEnd w:id="37"/>
    </w:p>
    <w:p w14:paraId="7921D62C" w14:textId="682E3864" w:rsidR="001444F3" w:rsidRDefault="001444F3" w:rsidP="001A14A2">
      <w:pPr>
        <w:pStyle w:val="Heading2"/>
        <w:rPr>
          <w:lang w:val="en-US"/>
        </w:rPr>
      </w:pPr>
      <w:bookmarkStart w:id="38" w:name="_Toc67416270"/>
      <w:r>
        <w:rPr>
          <w:lang w:val="en-US"/>
        </w:rPr>
        <w:t>4.1</w:t>
      </w:r>
      <w:r>
        <w:rPr>
          <w:lang w:val="en-US"/>
        </w:rPr>
        <w:tab/>
      </w:r>
      <w:r w:rsidRPr="00442DEA">
        <w:rPr>
          <w:lang w:val="en-US"/>
        </w:rPr>
        <w:t xml:space="preserve">Data Description of numerical </w:t>
      </w:r>
      <w:r>
        <w:rPr>
          <w:lang w:val="en-US"/>
        </w:rPr>
        <w:t>features</w:t>
      </w:r>
      <w:bookmarkEnd w:id="38"/>
    </w:p>
    <w:tbl>
      <w:tblPr>
        <w:tblW w:w="9480" w:type="dxa"/>
        <w:tblInd w:w="17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1E0" w:firstRow="1" w:lastRow="1" w:firstColumn="1" w:lastColumn="1" w:noHBand="0" w:noVBand="0"/>
      </w:tblPr>
      <w:tblGrid>
        <w:gridCol w:w="2388"/>
        <w:gridCol w:w="566"/>
        <w:gridCol w:w="931"/>
        <w:gridCol w:w="1171"/>
        <w:gridCol w:w="901"/>
        <w:gridCol w:w="962"/>
        <w:gridCol w:w="858"/>
        <w:gridCol w:w="852"/>
        <w:gridCol w:w="851"/>
      </w:tblGrid>
      <w:tr w:rsidR="00893A13" w14:paraId="454C2297" w14:textId="77777777" w:rsidTr="00893A13">
        <w:trPr>
          <w:trHeight w:val="299"/>
        </w:trPr>
        <w:tc>
          <w:tcPr>
            <w:tcW w:w="2388" w:type="dxa"/>
            <w:tcBorders>
              <w:top w:val="single" w:sz="4" w:space="0" w:color="8EAADB"/>
              <w:left w:val="single" w:sz="4" w:space="0" w:color="8EAADB"/>
              <w:bottom w:val="single" w:sz="12" w:space="0" w:color="8EAADB"/>
              <w:right w:val="single" w:sz="4" w:space="0" w:color="8EAADB"/>
            </w:tcBorders>
            <w:hideMark/>
          </w:tcPr>
          <w:p w14:paraId="49BAFF16" w14:textId="77777777" w:rsidR="00893A13" w:rsidRDefault="00893A13" w:rsidP="00893A13">
            <w:pPr>
              <w:pStyle w:val="ListParagraph"/>
              <w:rPr>
                <w:b/>
                <w:i/>
                <w:color w:val="5B9BD5" w:themeColor="accent5"/>
              </w:rPr>
            </w:pPr>
            <w:bookmarkStart w:id="39" w:name="_bookmark25"/>
            <w:bookmarkStart w:id="40" w:name="_bookmark26"/>
            <w:bookmarkEnd w:id="39"/>
            <w:bookmarkEnd w:id="40"/>
            <w:r>
              <w:rPr>
                <w:b/>
                <w:i/>
                <w:color w:val="5B9BD5" w:themeColor="accent5"/>
              </w:rPr>
              <w:t>Table 7</w:t>
            </w:r>
          </w:p>
        </w:tc>
        <w:tc>
          <w:tcPr>
            <w:tcW w:w="566" w:type="dxa"/>
            <w:tcBorders>
              <w:top w:val="single" w:sz="4" w:space="0" w:color="8EAADB"/>
              <w:left w:val="single" w:sz="4" w:space="0" w:color="8EAADB"/>
              <w:bottom w:val="single" w:sz="12" w:space="0" w:color="8EAADB"/>
              <w:right w:val="single" w:sz="4" w:space="0" w:color="8EAADB"/>
            </w:tcBorders>
            <w:hideMark/>
          </w:tcPr>
          <w:p w14:paraId="25D8BAAC" w14:textId="77777777" w:rsidR="00893A13" w:rsidRPr="00480B77" w:rsidRDefault="00893A13" w:rsidP="00893A13">
            <w:pPr>
              <w:pStyle w:val="TableParagraph"/>
              <w:spacing w:line="219" w:lineRule="exact"/>
              <w:ind w:right="99"/>
              <w:jc w:val="center"/>
              <w:rPr>
                <w:rFonts w:ascii="Times New Roman" w:hAnsi="Times New Roman" w:cs="Times New Roman"/>
                <w:b/>
                <w:sz w:val="19"/>
                <w:szCs w:val="19"/>
              </w:rPr>
            </w:pPr>
            <w:r w:rsidRPr="00480B77">
              <w:rPr>
                <w:rFonts w:ascii="Times New Roman" w:hAnsi="Times New Roman" w:cs="Times New Roman"/>
                <w:b/>
                <w:sz w:val="19"/>
                <w:szCs w:val="19"/>
              </w:rPr>
              <w:t>count</w:t>
            </w:r>
          </w:p>
        </w:tc>
        <w:tc>
          <w:tcPr>
            <w:tcW w:w="931" w:type="dxa"/>
            <w:tcBorders>
              <w:top w:val="single" w:sz="4" w:space="0" w:color="8EAADB"/>
              <w:left w:val="single" w:sz="4" w:space="0" w:color="8EAADB"/>
              <w:bottom w:val="single" w:sz="12" w:space="0" w:color="8EAADB"/>
              <w:right w:val="single" w:sz="4" w:space="0" w:color="8EAADB"/>
            </w:tcBorders>
            <w:hideMark/>
          </w:tcPr>
          <w:p w14:paraId="067E1D7F" w14:textId="77777777" w:rsidR="00893A13" w:rsidRPr="00480B77" w:rsidRDefault="00893A13" w:rsidP="00893A13">
            <w:pPr>
              <w:pStyle w:val="TableParagraph"/>
              <w:spacing w:line="219" w:lineRule="exact"/>
              <w:ind w:left="108"/>
              <w:jc w:val="center"/>
              <w:rPr>
                <w:rFonts w:ascii="Times New Roman" w:hAnsi="Times New Roman" w:cs="Times New Roman"/>
                <w:b/>
                <w:sz w:val="19"/>
                <w:szCs w:val="19"/>
              </w:rPr>
            </w:pPr>
            <w:r w:rsidRPr="00480B77">
              <w:rPr>
                <w:rFonts w:ascii="Times New Roman" w:hAnsi="Times New Roman" w:cs="Times New Roman"/>
                <w:b/>
                <w:sz w:val="19"/>
                <w:szCs w:val="19"/>
              </w:rPr>
              <w:t>mean</w:t>
            </w:r>
          </w:p>
        </w:tc>
        <w:tc>
          <w:tcPr>
            <w:tcW w:w="1171" w:type="dxa"/>
            <w:tcBorders>
              <w:top w:val="single" w:sz="4" w:space="0" w:color="8EAADB"/>
              <w:left w:val="single" w:sz="4" w:space="0" w:color="8EAADB"/>
              <w:bottom w:val="single" w:sz="12" w:space="0" w:color="8EAADB"/>
              <w:right w:val="single" w:sz="4" w:space="0" w:color="8EAADB"/>
            </w:tcBorders>
            <w:hideMark/>
          </w:tcPr>
          <w:p w14:paraId="2F3E4FC7" w14:textId="77777777" w:rsidR="00893A13" w:rsidRPr="00480B77" w:rsidRDefault="00893A13" w:rsidP="00893A13">
            <w:pPr>
              <w:pStyle w:val="TableParagraph"/>
              <w:spacing w:line="219" w:lineRule="exact"/>
              <w:ind w:left="106"/>
              <w:jc w:val="center"/>
              <w:rPr>
                <w:rFonts w:ascii="Times New Roman" w:hAnsi="Times New Roman" w:cs="Times New Roman"/>
                <w:b/>
                <w:sz w:val="19"/>
                <w:szCs w:val="19"/>
              </w:rPr>
            </w:pPr>
            <w:r w:rsidRPr="00480B77">
              <w:rPr>
                <w:rFonts w:ascii="Times New Roman" w:hAnsi="Times New Roman" w:cs="Times New Roman"/>
                <w:b/>
                <w:sz w:val="19"/>
                <w:szCs w:val="19"/>
              </w:rPr>
              <w:t>Std</w:t>
            </w:r>
          </w:p>
        </w:tc>
        <w:tc>
          <w:tcPr>
            <w:tcW w:w="901" w:type="dxa"/>
            <w:tcBorders>
              <w:top w:val="single" w:sz="4" w:space="0" w:color="8EAADB"/>
              <w:left w:val="single" w:sz="4" w:space="0" w:color="8EAADB"/>
              <w:bottom w:val="single" w:sz="12" w:space="0" w:color="8EAADB"/>
              <w:right w:val="single" w:sz="4" w:space="0" w:color="8EAADB"/>
            </w:tcBorders>
            <w:hideMark/>
          </w:tcPr>
          <w:p w14:paraId="04875971" w14:textId="77777777" w:rsidR="00893A13" w:rsidRPr="00480B77" w:rsidRDefault="00893A13" w:rsidP="00893A13">
            <w:pPr>
              <w:pStyle w:val="TableParagraph"/>
              <w:spacing w:line="219" w:lineRule="exact"/>
              <w:ind w:left="109"/>
              <w:jc w:val="center"/>
              <w:rPr>
                <w:rFonts w:ascii="Times New Roman" w:hAnsi="Times New Roman" w:cs="Times New Roman"/>
                <w:b/>
                <w:sz w:val="19"/>
                <w:szCs w:val="19"/>
              </w:rPr>
            </w:pPr>
            <w:r w:rsidRPr="00480B77">
              <w:rPr>
                <w:rFonts w:ascii="Times New Roman" w:hAnsi="Times New Roman" w:cs="Times New Roman"/>
                <w:b/>
                <w:sz w:val="19"/>
                <w:szCs w:val="19"/>
              </w:rPr>
              <w:t>min</w:t>
            </w:r>
          </w:p>
        </w:tc>
        <w:tc>
          <w:tcPr>
            <w:tcW w:w="962" w:type="dxa"/>
            <w:tcBorders>
              <w:top w:val="single" w:sz="4" w:space="0" w:color="8EAADB"/>
              <w:left w:val="single" w:sz="4" w:space="0" w:color="8EAADB"/>
              <w:bottom w:val="single" w:sz="12" w:space="0" w:color="8EAADB"/>
              <w:right w:val="single" w:sz="4" w:space="0" w:color="8EAADB"/>
            </w:tcBorders>
            <w:hideMark/>
          </w:tcPr>
          <w:p w14:paraId="577EF6DA" w14:textId="77777777" w:rsidR="00893A13" w:rsidRPr="00480B77" w:rsidRDefault="00893A13" w:rsidP="00893A13">
            <w:pPr>
              <w:pStyle w:val="TableParagraph"/>
              <w:spacing w:line="219" w:lineRule="exact"/>
              <w:ind w:right="96"/>
              <w:jc w:val="center"/>
              <w:rPr>
                <w:rFonts w:ascii="Times New Roman" w:hAnsi="Times New Roman" w:cs="Times New Roman"/>
                <w:b/>
                <w:sz w:val="19"/>
                <w:szCs w:val="19"/>
              </w:rPr>
            </w:pPr>
            <w:r w:rsidRPr="00480B77">
              <w:rPr>
                <w:rFonts w:ascii="Times New Roman" w:hAnsi="Times New Roman" w:cs="Times New Roman"/>
                <w:b/>
                <w:sz w:val="19"/>
                <w:szCs w:val="19"/>
              </w:rPr>
              <w:t>0.25</w:t>
            </w:r>
          </w:p>
        </w:tc>
        <w:tc>
          <w:tcPr>
            <w:tcW w:w="858" w:type="dxa"/>
            <w:tcBorders>
              <w:top w:val="single" w:sz="4" w:space="0" w:color="8EAADB"/>
              <w:left w:val="single" w:sz="4" w:space="0" w:color="8EAADB"/>
              <w:bottom w:val="single" w:sz="12" w:space="0" w:color="8EAADB"/>
              <w:right w:val="single" w:sz="4" w:space="0" w:color="8EAADB"/>
            </w:tcBorders>
            <w:hideMark/>
          </w:tcPr>
          <w:p w14:paraId="3CD0E8E1" w14:textId="77777777" w:rsidR="00893A13" w:rsidRPr="00480B77" w:rsidRDefault="00893A13" w:rsidP="00893A13">
            <w:pPr>
              <w:pStyle w:val="TableParagraph"/>
              <w:spacing w:line="219" w:lineRule="exact"/>
              <w:ind w:right="94"/>
              <w:jc w:val="center"/>
              <w:rPr>
                <w:rFonts w:ascii="Times New Roman" w:hAnsi="Times New Roman" w:cs="Times New Roman"/>
                <w:b/>
                <w:sz w:val="19"/>
                <w:szCs w:val="19"/>
              </w:rPr>
            </w:pPr>
            <w:r w:rsidRPr="00480B77">
              <w:rPr>
                <w:rFonts w:ascii="Times New Roman" w:hAnsi="Times New Roman" w:cs="Times New Roman"/>
                <w:b/>
                <w:sz w:val="19"/>
                <w:szCs w:val="19"/>
              </w:rPr>
              <w:t>0.5</w:t>
            </w:r>
          </w:p>
        </w:tc>
        <w:tc>
          <w:tcPr>
            <w:tcW w:w="852" w:type="dxa"/>
            <w:tcBorders>
              <w:top w:val="single" w:sz="4" w:space="0" w:color="8EAADB"/>
              <w:left w:val="single" w:sz="4" w:space="0" w:color="8EAADB"/>
              <w:bottom w:val="single" w:sz="12" w:space="0" w:color="8EAADB"/>
              <w:right w:val="single" w:sz="4" w:space="0" w:color="8EAADB"/>
            </w:tcBorders>
            <w:hideMark/>
          </w:tcPr>
          <w:p w14:paraId="3582D7DB" w14:textId="77777777" w:rsidR="00893A13" w:rsidRPr="00480B77" w:rsidRDefault="00893A13" w:rsidP="00893A13">
            <w:pPr>
              <w:pStyle w:val="TableParagraph"/>
              <w:spacing w:line="219" w:lineRule="exact"/>
              <w:ind w:right="93"/>
              <w:jc w:val="center"/>
              <w:rPr>
                <w:rFonts w:ascii="Times New Roman" w:hAnsi="Times New Roman" w:cs="Times New Roman"/>
                <w:b/>
                <w:sz w:val="19"/>
                <w:szCs w:val="19"/>
              </w:rPr>
            </w:pPr>
            <w:r w:rsidRPr="00480B77">
              <w:rPr>
                <w:rFonts w:ascii="Times New Roman" w:hAnsi="Times New Roman" w:cs="Times New Roman"/>
                <w:b/>
                <w:sz w:val="19"/>
                <w:szCs w:val="19"/>
              </w:rPr>
              <w:t>0.75</w:t>
            </w:r>
          </w:p>
        </w:tc>
        <w:tc>
          <w:tcPr>
            <w:tcW w:w="851" w:type="dxa"/>
            <w:tcBorders>
              <w:top w:val="single" w:sz="4" w:space="0" w:color="8EAADB"/>
              <w:left w:val="single" w:sz="4" w:space="0" w:color="8EAADB"/>
              <w:bottom w:val="single" w:sz="12" w:space="0" w:color="8EAADB"/>
              <w:right w:val="single" w:sz="4" w:space="0" w:color="8EAADB"/>
            </w:tcBorders>
            <w:hideMark/>
          </w:tcPr>
          <w:p w14:paraId="779FB769" w14:textId="77777777" w:rsidR="00893A13" w:rsidRPr="00480B77" w:rsidRDefault="00893A13" w:rsidP="00893A13">
            <w:pPr>
              <w:pStyle w:val="TableParagraph"/>
              <w:spacing w:line="219" w:lineRule="exact"/>
              <w:ind w:left="110"/>
              <w:jc w:val="center"/>
              <w:rPr>
                <w:rFonts w:ascii="Times New Roman" w:hAnsi="Times New Roman" w:cs="Times New Roman"/>
                <w:b/>
                <w:sz w:val="19"/>
                <w:szCs w:val="19"/>
              </w:rPr>
            </w:pPr>
            <w:r w:rsidRPr="00480B77">
              <w:rPr>
                <w:rFonts w:ascii="Times New Roman" w:hAnsi="Times New Roman" w:cs="Times New Roman"/>
                <w:b/>
                <w:sz w:val="19"/>
                <w:szCs w:val="19"/>
              </w:rPr>
              <w:t>max</w:t>
            </w:r>
          </w:p>
        </w:tc>
      </w:tr>
      <w:tr w:rsidR="00893A13" w14:paraId="6F4ECDE2" w14:textId="77777777" w:rsidTr="00893A13">
        <w:trPr>
          <w:trHeight w:val="299"/>
        </w:trPr>
        <w:tc>
          <w:tcPr>
            <w:tcW w:w="2388" w:type="dxa"/>
            <w:tcBorders>
              <w:top w:val="single" w:sz="12" w:space="0" w:color="8EAADB"/>
              <w:left w:val="single" w:sz="4" w:space="0" w:color="8EAADB"/>
              <w:bottom w:val="single" w:sz="4" w:space="0" w:color="8EAADB"/>
              <w:right w:val="single" w:sz="4" w:space="0" w:color="8EAADB"/>
            </w:tcBorders>
            <w:hideMark/>
          </w:tcPr>
          <w:p w14:paraId="14D7E6FB" w14:textId="77777777" w:rsidR="00893A13" w:rsidRPr="00480B77" w:rsidRDefault="00893A13" w:rsidP="00893A13">
            <w:pPr>
              <w:pStyle w:val="TableParagraph"/>
              <w:spacing w:before="1" w:line="256" w:lineRule="auto"/>
              <w:rPr>
                <w:rFonts w:ascii="Times New Roman" w:hAnsi="Times New Roman" w:cs="Times New Roman"/>
                <w:b/>
                <w:sz w:val="19"/>
                <w:szCs w:val="19"/>
              </w:rPr>
            </w:pPr>
            <w:r w:rsidRPr="00480B77">
              <w:rPr>
                <w:rFonts w:ascii="Times New Roman" w:hAnsi="Times New Roman" w:cs="Times New Roman"/>
                <w:b/>
                <w:sz w:val="19"/>
                <w:szCs w:val="19"/>
              </w:rPr>
              <w:t>CustomerID</w:t>
            </w:r>
          </w:p>
        </w:tc>
        <w:tc>
          <w:tcPr>
            <w:tcW w:w="566" w:type="dxa"/>
            <w:tcBorders>
              <w:top w:val="single" w:sz="12" w:space="0" w:color="8EAADB"/>
              <w:left w:val="single" w:sz="4" w:space="0" w:color="8EAADB"/>
              <w:bottom w:val="single" w:sz="4" w:space="0" w:color="8EAADB"/>
              <w:right w:val="single" w:sz="4" w:space="0" w:color="8EAADB"/>
            </w:tcBorders>
            <w:hideMark/>
          </w:tcPr>
          <w:p w14:paraId="39C4E2C8" w14:textId="77777777" w:rsidR="00893A13" w:rsidRPr="00480B77" w:rsidRDefault="00893A13" w:rsidP="00893A13">
            <w:pPr>
              <w:pStyle w:val="TableParagraph"/>
              <w:spacing w:before="1" w:line="256" w:lineRule="auto"/>
              <w:ind w:right="95"/>
              <w:rPr>
                <w:rFonts w:ascii="Times New Roman" w:hAnsi="Times New Roman" w:cs="Times New Roman"/>
                <w:sz w:val="19"/>
                <w:szCs w:val="19"/>
              </w:rPr>
            </w:pPr>
            <w:r w:rsidRPr="00480B77">
              <w:rPr>
                <w:rFonts w:ascii="Times New Roman" w:hAnsi="Times New Roman" w:cs="Times New Roman"/>
                <w:sz w:val="19"/>
                <w:szCs w:val="19"/>
              </w:rPr>
              <w:t>4530</w:t>
            </w:r>
          </w:p>
        </w:tc>
        <w:tc>
          <w:tcPr>
            <w:tcW w:w="931" w:type="dxa"/>
            <w:tcBorders>
              <w:top w:val="single" w:sz="12" w:space="0" w:color="8EAADB"/>
              <w:left w:val="single" w:sz="4" w:space="0" w:color="8EAADB"/>
              <w:bottom w:val="single" w:sz="4" w:space="0" w:color="8EAADB"/>
              <w:right w:val="single" w:sz="4" w:space="0" w:color="8EAADB"/>
            </w:tcBorders>
            <w:hideMark/>
          </w:tcPr>
          <w:p w14:paraId="513CE3F4" w14:textId="77777777" w:rsidR="00893A13" w:rsidRPr="00480B77" w:rsidRDefault="00893A13" w:rsidP="00893A13">
            <w:pPr>
              <w:pStyle w:val="TableParagraph"/>
              <w:spacing w:before="1" w:line="256" w:lineRule="auto"/>
              <w:rPr>
                <w:rFonts w:ascii="Times New Roman" w:hAnsi="Times New Roman" w:cs="Times New Roman"/>
                <w:sz w:val="19"/>
                <w:szCs w:val="19"/>
              </w:rPr>
            </w:pPr>
            <w:r w:rsidRPr="00480B77">
              <w:rPr>
                <w:rFonts w:ascii="Times New Roman" w:hAnsi="Times New Roman" w:cs="Times New Roman"/>
                <w:sz w:val="19"/>
                <w:szCs w:val="19"/>
              </w:rPr>
              <w:t>9E+08</w:t>
            </w:r>
          </w:p>
        </w:tc>
        <w:tc>
          <w:tcPr>
            <w:tcW w:w="1171" w:type="dxa"/>
            <w:tcBorders>
              <w:top w:val="single" w:sz="12" w:space="0" w:color="8EAADB"/>
              <w:left w:val="single" w:sz="4" w:space="0" w:color="8EAADB"/>
              <w:bottom w:val="single" w:sz="4" w:space="0" w:color="8EAADB"/>
              <w:right w:val="single" w:sz="4" w:space="0" w:color="8EAADB"/>
            </w:tcBorders>
            <w:hideMark/>
          </w:tcPr>
          <w:p w14:paraId="2801E48E" w14:textId="77777777" w:rsidR="00893A13" w:rsidRPr="00480B77" w:rsidRDefault="00893A13" w:rsidP="00893A13">
            <w:pPr>
              <w:pStyle w:val="TableParagraph"/>
              <w:spacing w:before="1" w:line="256" w:lineRule="auto"/>
              <w:ind w:right="97"/>
              <w:rPr>
                <w:rFonts w:ascii="Times New Roman" w:hAnsi="Times New Roman" w:cs="Times New Roman"/>
                <w:sz w:val="19"/>
                <w:szCs w:val="19"/>
              </w:rPr>
            </w:pPr>
            <w:r w:rsidRPr="00480B77">
              <w:rPr>
                <w:rFonts w:ascii="Times New Roman" w:hAnsi="Times New Roman" w:cs="Times New Roman"/>
                <w:sz w:val="19"/>
                <w:szCs w:val="19"/>
              </w:rPr>
              <w:t>1307.84269</w:t>
            </w:r>
          </w:p>
        </w:tc>
        <w:tc>
          <w:tcPr>
            <w:tcW w:w="901" w:type="dxa"/>
            <w:tcBorders>
              <w:top w:val="single" w:sz="12" w:space="0" w:color="8EAADB"/>
              <w:left w:val="single" w:sz="4" w:space="0" w:color="8EAADB"/>
              <w:bottom w:val="single" w:sz="4" w:space="0" w:color="8EAADB"/>
              <w:right w:val="single" w:sz="4" w:space="0" w:color="8EAADB"/>
            </w:tcBorders>
            <w:hideMark/>
          </w:tcPr>
          <w:p w14:paraId="6BA9D80D" w14:textId="77777777" w:rsidR="00893A13" w:rsidRPr="00480B77" w:rsidRDefault="00893A13" w:rsidP="00893A13">
            <w:pPr>
              <w:pStyle w:val="TableParagraph"/>
              <w:spacing w:before="1" w:line="256" w:lineRule="auto"/>
              <w:ind w:right="94"/>
              <w:rPr>
                <w:rFonts w:ascii="Times New Roman" w:hAnsi="Times New Roman" w:cs="Times New Roman"/>
                <w:sz w:val="19"/>
                <w:szCs w:val="19"/>
              </w:rPr>
            </w:pPr>
            <w:r w:rsidRPr="00480B77">
              <w:rPr>
                <w:rFonts w:ascii="Times New Roman" w:hAnsi="Times New Roman" w:cs="Times New Roman"/>
                <w:sz w:val="19"/>
                <w:szCs w:val="19"/>
              </w:rPr>
              <w:t>9E+08</w:t>
            </w:r>
          </w:p>
        </w:tc>
        <w:tc>
          <w:tcPr>
            <w:tcW w:w="962" w:type="dxa"/>
            <w:tcBorders>
              <w:top w:val="single" w:sz="12" w:space="0" w:color="8EAADB"/>
              <w:left w:val="single" w:sz="4" w:space="0" w:color="8EAADB"/>
              <w:bottom w:val="single" w:sz="4" w:space="0" w:color="8EAADB"/>
              <w:right w:val="single" w:sz="4" w:space="0" w:color="8EAADB"/>
            </w:tcBorders>
            <w:hideMark/>
          </w:tcPr>
          <w:p w14:paraId="6DD25AF6" w14:textId="77777777" w:rsidR="00893A13" w:rsidRPr="00480B77" w:rsidRDefault="00893A13" w:rsidP="00893A13">
            <w:pPr>
              <w:pStyle w:val="TableParagraph"/>
              <w:spacing w:before="1" w:line="256" w:lineRule="auto"/>
              <w:ind w:right="96"/>
              <w:rPr>
                <w:rFonts w:ascii="Times New Roman" w:hAnsi="Times New Roman" w:cs="Times New Roman"/>
                <w:sz w:val="19"/>
                <w:szCs w:val="19"/>
              </w:rPr>
            </w:pPr>
            <w:r w:rsidRPr="00480B77">
              <w:rPr>
                <w:rFonts w:ascii="Times New Roman" w:hAnsi="Times New Roman" w:cs="Times New Roman"/>
                <w:sz w:val="19"/>
                <w:szCs w:val="19"/>
              </w:rPr>
              <w:t>9E+08</w:t>
            </w:r>
          </w:p>
        </w:tc>
        <w:tc>
          <w:tcPr>
            <w:tcW w:w="858" w:type="dxa"/>
            <w:tcBorders>
              <w:top w:val="single" w:sz="12" w:space="0" w:color="8EAADB"/>
              <w:left w:val="single" w:sz="4" w:space="0" w:color="8EAADB"/>
              <w:bottom w:val="single" w:sz="4" w:space="0" w:color="8EAADB"/>
              <w:right w:val="single" w:sz="4" w:space="0" w:color="8EAADB"/>
            </w:tcBorders>
            <w:hideMark/>
          </w:tcPr>
          <w:p w14:paraId="39F89377" w14:textId="77777777" w:rsidR="00893A13" w:rsidRPr="00480B77" w:rsidRDefault="00893A13" w:rsidP="00893A13">
            <w:pPr>
              <w:pStyle w:val="TableParagraph"/>
              <w:spacing w:before="1" w:line="256" w:lineRule="auto"/>
              <w:ind w:right="94"/>
              <w:rPr>
                <w:rFonts w:ascii="Times New Roman" w:hAnsi="Times New Roman" w:cs="Times New Roman"/>
                <w:sz w:val="19"/>
                <w:szCs w:val="19"/>
              </w:rPr>
            </w:pPr>
            <w:r w:rsidRPr="00480B77">
              <w:rPr>
                <w:rFonts w:ascii="Times New Roman" w:hAnsi="Times New Roman" w:cs="Times New Roman"/>
                <w:sz w:val="19"/>
                <w:szCs w:val="19"/>
              </w:rPr>
              <w:t>9E+08</w:t>
            </w:r>
          </w:p>
        </w:tc>
        <w:tc>
          <w:tcPr>
            <w:tcW w:w="852" w:type="dxa"/>
            <w:tcBorders>
              <w:top w:val="single" w:sz="12" w:space="0" w:color="8EAADB"/>
              <w:left w:val="single" w:sz="4" w:space="0" w:color="8EAADB"/>
              <w:bottom w:val="single" w:sz="4" w:space="0" w:color="8EAADB"/>
              <w:right w:val="single" w:sz="4" w:space="0" w:color="8EAADB"/>
            </w:tcBorders>
            <w:hideMark/>
          </w:tcPr>
          <w:p w14:paraId="103E1F10" w14:textId="77777777" w:rsidR="00893A13" w:rsidRPr="00480B77" w:rsidRDefault="00893A13" w:rsidP="00893A13">
            <w:pPr>
              <w:pStyle w:val="TableParagraph"/>
              <w:spacing w:before="1" w:line="256" w:lineRule="auto"/>
              <w:ind w:right="93"/>
              <w:rPr>
                <w:rFonts w:ascii="Times New Roman" w:hAnsi="Times New Roman" w:cs="Times New Roman"/>
                <w:sz w:val="19"/>
                <w:szCs w:val="19"/>
              </w:rPr>
            </w:pPr>
            <w:r w:rsidRPr="00480B77">
              <w:rPr>
                <w:rFonts w:ascii="Times New Roman" w:hAnsi="Times New Roman" w:cs="Times New Roman"/>
                <w:sz w:val="19"/>
                <w:szCs w:val="19"/>
              </w:rPr>
              <w:t>9E+08</w:t>
            </w:r>
          </w:p>
        </w:tc>
        <w:tc>
          <w:tcPr>
            <w:tcW w:w="851" w:type="dxa"/>
            <w:tcBorders>
              <w:top w:val="single" w:sz="12" w:space="0" w:color="8EAADB"/>
              <w:left w:val="single" w:sz="4" w:space="0" w:color="8EAADB"/>
              <w:bottom w:val="single" w:sz="4" w:space="0" w:color="8EAADB"/>
              <w:right w:val="single" w:sz="4" w:space="0" w:color="8EAADB"/>
            </w:tcBorders>
            <w:hideMark/>
          </w:tcPr>
          <w:p w14:paraId="3A3A72B1" w14:textId="77777777" w:rsidR="00893A13" w:rsidRPr="00480B77" w:rsidRDefault="00893A13" w:rsidP="00893A13">
            <w:pPr>
              <w:pStyle w:val="TableParagraph"/>
              <w:spacing w:before="1" w:line="256" w:lineRule="auto"/>
              <w:ind w:right="92"/>
              <w:rPr>
                <w:rFonts w:ascii="Times New Roman" w:hAnsi="Times New Roman" w:cs="Times New Roman"/>
                <w:sz w:val="19"/>
                <w:szCs w:val="19"/>
              </w:rPr>
            </w:pPr>
            <w:r w:rsidRPr="00480B77">
              <w:rPr>
                <w:rFonts w:ascii="Times New Roman" w:hAnsi="Times New Roman" w:cs="Times New Roman"/>
                <w:sz w:val="19"/>
                <w:szCs w:val="19"/>
              </w:rPr>
              <w:t>9E+08</w:t>
            </w:r>
          </w:p>
        </w:tc>
      </w:tr>
      <w:tr w:rsidR="00893A13" w14:paraId="6BC8DDBC" w14:textId="77777777" w:rsidTr="00893A13">
        <w:trPr>
          <w:trHeight w:val="299"/>
        </w:trPr>
        <w:tc>
          <w:tcPr>
            <w:tcW w:w="2388" w:type="dxa"/>
            <w:tcBorders>
              <w:top w:val="single" w:sz="4" w:space="0" w:color="8EAADB"/>
              <w:left w:val="single" w:sz="4" w:space="0" w:color="8EAADB"/>
              <w:bottom w:val="single" w:sz="4" w:space="0" w:color="8EAADB"/>
              <w:right w:val="single" w:sz="4" w:space="0" w:color="8EAADB"/>
            </w:tcBorders>
            <w:hideMark/>
          </w:tcPr>
          <w:p w14:paraId="3D3D5249" w14:textId="77777777" w:rsidR="00893A13" w:rsidRPr="00480B77" w:rsidRDefault="00893A13" w:rsidP="00893A13">
            <w:pPr>
              <w:pStyle w:val="TableParagraph"/>
              <w:spacing w:before="1" w:line="256" w:lineRule="auto"/>
              <w:rPr>
                <w:rFonts w:ascii="Times New Roman" w:hAnsi="Times New Roman" w:cs="Times New Roman"/>
                <w:b/>
                <w:sz w:val="19"/>
                <w:szCs w:val="19"/>
              </w:rPr>
            </w:pPr>
            <w:r w:rsidRPr="00480B77">
              <w:rPr>
                <w:rFonts w:ascii="Times New Roman" w:hAnsi="Times New Roman" w:cs="Times New Roman"/>
                <w:b/>
                <w:sz w:val="19"/>
                <w:szCs w:val="19"/>
              </w:rPr>
              <w:t>Profitability</w:t>
            </w:r>
          </w:p>
        </w:tc>
        <w:tc>
          <w:tcPr>
            <w:tcW w:w="566" w:type="dxa"/>
            <w:tcBorders>
              <w:top w:val="single" w:sz="4" w:space="0" w:color="8EAADB"/>
              <w:left w:val="single" w:sz="4" w:space="0" w:color="8EAADB"/>
              <w:bottom w:val="single" w:sz="4" w:space="0" w:color="8EAADB"/>
              <w:right w:val="single" w:sz="4" w:space="0" w:color="8EAADB"/>
            </w:tcBorders>
            <w:hideMark/>
          </w:tcPr>
          <w:p w14:paraId="748A85AB" w14:textId="77777777" w:rsidR="00893A13" w:rsidRPr="00480B77" w:rsidRDefault="00893A13" w:rsidP="00893A13">
            <w:pPr>
              <w:pStyle w:val="TableParagraph"/>
              <w:spacing w:before="1" w:line="256" w:lineRule="auto"/>
              <w:ind w:right="95"/>
              <w:rPr>
                <w:rFonts w:ascii="Times New Roman" w:hAnsi="Times New Roman" w:cs="Times New Roman"/>
                <w:sz w:val="19"/>
                <w:szCs w:val="19"/>
              </w:rPr>
            </w:pPr>
            <w:r w:rsidRPr="00480B77">
              <w:rPr>
                <w:rFonts w:ascii="Times New Roman" w:hAnsi="Times New Roman" w:cs="Times New Roman"/>
                <w:sz w:val="19"/>
                <w:szCs w:val="19"/>
              </w:rPr>
              <w:t>4530</w:t>
            </w:r>
          </w:p>
        </w:tc>
        <w:tc>
          <w:tcPr>
            <w:tcW w:w="931" w:type="dxa"/>
            <w:tcBorders>
              <w:top w:val="single" w:sz="4" w:space="0" w:color="8EAADB"/>
              <w:left w:val="single" w:sz="4" w:space="0" w:color="8EAADB"/>
              <w:bottom w:val="single" w:sz="4" w:space="0" w:color="8EAADB"/>
              <w:right w:val="single" w:sz="4" w:space="0" w:color="8EAADB"/>
            </w:tcBorders>
            <w:hideMark/>
          </w:tcPr>
          <w:p w14:paraId="0136F872" w14:textId="77777777" w:rsidR="00893A13" w:rsidRPr="00480B77" w:rsidRDefault="00893A13" w:rsidP="00893A13">
            <w:pPr>
              <w:pStyle w:val="TableParagraph"/>
              <w:spacing w:before="1" w:line="256" w:lineRule="auto"/>
              <w:rPr>
                <w:rFonts w:ascii="Times New Roman" w:hAnsi="Times New Roman" w:cs="Times New Roman"/>
                <w:sz w:val="19"/>
                <w:szCs w:val="19"/>
              </w:rPr>
            </w:pPr>
            <w:r w:rsidRPr="00480B77">
              <w:rPr>
                <w:rFonts w:ascii="Times New Roman" w:hAnsi="Times New Roman" w:cs="Times New Roman"/>
                <w:sz w:val="19"/>
                <w:szCs w:val="19"/>
              </w:rPr>
              <w:t>425.6877</w:t>
            </w:r>
          </w:p>
        </w:tc>
        <w:tc>
          <w:tcPr>
            <w:tcW w:w="1171" w:type="dxa"/>
            <w:tcBorders>
              <w:top w:val="single" w:sz="4" w:space="0" w:color="8EAADB"/>
              <w:left w:val="single" w:sz="4" w:space="0" w:color="8EAADB"/>
              <w:bottom w:val="single" w:sz="4" w:space="0" w:color="8EAADB"/>
              <w:right w:val="single" w:sz="4" w:space="0" w:color="8EAADB"/>
            </w:tcBorders>
            <w:hideMark/>
          </w:tcPr>
          <w:p w14:paraId="34E5E2B0" w14:textId="77777777" w:rsidR="00893A13" w:rsidRPr="00480B77" w:rsidRDefault="00893A13" w:rsidP="00893A13">
            <w:pPr>
              <w:pStyle w:val="TableParagraph"/>
              <w:spacing w:before="1" w:line="256" w:lineRule="auto"/>
              <w:ind w:right="97"/>
              <w:rPr>
                <w:rFonts w:ascii="Times New Roman" w:hAnsi="Times New Roman" w:cs="Times New Roman"/>
                <w:sz w:val="19"/>
                <w:szCs w:val="19"/>
              </w:rPr>
            </w:pPr>
            <w:r w:rsidRPr="00480B77">
              <w:rPr>
                <w:rFonts w:ascii="Times New Roman" w:hAnsi="Times New Roman" w:cs="Times New Roman"/>
                <w:sz w:val="19"/>
                <w:szCs w:val="19"/>
              </w:rPr>
              <w:t>231.372916</w:t>
            </w:r>
          </w:p>
        </w:tc>
        <w:tc>
          <w:tcPr>
            <w:tcW w:w="901" w:type="dxa"/>
            <w:tcBorders>
              <w:top w:val="single" w:sz="4" w:space="0" w:color="8EAADB"/>
              <w:left w:val="single" w:sz="4" w:space="0" w:color="8EAADB"/>
              <w:bottom w:val="single" w:sz="4" w:space="0" w:color="8EAADB"/>
              <w:right w:val="single" w:sz="4" w:space="0" w:color="8EAADB"/>
            </w:tcBorders>
            <w:hideMark/>
          </w:tcPr>
          <w:p w14:paraId="72365965" w14:textId="77777777" w:rsidR="00893A13" w:rsidRPr="00480B77" w:rsidRDefault="00893A13" w:rsidP="00893A13">
            <w:pPr>
              <w:pStyle w:val="TableParagraph"/>
              <w:spacing w:before="1" w:line="256" w:lineRule="auto"/>
              <w:ind w:right="94"/>
              <w:rPr>
                <w:rFonts w:ascii="Times New Roman" w:hAnsi="Times New Roman" w:cs="Times New Roman"/>
                <w:sz w:val="19"/>
                <w:szCs w:val="19"/>
              </w:rPr>
            </w:pPr>
            <w:r w:rsidRPr="00480B77">
              <w:rPr>
                <w:rFonts w:ascii="Times New Roman" w:hAnsi="Times New Roman" w:cs="Times New Roman"/>
                <w:sz w:val="19"/>
                <w:szCs w:val="19"/>
              </w:rPr>
              <w:t>48.3027</w:t>
            </w:r>
          </w:p>
        </w:tc>
        <w:tc>
          <w:tcPr>
            <w:tcW w:w="962" w:type="dxa"/>
            <w:tcBorders>
              <w:top w:val="single" w:sz="4" w:space="0" w:color="8EAADB"/>
              <w:left w:val="single" w:sz="4" w:space="0" w:color="8EAADB"/>
              <w:bottom w:val="single" w:sz="4" w:space="0" w:color="8EAADB"/>
              <w:right w:val="single" w:sz="4" w:space="0" w:color="8EAADB"/>
            </w:tcBorders>
            <w:hideMark/>
          </w:tcPr>
          <w:p w14:paraId="2A106CC5" w14:textId="77777777" w:rsidR="00893A13" w:rsidRPr="00480B77" w:rsidRDefault="00893A13" w:rsidP="00893A13">
            <w:pPr>
              <w:pStyle w:val="TableParagraph"/>
              <w:spacing w:before="1" w:line="256" w:lineRule="auto"/>
              <w:ind w:right="96"/>
              <w:rPr>
                <w:rFonts w:ascii="Times New Roman" w:hAnsi="Times New Roman" w:cs="Times New Roman"/>
                <w:sz w:val="19"/>
                <w:szCs w:val="19"/>
              </w:rPr>
            </w:pPr>
            <w:r w:rsidRPr="00480B77">
              <w:rPr>
                <w:rFonts w:ascii="Times New Roman" w:hAnsi="Times New Roman" w:cs="Times New Roman"/>
                <w:sz w:val="19"/>
                <w:szCs w:val="19"/>
              </w:rPr>
              <w:t>224.8461</w:t>
            </w:r>
          </w:p>
        </w:tc>
        <w:tc>
          <w:tcPr>
            <w:tcW w:w="858" w:type="dxa"/>
            <w:tcBorders>
              <w:top w:val="single" w:sz="4" w:space="0" w:color="8EAADB"/>
              <w:left w:val="single" w:sz="4" w:space="0" w:color="8EAADB"/>
              <w:bottom w:val="single" w:sz="4" w:space="0" w:color="8EAADB"/>
              <w:right w:val="single" w:sz="4" w:space="0" w:color="8EAADB"/>
            </w:tcBorders>
            <w:hideMark/>
          </w:tcPr>
          <w:p w14:paraId="5329812E" w14:textId="77777777" w:rsidR="00893A13" w:rsidRPr="00480B77" w:rsidRDefault="00893A13" w:rsidP="00893A13">
            <w:pPr>
              <w:pStyle w:val="TableParagraph"/>
              <w:spacing w:before="1" w:line="256" w:lineRule="auto"/>
              <w:ind w:right="94"/>
              <w:rPr>
                <w:rFonts w:ascii="Times New Roman" w:hAnsi="Times New Roman" w:cs="Times New Roman"/>
                <w:sz w:val="19"/>
                <w:szCs w:val="19"/>
              </w:rPr>
            </w:pPr>
            <w:r w:rsidRPr="00480B77">
              <w:rPr>
                <w:rFonts w:ascii="Times New Roman" w:hAnsi="Times New Roman" w:cs="Times New Roman"/>
                <w:sz w:val="19"/>
                <w:szCs w:val="19"/>
              </w:rPr>
              <w:t>437.454</w:t>
            </w:r>
          </w:p>
        </w:tc>
        <w:tc>
          <w:tcPr>
            <w:tcW w:w="852" w:type="dxa"/>
            <w:tcBorders>
              <w:top w:val="single" w:sz="4" w:space="0" w:color="8EAADB"/>
              <w:left w:val="single" w:sz="4" w:space="0" w:color="8EAADB"/>
              <w:bottom w:val="single" w:sz="4" w:space="0" w:color="8EAADB"/>
              <w:right w:val="single" w:sz="4" w:space="0" w:color="8EAADB"/>
            </w:tcBorders>
            <w:hideMark/>
          </w:tcPr>
          <w:p w14:paraId="7A4DA3B7" w14:textId="77777777" w:rsidR="00893A13" w:rsidRPr="00480B77" w:rsidRDefault="00893A13" w:rsidP="00893A13">
            <w:pPr>
              <w:pStyle w:val="TableParagraph"/>
              <w:spacing w:before="1" w:line="256" w:lineRule="auto"/>
              <w:ind w:right="92"/>
              <w:rPr>
                <w:rFonts w:ascii="Times New Roman" w:hAnsi="Times New Roman" w:cs="Times New Roman"/>
                <w:sz w:val="19"/>
                <w:szCs w:val="19"/>
              </w:rPr>
            </w:pPr>
            <w:r w:rsidRPr="00480B77">
              <w:rPr>
                <w:rFonts w:ascii="Times New Roman" w:hAnsi="Times New Roman" w:cs="Times New Roman"/>
                <w:sz w:val="19"/>
                <w:szCs w:val="19"/>
              </w:rPr>
              <w:t>621.487</w:t>
            </w:r>
          </w:p>
        </w:tc>
        <w:tc>
          <w:tcPr>
            <w:tcW w:w="851" w:type="dxa"/>
            <w:tcBorders>
              <w:top w:val="single" w:sz="4" w:space="0" w:color="8EAADB"/>
              <w:left w:val="single" w:sz="4" w:space="0" w:color="8EAADB"/>
              <w:bottom w:val="single" w:sz="4" w:space="0" w:color="8EAADB"/>
              <w:right w:val="single" w:sz="4" w:space="0" w:color="8EAADB"/>
            </w:tcBorders>
            <w:hideMark/>
          </w:tcPr>
          <w:p w14:paraId="0F8E93CD" w14:textId="77777777" w:rsidR="00893A13" w:rsidRPr="00480B77" w:rsidRDefault="00893A13" w:rsidP="00893A13">
            <w:pPr>
              <w:pStyle w:val="TableParagraph"/>
              <w:spacing w:before="1" w:line="256" w:lineRule="auto"/>
              <w:rPr>
                <w:rFonts w:ascii="Times New Roman" w:hAnsi="Times New Roman" w:cs="Times New Roman"/>
                <w:sz w:val="19"/>
                <w:szCs w:val="19"/>
              </w:rPr>
            </w:pPr>
            <w:r w:rsidRPr="00480B77">
              <w:rPr>
                <w:rFonts w:ascii="Times New Roman" w:hAnsi="Times New Roman" w:cs="Times New Roman"/>
                <w:sz w:val="19"/>
                <w:szCs w:val="19"/>
              </w:rPr>
              <w:t>911.003</w:t>
            </w:r>
          </w:p>
        </w:tc>
      </w:tr>
      <w:tr w:rsidR="00893A13" w14:paraId="2D8898E4" w14:textId="77777777" w:rsidTr="00893A13">
        <w:trPr>
          <w:trHeight w:val="302"/>
        </w:trPr>
        <w:tc>
          <w:tcPr>
            <w:tcW w:w="2388" w:type="dxa"/>
            <w:tcBorders>
              <w:top w:val="single" w:sz="4" w:space="0" w:color="8EAADB"/>
              <w:left w:val="single" w:sz="4" w:space="0" w:color="8EAADB"/>
              <w:bottom w:val="single" w:sz="4" w:space="0" w:color="8EAADB"/>
              <w:right w:val="single" w:sz="4" w:space="0" w:color="8EAADB"/>
            </w:tcBorders>
            <w:hideMark/>
          </w:tcPr>
          <w:p w14:paraId="13EF7354" w14:textId="77777777" w:rsidR="00893A13" w:rsidRPr="00480B77" w:rsidRDefault="00893A13" w:rsidP="00893A13">
            <w:pPr>
              <w:pStyle w:val="TableParagraph"/>
              <w:spacing w:before="1" w:line="256" w:lineRule="auto"/>
              <w:rPr>
                <w:rFonts w:ascii="Times New Roman" w:hAnsi="Times New Roman" w:cs="Times New Roman"/>
                <w:b/>
                <w:sz w:val="19"/>
                <w:szCs w:val="19"/>
              </w:rPr>
            </w:pPr>
            <w:r w:rsidRPr="00480B77">
              <w:rPr>
                <w:rFonts w:ascii="Times New Roman" w:hAnsi="Times New Roman" w:cs="Times New Roman"/>
                <w:b/>
                <w:sz w:val="19"/>
                <w:szCs w:val="19"/>
              </w:rPr>
              <w:t>Tenure</w:t>
            </w:r>
          </w:p>
        </w:tc>
        <w:tc>
          <w:tcPr>
            <w:tcW w:w="566" w:type="dxa"/>
            <w:tcBorders>
              <w:top w:val="single" w:sz="4" w:space="0" w:color="8EAADB"/>
              <w:left w:val="single" w:sz="4" w:space="0" w:color="8EAADB"/>
              <w:bottom w:val="single" w:sz="4" w:space="0" w:color="8EAADB"/>
              <w:right w:val="single" w:sz="4" w:space="0" w:color="8EAADB"/>
            </w:tcBorders>
            <w:hideMark/>
          </w:tcPr>
          <w:p w14:paraId="64282512" w14:textId="77777777" w:rsidR="00893A13" w:rsidRPr="00480B77" w:rsidRDefault="00893A13" w:rsidP="00893A13">
            <w:pPr>
              <w:pStyle w:val="TableParagraph"/>
              <w:spacing w:before="1" w:line="256" w:lineRule="auto"/>
              <w:ind w:right="95"/>
              <w:rPr>
                <w:rFonts w:ascii="Times New Roman" w:hAnsi="Times New Roman" w:cs="Times New Roman"/>
                <w:sz w:val="19"/>
                <w:szCs w:val="19"/>
              </w:rPr>
            </w:pPr>
            <w:r w:rsidRPr="00480B77">
              <w:rPr>
                <w:rFonts w:ascii="Times New Roman" w:hAnsi="Times New Roman" w:cs="Times New Roman"/>
                <w:sz w:val="19"/>
                <w:szCs w:val="19"/>
              </w:rPr>
              <w:t>4530</w:t>
            </w:r>
          </w:p>
        </w:tc>
        <w:tc>
          <w:tcPr>
            <w:tcW w:w="931" w:type="dxa"/>
            <w:tcBorders>
              <w:top w:val="single" w:sz="4" w:space="0" w:color="8EAADB"/>
              <w:left w:val="single" w:sz="4" w:space="0" w:color="8EAADB"/>
              <w:bottom w:val="single" w:sz="4" w:space="0" w:color="8EAADB"/>
              <w:right w:val="single" w:sz="4" w:space="0" w:color="8EAADB"/>
            </w:tcBorders>
            <w:hideMark/>
          </w:tcPr>
          <w:p w14:paraId="73230F48" w14:textId="77777777" w:rsidR="00893A13" w:rsidRPr="00480B77" w:rsidRDefault="00893A13" w:rsidP="00893A13">
            <w:pPr>
              <w:pStyle w:val="TableParagraph"/>
              <w:spacing w:before="1" w:line="256" w:lineRule="auto"/>
              <w:jc w:val="both"/>
              <w:rPr>
                <w:rFonts w:ascii="Times New Roman" w:hAnsi="Times New Roman" w:cs="Times New Roman"/>
                <w:sz w:val="19"/>
                <w:szCs w:val="19"/>
              </w:rPr>
            </w:pPr>
            <w:r w:rsidRPr="00480B77">
              <w:rPr>
                <w:rFonts w:ascii="Times New Roman" w:hAnsi="Times New Roman" w:cs="Times New Roman"/>
                <w:sz w:val="19"/>
                <w:szCs w:val="19"/>
              </w:rPr>
              <w:t>2.131443</w:t>
            </w:r>
          </w:p>
        </w:tc>
        <w:tc>
          <w:tcPr>
            <w:tcW w:w="1171" w:type="dxa"/>
            <w:tcBorders>
              <w:top w:val="single" w:sz="4" w:space="0" w:color="8EAADB"/>
              <w:left w:val="single" w:sz="4" w:space="0" w:color="8EAADB"/>
              <w:bottom w:val="single" w:sz="4" w:space="0" w:color="8EAADB"/>
              <w:right w:val="single" w:sz="4" w:space="0" w:color="8EAADB"/>
            </w:tcBorders>
            <w:hideMark/>
          </w:tcPr>
          <w:p w14:paraId="230E4501" w14:textId="77777777" w:rsidR="00893A13" w:rsidRPr="00480B77" w:rsidRDefault="00893A13" w:rsidP="00893A13">
            <w:pPr>
              <w:pStyle w:val="TableParagraph"/>
              <w:spacing w:before="1" w:line="256" w:lineRule="auto"/>
              <w:ind w:right="97"/>
              <w:jc w:val="both"/>
              <w:rPr>
                <w:rFonts w:ascii="Times New Roman" w:hAnsi="Times New Roman" w:cs="Times New Roman"/>
                <w:sz w:val="19"/>
                <w:szCs w:val="19"/>
              </w:rPr>
            </w:pPr>
            <w:r w:rsidRPr="00480B77">
              <w:rPr>
                <w:rFonts w:ascii="Times New Roman" w:hAnsi="Times New Roman" w:cs="Times New Roman"/>
                <w:sz w:val="19"/>
                <w:szCs w:val="19"/>
              </w:rPr>
              <w:t>2.24981</w:t>
            </w:r>
          </w:p>
        </w:tc>
        <w:tc>
          <w:tcPr>
            <w:tcW w:w="901" w:type="dxa"/>
            <w:tcBorders>
              <w:top w:val="single" w:sz="4" w:space="0" w:color="8EAADB"/>
              <w:left w:val="single" w:sz="4" w:space="0" w:color="8EAADB"/>
              <w:bottom w:val="single" w:sz="4" w:space="0" w:color="8EAADB"/>
              <w:right w:val="single" w:sz="4" w:space="0" w:color="8EAADB"/>
            </w:tcBorders>
            <w:hideMark/>
          </w:tcPr>
          <w:p w14:paraId="7579F6F9" w14:textId="77777777" w:rsidR="00893A13" w:rsidRPr="00480B77" w:rsidRDefault="00893A13" w:rsidP="00893A13">
            <w:pPr>
              <w:pStyle w:val="TableParagraph"/>
              <w:spacing w:before="1" w:line="256" w:lineRule="auto"/>
              <w:jc w:val="both"/>
              <w:rPr>
                <w:rFonts w:ascii="Times New Roman" w:hAnsi="Times New Roman" w:cs="Times New Roman"/>
                <w:sz w:val="19"/>
                <w:szCs w:val="19"/>
              </w:rPr>
            </w:pPr>
            <w:r w:rsidRPr="00480B77">
              <w:rPr>
                <w:rFonts w:ascii="Times New Roman" w:hAnsi="Times New Roman" w:cs="Times New Roman"/>
                <w:sz w:val="19"/>
                <w:szCs w:val="19"/>
              </w:rPr>
              <w:t>0.500606</w:t>
            </w:r>
          </w:p>
        </w:tc>
        <w:tc>
          <w:tcPr>
            <w:tcW w:w="962" w:type="dxa"/>
            <w:tcBorders>
              <w:top w:val="single" w:sz="4" w:space="0" w:color="8EAADB"/>
              <w:left w:val="single" w:sz="4" w:space="0" w:color="8EAADB"/>
              <w:bottom w:val="single" w:sz="4" w:space="0" w:color="8EAADB"/>
              <w:right w:val="single" w:sz="4" w:space="0" w:color="8EAADB"/>
            </w:tcBorders>
            <w:hideMark/>
          </w:tcPr>
          <w:p w14:paraId="6304B6D3" w14:textId="77777777" w:rsidR="00893A13" w:rsidRPr="00480B77" w:rsidRDefault="00893A13" w:rsidP="00893A13">
            <w:pPr>
              <w:pStyle w:val="TableParagraph"/>
              <w:spacing w:before="1" w:line="256" w:lineRule="auto"/>
              <w:ind w:right="96"/>
              <w:rPr>
                <w:rFonts w:ascii="Times New Roman" w:hAnsi="Times New Roman" w:cs="Times New Roman"/>
                <w:sz w:val="19"/>
                <w:szCs w:val="19"/>
              </w:rPr>
            </w:pPr>
            <w:r w:rsidRPr="00480B77">
              <w:rPr>
                <w:rFonts w:ascii="Times New Roman" w:hAnsi="Times New Roman" w:cs="Times New Roman"/>
                <w:sz w:val="19"/>
                <w:szCs w:val="19"/>
              </w:rPr>
              <w:t>1</w:t>
            </w:r>
          </w:p>
        </w:tc>
        <w:tc>
          <w:tcPr>
            <w:tcW w:w="858" w:type="dxa"/>
            <w:tcBorders>
              <w:top w:val="single" w:sz="4" w:space="0" w:color="8EAADB"/>
              <w:left w:val="single" w:sz="4" w:space="0" w:color="8EAADB"/>
              <w:bottom w:val="single" w:sz="4" w:space="0" w:color="8EAADB"/>
              <w:right w:val="single" w:sz="4" w:space="0" w:color="8EAADB"/>
            </w:tcBorders>
            <w:hideMark/>
          </w:tcPr>
          <w:p w14:paraId="46E6ACF8" w14:textId="77777777" w:rsidR="00893A13" w:rsidRPr="00480B77" w:rsidRDefault="00893A13" w:rsidP="00893A13">
            <w:pPr>
              <w:pStyle w:val="TableParagraph"/>
              <w:spacing w:before="1" w:line="256" w:lineRule="auto"/>
              <w:ind w:right="94"/>
              <w:rPr>
                <w:rFonts w:ascii="Times New Roman" w:hAnsi="Times New Roman" w:cs="Times New Roman"/>
                <w:sz w:val="19"/>
                <w:szCs w:val="19"/>
              </w:rPr>
            </w:pPr>
            <w:r w:rsidRPr="00480B77">
              <w:rPr>
                <w:rFonts w:ascii="Times New Roman" w:hAnsi="Times New Roman" w:cs="Times New Roman"/>
                <w:sz w:val="19"/>
                <w:szCs w:val="19"/>
              </w:rPr>
              <w:t>1.197094</w:t>
            </w:r>
          </w:p>
        </w:tc>
        <w:tc>
          <w:tcPr>
            <w:tcW w:w="852" w:type="dxa"/>
            <w:tcBorders>
              <w:top w:val="single" w:sz="4" w:space="0" w:color="8EAADB"/>
              <w:left w:val="single" w:sz="4" w:space="0" w:color="8EAADB"/>
              <w:bottom w:val="single" w:sz="4" w:space="0" w:color="8EAADB"/>
              <w:right w:val="single" w:sz="4" w:space="0" w:color="8EAADB"/>
            </w:tcBorders>
            <w:hideMark/>
          </w:tcPr>
          <w:p w14:paraId="1A868AA6" w14:textId="77777777" w:rsidR="00893A13" w:rsidRPr="00480B77" w:rsidRDefault="00893A13" w:rsidP="00893A13">
            <w:pPr>
              <w:pStyle w:val="TableParagraph"/>
              <w:spacing w:before="1" w:line="256" w:lineRule="auto"/>
              <w:ind w:right="92"/>
              <w:rPr>
                <w:rFonts w:ascii="Times New Roman" w:hAnsi="Times New Roman" w:cs="Times New Roman"/>
                <w:sz w:val="19"/>
                <w:szCs w:val="19"/>
              </w:rPr>
            </w:pPr>
            <w:r w:rsidRPr="00480B77">
              <w:rPr>
                <w:rFonts w:ascii="Times New Roman" w:hAnsi="Times New Roman" w:cs="Times New Roman"/>
                <w:sz w:val="19"/>
                <w:szCs w:val="19"/>
              </w:rPr>
              <w:t>2.44025</w:t>
            </w:r>
          </w:p>
        </w:tc>
        <w:tc>
          <w:tcPr>
            <w:tcW w:w="851" w:type="dxa"/>
            <w:tcBorders>
              <w:top w:val="single" w:sz="4" w:space="0" w:color="8EAADB"/>
              <w:left w:val="single" w:sz="4" w:space="0" w:color="8EAADB"/>
              <w:bottom w:val="single" w:sz="4" w:space="0" w:color="8EAADB"/>
              <w:right w:val="single" w:sz="4" w:space="0" w:color="8EAADB"/>
            </w:tcBorders>
            <w:hideMark/>
          </w:tcPr>
          <w:p w14:paraId="3681D301" w14:textId="77777777" w:rsidR="00893A13" w:rsidRPr="00480B77" w:rsidRDefault="00893A13" w:rsidP="00893A13">
            <w:pPr>
              <w:pStyle w:val="TableParagraph"/>
              <w:spacing w:before="1" w:line="256" w:lineRule="auto"/>
              <w:ind w:left="158"/>
              <w:rPr>
                <w:rFonts w:ascii="Times New Roman" w:hAnsi="Times New Roman" w:cs="Times New Roman"/>
                <w:sz w:val="19"/>
                <w:szCs w:val="19"/>
              </w:rPr>
            </w:pPr>
            <w:r w:rsidRPr="00480B77">
              <w:rPr>
                <w:rFonts w:ascii="Times New Roman" w:hAnsi="Times New Roman" w:cs="Times New Roman"/>
                <w:sz w:val="19"/>
                <w:szCs w:val="19"/>
              </w:rPr>
              <w:t>24.4329</w:t>
            </w:r>
          </w:p>
        </w:tc>
      </w:tr>
      <w:tr w:rsidR="00893A13" w14:paraId="052AECFF" w14:textId="77777777" w:rsidTr="00893A13">
        <w:trPr>
          <w:trHeight w:val="299"/>
        </w:trPr>
        <w:tc>
          <w:tcPr>
            <w:tcW w:w="2388" w:type="dxa"/>
            <w:tcBorders>
              <w:top w:val="single" w:sz="4" w:space="0" w:color="8EAADB"/>
              <w:left w:val="single" w:sz="4" w:space="0" w:color="8EAADB"/>
              <w:bottom w:val="single" w:sz="4" w:space="0" w:color="8EAADB"/>
              <w:right w:val="single" w:sz="4" w:space="0" w:color="8EAADB"/>
            </w:tcBorders>
            <w:hideMark/>
          </w:tcPr>
          <w:p w14:paraId="6C5E4043" w14:textId="77777777" w:rsidR="00893A13" w:rsidRPr="00480B77" w:rsidRDefault="00893A13" w:rsidP="00893A13">
            <w:pPr>
              <w:pStyle w:val="TableParagraph"/>
              <w:spacing w:before="1" w:line="256" w:lineRule="auto"/>
              <w:rPr>
                <w:rFonts w:ascii="Times New Roman" w:hAnsi="Times New Roman" w:cs="Times New Roman"/>
                <w:b/>
                <w:sz w:val="19"/>
                <w:szCs w:val="19"/>
              </w:rPr>
            </w:pPr>
            <w:r w:rsidRPr="00480B77">
              <w:rPr>
                <w:rFonts w:ascii="Times New Roman" w:hAnsi="Times New Roman" w:cs="Times New Roman"/>
                <w:b/>
                <w:sz w:val="19"/>
                <w:szCs w:val="19"/>
              </w:rPr>
              <w:t>HighestSaving</w:t>
            </w:r>
          </w:p>
        </w:tc>
        <w:tc>
          <w:tcPr>
            <w:tcW w:w="566" w:type="dxa"/>
            <w:tcBorders>
              <w:top w:val="single" w:sz="4" w:space="0" w:color="8EAADB"/>
              <w:left w:val="single" w:sz="4" w:space="0" w:color="8EAADB"/>
              <w:bottom w:val="single" w:sz="4" w:space="0" w:color="8EAADB"/>
              <w:right w:val="single" w:sz="4" w:space="0" w:color="8EAADB"/>
            </w:tcBorders>
            <w:hideMark/>
          </w:tcPr>
          <w:p w14:paraId="76D43795" w14:textId="77777777" w:rsidR="00893A13" w:rsidRPr="00480B77" w:rsidRDefault="00893A13" w:rsidP="00893A13">
            <w:pPr>
              <w:pStyle w:val="TableParagraph"/>
              <w:spacing w:before="1" w:line="256" w:lineRule="auto"/>
              <w:ind w:right="95"/>
              <w:rPr>
                <w:rFonts w:ascii="Times New Roman" w:hAnsi="Times New Roman" w:cs="Times New Roman"/>
                <w:sz w:val="19"/>
                <w:szCs w:val="19"/>
              </w:rPr>
            </w:pPr>
            <w:r w:rsidRPr="00480B77">
              <w:rPr>
                <w:rFonts w:ascii="Times New Roman" w:hAnsi="Times New Roman" w:cs="Times New Roman"/>
                <w:sz w:val="19"/>
                <w:szCs w:val="19"/>
              </w:rPr>
              <w:t>4530</w:t>
            </w:r>
          </w:p>
        </w:tc>
        <w:tc>
          <w:tcPr>
            <w:tcW w:w="931" w:type="dxa"/>
            <w:tcBorders>
              <w:top w:val="single" w:sz="4" w:space="0" w:color="8EAADB"/>
              <w:left w:val="single" w:sz="4" w:space="0" w:color="8EAADB"/>
              <w:bottom w:val="single" w:sz="4" w:space="0" w:color="8EAADB"/>
              <w:right w:val="single" w:sz="4" w:space="0" w:color="8EAADB"/>
            </w:tcBorders>
            <w:hideMark/>
          </w:tcPr>
          <w:p w14:paraId="4665490A" w14:textId="77777777" w:rsidR="00893A13" w:rsidRPr="00480B77" w:rsidRDefault="00893A13" w:rsidP="00893A13">
            <w:pPr>
              <w:pStyle w:val="TableParagraph"/>
              <w:spacing w:before="1" w:line="256" w:lineRule="auto"/>
              <w:rPr>
                <w:rFonts w:ascii="Times New Roman" w:hAnsi="Times New Roman" w:cs="Times New Roman"/>
                <w:sz w:val="19"/>
                <w:szCs w:val="19"/>
              </w:rPr>
            </w:pPr>
            <w:r w:rsidRPr="00480B77">
              <w:rPr>
                <w:rFonts w:ascii="Times New Roman" w:hAnsi="Times New Roman" w:cs="Times New Roman"/>
                <w:sz w:val="19"/>
                <w:szCs w:val="19"/>
              </w:rPr>
              <w:t>318.1045</w:t>
            </w:r>
          </w:p>
        </w:tc>
        <w:tc>
          <w:tcPr>
            <w:tcW w:w="1171" w:type="dxa"/>
            <w:tcBorders>
              <w:top w:val="single" w:sz="4" w:space="0" w:color="8EAADB"/>
              <w:left w:val="single" w:sz="4" w:space="0" w:color="8EAADB"/>
              <w:bottom w:val="single" w:sz="4" w:space="0" w:color="8EAADB"/>
              <w:right w:val="single" w:sz="4" w:space="0" w:color="8EAADB"/>
            </w:tcBorders>
            <w:hideMark/>
          </w:tcPr>
          <w:p w14:paraId="36AFCC7D" w14:textId="77777777" w:rsidR="00893A13" w:rsidRPr="00480B77" w:rsidRDefault="00893A13" w:rsidP="00893A13">
            <w:pPr>
              <w:pStyle w:val="TableParagraph"/>
              <w:spacing w:before="1" w:line="256" w:lineRule="auto"/>
              <w:ind w:right="97"/>
              <w:rPr>
                <w:rFonts w:ascii="Times New Roman" w:hAnsi="Times New Roman" w:cs="Times New Roman"/>
                <w:sz w:val="19"/>
                <w:szCs w:val="19"/>
              </w:rPr>
            </w:pPr>
            <w:r w:rsidRPr="00480B77">
              <w:rPr>
                <w:rFonts w:ascii="Times New Roman" w:hAnsi="Times New Roman" w:cs="Times New Roman"/>
                <w:sz w:val="19"/>
                <w:szCs w:val="19"/>
              </w:rPr>
              <w:t>190.05106</w:t>
            </w:r>
          </w:p>
        </w:tc>
        <w:tc>
          <w:tcPr>
            <w:tcW w:w="901" w:type="dxa"/>
            <w:tcBorders>
              <w:top w:val="single" w:sz="4" w:space="0" w:color="8EAADB"/>
              <w:left w:val="single" w:sz="4" w:space="0" w:color="8EAADB"/>
              <w:bottom w:val="single" w:sz="4" w:space="0" w:color="8EAADB"/>
              <w:right w:val="single" w:sz="4" w:space="0" w:color="8EAADB"/>
            </w:tcBorders>
            <w:hideMark/>
          </w:tcPr>
          <w:p w14:paraId="1144B8AC" w14:textId="77777777" w:rsidR="00893A13" w:rsidRPr="00480B77" w:rsidRDefault="00893A13" w:rsidP="00893A13">
            <w:pPr>
              <w:pStyle w:val="TableParagraph"/>
              <w:spacing w:before="1" w:line="256" w:lineRule="auto"/>
              <w:ind w:right="94"/>
              <w:rPr>
                <w:rFonts w:ascii="Times New Roman" w:hAnsi="Times New Roman" w:cs="Times New Roman"/>
                <w:sz w:val="19"/>
                <w:szCs w:val="19"/>
              </w:rPr>
            </w:pPr>
            <w:r w:rsidRPr="00480B77">
              <w:rPr>
                <w:rFonts w:ascii="Times New Roman" w:hAnsi="Times New Roman" w:cs="Times New Roman"/>
                <w:sz w:val="19"/>
                <w:szCs w:val="19"/>
              </w:rPr>
              <w:t>24.1653</w:t>
            </w:r>
          </w:p>
        </w:tc>
        <w:tc>
          <w:tcPr>
            <w:tcW w:w="962" w:type="dxa"/>
            <w:tcBorders>
              <w:top w:val="single" w:sz="4" w:space="0" w:color="8EAADB"/>
              <w:left w:val="single" w:sz="4" w:space="0" w:color="8EAADB"/>
              <w:bottom w:val="single" w:sz="4" w:space="0" w:color="8EAADB"/>
              <w:right w:val="single" w:sz="4" w:space="0" w:color="8EAADB"/>
            </w:tcBorders>
            <w:hideMark/>
          </w:tcPr>
          <w:p w14:paraId="146D491F" w14:textId="77777777" w:rsidR="00893A13" w:rsidRPr="00480B77" w:rsidRDefault="00893A13" w:rsidP="00893A13">
            <w:pPr>
              <w:pStyle w:val="TableParagraph"/>
              <w:spacing w:before="1" w:line="256" w:lineRule="auto"/>
              <w:ind w:right="96"/>
              <w:rPr>
                <w:rFonts w:ascii="Times New Roman" w:hAnsi="Times New Roman" w:cs="Times New Roman"/>
                <w:sz w:val="19"/>
                <w:szCs w:val="19"/>
              </w:rPr>
            </w:pPr>
            <w:r w:rsidRPr="00480B77">
              <w:rPr>
                <w:rFonts w:ascii="Times New Roman" w:hAnsi="Times New Roman" w:cs="Times New Roman"/>
                <w:sz w:val="19"/>
                <w:szCs w:val="19"/>
              </w:rPr>
              <w:t>158.3536</w:t>
            </w:r>
          </w:p>
        </w:tc>
        <w:tc>
          <w:tcPr>
            <w:tcW w:w="858" w:type="dxa"/>
            <w:tcBorders>
              <w:top w:val="single" w:sz="4" w:space="0" w:color="8EAADB"/>
              <w:left w:val="single" w:sz="4" w:space="0" w:color="8EAADB"/>
              <w:bottom w:val="single" w:sz="4" w:space="0" w:color="8EAADB"/>
              <w:right w:val="single" w:sz="4" w:space="0" w:color="8EAADB"/>
            </w:tcBorders>
            <w:hideMark/>
          </w:tcPr>
          <w:p w14:paraId="3F9AEB4D" w14:textId="77777777" w:rsidR="00893A13" w:rsidRPr="00480B77" w:rsidRDefault="00893A13" w:rsidP="00893A13">
            <w:pPr>
              <w:pStyle w:val="TableParagraph"/>
              <w:spacing w:before="1" w:line="256" w:lineRule="auto"/>
              <w:ind w:right="94"/>
              <w:rPr>
                <w:rFonts w:ascii="Times New Roman" w:hAnsi="Times New Roman" w:cs="Times New Roman"/>
                <w:sz w:val="19"/>
                <w:szCs w:val="19"/>
              </w:rPr>
            </w:pPr>
            <w:r w:rsidRPr="00480B77">
              <w:rPr>
                <w:rFonts w:ascii="Times New Roman" w:hAnsi="Times New Roman" w:cs="Times New Roman"/>
                <w:sz w:val="19"/>
                <w:szCs w:val="19"/>
              </w:rPr>
              <w:t>301.2459</w:t>
            </w:r>
          </w:p>
        </w:tc>
        <w:tc>
          <w:tcPr>
            <w:tcW w:w="852" w:type="dxa"/>
            <w:tcBorders>
              <w:top w:val="single" w:sz="4" w:space="0" w:color="8EAADB"/>
              <w:left w:val="single" w:sz="4" w:space="0" w:color="8EAADB"/>
              <w:bottom w:val="single" w:sz="4" w:space="0" w:color="8EAADB"/>
              <w:right w:val="single" w:sz="4" w:space="0" w:color="8EAADB"/>
            </w:tcBorders>
            <w:hideMark/>
          </w:tcPr>
          <w:p w14:paraId="3541B5ED" w14:textId="77777777" w:rsidR="00893A13" w:rsidRPr="00480B77" w:rsidRDefault="00893A13" w:rsidP="00893A13">
            <w:pPr>
              <w:pStyle w:val="TableParagraph"/>
              <w:spacing w:before="1" w:line="256" w:lineRule="auto"/>
              <w:ind w:right="92"/>
              <w:rPr>
                <w:rFonts w:ascii="Times New Roman" w:hAnsi="Times New Roman" w:cs="Times New Roman"/>
                <w:sz w:val="19"/>
                <w:szCs w:val="19"/>
              </w:rPr>
            </w:pPr>
            <w:r w:rsidRPr="00480B77">
              <w:rPr>
                <w:rFonts w:ascii="Times New Roman" w:hAnsi="Times New Roman" w:cs="Times New Roman"/>
                <w:sz w:val="19"/>
                <w:szCs w:val="19"/>
              </w:rPr>
              <w:t>449.255</w:t>
            </w:r>
          </w:p>
        </w:tc>
        <w:tc>
          <w:tcPr>
            <w:tcW w:w="851" w:type="dxa"/>
            <w:tcBorders>
              <w:top w:val="single" w:sz="4" w:space="0" w:color="8EAADB"/>
              <w:left w:val="single" w:sz="4" w:space="0" w:color="8EAADB"/>
              <w:bottom w:val="single" w:sz="4" w:space="0" w:color="8EAADB"/>
              <w:right w:val="single" w:sz="4" w:space="0" w:color="8EAADB"/>
            </w:tcBorders>
            <w:hideMark/>
          </w:tcPr>
          <w:p w14:paraId="34ED0D7B" w14:textId="77777777" w:rsidR="00893A13" w:rsidRPr="00480B77" w:rsidRDefault="00893A13" w:rsidP="00893A13">
            <w:pPr>
              <w:pStyle w:val="TableParagraph"/>
              <w:spacing w:before="1" w:line="256" w:lineRule="auto"/>
              <w:rPr>
                <w:rFonts w:ascii="Times New Roman" w:hAnsi="Times New Roman" w:cs="Times New Roman"/>
                <w:sz w:val="19"/>
                <w:szCs w:val="19"/>
              </w:rPr>
            </w:pPr>
            <w:r w:rsidRPr="00480B77">
              <w:rPr>
                <w:rFonts w:ascii="Times New Roman" w:hAnsi="Times New Roman" w:cs="Times New Roman"/>
                <w:sz w:val="19"/>
                <w:szCs w:val="19"/>
              </w:rPr>
              <w:t>909.959</w:t>
            </w:r>
          </w:p>
        </w:tc>
      </w:tr>
      <w:tr w:rsidR="00893A13" w14:paraId="66E38CC4" w14:textId="77777777" w:rsidTr="00893A13">
        <w:trPr>
          <w:trHeight w:val="299"/>
        </w:trPr>
        <w:tc>
          <w:tcPr>
            <w:tcW w:w="2388" w:type="dxa"/>
            <w:tcBorders>
              <w:top w:val="single" w:sz="4" w:space="0" w:color="8EAADB"/>
              <w:left w:val="single" w:sz="4" w:space="0" w:color="8EAADB"/>
              <w:bottom w:val="single" w:sz="4" w:space="0" w:color="8EAADB"/>
              <w:right w:val="single" w:sz="4" w:space="0" w:color="8EAADB"/>
            </w:tcBorders>
            <w:hideMark/>
          </w:tcPr>
          <w:p w14:paraId="5AD2A6C9" w14:textId="77777777" w:rsidR="00893A13" w:rsidRPr="00480B77" w:rsidRDefault="00893A13" w:rsidP="00893A13">
            <w:pPr>
              <w:pStyle w:val="TableParagraph"/>
              <w:spacing w:before="1" w:line="256" w:lineRule="auto"/>
              <w:rPr>
                <w:rFonts w:ascii="Times New Roman" w:hAnsi="Times New Roman" w:cs="Times New Roman"/>
                <w:b/>
                <w:sz w:val="19"/>
                <w:szCs w:val="19"/>
              </w:rPr>
            </w:pPr>
            <w:r w:rsidRPr="00480B77">
              <w:rPr>
                <w:rFonts w:ascii="Times New Roman" w:hAnsi="Times New Roman" w:cs="Times New Roman"/>
                <w:b/>
                <w:sz w:val="19"/>
                <w:szCs w:val="19"/>
              </w:rPr>
              <w:t>Age</w:t>
            </w:r>
          </w:p>
        </w:tc>
        <w:tc>
          <w:tcPr>
            <w:tcW w:w="566" w:type="dxa"/>
            <w:tcBorders>
              <w:top w:val="single" w:sz="4" w:space="0" w:color="8EAADB"/>
              <w:left w:val="single" w:sz="4" w:space="0" w:color="8EAADB"/>
              <w:bottom w:val="single" w:sz="4" w:space="0" w:color="8EAADB"/>
              <w:right w:val="single" w:sz="4" w:space="0" w:color="8EAADB"/>
            </w:tcBorders>
            <w:hideMark/>
          </w:tcPr>
          <w:p w14:paraId="5E55570B" w14:textId="77777777" w:rsidR="00893A13" w:rsidRPr="00480B77" w:rsidRDefault="00893A13" w:rsidP="00893A13">
            <w:pPr>
              <w:pStyle w:val="TableParagraph"/>
              <w:spacing w:before="1" w:line="256" w:lineRule="auto"/>
              <w:ind w:right="95"/>
              <w:rPr>
                <w:rFonts w:ascii="Times New Roman" w:hAnsi="Times New Roman" w:cs="Times New Roman"/>
                <w:sz w:val="19"/>
                <w:szCs w:val="19"/>
              </w:rPr>
            </w:pPr>
            <w:r w:rsidRPr="00480B77">
              <w:rPr>
                <w:rFonts w:ascii="Times New Roman" w:hAnsi="Times New Roman" w:cs="Times New Roman"/>
                <w:sz w:val="19"/>
                <w:szCs w:val="19"/>
              </w:rPr>
              <w:t>4530</w:t>
            </w:r>
          </w:p>
        </w:tc>
        <w:tc>
          <w:tcPr>
            <w:tcW w:w="931" w:type="dxa"/>
            <w:tcBorders>
              <w:top w:val="single" w:sz="4" w:space="0" w:color="8EAADB"/>
              <w:left w:val="single" w:sz="4" w:space="0" w:color="8EAADB"/>
              <w:bottom w:val="single" w:sz="4" w:space="0" w:color="8EAADB"/>
              <w:right w:val="single" w:sz="4" w:space="0" w:color="8EAADB"/>
            </w:tcBorders>
            <w:hideMark/>
          </w:tcPr>
          <w:p w14:paraId="0AF91BAA" w14:textId="77777777" w:rsidR="00893A13" w:rsidRPr="00480B77" w:rsidRDefault="00893A13" w:rsidP="00893A13">
            <w:pPr>
              <w:pStyle w:val="TableParagraph"/>
              <w:spacing w:before="1" w:line="256" w:lineRule="auto"/>
              <w:rPr>
                <w:rFonts w:ascii="Times New Roman" w:hAnsi="Times New Roman" w:cs="Times New Roman"/>
                <w:sz w:val="19"/>
                <w:szCs w:val="19"/>
              </w:rPr>
            </w:pPr>
            <w:r w:rsidRPr="00480B77">
              <w:rPr>
                <w:rFonts w:ascii="Times New Roman" w:hAnsi="Times New Roman" w:cs="Times New Roman"/>
                <w:sz w:val="19"/>
                <w:szCs w:val="19"/>
              </w:rPr>
              <w:t>48.97925</w:t>
            </w:r>
          </w:p>
        </w:tc>
        <w:tc>
          <w:tcPr>
            <w:tcW w:w="1171" w:type="dxa"/>
            <w:tcBorders>
              <w:top w:val="single" w:sz="4" w:space="0" w:color="8EAADB"/>
              <w:left w:val="single" w:sz="4" w:space="0" w:color="8EAADB"/>
              <w:bottom w:val="single" w:sz="4" w:space="0" w:color="8EAADB"/>
              <w:right w:val="single" w:sz="4" w:space="0" w:color="8EAADB"/>
            </w:tcBorders>
            <w:hideMark/>
          </w:tcPr>
          <w:p w14:paraId="11A6F3FF" w14:textId="77777777" w:rsidR="00893A13" w:rsidRPr="00480B77" w:rsidRDefault="00893A13" w:rsidP="00893A13">
            <w:pPr>
              <w:pStyle w:val="TableParagraph"/>
              <w:spacing w:before="1" w:line="256" w:lineRule="auto"/>
              <w:ind w:right="97"/>
              <w:rPr>
                <w:rFonts w:ascii="Times New Roman" w:hAnsi="Times New Roman" w:cs="Times New Roman"/>
                <w:sz w:val="19"/>
                <w:szCs w:val="19"/>
              </w:rPr>
            </w:pPr>
            <w:r w:rsidRPr="00480B77">
              <w:rPr>
                <w:rFonts w:ascii="Times New Roman" w:hAnsi="Times New Roman" w:cs="Times New Roman"/>
                <w:sz w:val="19"/>
                <w:szCs w:val="19"/>
              </w:rPr>
              <w:t>17.66381</w:t>
            </w:r>
          </w:p>
        </w:tc>
        <w:tc>
          <w:tcPr>
            <w:tcW w:w="901" w:type="dxa"/>
            <w:tcBorders>
              <w:top w:val="single" w:sz="4" w:space="0" w:color="8EAADB"/>
              <w:left w:val="single" w:sz="4" w:space="0" w:color="8EAADB"/>
              <w:bottom w:val="single" w:sz="4" w:space="0" w:color="8EAADB"/>
              <w:right w:val="single" w:sz="4" w:space="0" w:color="8EAADB"/>
            </w:tcBorders>
            <w:hideMark/>
          </w:tcPr>
          <w:p w14:paraId="4CEB29B2" w14:textId="77777777" w:rsidR="00893A13" w:rsidRPr="00480B77" w:rsidRDefault="00893A13" w:rsidP="00893A13">
            <w:pPr>
              <w:pStyle w:val="TableParagraph"/>
              <w:spacing w:before="1" w:line="256" w:lineRule="auto"/>
              <w:ind w:right="94"/>
              <w:rPr>
                <w:rFonts w:ascii="Times New Roman" w:hAnsi="Times New Roman" w:cs="Times New Roman"/>
                <w:sz w:val="19"/>
                <w:szCs w:val="19"/>
              </w:rPr>
            </w:pPr>
            <w:r w:rsidRPr="00480B77">
              <w:rPr>
                <w:rFonts w:ascii="Times New Roman" w:hAnsi="Times New Roman" w:cs="Times New Roman"/>
                <w:sz w:val="19"/>
                <w:szCs w:val="19"/>
              </w:rPr>
              <w:t>18</w:t>
            </w:r>
          </w:p>
        </w:tc>
        <w:tc>
          <w:tcPr>
            <w:tcW w:w="962" w:type="dxa"/>
            <w:tcBorders>
              <w:top w:val="single" w:sz="4" w:space="0" w:color="8EAADB"/>
              <w:left w:val="single" w:sz="4" w:space="0" w:color="8EAADB"/>
              <w:bottom w:val="single" w:sz="4" w:space="0" w:color="8EAADB"/>
              <w:right w:val="single" w:sz="4" w:space="0" w:color="8EAADB"/>
            </w:tcBorders>
            <w:hideMark/>
          </w:tcPr>
          <w:p w14:paraId="74AB6402" w14:textId="77777777" w:rsidR="00893A13" w:rsidRPr="00480B77" w:rsidRDefault="00893A13" w:rsidP="00893A13">
            <w:pPr>
              <w:pStyle w:val="TableParagraph"/>
              <w:spacing w:before="1" w:line="256" w:lineRule="auto"/>
              <w:ind w:right="96"/>
              <w:rPr>
                <w:rFonts w:ascii="Times New Roman" w:hAnsi="Times New Roman" w:cs="Times New Roman"/>
                <w:sz w:val="19"/>
                <w:szCs w:val="19"/>
              </w:rPr>
            </w:pPr>
            <w:r w:rsidRPr="00480B77">
              <w:rPr>
                <w:rFonts w:ascii="Times New Roman" w:hAnsi="Times New Roman" w:cs="Times New Roman"/>
                <w:sz w:val="19"/>
                <w:szCs w:val="19"/>
              </w:rPr>
              <w:t>35</w:t>
            </w:r>
          </w:p>
        </w:tc>
        <w:tc>
          <w:tcPr>
            <w:tcW w:w="858" w:type="dxa"/>
            <w:tcBorders>
              <w:top w:val="single" w:sz="4" w:space="0" w:color="8EAADB"/>
              <w:left w:val="single" w:sz="4" w:space="0" w:color="8EAADB"/>
              <w:bottom w:val="single" w:sz="4" w:space="0" w:color="8EAADB"/>
              <w:right w:val="single" w:sz="4" w:space="0" w:color="8EAADB"/>
            </w:tcBorders>
            <w:hideMark/>
          </w:tcPr>
          <w:p w14:paraId="6E289277" w14:textId="77777777" w:rsidR="00893A13" w:rsidRPr="00480B77" w:rsidRDefault="00893A13" w:rsidP="00893A13">
            <w:pPr>
              <w:pStyle w:val="TableParagraph"/>
              <w:spacing w:before="1" w:line="256" w:lineRule="auto"/>
              <w:ind w:right="94"/>
              <w:rPr>
                <w:rFonts w:ascii="Times New Roman" w:hAnsi="Times New Roman" w:cs="Times New Roman"/>
                <w:sz w:val="19"/>
                <w:szCs w:val="19"/>
              </w:rPr>
            </w:pPr>
            <w:r w:rsidRPr="00480B77">
              <w:rPr>
                <w:rFonts w:ascii="Times New Roman" w:hAnsi="Times New Roman" w:cs="Times New Roman"/>
                <w:sz w:val="19"/>
                <w:szCs w:val="19"/>
              </w:rPr>
              <w:t>49</w:t>
            </w:r>
          </w:p>
        </w:tc>
        <w:tc>
          <w:tcPr>
            <w:tcW w:w="852" w:type="dxa"/>
            <w:tcBorders>
              <w:top w:val="single" w:sz="4" w:space="0" w:color="8EAADB"/>
              <w:left w:val="single" w:sz="4" w:space="0" w:color="8EAADB"/>
              <w:bottom w:val="single" w:sz="4" w:space="0" w:color="8EAADB"/>
              <w:right w:val="single" w:sz="4" w:space="0" w:color="8EAADB"/>
            </w:tcBorders>
            <w:hideMark/>
          </w:tcPr>
          <w:p w14:paraId="2587D53F" w14:textId="77777777" w:rsidR="00893A13" w:rsidRPr="00480B77" w:rsidRDefault="00893A13" w:rsidP="00893A13">
            <w:pPr>
              <w:pStyle w:val="TableParagraph"/>
              <w:spacing w:before="1" w:line="256" w:lineRule="auto"/>
              <w:ind w:right="93"/>
              <w:rPr>
                <w:rFonts w:ascii="Times New Roman" w:hAnsi="Times New Roman" w:cs="Times New Roman"/>
                <w:sz w:val="19"/>
                <w:szCs w:val="19"/>
              </w:rPr>
            </w:pPr>
            <w:r w:rsidRPr="00480B77">
              <w:rPr>
                <w:rFonts w:ascii="Times New Roman" w:hAnsi="Times New Roman" w:cs="Times New Roman"/>
                <w:sz w:val="19"/>
                <w:szCs w:val="19"/>
              </w:rPr>
              <w:t>64</w:t>
            </w:r>
          </w:p>
        </w:tc>
        <w:tc>
          <w:tcPr>
            <w:tcW w:w="851" w:type="dxa"/>
            <w:tcBorders>
              <w:top w:val="single" w:sz="4" w:space="0" w:color="8EAADB"/>
              <w:left w:val="single" w:sz="4" w:space="0" w:color="8EAADB"/>
              <w:bottom w:val="single" w:sz="4" w:space="0" w:color="8EAADB"/>
              <w:right w:val="single" w:sz="4" w:space="0" w:color="8EAADB"/>
            </w:tcBorders>
            <w:hideMark/>
          </w:tcPr>
          <w:p w14:paraId="670C88A8" w14:textId="77777777" w:rsidR="00893A13" w:rsidRPr="00480B77" w:rsidRDefault="00893A13" w:rsidP="00893A13">
            <w:pPr>
              <w:pStyle w:val="TableParagraph"/>
              <w:spacing w:before="1" w:line="256" w:lineRule="auto"/>
              <w:ind w:right="92"/>
              <w:rPr>
                <w:rFonts w:ascii="Times New Roman" w:hAnsi="Times New Roman" w:cs="Times New Roman"/>
                <w:sz w:val="19"/>
                <w:szCs w:val="19"/>
              </w:rPr>
            </w:pPr>
            <w:r w:rsidRPr="00480B77">
              <w:rPr>
                <w:rFonts w:ascii="Times New Roman" w:hAnsi="Times New Roman" w:cs="Times New Roman"/>
                <w:sz w:val="19"/>
                <w:szCs w:val="19"/>
              </w:rPr>
              <w:t>80</w:t>
            </w:r>
          </w:p>
        </w:tc>
      </w:tr>
      <w:tr w:rsidR="00893A13" w14:paraId="0211865B" w14:textId="77777777" w:rsidTr="00893A13">
        <w:trPr>
          <w:trHeight w:val="299"/>
        </w:trPr>
        <w:tc>
          <w:tcPr>
            <w:tcW w:w="2388" w:type="dxa"/>
            <w:tcBorders>
              <w:top w:val="single" w:sz="4" w:space="0" w:color="8EAADB"/>
              <w:left w:val="single" w:sz="4" w:space="0" w:color="8EAADB"/>
              <w:bottom w:val="single" w:sz="4" w:space="0" w:color="8EAADB"/>
              <w:right w:val="single" w:sz="4" w:space="0" w:color="8EAADB"/>
            </w:tcBorders>
            <w:hideMark/>
          </w:tcPr>
          <w:p w14:paraId="429C1F15" w14:textId="77777777" w:rsidR="00893A13" w:rsidRPr="00480B77" w:rsidRDefault="00893A13" w:rsidP="00893A13">
            <w:pPr>
              <w:pStyle w:val="TableParagraph"/>
              <w:spacing w:line="219" w:lineRule="exact"/>
              <w:rPr>
                <w:rFonts w:ascii="Times New Roman" w:hAnsi="Times New Roman" w:cs="Times New Roman"/>
                <w:b/>
                <w:sz w:val="19"/>
                <w:szCs w:val="19"/>
              </w:rPr>
            </w:pPr>
            <w:r w:rsidRPr="00480B77">
              <w:rPr>
                <w:rFonts w:ascii="Times New Roman" w:hAnsi="Times New Roman" w:cs="Times New Roman"/>
                <w:b/>
                <w:sz w:val="19"/>
                <w:szCs w:val="19"/>
              </w:rPr>
              <w:t>SavingPercent</w:t>
            </w:r>
          </w:p>
        </w:tc>
        <w:tc>
          <w:tcPr>
            <w:tcW w:w="566" w:type="dxa"/>
            <w:tcBorders>
              <w:top w:val="single" w:sz="4" w:space="0" w:color="8EAADB"/>
              <w:left w:val="single" w:sz="4" w:space="0" w:color="8EAADB"/>
              <w:bottom w:val="single" w:sz="4" w:space="0" w:color="8EAADB"/>
              <w:right w:val="single" w:sz="4" w:space="0" w:color="8EAADB"/>
            </w:tcBorders>
            <w:hideMark/>
          </w:tcPr>
          <w:p w14:paraId="7A614756" w14:textId="77777777" w:rsidR="00893A13" w:rsidRPr="00480B77" w:rsidRDefault="00893A13" w:rsidP="00893A13">
            <w:pPr>
              <w:pStyle w:val="TableParagraph"/>
              <w:spacing w:line="219" w:lineRule="exact"/>
              <w:ind w:right="95"/>
              <w:rPr>
                <w:rFonts w:ascii="Times New Roman" w:hAnsi="Times New Roman" w:cs="Times New Roman"/>
                <w:sz w:val="19"/>
                <w:szCs w:val="19"/>
              </w:rPr>
            </w:pPr>
            <w:r w:rsidRPr="00480B77">
              <w:rPr>
                <w:rFonts w:ascii="Times New Roman" w:hAnsi="Times New Roman" w:cs="Times New Roman"/>
                <w:sz w:val="19"/>
                <w:szCs w:val="19"/>
              </w:rPr>
              <w:t>4530</w:t>
            </w:r>
          </w:p>
        </w:tc>
        <w:tc>
          <w:tcPr>
            <w:tcW w:w="931" w:type="dxa"/>
            <w:tcBorders>
              <w:top w:val="single" w:sz="4" w:space="0" w:color="8EAADB"/>
              <w:left w:val="single" w:sz="4" w:space="0" w:color="8EAADB"/>
              <w:bottom w:val="single" w:sz="4" w:space="0" w:color="8EAADB"/>
              <w:right w:val="single" w:sz="4" w:space="0" w:color="8EAADB"/>
            </w:tcBorders>
            <w:hideMark/>
          </w:tcPr>
          <w:p w14:paraId="00FA9EDD" w14:textId="77777777" w:rsidR="00893A13" w:rsidRPr="00480B77" w:rsidRDefault="00893A13" w:rsidP="00893A13">
            <w:pPr>
              <w:pStyle w:val="TableParagraph"/>
              <w:spacing w:line="219" w:lineRule="exact"/>
              <w:ind w:right="97"/>
              <w:rPr>
                <w:rFonts w:ascii="Times New Roman" w:hAnsi="Times New Roman" w:cs="Times New Roman"/>
                <w:sz w:val="19"/>
                <w:szCs w:val="19"/>
              </w:rPr>
            </w:pPr>
            <w:r w:rsidRPr="00480B77">
              <w:rPr>
                <w:rFonts w:ascii="Times New Roman" w:hAnsi="Times New Roman" w:cs="Times New Roman"/>
                <w:sz w:val="19"/>
                <w:szCs w:val="19"/>
              </w:rPr>
              <w:t>1.831651</w:t>
            </w:r>
          </w:p>
        </w:tc>
        <w:tc>
          <w:tcPr>
            <w:tcW w:w="1171" w:type="dxa"/>
            <w:tcBorders>
              <w:top w:val="single" w:sz="4" w:space="0" w:color="8EAADB"/>
              <w:left w:val="single" w:sz="4" w:space="0" w:color="8EAADB"/>
              <w:bottom w:val="single" w:sz="4" w:space="0" w:color="8EAADB"/>
              <w:right w:val="single" w:sz="4" w:space="0" w:color="8EAADB"/>
            </w:tcBorders>
            <w:hideMark/>
          </w:tcPr>
          <w:p w14:paraId="29AD3810" w14:textId="77777777" w:rsidR="00893A13" w:rsidRPr="00480B77" w:rsidRDefault="00893A13" w:rsidP="00893A13">
            <w:pPr>
              <w:pStyle w:val="TableParagraph"/>
              <w:spacing w:line="219" w:lineRule="exact"/>
              <w:ind w:right="97"/>
              <w:rPr>
                <w:rFonts w:ascii="Times New Roman" w:hAnsi="Times New Roman" w:cs="Times New Roman"/>
                <w:sz w:val="19"/>
                <w:szCs w:val="19"/>
              </w:rPr>
            </w:pPr>
            <w:r w:rsidRPr="00480B77">
              <w:rPr>
                <w:rFonts w:ascii="Times New Roman" w:hAnsi="Times New Roman" w:cs="Times New Roman"/>
                <w:sz w:val="19"/>
                <w:szCs w:val="19"/>
              </w:rPr>
              <w:t>1.033959</w:t>
            </w:r>
          </w:p>
        </w:tc>
        <w:tc>
          <w:tcPr>
            <w:tcW w:w="901" w:type="dxa"/>
            <w:tcBorders>
              <w:top w:val="single" w:sz="4" w:space="0" w:color="8EAADB"/>
              <w:left w:val="single" w:sz="4" w:space="0" w:color="8EAADB"/>
              <w:bottom w:val="single" w:sz="4" w:space="0" w:color="8EAADB"/>
              <w:right w:val="single" w:sz="4" w:space="0" w:color="8EAADB"/>
            </w:tcBorders>
            <w:hideMark/>
          </w:tcPr>
          <w:p w14:paraId="754C84FE" w14:textId="77777777" w:rsidR="00893A13" w:rsidRPr="00480B77" w:rsidRDefault="00893A13" w:rsidP="00893A13">
            <w:pPr>
              <w:pStyle w:val="TableParagraph"/>
              <w:spacing w:line="219" w:lineRule="exact"/>
              <w:ind w:right="94"/>
              <w:rPr>
                <w:rFonts w:ascii="Times New Roman" w:hAnsi="Times New Roman" w:cs="Times New Roman"/>
                <w:sz w:val="19"/>
                <w:szCs w:val="19"/>
              </w:rPr>
            </w:pPr>
            <w:r w:rsidRPr="00480B77">
              <w:rPr>
                <w:rFonts w:ascii="Times New Roman" w:hAnsi="Times New Roman" w:cs="Times New Roman"/>
                <w:sz w:val="19"/>
                <w:szCs w:val="19"/>
              </w:rPr>
              <w:t>0.4</w:t>
            </w:r>
          </w:p>
        </w:tc>
        <w:tc>
          <w:tcPr>
            <w:tcW w:w="962" w:type="dxa"/>
            <w:tcBorders>
              <w:top w:val="single" w:sz="4" w:space="0" w:color="8EAADB"/>
              <w:left w:val="single" w:sz="4" w:space="0" w:color="8EAADB"/>
              <w:bottom w:val="single" w:sz="4" w:space="0" w:color="8EAADB"/>
              <w:right w:val="single" w:sz="4" w:space="0" w:color="8EAADB"/>
            </w:tcBorders>
            <w:hideMark/>
          </w:tcPr>
          <w:p w14:paraId="1396FF0C" w14:textId="77777777" w:rsidR="00893A13" w:rsidRPr="00480B77" w:rsidRDefault="00893A13" w:rsidP="00893A13">
            <w:pPr>
              <w:pStyle w:val="TableParagraph"/>
              <w:spacing w:line="219" w:lineRule="exact"/>
              <w:ind w:right="96"/>
              <w:rPr>
                <w:rFonts w:ascii="Times New Roman" w:hAnsi="Times New Roman" w:cs="Times New Roman"/>
                <w:sz w:val="19"/>
                <w:szCs w:val="19"/>
              </w:rPr>
            </w:pPr>
            <w:r w:rsidRPr="00480B77">
              <w:rPr>
                <w:rFonts w:ascii="Times New Roman" w:hAnsi="Times New Roman" w:cs="Times New Roman"/>
                <w:sz w:val="19"/>
                <w:szCs w:val="19"/>
              </w:rPr>
              <w:t>0.95</w:t>
            </w:r>
          </w:p>
        </w:tc>
        <w:tc>
          <w:tcPr>
            <w:tcW w:w="858" w:type="dxa"/>
            <w:tcBorders>
              <w:top w:val="single" w:sz="4" w:space="0" w:color="8EAADB"/>
              <w:left w:val="single" w:sz="4" w:space="0" w:color="8EAADB"/>
              <w:bottom w:val="single" w:sz="4" w:space="0" w:color="8EAADB"/>
              <w:right w:val="single" w:sz="4" w:space="0" w:color="8EAADB"/>
            </w:tcBorders>
            <w:hideMark/>
          </w:tcPr>
          <w:p w14:paraId="22C3277C" w14:textId="77777777" w:rsidR="00893A13" w:rsidRPr="00480B77" w:rsidRDefault="00893A13" w:rsidP="00893A13">
            <w:pPr>
              <w:pStyle w:val="TableParagraph"/>
              <w:spacing w:line="219" w:lineRule="exact"/>
              <w:ind w:right="94"/>
              <w:rPr>
                <w:rFonts w:ascii="Times New Roman" w:hAnsi="Times New Roman" w:cs="Times New Roman"/>
                <w:sz w:val="19"/>
                <w:szCs w:val="19"/>
              </w:rPr>
            </w:pPr>
            <w:r w:rsidRPr="00480B77">
              <w:rPr>
                <w:rFonts w:ascii="Times New Roman" w:hAnsi="Times New Roman" w:cs="Times New Roman"/>
                <w:sz w:val="19"/>
                <w:szCs w:val="19"/>
              </w:rPr>
              <w:t>1.67</w:t>
            </w:r>
          </w:p>
        </w:tc>
        <w:tc>
          <w:tcPr>
            <w:tcW w:w="852" w:type="dxa"/>
            <w:tcBorders>
              <w:top w:val="single" w:sz="4" w:space="0" w:color="8EAADB"/>
              <w:left w:val="single" w:sz="4" w:space="0" w:color="8EAADB"/>
              <w:bottom w:val="single" w:sz="4" w:space="0" w:color="8EAADB"/>
              <w:right w:val="single" w:sz="4" w:space="0" w:color="8EAADB"/>
            </w:tcBorders>
            <w:hideMark/>
          </w:tcPr>
          <w:p w14:paraId="33CE7566" w14:textId="77777777" w:rsidR="00893A13" w:rsidRPr="00480B77" w:rsidRDefault="00893A13" w:rsidP="00893A13">
            <w:pPr>
              <w:pStyle w:val="TableParagraph"/>
              <w:spacing w:line="219" w:lineRule="exact"/>
              <w:ind w:right="93"/>
              <w:rPr>
                <w:rFonts w:ascii="Times New Roman" w:hAnsi="Times New Roman" w:cs="Times New Roman"/>
                <w:sz w:val="19"/>
                <w:szCs w:val="19"/>
              </w:rPr>
            </w:pPr>
            <w:r w:rsidRPr="00480B77">
              <w:rPr>
                <w:rFonts w:ascii="Times New Roman" w:hAnsi="Times New Roman" w:cs="Times New Roman"/>
                <w:sz w:val="19"/>
                <w:szCs w:val="19"/>
              </w:rPr>
              <w:t>2.5</w:t>
            </w:r>
          </w:p>
        </w:tc>
        <w:tc>
          <w:tcPr>
            <w:tcW w:w="851" w:type="dxa"/>
            <w:tcBorders>
              <w:top w:val="single" w:sz="4" w:space="0" w:color="8EAADB"/>
              <w:left w:val="single" w:sz="4" w:space="0" w:color="8EAADB"/>
              <w:bottom w:val="single" w:sz="4" w:space="0" w:color="8EAADB"/>
              <w:right w:val="single" w:sz="4" w:space="0" w:color="8EAADB"/>
            </w:tcBorders>
            <w:hideMark/>
          </w:tcPr>
          <w:p w14:paraId="127A8A1F" w14:textId="77777777" w:rsidR="00893A13" w:rsidRPr="00480B77" w:rsidRDefault="00893A13" w:rsidP="00893A13">
            <w:pPr>
              <w:pStyle w:val="TableParagraph"/>
              <w:spacing w:line="219" w:lineRule="exact"/>
              <w:ind w:right="92"/>
              <w:rPr>
                <w:rFonts w:ascii="Times New Roman" w:hAnsi="Times New Roman" w:cs="Times New Roman"/>
                <w:sz w:val="19"/>
                <w:szCs w:val="19"/>
              </w:rPr>
            </w:pPr>
            <w:r w:rsidRPr="00480B77">
              <w:rPr>
                <w:rFonts w:ascii="Times New Roman" w:hAnsi="Times New Roman" w:cs="Times New Roman"/>
                <w:sz w:val="19"/>
                <w:szCs w:val="19"/>
              </w:rPr>
              <w:t>5</w:t>
            </w:r>
          </w:p>
        </w:tc>
      </w:tr>
      <w:tr w:rsidR="00893A13" w14:paraId="41C44363" w14:textId="77777777" w:rsidTr="00893A13">
        <w:trPr>
          <w:trHeight w:val="299"/>
        </w:trPr>
        <w:tc>
          <w:tcPr>
            <w:tcW w:w="2388" w:type="dxa"/>
            <w:tcBorders>
              <w:top w:val="single" w:sz="4" w:space="0" w:color="8EAADB"/>
              <w:left w:val="single" w:sz="4" w:space="0" w:color="8EAADB"/>
              <w:bottom w:val="single" w:sz="4" w:space="0" w:color="8EAADB"/>
              <w:right w:val="single" w:sz="4" w:space="0" w:color="8EAADB"/>
            </w:tcBorders>
            <w:hideMark/>
          </w:tcPr>
          <w:p w14:paraId="755C0249" w14:textId="77777777" w:rsidR="00893A13" w:rsidRPr="00480B77" w:rsidRDefault="00893A13" w:rsidP="00893A13">
            <w:pPr>
              <w:pStyle w:val="TableParagraph"/>
              <w:spacing w:before="1" w:line="256" w:lineRule="auto"/>
              <w:rPr>
                <w:rFonts w:ascii="Times New Roman" w:hAnsi="Times New Roman" w:cs="Times New Roman"/>
                <w:b/>
                <w:sz w:val="19"/>
                <w:szCs w:val="19"/>
              </w:rPr>
            </w:pPr>
            <w:r w:rsidRPr="00480B77">
              <w:rPr>
                <w:rFonts w:ascii="Times New Roman" w:hAnsi="Times New Roman" w:cs="Times New Roman"/>
                <w:b/>
                <w:sz w:val="19"/>
                <w:szCs w:val="19"/>
              </w:rPr>
              <w:t>AvgSaving</w:t>
            </w:r>
          </w:p>
        </w:tc>
        <w:tc>
          <w:tcPr>
            <w:tcW w:w="566" w:type="dxa"/>
            <w:tcBorders>
              <w:top w:val="single" w:sz="4" w:space="0" w:color="8EAADB"/>
              <w:left w:val="single" w:sz="4" w:space="0" w:color="8EAADB"/>
              <w:bottom w:val="single" w:sz="4" w:space="0" w:color="8EAADB"/>
              <w:right w:val="single" w:sz="4" w:space="0" w:color="8EAADB"/>
            </w:tcBorders>
            <w:hideMark/>
          </w:tcPr>
          <w:p w14:paraId="65D09152" w14:textId="77777777" w:rsidR="00893A13" w:rsidRPr="00480B77" w:rsidRDefault="00893A13" w:rsidP="00893A13">
            <w:pPr>
              <w:pStyle w:val="TableParagraph"/>
              <w:spacing w:before="1" w:line="256" w:lineRule="auto"/>
              <w:ind w:right="95"/>
              <w:rPr>
                <w:rFonts w:ascii="Times New Roman" w:hAnsi="Times New Roman" w:cs="Times New Roman"/>
                <w:sz w:val="19"/>
                <w:szCs w:val="19"/>
              </w:rPr>
            </w:pPr>
            <w:r w:rsidRPr="00480B77">
              <w:rPr>
                <w:rFonts w:ascii="Times New Roman" w:hAnsi="Times New Roman" w:cs="Times New Roman"/>
                <w:sz w:val="19"/>
                <w:szCs w:val="19"/>
              </w:rPr>
              <w:t>4530</w:t>
            </w:r>
          </w:p>
        </w:tc>
        <w:tc>
          <w:tcPr>
            <w:tcW w:w="931" w:type="dxa"/>
            <w:tcBorders>
              <w:top w:val="single" w:sz="4" w:space="0" w:color="8EAADB"/>
              <w:left w:val="single" w:sz="4" w:space="0" w:color="8EAADB"/>
              <w:bottom w:val="single" w:sz="4" w:space="0" w:color="8EAADB"/>
              <w:right w:val="single" w:sz="4" w:space="0" w:color="8EAADB"/>
            </w:tcBorders>
            <w:hideMark/>
          </w:tcPr>
          <w:p w14:paraId="0D63EFCD" w14:textId="77777777" w:rsidR="00893A13" w:rsidRPr="00480B77" w:rsidRDefault="00893A13" w:rsidP="00893A13">
            <w:pPr>
              <w:pStyle w:val="TableParagraph"/>
              <w:spacing w:before="1" w:line="256" w:lineRule="auto"/>
              <w:ind w:right="97"/>
              <w:rPr>
                <w:rFonts w:ascii="Times New Roman" w:hAnsi="Times New Roman" w:cs="Times New Roman"/>
                <w:sz w:val="19"/>
                <w:szCs w:val="19"/>
              </w:rPr>
            </w:pPr>
            <w:r w:rsidRPr="00480B77">
              <w:rPr>
                <w:rFonts w:ascii="Times New Roman" w:hAnsi="Times New Roman" w:cs="Times New Roman"/>
                <w:sz w:val="19"/>
                <w:szCs w:val="19"/>
              </w:rPr>
              <w:t>127.0778</w:t>
            </w:r>
          </w:p>
        </w:tc>
        <w:tc>
          <w:tcPr>
            <w:tcW w:w="1171" w:type="dxa"/>
            <w:tcBorders>
              <w:top w:val="single" w:sz="4" w:space="0" w:color="8EAADB"/>
              <w:left w:val="single" w:sz="4" w:space="0" w:color="8EAADB"/>
              <w:bottom w:val="single" w:sz="4" w:space="0" w:color="8EAADB"/>
              <w:right w:val="single" w:sz="4" w:space="0" w:color="8EAADB"/>
            </w:tcBorders>
            <w:hideMark/>
          </w:tcPr>
          <w:p w14:paraId="4DF34C5C" w14:textId="77777777" w:rsidR="00893A13" w:rsidRPr="00480B77" w:rsidRDefault="00893A13" w:rsidP="00893A13">
            <w:pPr>
              <w:pStyle w:val="TableParagraph"/>
              <w:spacing w:before="1" w:line="256" w:lineRule="auto"/>
              <w:ind w:right="97"/>
              <w:rPr>
                <w:rFonts w:ascii="Times New Roman" w:hAnsi="Times New Roman" w:cs="Times New Roman"/>
                <w:sz w:val="19"/>
                <w:szCs w:val="19"/>
              </w:rPr>
            </w:pPr>
            <w:r w:rsidRPr="00480B77">
              <w:rPr>
                <w:rFonts w:ascii="Times New Roman" w:hAnsi="Times New Roman" w:cs="Times New Roman"/>
                <w:sz w:val="19"/>
                <w:szCs w:val="19"/>
              </w:rPr>
              <w:t>97.323801</w:t>
            </w:r>
          </w:p>
        </w:tc>
        <w:tc>
          <w:tcPr>
            <w:tcW w:w="901" w:type="dxa"/>
            <w:tcBorders>
              <w:top w:val="single" w:sz="4" w:space="0" w:color="8EAADB"/>
              <w:left w:val="single" w:sz="4" w:space="0" w:color="8EAADB"/>
              <w:bottom w:val="single" w:sz="4" w:space="0" w:color="8EAADB"/>
              <w:right w:val="single" w:sz="4" w:space="0" w:color="8EAADB"/>
            </w:tcBorders>
            <w:hideMark/>
          </w:tcPr>
          <w:p w14:paraId="09C54ACE" w14:textId="77777777" w:rsidR="00893A13" w:rsidRPr="00480B77" w:rsidRDefault="00893A13" w:rsidP="00893A13">
            <w:pPr>
              <w:pStyle w:val="TableParagraph"/>
              <w:spacing w:before="1" w:line="256" w:lineRule="auto"/>
              <w:ind w:right="94"/>
              <w:rPr>
                <w:rFonts w:ascii="Times New Roman" w:hAnsi="Times New Roman" w:cs="Times New Roman"/>
                <w:sz w:val="19"/>
                <w:szCs w:val="19"/>
              </w:rPr>
            </w:pPr>
            <w:r w:rsidRPr="00480B77">
              <w:rPr>
                <w:rFonts w:ascii="Times New Roman" w:hAnsi="Times New Roman" w:cs="Times New Roman"/>
                <w:sz w:val="19"/>
                <w:szCs w:val="19"/>
              </w:rPr>
              <w:t>4.86</w:t>
            </w:r>
          </w:p>
        </w:tc>
        <w:tc>
          <w:tcPr>
            <w:tcW w:w="962" w:type="dxa"/>
            <w:tcBorders>
              <w:top w:val="single" w:sz="4" w:space="0" w:color="8EAADB"/>
              <w:left w:val="single" w:sz="4" w:space="0" w:color="8EAADB"/>
              <w:bottom w:val="single" w:sz="4" w:space="0" w:color="8EAADB"/>
              <w:right w:val="single" w:sz="4" w:space="0" w:color="8EAADB"/>
            </w:tcBorders>
            <w:hideMark/>
          </w:tcPr>
          <w:p w14:paraId="70D36B18" w14:textId="77777777" w:rsidR="00893A13" w:rsidRPr="00480B77" w:rsidRDefault="00893A13" w:rsidP="00893A13">
            <w:pPr>
              <w:pStyle w:val="TableParagraph"/>
              <w:spacing w:before="1" w:line="256" w:lineRule="auto"/>
              <w:ind w:right="96"/>
              <w:rPr>
                <w:rFonts w:ascii="Times New Roman" w:hAnsi="Times New Roman" w:cs="Times New Roman"/>
                <w:sz w:val="19"/>
                <w:szCs w:val="19"/>
              </w:rPr>
            </w:pPr>
            <w:r w:rsidRPr="00480B77">
              <w:rPr>
                <w:rFonts w:ascii="Times New Roman" w:hAnsi="Times New Roman" w:cs="Times New Roman"/>
                <w:sz w:val="19"/>
                <w:szCs w:val="19"/>
              </w:rPr>
              <w:t>48.72</w:t>
            </w:r>
          </w:p>
        </w:tc>
        <w:tc>
          <w:tcPr>
            <w:tcW w:w="858" w:type="dxa"/>
            <w:tcBorders>
              <w:top w:val="single" w:sz="4" w:space="0" w:color="8EAADB"/>
              <w:left w:val="single" w:sz="4" w:space="0" w:color="8EAADB"/>
              <w:bottom w:val="single" w:sz="4" w:space="0" w:color="8EAADB"/>
              <w:right w:val="single" w:sz="4" w:space="0" w:color="8EAADB"/>
            </w:tcBorders>
            <w:hideMark/>
          </w:tcPr>
          <w:p w14:paraId="79C062A3" w14:textId="77777777" w:rsidR="00893A13" w:rsidRPr="00480B77" w:rsidRDefault="00893A13" w:rsidP="00893A13">
            <w:pPr>
              <w:pStyle w:val="TableParagraph"/>
              <w:spacing w:before="1" w:line="256" w:lineRule="auto"/>
              <w:ind w:right="94"/>
              <w:rPr>
                <w:rFonts w:ascii="Times New Roman" w:hAnsi="Times New Roman" w:cs="Times New Roman"/>
                <w:sz w:val="19"/>
                <w:szCs w:val="19"/>
              </w:rPr>
            </w:pPr>
            <w:r w:rsidRPr="00480B77">
              <w:rPr>
                <w:rFonts w:ascii="Times New Roman" w:hAnsi="Times New Roman" w:cs="Times New Roman"/>
                <w:sz w:val="19"/>
                <w:szCs w:val="19"/>
              </w:rPr>
              <w:t>100.74</w:t>
            </w:r>
          </w:p>
        </w:tc>
        <w:tc>
          <w:tcPr>
            <w:tcW w:w="852" w:type="dxa"/>
            <w:tcBorders>
              <w:top w:val="single" w:sz="4" w:space="0" w:color="8EAADB"/>
              <w:left w:val="single" w:sz="4" w:space="0" w:color="8EAADB"/>
              <w:bottom w:val="single" w:sz="4" w:space="0" w:color="8EAADB"/>
              <w:right w:val="single" w:sz="4" w:space="0" w:color="8EAADB"/>
            </w:tcBorders>
            <w:hideMark/>
          </w:tcPr>
          <w:p w14:paraId="64950F35" w14:textId="77777777" w:rsidR="00893A13" w:rsidRPr="00480B77" w:rsidRDefault="00893A13" w:rsidP="00893A13">
            <w:pPr>
              <w:pStyle w:val="TableParagraph"/>
              <w:spacing w:before="1" w:line="256" w:lineRule="auto"/>
              <w:ind w:right="92"/>
              <w:rPr>
                <w:rFonts w:ascii="Times New Roman" w:hAnsi="Times New Roman" w:cs="Times New Roman"/>
                <w:sz w:val="19"/>
                <w:szCs w:val="19"/>
              </w:rPr>
            </w:pPr>
            <w:r w:rsidRPr="00480B77">
              <w:rPr>
                <w:rFonts w:ascii="Times New Roman" w:hAnsi="Times New Roman" w:cs="Times New Roman"/>
                <w:sz w:val="19"/>
                <w:szCs w:val="19"/>
              </w:rPr>
              <w:t>183.698</w:t>
            </w:r>
          </w:p>
        </w:tc>
        <w:tc>
          <w:tcPr>
            <w:tcW w:w="851" w:type="dxa"/>
            <w:tcBorders>
              <w:top w:val="single" w:sz="4" w:space="0" w:color="8EAADB"/>
              <w:left w:val="single" w:sz="4" w:space="0" w:color="8EAADB"/>
              <w:bottom w:val="single" w:sz="4" w:space="0" w:color="8EAADB"/>
              <w:right w:val="single" w:sz="4" w:space="0" w:color="8EAADB"/>
            </w:tcBorders>
            <w:hideMark/>
          </w:tcPr>
          <w:p w14:paraId="4575582B" w14:textId="77777777" w:rsidR="00893A13" w:rsidRPr="00480B77" w:rsidRDefault="00893A13" w:rsidP="00893A13">
            <w:pPr>
              <w:pStyle w:val="TableParagraph"/>
              <w:spacing w:before="1" w:line="256" w:lineRule="auto"/>
              <w:ind w:right="92"/>
              <w:rPr>
                <w:rFonts w:ascii="Times New Roman" w:hAnsi="Times New Roman" w:cs="Times New Roman"/>
                <w:sz w:val="19"/>
                <w:szCs w:val="19"/>
              </w:rPr>
            </w:pPr>
            <w:r w:rsidRPr="00480B77">
              <w:rPr>
                <w:rFonts w:ascii="Times New Roman" w:hAnsi="Times New Roman" w:cs="Times New Roman"/>
                <w:sz w:val="19"/>
                <w:szCs w:val="19"/>
              </w:rPr>
              <w:t>394.02</w:t>
            </w:r>
          </w:p>
        </w:tc>
      </w:tr>
      <w:tr w:rsidR="00893A13" w14:paraId="69A976BF" w14:textId="77777777" w:rsidTr="00893A13">
        <w:trPr>
          <w:trHeight w:val="299"/>
        </w:trPr>
        <w:tc>
          <w:tcPr>
            <w:tcW w:w="2388" w:type="dxa"/>
            <w:tcBorders>
              <w:top w:val="single" w:sz="4" w:space="0" w:color="8EAADB"/>
              <w:left w:val="single" w:sz="4" w:space="0" w:color="8EAADB"/>
              <w:bottom w:val="single" w:sz="4" w:space="0" w:color="8EAADB"/>
              <w:right w:val="single" w:sz="4" w:space="0" w:color="8EAADB"/>
            </w:tcBorders>
            <w:hideMark/>
          </w:tcPr>
          <w:p w14:paraId="2159F7AC" w14:textId="77777777" w:rsidR="00893A13" w:rsidRPr="00480B77" w:rsidRDefault="00893A13" w:rsidP="00893A13">
            <w:pPr>
              <w:pStyle w:val="TableParagraph"/>
              <w:spacing w:before="1" w:line="256" w:lineRule="auto"/>
              <w:rPr>
                <w:rFonts w:ascii="Times New Roman" w:hAnsi="Times New Roman" w:cs="Times New Roman"/>
                <w:b/>
                <w:sz w:val="19"/>
                <w:szCs w:val="19"/>
              </w:rPr>
            </w:pPr>
            <w:r w:rsidRPr="00480B77">
              <w:rPr>
                <w:rFonts w:ascii="Times New Roman" w:hAnsi="Times New Roman" w:cs="Times New Roman"/>
                <w:b/>
                <w:sz w:val="19"/>
                <w:szCs w:val="19"/>
              </w:rPr>
              <w:t>LastMonthCouponUsed</w:t>
            </w:r>
          </w:p>
        </w:tc>
        <w:tc>
          <w:tcPr>
            <w:tcW w:w="566" w:type="dxa"/>
            <w:tcBorders>
              <w:top w:val="single" w:sz="4" w:space="0" w:color="8EAADB"/>
              <w:left w:val="single" w:sz="4" w:space="0" w:color="8EAADB"/>
              <w:bottom w:val="single" w:sz="4" w:space="0" w:color="8EAADB"/>
              <w:right w:val="single" w:sz="4" w:space="0" w:color="8EAADB"/>
            </w:tcBorders>
            <w:hideMark/>
          </w:tcPr>
          <w:p w14:paraId="137F38A2" w14:textId="77777777" w:rsidR="00893A13" w:rsidRPr="00480B77" w:rsidRDefault="00893A13" w:rsidP="00893A13">
            <w:pPr>
              <w:pStyle w:val="TableParagraph"/>
              <w:spacing w:before="1" w:line="256" w:lineRule="auto"/>
              <w:ind w:right="95"/>
              <w:rPr>
                <w:rFonts w:ascii="Times New Roman" w:hAnsi="Times New Roman" w:cs="Times New Roman"/>
                <w:sz w:val="19"/>
                <w:szCs w:val="19"/>
              </w:rPr>
            </w:pPr>
            <w:r w:rsidRPr="00480B77">
              <w:rPr>
                <w:rFonts w:ascii="Times New Roman" w:hAnsi="Times New Roman" w:cs="Times New Roman"/>
                <w:sz w:val="19"/>
                <w:szCs w:val="19"/>
              </w:rPr>
              <w:t>4530</w:t>
            </w:r>
          </w:p>
        </w:tc>
        <w:tc>
          <w:tcPr>
            <w:tcW w:w="931" w:type="dxa"/>
            <w:tcBorders>
              <w:top w:val="single" w:sz="4" w:space="0" w:color="8EAADB"/>
              <w:left w:val="single" w:sz="4" w:space="0" w:color="8EAADB"/>
              <w:bottom w:val="single" w:sz="4" w:space="0" w:color="8EAADB"/>
              <w:right w:val="single" w:sz="4" w:space="0" w:color="8EAADB"/>
            </w:tcBorders>
            <w:hideMark/>
          </w:tcPr>
          <w:p w14:paraId="12AC6CB5" w14:textId="77777777" w:rsidR="00893A13" w:rsidRPr="00480B77" w:rsidRDefault="00893A13" w:rsidP="00893A13">
            <w:pPr>
              <w:pStyle w:val="TableParagraph"/>
              <w:spacing w:before="1" w:line="256" w:lineRule="auto"/>
              <w:ind w:right="97"/>
              <w:rPr>
                <w:rFonts w:ascii="Times New Roman" w:hAnsi="Times New Roman" w:cs="Times New Roman"/>
                <w:sz w:val="19"/>
                <w:szCs w:val="19"/>
              </w:rPr>
            </w:pPr>
            <w:r w:rsidRPr="00480B77">
              <w:rPr>
                <w:rFonts w:ascii="Times New Roman" w:hAnsi="Times New Roman" w:cs="Times New Roman"/>
                <w:sz w:val="19"/>
                <w:szCs w:val="19"/>
              </w:rPr>
              <w:t>1.824503</w:t>
            </w:r>
          </w:p>
        </w:tc>
        <w:tc>
          <w:tcPr>
            <w:tcW w:w="1171" w:type="dxa"/>
            <w:tcBorders>
              <w:top w:val="single" w:sz="4" w:space="0" w:color="8EAADB"/>
              <w:left w:val="single" w:sz="4" w:space="0" w:color="8EAADB"/>
              <w:bottom w:val="single" w:sz="4" w:space="0" w:color="8EAADB"/>
              <w:right w:val="single" w:sz="4" w:space="0" w:color="8EAADB"/>
            </w:tcBorders>
            <w:hideMark/>
          </w:tcPr>
          <w:p w14:paraId="7BD304A9" w14:textId="77777777" w:rsidR="00893A13" w:rsidRPr="00480B77" w:rsidRDefault="00893A13" w:rsidP="00893A13">
            <w:pPr>
              <w:pStyle w:val="TableParagraph"/>
              <w:spacing w:before="1" w:line="256" w:lineRule="auto"/>
              <w:ind w:right="97"/>
              <w:rPr>
                <w:rFonts w:ascii="Times New Roman" w:hAnsi="Times New Roman" w:cs="Times New Roman"/>
                <w:sz w:val="19"/>
                <w:szCs w:val="19"/>
              </w:rPr>
            </w:pPr>
            <w:r w:rsidRPr="00480B77">
              <w:rPr>
                <w:rFonts w:ascii="Times New Roman" w:hAnsi="Times New Roman" w:cs="Times New Roman"/>
                <w:sz w:val="19"/>
                <w:szCs w:val="19"/>
              </w:rPr>
              <w:t>2.008014</w:t>
            </w:r>
          </w:p>
        </w:tc>
        <w:tc>
          <w:tcPr>
            <w:tcW w:w="901" w:type="dxa"/>
            <w:tcBorders>
              <w:top w:val="single" w:sz="4" w:space="0" w:color="8EAADB"/>
              <w:left w:val="single" w:sz="4" w:space="0" w:color="8EAADB"/>
              <w:bottom w:val="single" w:sz="4" w:space="0" w:color="8EAADB"/>
              <w:right w:val="single" w:sz="4" w:space="0" w:color="8EAADB"/>
            </w:tcBorders>
            <w:hideMark/>
          </w:tcPr>
          <w:p w14:paraId="6966CE57" w14:textId="77777777" w:rsidR="00893A13" w:rsidRPr="00480B77" w:rsidRDefault="00893A13" w:rsidP="00893A13">
            <w:pPr>
              <w:pStyle w:val="TableParagraph"/>
              <w:spacing w:before="1" w:line="256" w:lineRule="auto"/>
              <w:ind w:right="94"/>
              <w:rPr>
                <w:rFonts w:ascii="Times New Roman" w:hAnsi="Times New Roman" w:cs="Times New Roman"/>
                <w:sz w:val="19"/>
                <w:szCs w:val="19"/>
              </w:rPr>
            </w:pPr>
            <w:r w:rsidRPr="00480B77">
              <w:rPr>
                <w:rFonts w:ascii="Times New Roman" w:hAnsi="Times New Roman" w:cs="Times New Roman"/>
                <w:sz w:val="19"/>
                <w:szCs w:val="19"/>
              </w:rPr>
              <w:t>0</w:t>
            </w:r>
          </w:p>
        </w:tc>
        <w:tc>
          <w:tcPr>
            <w:tcW w:w="962" w:type="dxa"/>
            <w:tcBorders>
              <w:top w:val="single" w:sz="4" w:space="0" w:color="8EAADB"/>
              <w:left w:val="single" w:sz="4" w:space="0" w:color="8EAADB"/>
              <w:bottom w:val="single" w:sz="4" w:space="0" w:color="8EAADB"/>
              <w:right w:val="single" w:sz="4" w:space="0" w:color="8EAADB"/>
            </w:tcBorders>
            <w:hideMark/>
          </w:tcPr>
          <w:p w14:paraId="2806BEB1" w14:textId="77777777" w:rsidR="00893A13" w:rsidRPr="00480B77" w:rsidRDefault="00893A13" w:rsidP="00893A13">
            <w:pPr>
              <w:pStyle w:val="TableParagraph"/>
              <w:spacing w:before="1" w:line="256" w:lineRule="auto"/>
              <w:ind w:right="96"/>
              <w:rPr>
                <w:rFonts w:ascii="Times New Roman" w:hAnsi="Times New Roman" w:cs="Times New Roman"/>
                <w:sz w:val="19"/>
                <w:szCs w:val="19"/>
              </w:rPr>
            </w:pPr>
            <w:r w:rsidRPr="00480B77">
              <w:rPr>
                <w:rFonts w:ascii="Times New Roman" w:hAnsi="Times New Roman" w:cs="Times New Roman"/>
                <w:sz w:val="19"/>
                <w:szCs w:val="19"/>
              </w:rPr>
              <w:t>1</w:t>
            </w:r>
          </w:p>
        </w:tc>
        <w:tc>
          <w:tcPr>
            <w:tcW w:w="858" w:type="dxa"/>
            <w:tcBorders>
              <w:top w:val="single" w:sz="4" w:space="0" w:color="8EAADB"/>
              <w:left w:val="single" w:sz="4" w:space="0" w:color="8EAADB"/>
              <w:bottom w:val="single" w:sz="4" w:space="0" w:color="8EAADB"/>
              <w:right w:val="single" w:sz="4" w:space="0" w:color="8EAADB"/>
            </w:tcBorders>
            <w:hideMark/>
          </w:tcPr>
          <w:p w14:paraId="25CE5309" w14:textId="77777777" w:rsidR="00893A13" w:rsidRPr="00480B77" w:rsidRDefault="00893A13" w:rsidP="00893A13">
            <w:pPr>
              <w:pStyle w:val="TableParagraph"/>
              <w:spacing w:before="1" w:line="256" w:lineRule="auto"/>
              <w:ind w:right="93"/>
              <w:rPr>
                <w:rFonts w:ascii="Times New Roman" w:hAnsi="Times New Roman" w:cs="Times New Roman"/>
                <w:sz w:val="19"/>
                <w:szCs w:val="19"/>
              </w:rPr>
            </w:pPr>
            <w:r w:rsidRPr="00480B77">
              <w:rPr>
                <w:rFonts w:ascii="Times New Roman" w:hAnsi="Times New Roman" w:cs="Times New Roman"/>
                <w:sz w:val="19"/>
                <w:szCs w:val="19"/>
              </w:rPr>
              <w:t>1</w:t>
            </w:r>
          </w:p>
        </w:tc>
        <w:tc>
          <w:tcPr>
            <w:tcW w:w="852" w:type="dxa"/>
            <w:tcBorders>
              <w:top w:val="single" w:sz="4" w:space="0" w:color="8EAADB"/>
              <w:left w:val="single" w:sz="4" w:space="0" w:color="8EAADB"/>
              <w:bottom w:val="single" w:sz="4" w:space="0" w:color="8EAADB"/>
              <w:right w:val="single" w:sz="4" w:space="0" w:color="8EAADB"/>
            </w:tcBorders>
            <w:hideMark/>
          </w:tcPr>
          <w:p w14:paraId="775445BA" w14:textId="77777777" w:rsidR="00893A13" w:rsidRPr="00480B77" w:rsidRDefault="00893A13" w:rsidP="00893A13">
            <w:pPr>
              <w:pStyle w:val="TableParagraph"/>
              <w:spacing w:before="1" w:line="256" w:lineRule="auto"/>
              <w:ind w:right="93"/>
              <w:rPr>
                <w:rFonts w:ascii="Times New Roman" w:hAnsi="Times New Roman" w:cs="Times New Roman"/>
                <w:sz w:val="19"/>
                <w:szCs w:val="19"/>
              </w:rPr>
            </w:pPr>
            <w:r w:rsidRPr="00480B77">
              <w:rPr>
                <w:rFonts w:ascii="Times New Roman" w:hAnsi="Times New Roman" w:cs="Times New Roman"/>
                <w:sz w:val="19"/>
                <w:szCs w:val="19"/>
              </w:rPr>
              <w:t>2</w:t>
            </w:r>
          </w:p>
        </w:tc>
        <w:tc>
          <w:tcPr>
            <w:tcW w:w="851" w:type="dxa"/>
            <w:tcBorders>
              <w:top w:val="single" w:sz="4" w:space="0" w:color="8EAADB"/>
              <w:left w:val="single" w:sz="4" w:space="0" w:color="8EAADB"/>
              <w:bottom w:val="single" w:sz="4" w:space="0" w:color="8EAADB"/>
              <w:right w:val="single" w:sz="4" w:space="0" w:color="8EAADB"/>
            </w:tcBorders>
            <w:hideMark/>
          </w:tcPr>
          <w:p w14:paraId="7703D904" w14:textId="77777777" w:rsidR="00893A13" w:rsidRPr="00480B77" w:rsidRDefault="00893A13" w:rsidP="00893A13">
            <w:pPr>
              <w:pStyle w:val="TableParagraph"/>
              <w:spacing w:before="1" w:line="256" w:lineRule="auto"/>
              <w:ind w:right="92"/>
              <w:rPr>
                <w:rFonts w:ascii="Times New Roman" w:hAnsi="Times New Roman" w:cs="Times New Roman"/>
                <w:sz w:val="19"/>
                <w:szCs w:val="19"/>
              </w:rPr>
            </w:pPr>
            <w:r w:rsidRPr="00480B77">
              <w:rPr>
                <w:rFonts w:ascii="Times New Roman" w:hAnsi="Times New Roman" w:cs="Times New Roman"/>
                <w:sz w:val="19"/>
                <w:szCs w:val="19"/>
              </w:rPr>
              <w:t>16</w:t>
            </w:r>
          </w:p>
        </w:tc>
      </w:tr>
      <w:tr w:rsidR="00893A13" w14:paraId="00707EE3" w14:textId="77777777" w:rsidTr="00893A13">
        <w:trPr>
          <w:trHeight w:val="299"/>
        </w:trPr>
        <w:tc>
          <w:tcPr>
            <w:tcW w:w="2388" w:type="dxa"/>
            <w:tcBorders>
              <w:top w:val="single" w:sz="4" w:space="0" w:color="8EAADB"/>
              <w:left w:val="single" w:sz="4" w:space="0" w:color="8EAADB"/>
              <w:bottom w:val="single" w:sz="4" w:space="0" w:color="8EAADB"/>
              <w:right w:val="single" w:sz="4" w:space="0" w:color="8EAADB"/>
            </w:tcBorders>
            <w:hideMark/>
          </w:tcPr>
          <w:p w14:paraId="253D66D0" w14:textId="77777777" w:rsidR="00893A13" w:rsidRPr="00480B77" w:rsidRDefault="00893A13" w:rsidP="00893A13">
            <w:pPr>
              <w:pStyle w:val="TableParagraph"/>
              <w:spacing w:before="1" w:line="256" w:lineRule="auto"/>
              <w:rPr>
                <w:rFonts w:ascii="Times New Roman" w:hAnsi="Times New Roman" w:cs="Times New Roman"/>
                <w:b/>
                <w:sz w:val="19"/>
                <w:szCs w:val="19"/>
              </w:rPr>
            </w:pPr>
            <w:r w:rsidRPr="00480B77">
              <w:rPr>
                <w:rFonts w:ascii="Times New Roman" w:hAnsi="Times New Roman" w:cs="Times New Roman"/>
                <w:b/>
                <w:sz w:val="19"/>
                <w:szCs w:val="19"/>
              </w:rPr>
              <w:t>VisitInLastMonth</w:t>
            </w:r>
          </w:p>
        </w:tc>
        <w:tc>
          <w:tcPr>
            <w:tcW w:w="566" w:type="dxa"/>
            <w:tcBorders>
              <w:top w:val="single" w:sz="4" w:space="0" w:color="8EAADB"/>
              <w:left w:val="single" w:sz="4" w:space="0" w:color="8EAADB"/>
              <w:bottom w:val="single" w:sz="4" w:space="0" w:color="8EAADB"/>
              <w:right w:val="single" w:sz="4" w:space="0" w:color="8EAADB"/>
            </w:tcBorders>
            <w:hideMark/>
          </w:tcPr>
          <w:p w14:paraId="3F9E02D8" w14:textId="77777777" w:rsidR="00893A13" w:rsidRPr="00480B77" w:rsidRDefault="00893A13" w:rsidP="00893A13">
            <w:pPr>
              <w:pStyle w:val="TableParagraph"/>
              <w:spacing w:before="1" w:line="256" w:lineRule="auto"/>
              <w:ind w:right="95"/>
              <w:rPr>
                <w:rFonts w:ascii="Times New Roman" w:hAnsi="Times New Roman" w:cs="Times New Roman"/>
                <w:sz w:val="19"/>
                <w:szCs w:val="19"/>
              </w:rPr>
            </w:pPr>
            <w:r w:rsidRPr="00480B77">
              <w:rPr>
                <w:rFonts w:ascii="Times New Roman" w:hAnsi="Times New Roman" w:cs="Times New Roman"/>
                <w:sz w:val="19"/>
                <w:szCs w:val="19"/>
              </w:rPr>
              <w:t>4530</w:t>
            </w:r>
          </w:p>
        </w:tc>
        <w:tc>
          <w:tcPr>
            <w:tcW w:w="931" w:type="dxa"/>
            <w:tcBorders>
              <w:top w:val="single" w:sz="4" w:space="0" w:color="8EAADB"/>
              <w:left w:val="single" w:sz="4" w:space="0" w:color="8EAADB"/>
              <w:bottom w:val="single" w:sz="4" w:space="0" w:color="8EAADB"/>
              <w:right w:val="single" w:sz="4" w:space="0" w:color="8EAADB"/>
            </w:tcBorders>
            <w:hideMark/>
          </w:tcPr>
          <w:p w14:paraId="2BDFE4AC" w14:textId="77777777" w:rsidR="00893A13" w:rsidRPr="00480B77" w:rsidRDefault="00893A13" w:rsidP="00893A13">
            <w:pPr>
              <w:pStyle w:val="TableParagraph"/>
              <w:spacing w:before="1" w:line="256" w:lineRule="auto"/>
              <w:ind w:right="97"/>
              <w:rPr>
                <w:rFonts w:ascii="Times New Roman" w:hAnsi="Times New Roman" w:cs="Times New Roman"/>
                <w:sz w:val="19"/>
                <w:szCs w:val="19"/>
              </w:rPr>
            </w:pPr>
            <w:r w:rsidRPr="00480B77">
              <w:rPr>
                <w:rFonts w:ascii="Times New Roman" w:hAnsi="Times New Roman" w:cs="Times New Roman"/>
                <w:sz w:val="19"/>
                <w:szCs w:val="19"/>
              </w:rPr>
              <w:t>1.955188</w:t>
            </w:r>
          </w:p>
        </w:tc>
        <w:tc>
          <w:tcPr>
            <w:tcW w:w="1171" w:type="dxa"/>
            <w:tcBorders>
              <w:top w:val="single" w:sz="4" w:space="0" w:color="8EAADB"/>
              <w:left w:val="single" w:sz="4" w:space="0" w:color="8EAADB"/>
              <w:bottom w:val="single" w:sz="4" w:space="0" w:color="8EAADB"/>
              <w:right w:val="single" w:sz="4" w:space="0" w:color="8EAADB"/>
            </w:tcBorders>
            <w:hideMark/>
          </w:tcPr>
          <w:p w14:paraId="475469E9" w14:textId="77777777" w:rsidR="00893A13" w:rsidRPr="00480B77" w:rsidRDefault="00893A13" w:rsidP="00893A13">
            <w:pPr>
              <w:pStyle w:val="TableParagraph"/>
              <w:spacing w:before="1" w:line="256" w:lineRule="auto"/>
              <w:ind w:right="97"/>
              <w:rPr>
                <w:rFonts w:ascii="Times New Roman" w:hAnsi="Times New Roman" w:cs="Times New Roman"/>
                <w:sz w:val="19"/>
                <w:szCs w:val="19"/>
              </w:rPr>
            </w:pPr>
            <w:r w:rsidRPr="00480B77">
              <w:rPr>
                <w:rFonts w:ascii="Times New Roman" w:hAnsi="Times New Roman" w:cs="Times New Roman"/>
                <w:sz w:val="19"/>
                <w:szCs w:val="19"/>
              </w:rPr>
              <w:t>2.680198</w:t>
            </w:r>
          </w:p>
        </w:tc>
        <w:tc>
          <w:tcPr>
            <w:tcW w:w="901" w:type="dxa"/>
            <w:tcBorders>
              <w:top w:val="single" w:sz="4" w:space="0" w:color="8EAADB"/>
              <w:left w:val="single" w:sz="4" w:space="0" w:color="8EAADB"/>
              <w:bottom w:val="single" w:sz="4" w:space="0" w:color="8EAADB"/>
              <w:right w:val="single" w:sz="4" w:space="0" w:color="8EAADB"/>
            </w:tcBorders>
            <w:hideMark/>
          </w:tcPr>
          <w:p w14:paraId="0C6FD7CE" w14:textId="77777777" w:rsidR="00893A13" w:rsidRPr="00480B77" w:rsidRDefault="00893A13" w:rsidP="00893A13">
            <w:pPr>
              <w:pStyle w:val="TableParagraph"/>
              <w:spacing w:before="1" w:line="256" w:lineRule="auto"/>
              <w:ind w:right="94"/>
              <w:rPr>
                <w:rFonts w:ascii="Times New Roman" w:hAnsi="Times New Roman" w:cs="Times New Roman"/>
                <w:sz w:val="19"/>
                <w:szCs w:val="19"/>
              </w:rPr>
            </w:pPr>
            <w:r w:rsidRPr="00480B77">
              <w:rPr>
                <w:rFonts w:ascii="Times New Roman" w:hAnsi="Times New Roman" w:cs="Times New Roman"/>
                <w:sz w:val="19"/>
                <w:szCs w:val="19"/>
              </w:rPr>
              <w:t>0</w:t>
            </w:r>
          </w:p>
        </w:tc>
        <w:tc>
          <w:tcPr>
            <w:tcW w:w="962" w:type="dxa"/>
            <w:tcBorders>
              <w:top w:val="single" w:sz="4" w:space="0" w:color="8EAADB"/>
              <w:left w:val="single" w:sz="4" w:space="0" w:color="8EAADB"/>
              <w:bottom w:val="single" w:sz="4" w:space="0" w:color="8EAADB"/>
              <w:right w:val="single" w:sz="4" w:space="0" w:color="8EAADB"/>
            </w:tcBorders>
            <w:hideMark/>
          </w:tcPr>
          <w:p w14:paraId="39B6AA3E" w14:textId="77777777" w:rsidR="00893A13" w:rsidRPr="00480B77" w:rsidRDefault="00893A13" w:rsidP="00893A13">
            <w:pPr>
              <w:pStyle w:val="TableParagraph"/>
              <w:spacing w:before="1" w:line="256" w:lineRule="auto"/>
              <w:ind w:right="96"/>
              <w:rPr>
                <w:rFonts w:ascii="Times New Roman" w:hAnsi="Times New Roman" w:cs="Times New Roman"/>
                <w:sz w:val="19"/>
                <w:szCs w:val="19"/>
              </w:rPr>
            </w:pPr>
            <w:r w:rsidRPr="00480B77">
              <w:rPr>
                <w:rFonts w:ascii="Times New Roman" w:hAnsi="Times New Roman" w:cs="Times New Roman"/>
                <w:sz w:val="19"/>
                <w:szCs w:val="19"/>
              </w:rPr>
              <w:t>1</w:t>
            </w:r>
          </w:p>
        </w:tc>
        <w:tc>
          <w:tcPr>
            <w:tcW w:w="858" w:type="dxa"/>
            <w:tcBorders>
              <w:top w:val="single" w:sz="4" w:space="0" w:color="8EAADB"/>
              <w:left w:val="single" w:sz="4" w:space="0" w:color="8EAADB"/>
              <w:bottom w:val="single" w:sz="4" w:space="0" w:color="8EAADB"/>
              <w:right w:val="single" w:sz="4" w:space="0" w:color="8EAADB"/>
            </w:tcBorders>
            <w:hideMark/>
          </w:tcPr>
          <w:p w14:paraId="2FADCD0A" w14:textId="77777777" w:rsidR="00893A13" w:rsidRPr="00480B77" w:rsidRDefault="00893A13" w:rsidP="00893A13">
            <w:pPr>
              <w:pStyle w:val="TableParagraph"/>
              <w:spacing w:before="1" w:line="256" w:lineRule="auto"/>
              <w:ind w:right="93"/>
              <w:rPr>
                <w:rFonts w:ascii="Times New Roman" w:hAnsi="Times New Roman" w:cs="Times New Roman"/>
                <w:sz w:val="19"/>
                <w:szCs w:val="19"/>
              </w:rPr>
            </w:pPr>
            <w:r w:rsidRPr="00480B77">
              <w:rPr>
                <w:rFonts w:ascii="Times New Roman" w:hAnsi="Times New Roman" w:cs="Times New Roman"/>
                <w:sz w:val="19"/>
                <w:szCs w:val="19"/>
              </w:rPr>
              <w:t>1</w:t>
            </w:r>
          </w:p>
        </w:tc>
        <w:tc>
          <w:tcPr>
            <w:tcW w:w="852" w:type="dxa"/>
            <w:tcBorders>
              <w:top w:val="single" w:sz="4" w:space="0" w:color="8EAADB"/>
              <w:left w:val="single" w:sz="4" w:space="0" w:color="8EAADB"/>
              <w:bottom w:val="single" w:sz="4" w:space="0" w:color="8EAADB"/>
              <w:right w:val="single" w:sz="4" w:space="0" w:color="8EAADB"/>
            </w:tcBorders>
            <w:hideMark/>
          </w:tcPr>
          <w:p w14:paraId="399FBB2B" w14:textId="77777777" w:rsidR="00893A13" w:rsidRPr="00480B77" w:rsidRDefault="00893A13" w:rsidP="00893A13">
            <w:pPr>
              <w:pStyle w:val="TableParagraph"/>
              <w:spacing w:before="1" w:line="256" w:lineRule="auto"/>
              <w:ind w:right="93"/>
              <w:rPr>
                <w:rFonts w:ascii="Times New Roman" w:hAnsi="Times New Roman" w:cs="Times New Roman"/>
                <w:sz w:val="19"/>
                <w:szCs w:val="19"/>
              </w:rPr>
            </w:pPr>
            <w:r w:rsidRPr="00480B77">
              <w:rPr>
                <w:rFonts w:ascii="Times New Roman" w:hAnsi="Times New Roman" w:cs="Times New Roman"/>
                <w:sz w:val="19"/>
                <w:szCs w:val="19"/>
              </w:rPr>
              <w:t>2</w:t>
            </w:r>
          </w:p>
        </w:tc>
        <w:tc>
          <w:tcPr>
            <w:tcW w:w="851" w:type="dxa"/>
            <w:tcBorders>
              <w:top w:val="single" w:sz="4" w:space="0" w:color="8EAADB"/>
              <w:left w:val="single" w:sz="4" w:space="0" w:color="8EAADB"/>
              <w:bottom w:val="single" w:sz="4" w:space="0" w:color="8EAADB"/>
              <w:right w:val="single" w:sz="4" w:space="0" w:color="8EAADB"/>
            </w:tcBorders>
            <w:hideMark/>
          </w:tcPr>
          <w:p w14:paraId="3FDC45D9" w14:textId="77777777" w:rsidR="00893A13" w:rsidRPr="00480B77" w:rsidRDefault="00893A13" w:rsidP="00893A13">
            <w:pPr>
              <w:pStyle w:val="TableParagraph"/>
              <w:spacing w:before="1" w:line="256" w:lineRule="auto"/>
              <w:ind w:right="92"/>
              <w:rPr>
                <w:rFonts w:ascii="Times New Roman" w:hAnsi="Times New Roman" w:cs="Times New Roman"/>
                <w:sz w:val="19"/>
                <w:szCs w:val="19"/>
              </w:rPr>
            </w:pPr>
            <w:r w:rsidRPr="00480B77">
              <w:rPr>
                <w:rFonts w:ascii="Times New Roman" w:hAnsi="Times New Roman" w:cs="Times New Roman"/>
                <w:sz w:val="19"/>
                <w:szCs w:val="19"/>
              </w:rPr>
              <w:t>25</w:t>
            </w:r>
          </w:p>
        </w:tc>
      </w:tr>
      <w:tr w:rsidR="00893A13" w14:paraId="4406F6CA" w14:textId="77777777" w:rsidTr="00893A13">
        <w:trPr>
          <w:trHeight w:val="301"/>
        </w:trPr>
        <w:tc>
          <w:tcPr>
            <w:tcW w:w="2388" w:type="dxa"/>
            <w:tcBorders>
              <w:top w:val="single" w:sz="4" w:space="0" w:color="8EAADB"/>
              <w:left w:val="single" w:sz="4" w:space="0" w:color="8EAADB"/>
              <w:bottom w:val="single" w:sz="4" w:space="0" w:color="8EAADB"/>
              <w:right w:val="single" w:sz="4" w:space="0" w:color="8EAADB"/>
            </w:tcBorders>
            <w:hideMark/>
          </w:tcPr>
          <w:p w14:paraId="76C070E6" w14:textId="77777777" w:rsidR="00893A13" w:rsidRPr="00480B77" w:rsidRDefault="00893A13" w:rsidP="00893A13">
            <w:pPr>
              <w:pStyle w:val="TableParagraph"/>
              <w:spacing w:before="1" w:line="256" w:lineRule="auto"/>
              <w:rPr>
                <w:rFonts w:ascii="Times New Roman" w:hAnsi="Times New Roman" w:cs="Times New Roman"/>
                <w:b/>
                <w:sz w:val="19"/>
                <w:szCs w:val="19"/>
              </w:rPr>
            </w:pPr>
            <w:r w:rsidRPr="00480B77">
              <w:rPr>
                <w:rFonts w:ascii="Times New Roman" w:hAnsi="Times New Roman" w:cs="Times New Roman"/>
                <w:b/>
                <w:sz w:val="19"/>
                <w:szCs w:val="19"/>
              </w:rPr>
              <w:t>AvgNumberOfProduct</w:t>
            </w:r>
          </w:p>
        </w:tc>
        <w:tc>
          <w:tcPr>
            <w:tcW w:w="566" w:type="dxa"/>
            <w:tcBorders>
              <w:top w:val="single" w:sz="4" w:space="0" w:color="8EAADB"/>
              <w:left w:val="single" w:sz="4" w:space="0" w:color="8EAADB"/>
              <w:bottom w:val="single" w:sz="4" w:space="0" w:color="8EAADB"/>
              <w:right w:val="single" w:sz="4" w:space="0" w:color="8EAADB"/>
            </w:tcBorders>
            <w:hideMark/>
          </w:tcPr>
          <w:p w14:paraId="4FB82EBA" w14:textId="77777777" w:rsidR="00893A13" w:rsidRPr="00480B77" w:rsidRDefault="00893A13" w:rsidP="00893A13">
            <w:pPr>
              <w:pStyle w:val="TableParagraph"/>
              <w:spacing w:before="1" w:line="256" w:lineRule="auto"/>
              <w:ind w:right="95"/>
              <w:rPr>
                <w:rFonts w:ascii="Times New Roman" w:hAnsi="Times New Roman" w:cs="Times New Roman"/>
                <w:sz w:val="19"/>
                <w:szCs w:val="19"/>
              </w:rPr>
            </w:pPr>
            <w:r w:rsidRPr="00480B77">
              <w:rPr>
                <w:rFonts w:ascii="Times New Roman" w:hAnsi="Times New Roman" w:cs="Times New Roman"/>
                <w:sz w:val="19"/>
                <w:szCs w:val="19"/>
              </w:rPr>
              <w:t>4530</w:t>
            </w:r>
          </w:p>
        </w:tc>
        <w:tc>
          <w:tcPr>
            <w:tcW w:w="931" w:type="dxa"/>
            <w:tcBorders>
              <w:top w:val="single" w:sz="4" w:space="0" w:color="8EAADB"/>
              <w:left w:val="single" w:sz="4" w:space="0" w:color="8EAADB"/>
              <w:bottom w:val="single" w:sz="4" w:space="0" w:color="8EAADB"/>
              <w:right w:val="single" w:sz="4" w:space="0" w:color="8EAADB"/>
            </w:tcBorders>
            <w:hideMark/>
          </w:tcPr>
          <w:p w14:paraId="67E56EA8" w14:textId="77777777" w:rsidR="00893A13" w:rsidRPr="00480B77" w:rsidRDefault="00893A13" w:rsidP="00893A13">
            <w:pPr>
              <w:pStyle w:val="TableParagraph"/>
              <w:spacing w:before="1" w:line="256" w:lineRule="auto"/>
              <w:ind w:right="97"/>
              <w:rPr>
                <w:rFonts w:ascii="Times New Roman" w:hAnsi="Times New Roman" w:cs="Times New Roman"/>
                <w:sz w:val="19"/>
                <w:szCs w:val="19"/>
              </w:rPr>
            </w:pPr>
            <w:r w:rsidRPr="00480B77">
              <w:rPr>
                <w:rFonts w:ascii="Times New Roman" w:hAnsi="Times New Roman" w:cs="Times New Roman"/>
                <w:sz w:val="19"/>
                <w:szCs w:val="19"/>
              </w:rPr>
              <w:t>14.55483</w:t>
            </w:r>
          </w:p>
        </w:tc>
        <w:tc>
          <w:tcPr>
            <w:tcW w:w="1171" w:type="dxa"/>
            <w:tcBorders>
              <w:top w:val="single" w:sz="4" w:space="0" w:color="8EAADB"/>
              <w:left w:val="single" w:sz="4" w:space="0" w:color="8EAADB"/>
              <w:bottom w:val="single" w:sz="4" w:space="0" w:color="8EAADB"/>
              <w:right w:val="single" w:sz="4" w:space="0" w:color="8EAADB"/>
            </w:tcBorders>
            <w:hideMark/>
          </w:tcPr>
          <w:p w14:paraId="67D3221C" w14:textId="77777777" w:rsidR="00893A13" w:rsidRPr="00480B77" w:rsidRDefault="00893A13" w:rsidP="00893A13">
            <w:pPr>
              <w:pStyle w:val="TableParagraph"/>
              <w:spacing w:before="1" w:line="256" w:lineRule="auto"/>
              <w:ind w:right="97"/>
              <w:rPr>
                <w:rFonts w:ascii="Times New Roman" w:hAnsi="Times New Roman" w:cs="Times New Roman"/>
                <w:sz w:val="19"/>
                <w:szCs w:val="19"/>
              </w:rPr>
            </w:pPr>
            <w:r w:rsidRPr="00480B77">
              <w:rPr>
                <w:rFonts w:ascii="Times New Roman" w:hAnsi="Times New Roman" w:cs="Times New Roman"/>
                <w:sz w:val="19"/>
                <w:szCs w:val="19"/>
              </w:rPr>
              <w:t>11.789478</w:t>
            </w:r>
          </w:p>
        </w:tc>
        <w:tc>
          <w:tcPr>
            <w:tcW w:w="901" w:type="dxa"/>
            <w:tcBorders>
              <w:top w:val="single" w:sz="4" w:space="0" w:color="8EAADB"/>
              <w:left w:val="single" w:sz="4" w:space="0" w:color="8EAADB"/>
              <w:bottom w:val="single" w:sz="4" w:space="0" w:color="8EAADB"/>
              <w:right w:val="single" w:sz="4" w:space="0" w:color="8EAADB"/>
            </w:tcBorders>
            <w:hideMark/>
          </w:tcPr>
          <w:p w14:paraId="29D06869" w14:textId="77777777" w:rsidR="00893A13" w:rsidRPr="00480B77" w:rsidRDefault="00893A13" w:rsidP="00893A13">
            <w:pPr>
              <w:pStyle w:val="TableParagraph"/>
              <w:spacing w:before="1" w:line="256" w:lineRule="auto"/>
              <w:ind w:right="94"/>
              <w:rPr>
                <w:rFonts w:ascii="Times New Roman" w:hAnsi="Times New Roman" w:cs="Times New Roman"/>
                <w:sz w:val="19"/>
                <w:szCs w:val="19"/>
              </w:rPr>
            </w:pPr>
            <w:r w:rsidRPr="00480B77">
              <w:rPr>
                <w:rFonts w:ascii="Times New Roman" w:hAnsi="Times New Roman" w:cs="Times New Roman"/>
                <w:sz w:val="19"/>
                <w:szCs w:val="19"/>
              </w:rPr>
              <w:t>0.5</w:t>
            </w:r>
          </w:p>
        </w:tc>
        <w:tc>
          <w:tcPr>
            <w:tcW w:w="962" w:type="dxa"/>
            <w:tcBorders>
              <w:top w:val="single" w:sz="4" w:space="0" w:color="8EAADB"/>
              <w:left w:val="single" w:sz="4" w:space="0" w:color="8EAADB"/>
              <w:bottom w:val="single" w:sz="4" w:space="0" w:color="8EAADB"/>
              <w:right w:val="single" w:sz="4" w:space="0" w:color="8EAADB"/>
            </w:tcBorders>
            <w:hideMark/>
          </w:tcPr>
          <w:p w14:paraId="3B424EA0" w14:textId="77777777" w:rsidR="00893A13" w:rsidRPr="00480B77" w:rsidRDefault="00893A13" w:rsidP="00893A13">
            <w:pPr>
              <w:pStyle w:val="TableParagraph"/>
              <w:spacing w:before="1" w:line="256" w:lineRule="auto"/>
              <w:ind w:right="96"/>
              <w:rPr>
                <w:rFonts w:ascii="Times New Roman" w:hAnsi="Times New Roman" w:cs="Times New Roman"/>
                <w:sz w:val="19"/>
                <w:szCs w:val="19"/>
              </w:rPr>
            </w:pPr>
            <w:r w:rsidRPr="00480B77">
              <w:rPr>
                <w:rFonts w:ascii="Times New Roman" w:hAnsi="Times New Roman" w:cs="Times New Roman"/>
                <w:sz w:val="19"/>
                <w:szCs w:val="19"/>
              </w:rPr>
              <w:t>6.2</w:t>
            </w:r>
          </w:p>
        </w:tc>
        <w:tc>
          <w:tcPr>
            <w:tcW w:w="858" w:type="dxa"/>
            <w:tcBorders>
              <w:top w:val="single" w:sz="4" w:space="0" w:color="8EAADB"/>
              <w:left w:val="single" w:sz="4" w:space="0" w:color="8EAADB"/>
              <w:bottom w:val="single" w:sz="4" w:space="0" w:color="8EAADB"/>
              <w:right w:val="single" w:sz="4" w:space="0" w:color="8EAADB"/>
            </w:tcBorders>
            <w:hideMark/>
          </w:tcPr>
          <w:p w14:paraId="79CF18BA" w14:textId="77777777" w:rsidR="00893A13" w:rsidRPr="00480B77" w:rsidRDefault="00893A13" w:rsidP="00893A13">
            <w:pPr>
              <w:pStyle w:val="TableParagraph"/>
              <w:spacing w:before="1" w:line="256" w:lineRule="auto"/>
              <w:ind w:right="94"/>
              <w:rPr>
                <w:rFonts w:ascii="Times New Roman" w:hAnsi="Times New Roman" w:cs="Times New Roman"/>
                <w:sz w:val="19"/>
                <w:szCs w:val="19"/>
              </w:rPr>
            </w:pPr>
            <w:r w:rsidRPr="00480B77">
              <w:rPr>
                <w:rFonts w:ascii="Times New Roman" w:hAnsi="Times New Roman" w:cs="Times New Roman"/>
                <w:sz w:val="19"/>
                <w:szCs w:val="19"/>
              </w:rPr>
              <w:t>11.4</w:t>
            </w:r>
          </w:p>
        </w:tc>
        <w:tc>
          <w:tcPr>
            <w:tcW w:w="852" w:type="dxa"/>
            <w:tcBorders>
              <w:top w:val="single" w:sz="4" w:space="0" w:color="8EAADB"/>
              <w:left w:val="single" w:sz="4" w:space="0" w:color="8EAADB"/>
              <w:bottom w:val="single" w:sz="4" w:space="0" w:color="8EAADB"/>
              <w:right w:val="single" w:sz="4" w:space="0" w:color="8EAADB"/>
            </w:tcBorders>
            <w:hideMark/>
          </w:tcPr>
          <w:p w14:paraId="18F49826" w14:textId="77777777" w:rsidR="00893A13" w:rsidRPr="00480B77" w:rsidRDefault="00893A13" w:rsidP="00893A13">
            <w:pPr>
              <w:pStyle w:val="TableParagraph"/>
              <w:spacing w:before="1" w:line="256" w:lineRule="auto"/>
              <w:ind w:right="93"/>
              <w:rPr>
                <w:rFonts w:ascii="Times New Roman" w:hAnsi="Times New Roman" w:cs="Times New Roman"/>
                <w:sz w:val="19"/>
                <w:szCs w:val="19"/>
              </w:rPr>
            </w:pPr>
            <w:r w:rsidRPr="00480B77">
              <w:rPr>
                <w:rFonts w:ascii="Times New Roman" w:hAnsi="Times New Roman" w:cs="Times New Roman"/>
                <w:sz w:val="19"/>
                <w:szCs w:val="19"/>
              </w:rPr>
              <w:t>19.1</w:t>
            </w:r>
          </w:p>
        </w:tc>
        <w:tc>
          <w:tcPr>
            <w:tcW w:w="851" w:type="dxa"/>
            <w:tcBorders>
              <w:top w:val="single" w:sz="4" w:space="0" w:color="8EAADB"/>
              <w:left w:val="single" w:sz="4" w:space="0" w:color="8EAADB"/>
              <w:bottom w:val="single" w:sz="4" w:space="0" w:color="8EAADB"/>
              <w:right w:val="single" w:sz="4" w:space="0" w:color="8EAADB"/>
            </w:tcBorders>
            <w:hideMark/>
          </w:tcPr>
          <w:p w14:paraId="7A7DB7F4" w14:textId="77777777" w:rsidR="00893A13" w:rsidRPr="00480B77" w:rsidRDefault="00893A13" w:rsidP="00893A13">
            <w:pPr>
              <w:pStyle w:val="TableParagraph"/>
              <w:spacing w:before="1" w:line="256" w:lineRule="auto"/>
              <w:ind w:right="92"/>
              <w:rPr>
                <w:rFonts w:ascii="Times New Roman" w:hAnsi="Times New Roman" w:cs="Times New Roman"/>
                <w:sz w:val="19"/>
                <w:szCs w:val="19"/>
              </w:rPr>
            </w:pPr>
            <w:r w:rsidRPr="00480B77">
              <w:rPr>
                <w:rFonts w:ascii="Times New Roman" w:hAnsi="Times New Roman" w:cs="Times New Roman"/>
                <w:sz w:val="19"/>
                <w:szCs w:val="19"/>
              </w:rPr>
              <w:t>57.8</w:t>
            </w:r>
          </w:p>
        </w:tc>
      </w:tr>
      <w:tr w:rsidR="00893A13" w14:paraId="22C12504" w14:textId="77777777" w:rsidTr="00893A13">
        <w:trPr>
          <w:trHeight w:val="299"/>
        </w:trPr>
        <w:tc>
          <w:tcPr>
            <w:tcW w:w="2388" w:type="dxa"/>
            <w:tcBorders>
              <w:top w:val="single" w:sz="4" w:space="0" w:color="8EAADB"/>
              <w:left w:val="single" w:sz="4" w:space="0" w:color="8EAADB"/>
              <w:bottom w:val="single" w:sz="4" w:space="0" w:color="8EAADB"/>
              <w:right w:val="single" w:sz="4" w:space="0" w:color="8EAADB"/>
            </w:tcBorders>
            <w:hideMark/>
          </w:tcPr>
          <w:p w14:paraId="5A3673A1" w14:textId="77777777" w:rsidR="00893A13" w:rsidRPr="00480B77" w:rsidRDefault="00893A13" w:rsidP="00893A13">
            <w:pPr>
              <w:pStyle w:val="TableParagraph"/>
              <w:spacing w:line="219" w:lineRule="exact"/>
              <w:rPr>
                <w:rFonts w:ascii="Times New Roman" w:hAnsi="Times New Roman" w:cs="Times New Roman"/>
                <w:b/>
                <w:sz w:val="19"/>
                <w:szCs w:val="19"/>
              </w:rPr>
            </w:pPr>
            <w:r w:rsidRPr="00480B77">
              <w:rPr>
                <w:rFonts w:ascii="Times New Roman" w:hAnsi="Times New Roman" w:cs="Times New Roman"/>
                <w:b/>
                <w:sz w:val="19"/>
                <w:szCs w:val="19"/>
              </w:rPr>
              <w:t>AvgBillAmount</w:t>
            </w:r>
          </w:p>
        </w:tc>
        <w:tc>
          <w:tcPr>
            <w:tcW w:w="566" w:type="dxa"/>
            <w:tcBorders>
              <w:top w:val="single" w:sz="4" w:space="0" w:color="8EAADB"/>
              <w:left w:val="single" w:sz="4" w:space="0" w:color="8EAADB"/>
              <w:bottom w:val="single" w:sz="4" w:space="0" w:color="8EAADB"/>
              <w:right w:val="single" w:sz="4" w:space="0" w:color="8EAADB"/>
            </w:tcBorders>
            <w:hideMark/>
          </w:tcPr>
          <w:p w14:paraId="75FED5EE" w14:textId="77777777" w:rsidR="00893A13" w:rsidRPr="00480B77" w:rsidRDefault="00893A13" w:rsidP="00893A13">
            <w:pPr>
              <w:pStyle w:val="TableParagraph"/>
              <w:spacing w:line="219" w:lineRule="exact"/>
              <w:ind w:right="95"/>
              <w:rPr>
                <w:rFonts w:ascii="Times New Roman" w:hAnsi="Times New Roman" w:cs="Times New Roman"/>
                <w:sz w:val="19"/>
                <w:szCs w:val="19"/>
              </w:rPr>
            </w:pPr>
            <w:r w:rsidRPr="00480B77">
              <w:rPr>
                <w:rFonts w:ascii="Times New Roman" w:hAnsi="Times New Roman" w:cs="Times New Roman"/>
                <w:sz w:val="19"/>
                <w:szCs w:val="19"/>
              </w:rPr>
              <w:t>4530</w:t>
            </w:r>
          </w:p>
        </w:tc>
        <w:tc>
          <w:tcPr>
            <w:tcW w:w="931" w:type="dxa"/>
            <w:tcBorders>
              <w:top w:val="single" w:sz="4" w:space="0" w:color="8EAADB"/>
              <w:left w:val="single" w:sz="4" w:space="0" w:color="8EAADB"/>
              <w:bottom w:val="single" w:sz="4" w:space="0" w:color="8EAADB"/>
              <w:right w:val="single" w:sz="4" w:space="0" w:color="8EAADB"/>
            </w:tcBorders>
            <w:hideMark/>
          </w:tcPr>
          <w:p w14:paraId="4C62019F" w14:textId="77777777" w:rsidR="00893A13" w:rsidRPr="00480B77" w:rsidRDefault="00893A13" w:rsidP="00893A13">
            <w:pPr>
              <w:pStyle w:val="TableParagraph"/>
              <w:spacing w:line="219" w:lineRule="exact"/>
              <w:ind w:right="97"/>
              <w:rPr>
                <w:rFonts w:ascii="Times New Roman" w:hAnsi="Times New Roman" w:cs="Times New Roman"/>
                <w:sz w:val="19"/>
                <w:szCs w:val="19"/>
              </w:rPr>
            </w:pPr>
            <w:r w:rsidRPr="00480B77">
              <w:rPr>
                <w:rFonts w:ascii="Times New Roman" w:hAnsi="Times New Roman" w:cs="Times New Roman"/>
                <w:sz w:val="19"/>
                <w:szCs w:val="19"/>
              </w:rPr>
              <w:t>7434.611</w:t>
            </w:r>
          </w:p>
        </w:tc>
        <w:tc>
          <w:tcPr>
            <w:tcW w:w="1171" w:type="dxa"/>
            <w:tcBorders>
              <w:top w:val="single" w:sz="4" w:space="0" w:color="8EAADB"/>
              <w:left w:val="single" w:sz="4" w:space="0" w:color="8EAADB"/>
              <w:bottom w:val="single" w:sz="4" w:space="0" w:color="8EAADB"/>
              <w:right w:val="single" w:sz="4" w:space="0" w:color="8EAADB"/>
            </w:tcBorders>
            <w:hideMark/>
          </w:tcPr>
          <w:p w14:paraId="66E51BD5" w14:textId="77777777" w:rsidR="00893A13" w:rsidRPr="00480B77" w:rsidRDefault="00893A13" w:rsidP="00893A13">
            <w:pPr>
              <w:pStyle w:val="TableParagraph"/>
              <w:spacing w:line="219" w:lineRule="exact"/>
              <w:ind w:right="97"/>
              <w:rPr>
                <w:rFonts w:ascii="Times New Roman" w:hAnsi="Times New Roman" w:cs="Times New Roman"/>
                <w:sz w:val="19"/>
                <w:szCs w:val="19"/>
              </w:rPr>
            </w:pPr>
            <w:r w:rsidRPr="00480B77">
              <w:rPr>
                <w:rFonts w:ascii="Times New Roman" w:hAnsi="Times New Roman" w:cs="Times New Roman"/>
                <w:sz w:val="19"/>
                <w:szCs w:val="19"/>
              </w:rPr>
              <w:t>4613.78752</w:t>
            </w:r>
          </w:p>
        </w:tc>
        <w:tc>
          <w:tcPr>
            <w:tcW w:w="901" w:type="dxa"/>
            <w:tcBorders>
              <w:top w:val="single" w:sz="4" w:space="0" w:color="8EAADB"/>
              <w:left w:val="single" w:sz="4" w:space="0" w:color="8EAADB"/>
              <w:bottom w:val="single" w:sz="4" w:space="0" w:color="8EAADB"/>
              <w:right w:val="single" w:sz="4" w:space="0" w:color="8EAADB"/>
            </w:tcBorders>
            <w:hideMark/>
          </w:tcPr>
          <w:p w14:paraId="7E69A9DE" w14:textId="77777777" w:rsidR="00893A13" w:rsidRPr="00480B77" w:rsidRDefault="00893A13" w:rsidP="00893A13">
            <w:pPr>
              <w:pStyle w:val="TableParagraph"/>
              <w:spacing w:line="219" w:lineRule="exact"/>
              <w:ind w:right="94"/>
              <w:rPr>
                <w:rFonts w:ascii="Times New Roman" w:hAnsi="Times New Roman" w:cs="Times New Roman"/>
                <w:sz w:val="19"/>
                <w:szCs w:val="19"/>
              </w:rPr>
            </w:pPr>
            <w:r w:rsidRPr="00480B77">
              <w:rPr>
                <w:rFonts w:ascii="Times New Roman" w:hAnsi="Times New Roman" w:cs="Times New Roman"/>
                <w:sz w:val="19"/>
                <w:szCs w:val="19"/>
              </w:rPr>
              <w:t>486.705</w:t>
            </w:r>
          </w:p>
        </w:tc>
        <w:tc>
          <w:tcPr>
            <w:tcW w:w="962" w:type="dxa"/>
            <w:tcBorders>
              <w:top w:val="single" w:sz="4" w:space="0" w:color="8EAADB"/>
              <w:left w:val="single" w:sz="4" w:space="0" w:color="8EAADB"/>
              <w:bottom w:val="single" w:sz="4" w:space="0" w:color="8EAADB"/>
              <w:right w:val="single" w:sz="4" w:space="0" w:color="8EAADB"/>
            </w:tcBorders>
            <w:hideMark/>
          </w:tcPr>
          <w:p w14:paraId="36A6B4A4" w14:textId="77777777" w:rsidR="00893A13" w:rsidRPr="00480B77" w:rsidRDefault="00893A13" w:rsidP="00893A13">
            <w:pPr>
              <w:pStyle w:val="TableParagraph"/>
              <w:spacing w:line="219" w:lineRule="exact"/>
              <w:ind w:right="96"/>
              <w:rPr>
                <w:rFonts w:ascii="Times New Roman" w:hAnsi="Times New Roman" w:cs="Times New Roman"/>
                <w:sz w:val="19"/>
                <w:szCs w:val="19"/>
              </w:rPr>
            </w:pPr>
            <w:r w:rsidRPr="00480B77">
              <w:rPr>
                <w:rFonts w:ascii="Times New Roman" w:hAnsi="Times New Roman" w:cs="Times New Roman"/>
                <w:sz w:val="19"/>
                <w:szCs w:val="19"/>
              </w:rPr>
              <w:t>3703.136</w:t>
            </w:r>
          </w:p>
        </w:tc>
        <w:tc>
          <w:tcPr>
            <w:tcW w:w="858" w:type="dxa"/>
            <w:tcBorders>
              <w:top w:val="single" w:sz="4" w:space="0" w:color="8EAADB"/>
              <w:left w:val="single" w:sz="4" w:space="0" w:color="8EAADB"/>
              <w:bottom w:val="single" w:sz="4" w:space="0" w:color="8EAADB"/>
              <w:right w:val="single" w:sz="4" w:space="0" w:color="8EAADB"/>
            </w:tcBorders>
            <w:hideMark/>
          </w:tcPr>
          <w:p w14:paraId="346CCF52" w14:textId="77777777" w:rsidR="00893A13" w:rsidRPr="00480B77" w:rsidRDefault="00893A13" w:rsidP="00893A13">
            <w:pPr>
              <w:pStyle w:val="TableParagraph"/>
              <w:spacing w:line="219" w:lineRule="exact"/>
              <w:ind w:right="94"/>
              <w:rPr>
                <w:rFonts w:ascii="Times New Roman" w:hAnsi="Times New Roman" w:cs="Times New Roman"/>
                <w:sz w:val="19"/>
                <w:szCs w:val="19"/>
              </w:rPr>
            </w:pPr>
            <w:r w:rsidRPr="00480B77">
              <w:rPr>
                <w:rFonts w:ascii="Times New Roman" w:hAnsi="Times New Roman" w:cs="Times New Roman"/>
                <w:sz w:val="19"/>
                <w:szCs w:val="19"/>
              </w:rPr>
              <w:t>6864.291</w:t>
            </w:r>
          </w:p>
        </w:tc>
        <w:tc>
          <w:tcPr>
            <w:tcW w:w="852" w:type="dxa"/>
            <w:tcBorders>
              <w:top w:val="single" w:sz="4" w:space="0" w:color="8EAADB"/>
              <w:left w:val="single" w:sz="4" w:space="0" w:color="8EAADB"/>
              <w:bottom w:val="single" w:sz="4" w:space="0" w:color="8EAADB"/>
              <w:right w:val="single" w:sz="4" w:space="0" w:color="8EAADB"/>
            </w:tcBorders>
            <w:hideMark/>
          </w:tcPr>
          <w:p w14:paraId="4D5A4B2A" w14:textId="77777777" w:rsidR="00893A13" w:rsidRPr="00480B77" w:rsidRDefault="00893A13" w:rsidP="00893A13">
            <w:pPr>
              <w:pStyle w:val="TableParagraph"/>
              <w:spacing w:line="219" w:lineRule="exact"/>
              <w:ind w:right="92"/>
              <w:rPr>
                <w:rFonts w:ascii="Times New Roman" w:hAnsi="Times New Roman" w:cs="Times New Roman"/>
                <w:sz w:val="19"/>
                <w:szCs w:val="19"/>
              </w:rPr>
            </w:pPr>
            <w:r w:rsidRPr="00480B77">
              <w:rPr>
                <w:rFonts w:ascii="Times New Roman" w:hAnsi="Times New Roman" w:cs="Times New Roman"/>
                <w:sz w:val="19"/>
                <w:szCs w:val="19"/>
              </w:rPr>
              <w:t>10428.2</w:t>
            </w:r>
          </w:p>
        </w:tc>
        <w:tc>
          <w:tcPr>
            <w:tcW w:w="851" w:type="dxa"/>
            <w:tcBorders>
              <w:top w:val="single" w:sz="4" w:space="0" w:color="8EAADB"/>
              <w:left w:val="single" w:sz="4" w:space="0" w:color="8EAADB"/>
              <w:bottom w:val="single" w:sz="4" w:space="0" w:color="8EAADB"/>
              <w:right w:val="single" w:sz="4" w:space="0" w:color="8EAADB"/>
            </w:tcBorders>
            <w:hideMark/>
          </w:tcPr>
          <w:p w14:paraId="1C0263F3" w14:textId="77777777" w:rsidR="00893A13" w:rsidRPr="00480B77" w:rsidRDefault="00893A13" w:rsidP="00893A13">
            <w:pPr>
              <w:pStyle w:val="TableParagraph"/>
              <w:spacing w:line="219" w:lineRule="exact"/>
              <w:ind w:right="92"/>
              <w:rPr>
                <w:rFonts w:ascii="Times New Roman" w:hAnsi="Times New Roman" w:cs="Times New Roman"/>
                <w:sz w:val="19"/>
                <w:szCs w:val="19"/>
              </w:rPr>
            </w:pPr>
            <w:r w:rsidRPr="00480B77">
              <w:rPr>
                <w:rFonts w:ascii="Times New Roman" w:hAnsi="Times New Roman" w:cs="Times New Roman"/>
                <w:sz w:val="19"/>
                <w:szCs w:val="19"/>
              </w:rPr>
              <w:t>20515.8</w:t>
            </w:r>
          </w:p>
        </w:tc>
      </w:tr>
      <w:tr w:rsidR="00893A13" w14:paraId="68A67367" w14:textId="77777777" w:rsidTr="00893A13">
        <w:trPr>
          <w:trHeight w:val="299"/>
        </w:trPr>
        <w:tc>
          <w:tcPr>
            <w:tcW w:w="2388" w:type="dxa"/>
            <w:tcBorders>
              <w:top w:val="single" w:sz="4" w:space="0" w:color="8EAADB"/>
              <w:left w:val="single" w:sz="4" w:space="0" w:color="8EAADB"/>
              <w:bottom w:val="single" w:sz="4" w:space="0" w:color="8EAADB"/>
              <w:right w:val="single" w:sz="4" w:space="0" w:color="8EAADB"/>
            </w:tcBorders>
            <w:hideMark/>
          </w:tcPr>
          <w:p w14:paraId="66B5C5B8" w14:textId="77777777" w:rsidR="00893A13" w:rsidRPr="00480B77" w:rsidRDefault="00893A13" w:rsidP="00893A13">
            <w:pPr>
              <w:pStyle w:val="TableParagraph"/>
              <w:spacing w:line="219" w:lineRule="exact"/>
              <w:rPr>
                <w:rFonts w:ascii="Times New Roman" w:hAnsi="Times New Roman" w:cs="Times New Roman"/>
                <w:b/>
                <w:sz w:val="19"/>
                <w:szCs w:val="19"/>
              </w:rPr>
            </w:pPr>
            <w:r w:rsidRPr="00480B77">
              <w:rPr>
                <w:rFonts w:ascii="Times New Roman" w:hAnsi="Times New Roman" w:cs="Times New Roman"/>
                <w:b/>
                <w:sz w:val="19"/>
                <w:szCs w:val="19"/>
              </w:rPr>
              <w:t>Tenure_S</w:t>
            </w:r>
          </w:p>
        </w:tc>
        <w:tc>
          <w:tcPr>
            <w:tcW w:w="566" w:type="dxa"/>
            <w:tcBorders>
              <w:top w:val="single" w:sz="4" w:space="0" w:color="8EAADB"/>
              <w:left w:val="single" w:sz="4" w:space="0" w:color="8EAADB"/>
              <w:bottom w:val="single" w:sz="4" w:space="0" w:color="8EAADB"/>
              <w:right w:val="single" w:sz="4" w:space="0" w:color="8EAADB"/>
            </w:tcBorders>
            <w:hideMark/>
          </w:tcPr>
          <w:p w14:paraId="666F17AE" w14:textId="77777777" w:rsidR="00893A13" w:rsidRPr="00480B77" w:rsidRDefault="00893A13" w:rsidP="00893A13">
            <w:pPr>
              <w:pStyle w:val="TableParagraph"/>
              <w:spacing w:line="219" w:lineRule="exact"/>
              <w:ind w:right="95"/>
              <w:rPr>
                <w:rFonts w:ascii="Times New Roman" w:hAnsi="Times New Roman" w:cs="Times New Roman"/>
                <w:sz w:val="19"/>
                <w:szCs w:val="19"/>
              </w:rPr>
            </w:pPr>
            <w:r w:rsidRPr="00480B77">
              <w:rPr>
                <w:rFonts w:ascii="Times New Roman" w:hAnsi="Times New Roman" w:cs="Times New Roman"/>
                <w:sz w:val="19"/>
                <w:szCs w:val="19"/>
              </w:rPr>
              <w:t>4530</w:t>
            </w:r>
          </w:p>
        </w:tc>
        <w:tc>
          <w:tcPr>
            <w:tcW w:w="931" w:type="dxa"/>
            <w:tcBorders>
              <w:top w:val="single" w:sz="4" w:space="0" w:color="8EAADB"/>
              <w:left w:val="single" w:sz="4" w:space="0" w:color="8EAADB"/>
              <w:bottom w:val="single" w:sz="4" w:space="0" w:color="8EAADB"/>
              <w:right w:val="single" w:sz="4" w:space="0" w:color="8EAADB"/>
            </w:tcBorders>
            <w:hideMark/>
          </w:tcPr>
          <w:p w14:paraId="4EEC675F" w14:textId="77777777" w:rsidR="00893A13" w:rsidRPr="00480B77" w:rsidRDefault="00893A13" w:rsidP="00893A13">
            <w:pPr>
              <w:pStyle w:val="TableParagraph"/>
              <w:spacing w:line="219" w:lineRule="exact"/>
              <w:ind w:right="97"/>
              <w:rPr>
                <w:rFonts w:ascii="Times New Roman" w:hAnsi="Times New Roman" w:cs="Times New Roman"/>
                <w:sz w:val="19"/>
                <w:szCs w:val="19"/>
              </w:rPr>
            </w:pPr>
            <w:r w:rsidRPr="00480B77">
              <w:rPr>
                <w:rFonts w:ascii="Times New Roman" w:hAnsi="Times New Roman" w:cs="Times New Roman"/>
                <w:sz w:val="19"/>
                <w:szCs w:val="19"/>
              </w:rPr>
              <w:t>-0.03399</w:t>
            </w:r>
          </w:p>
        </w:tc>
        <w:tc>
          <w:tcPr>
            <w:tcW w:w="1171" w:type="dxa"/>
            <w:tcBorders>
              <w:top w:val="single" w:sz="4" w:space="0" w:color="8EAADB"/>
              <w:left w:val="single" w:sz="4" w:space="0" w:color="8EAADB"/>
              <w:bottom w:val="single" w:sz="4" w:space="0" w:color="8EAADB"/>
              <w:right w:val="single" w:sz="4" w:space="0" w:color="8EAADB"/>
            </w:tcBorders>
            <w:hideMark/>
          </w:tcPr>
          <w:p w14:paraId="5E467656" w14:textId="77777777" w:rsidR="00893A13" w:rsidRPr="00480B77" w:rsidRDefault="00893A13" w:rsidP="00893A13">
            <w:pPr>
              <w:pStyle w:val="TableParagraph"/>
              <w:spacing w:line="219" w:lineRule="exact"/>
              <w:ind w:right="97"/>
              <w:rPr>
                <w:rFonts w:ascii="Times New Roman" w:hAnsi="Times New Roman" w:cs="Times New Roman"/>
                <w:sz w:val="19"/>
                <w:szCs w:val="19"/>
              </w:rPr>
            </w:pPr>
            <w:r w:rsidRPr="00480B77">
              <w:rPr>
                <w:rFonts w:ascii="Times New Roman" w:hAnsi="Times New Roman" w:cs="Times New Roman"/>
                <w:sz w:val="19"/>
                <w:szCs w:val="19"/>
              </w:rPr>
              <w:t>0.835769</w:t>
            </w:r>
          </w:p>
        </w:tc>
        <w:tc>
          <w:tcPr>
            <w:tcW w:w="901" w:type="dxa"/>
            <w:tcBorders>
              <w:top w:val="single" w:sz="4" w:space="0" w:color="8EAADB"/>
              <w:left w:val="single" w:sz="4" w:space="0" w:color="8EAADB"/>
              <w:bottom w:val="single" w:sz="4" w:space="0" w:color="8EAADB"/>
              <w:right w:val="single" w:sz="4" w:space="0" w:color="8EAADB"/>
            </w:tcBorders>
            <w:hideMark/>
          </w:tcPr>
          <w:p w14:paraId="50369E61" w14:textId="77777777" w:rsidR="00893A13" w:rsidRPr="00480B77" w:rsidRDefault="00893A13" w:rsidP="00893A13">
            <w:pPr>
              <w:pStyle w:val="TableParagraph"/>
              <w:spacing w:line="219" w:lineRule="exact"/>
              <w:ind w:right="94"/>
              <w:rPr>
                <w:rFonts w:ascii="Times New Roman" w:hAnsi="Times New Roman" w:cs="Times New Roman"/>
                <w:sz w:val="19"/>
                <w:szCs w:val="19"/>
              </w:rPr>
            </w:pPr>
            <w:r w:rsidRPr="00480B77">
              <w:rPr>
                <w:rFonts w:ascii="Times New Roman" w:hAnsi="Times New Roman" w:cs="Times New Roman"/>
                <w:sz w:val="19"/>
                <w:szCs w:val="19"/>
              </w:rPr>
              <w:t>-0.72496</w:t>
            </w:r>
          </w:p>
        </w:tc>
        <w:tc>
          <w:tcPr>
            <w:tcW w:w="962" w:type="dxa"/>
            <w:tcBorders>
              <w:top w:val="single" w:sz="4" w:space="0" w:color="8EAADB"/>
              <w:left w:val="single" w:sz="4" w:space="0" w:color="8EAADB"/>
              <w:bottom w:val="single" w:sz="4" w:space="0" w:color="8EAADB"/>
              <w:right w:val="single" w:sz="4" w:space="0" w:color="8EAADB"/>
            </w:tcBorders>
            <w:hideMark/>
          </w:tcPr>
          <w:p w14:paraId="5A66C09C" w14:textId="77777777" w:rsidR="00893A13" w:rsidRPr="00480B77" w:rsidRDefault="00893A13" w:rsidP="00893A13">
            <w:pPr>
              <w:pStyle w:val="TableParagraph"/>
              <w:spacing w:line="219" w:lineRule="exact"/>
              <w:ind w:right="96"/>
              <w:rPr>
                <w:rFonts w:ascii="Times New Roman" w:hAnsi="Times New Roman" w:cs="Times New Roman"/>
                <w:sz w:val="19"/>
                <w:szCs w:val="19"/>
              </w:rPr>
            </w:pPr>
            <w:r w:rsidRPr="00480B77">
              <w:rPr>
                <w:rFonts w:ascii="Times New Roman" w:hAnsi="Times New Roman" w:cs="Times New Roman"/>
                <w:sz w:val="19"/>
                <w:szCs w:val="19"/>
              </w:rPr>
              <w:t>-0.50296</w:t>
            </w:r>
          </w:p>
        </w:tc>
        <w:tc>
          <w:tcPr>
            <w:tcW w:w="858" w:type="dxa"/>
            <w:tcBorders>
              <w:top w:val="single" w:sz="4" w:space="0" w:color="8EAADB"/>
              <w:left w:val="single" w:sz="4" w:space="0" w:color="8EAADB"/>
              <w:bottom w:val="single" w:sz="4" w:space="0" w:color="8EAADB"/>
              <w:right w:val="single" w:sz="4" w:space="0" w:color="8EAADB"/>
            </w:tcBorders>
            <w:hideMark/>
          </w:tcPr>
          <w:p w14:paraId="32F8048D" w14:textId="77777777" w:rsidR="00893A13" w:rsidRPr="00480B77" w:rsidRDefault="00893A13" w:rsidP="00893A13">
            <w:pPr>
              <w:pStyle w:val="TableParagraph"/>
              <w:spacing w:line="219" w:lineRule="exact"/>
              <w:ind w:right="94"/>
              <w:rPr>
                <w:rFonts w:ascii="Times New Roman" w:hAnsi="Times New Roman" w:cs="Times New Roman"/>
                <w:sz w:val="19"/>
                <w:szCs w:val="19"/>
              </w:rPr>
            </w:pPr>
            <w:r w:rsidRPr="00480B77">
              <w:rPr>
                <w:rFonts w:ascii="Times New Roman" w:hAnsi="Times New Roman" w:cs="Times New Roman"/>
                <w:sz w:val="19"/>
                <w:szCs w:val="19"/>
              </w:rPr>
              <w:t>-0.41535</w:t>
            </w:r>
          </w:p>
        </w:tc>
        <w:tc>
          <w:tcPr>
            <w:tcW w:w="852" w:type="dxa"/>
            <w:tcBorders>
              <w:top w:val="single" w:sz="4" w:space="0" w:color="8EAADB"/>
              <w:left w:val="single" w:sz="4" w:space="0" w:color="8EAADB"/>
              <w:bottom w:val="single" w:sz="4" w:space="0" w:color="8EAADB"/>
              <w:right w:val="single" w:sz="4" w:space="0" w:color="8EAADB"/>
            </w:tcBorders>
            <w:hideMark/>
          </w:tcPr>
          <w:p w14:paraId="6FD373EE" w14:textId="77777777" w:rsidR="00893A13" w:rsidRPr="00480B77" w:rsidRDefault="00893A13" w:rsidP="00893A13">
            <w:pPr>
              <w:pStyle w:val="TableParagraph"/>
              <w:spacing w:line="219" w:lineRule="exact"/>
              <w:ind w:right="92"/>
              <w:rPr>
                <w:rFonts w:ascii="Times New Roman" w:hAnsi="Times New Roman" w:cs="Times New Roman"/>
                <w:sz w:val="19"/>
                <w:szCs w:val="19"/>
              </w:rPr>
            </w:pPr>
            <w:r w:rsidRPr="00480B77">
              <w:rPr>
                <w:rFonts w:ascii="Times New Roman" w:hAnsi="Times New Roman" w:cs="Times New Roman"/>
                <w:sz w:val="19"/>
                <w:szCs w:val="19"/>
              </w:rPr>
              <w:t>0.13727</w:t>
            </w:r>
          </w:p>
        </w:tc>
        <w:tc>
          <w:tcPr>
            <w:tcW w:w="851" w:type="dxa"/>
            <w:tcBorders>
              <w:top w:val="single" w:sz="4" w:space="0" w:color="8EAADB"/>
              <w:left w:val="single" w:sz="4" w:space="0" w:color="8EAADB"/>
              <w:bottom w:val="single" w:sz="4" w:space="0" w:color="8EAADB"/>
              <w:right w:val="single" w:sz="4" w:space="0" w:color="8EAADB"/>
            </w:tcBorders>
            <w:hideMark/>
          </w:tcPr>
          <w:p w14:paraId="1E136215" w14:textId="77777777" w:rsidR="00893A13" w:rsidRPr="00480B77" w:rsidRDefault="00893A13" w:rsidP="00893A13">
            <w:pPr>
              <w:pStyle w:val="TableParagraph"/>
              <w:spacing w:line="219" w:lineRule="exact"/>
              <w:ind w:right="92"/>
              <w:rPr>
                <w:rFonts w:ascii="Times New Roman" w:hAnsi="Times New Roman" w:cs="Times New Roman"/>
                <w:sz w:val="19"/>
                <w:szCs w:val="19"/>
              </w:rPr>
            </w:pPr>
            <w:r w:rsidRPr="00480B77">
              <w:rPr>
                <w:rFonts w:ascii="Times New Roman" w:hAnsi="Times New Roman" w:cs="Times New Roman"/>
                <w:sz w:val="19"/>
                <w:szCs w:val="19"/>
              </w:rPr>
              <w:t>3</w:t>
            </w:r>
          </w:p>
        </w:tc>
      </w:tr>
      <w:tr w:rsidR="00893A13" w14:paraId="0A0085F0" w14:textId="77777777" w:rsidTr="00893A13">
        <w:trPr>
          <w:trHeight w:val="299"/>
        </w:trPr>
        <w:tc>
          <w:tcPr>
            <w:tcW w:w="2388" w:type="dxa"/>
            <w:tcBorders>
              <w:top w:val="single" w:sz="4" w:space="0" w:color="8EAADB"/>
              <w:left w:val="single" w:sz="4" w:space="0" w:color="8EAADB"/>
              <w:bottom w:val="single" w:sz="4" w:space="0" w:color="8EAADB"/>
              <w:right w:val="single" w:sz="4" w:space="0" w:color="8EAADB"/>
            </w:tcBorders>
            <w:hideMark/>
          </w:tcPr>
          <w:p w14:paraId="54A623F6" w14:textId="77777777" w:rsidR="00893A13" w:rsidRPr="00480B77" w:rsidRDefault="00893A13" w:rsidP="00893A13">
            <w:pPr>
              <w:pStyle w:val="TableParagraph"/>
              <w:spacing w:before="1" w:line="256" w:lineRule="auto"/>
              <w:rPr>
                <w:rFonts w:ascii="Times New Roman" w:hAnsi="Times New Roman" w:cs="Times New Roman"/>
                <w:b/>
                <w:sz w:val="19"/>
                <w:szCs w:val="19"/>
              </w:rPr>
            </w:pPr>
            <w:r w:rsidRPr="00480B77">
              <w:rPr>
                <w:rFonts w:ascii="Times New Roman" w:hAnsi="Times New Roman" w:cs="Times New Roman"/>
                <w:b/>
                <w:sz w:val="19"/>
                <w:szCs w:val="19"/>
              </w:rPr>
              <w:t>HighestSaving_S</w:t>
            </w:r>
          </w:p>
        </w:tc>
        <w:tc>
          <w:tcPr>
            <w:tcW w:w="566" w:type="dxa"/>
            <w:tcBorders>
              <w:top w:val="single" w:sz="4" w:space="0" w:color="8EAADB"/>
              <w:left w:val="single" w:sz="4" w:space="0" w:color="8EAADB"/>
              <w:bottom w:val="single" w:sz="4" w:space="0" w:color="8EAADB"/>
              <w:right w:val="single" w:sz="4" w:space="0" w:color="8EAADB"/>
            </w:tcBorders>
            <w:hideMark/>
          </w:tcPr>
          <w:p w14:paraId="04BE83A4" w14:textId="77777777" w:rsidR="00893A13" w:rsidRPr="00480B77" w:rsidRDefault="00893A13" w:rsidP="00893A13">
            <w:pPr>
              <w:pStyle w:val="TableParagraph"/>
              <w:spacing w:before="1" w:line="256" w:lineRule="auto"/>
              <w:ind w:right="95"/>
              <w:rPr>
                <w:rFonts w:ascii="Times New Roman" w:hAnsi="Times New Roman" w:cs="Times New Roman"/>
                <w:sz w:val="19"/>
                <w:szCs w:val="19"/>
              </w:rPr>
            </w:pPr>
            <w:r w:rsidRPr="00480B77">
              <w:rPr>
                <w:rFonts w:ascii="Times New Roman" w:hAnsi="Times New Roman" w:cs="Times New Roman"/>
                <w:sz w:val="19"/>
                <w:szCs w:val="19"/>
              </w:rPr>
              <w:t>4530</w:t>
            </w:r>
          </w:p>
        </w:tc>
        <w:tc>
          <w:tcPr>
            <w:tcW w:w="931" w:type="dxa"/>
            <w:tcBorders>
              <w:top w:val="single" w:sz="4" w:space="0" w:color="8EAADB"/>
              <w:left w:val="single" w:sz="4" w:space="0" w:color="8EAADB"/>
              <w:bottom w:val="single" w:sz="4" w:space="0" w:color="8EAADB"/>
              <w:right w:val="single" w:sz="4" w:space="0" w:color="8EAADB"/>
            </w:tcBorders>
            <w:hideMark/>
          </w:tcPr>
          <w:p w14:paraId="1BCCD3F1" w14:textId="77777777" w:rsidR="00893A13" w:rsidRPr="00480B77" w:rsidRDefault="00893A13" w:rsidP="00893A13">
            <w:pPr>
              <w:pStyle w:val="TableParagraph"/>
              <w:spacing w:before="1" w:line="256" w:lineRule="auto"/>
              <w:ind w:right="97"/>
              <w:rPr>
                <w:rFonts w:ascii="Times New Roman" w:hAnsi="Times New Roman" w:cs="Times New Roman"/>
                <w:sz w:val="19"/>
                <w:szCs w:val="19"/>
              </w:rPr>
            </w:pPr>
            <w:r w:rsidRPr="00480B77">
              <w:rPr>
                <w:rFonts w:ascii="Times New Roman" w:hAnsi="Times New Roman" w:cs="Times New Roman"/>
                <w:sz w:val="19"/>
                <w:szCs w:val="19"/>
              </w:rPr>
              <w:t>-5.1E-05</w:t>
            </w:r>
          </w:p>
        </w:tc>
        <w:tc>
          <w:tcPr>
            <w:tcW w:w="1171" w:type="dxa"/>
            <w:tcBorders>
              <w:top w:val="single" w:sz="4" w:space="0" w:color="8EAADB"/>
              <w:left w:val="single" w:sz="4" w:space="0" w:color="8EAADB"/>
              <w:bottom w:val="single" w:sz="4" w:space="0" w:color="8EAADB"/>
              <w:right w:val="single" w:sz="4" w:space="0" w:color="8EAADB"/>
            </w:tcBorders>
            <w:hideMark/>
          </w:tcPr>
          <w:p w14:paraId="1BEB8238" w14:textId="77777777" w:rsidR="00893A13" w:rsidRPr="00480B77" w:rsidRDefault="00893A13" w:rsidP="00893A13">
            <w:pPr>
              <w:pStyle w:val="TableParagraph"/>
              <w:spacing w:before="1" w:line="256" w:lineRule="auto"/>
              <w:ind w:right="97"/>
              <w:rPr>
                <w:rFonts w:ascii="Times New Roman" w:hAnsi="Times New Roman" w:cs="Times New Roman"/>
                <w:sz w:val="19"/>
                <w:szCs w:val="19"/>
              </w:rPr>
            </w:pPr>
            <w:r w:rsidRPr="00480B77">
              <w:rPr>
                <w:rFonts w:ascii="Times New Roman" w:hAnsi="Times New Roman" w:cs="Times New Roman"/>
                <w:sz w:val="19"/>
                <w:szCs w:val="19"/>
              </w:rPr>
              <w:t>0.999956</w:t>
            </w:r>
          </w:p>
        </w:tc>
        <w:tc>
          <w:tcPr>
            <w:tcW w:w="901" w:type="dxa"/>
            <w:tcBorders>
              <w:top w:val="single" w:sz="4" w:space="0" w:color="8EAADB"/>
              <w:left w:val="single" w:sz="4" w:space="0" w:color="8EAADB"/>
              <w:bottom w:val="single" w:sz="4" w:space="0" w:color="8EAADB"/>
              <w:right w:val="single" w:sz="4" w:space="0" w:color="8EAADB"/>
            </w:tcBorders>
            <w:hideMark/>
          </w:tcPr>
          <w:p w14:paraId="34EF64A1" w14:textId="77777777" w:rsidR="00893A13" w:rsidRPr="00480B77" w:rsidRDefault="00893A13" w:rsidP="00893A13">
            <w:pPr>
              <w:pStyle w:val="TableParagraph"/>
              <w:spacing w:before="1" w:line="256" w:lineRule="auto"/>
              <w:ind w:right="94"/>
              <w:rPr>
                <w:rFonts w:ascii="Times New Roman" w:hAnsi="Times New Roman" w:cs="Times New Roman"/>
                <w:sz w:val="19"/>
                <w:szCs w:val="19"/>
              </w:rPr>
            </w:pPr>
            <w:r w:rsidRPr="00480B77">
              <w:rPr>
                <w:rFonts w:ascii="Times New Roman" w:hAnsi="Times New Roman" w:cs="Times New Roman"/>
                <w:sz w:val="19"/>
                <w:szCs w:val="19"/>
              </w:rPr>
              <w:t>-1.5468</w:t>
            </w:r>
          </w:p>
        </w:tc>
        <w:tc>
          <w:tcPr>
            <w:tcW w:w="962" w:type="dxa"/>
            <w:tcBorders>
              <w:top w:val="single" w:sz="4" w:space="0" w:color="8EAADB"/>
              <w:left w:val="single" w:sz="4" w:space="0" w:color="8EAADB"/>
              <w:bottom w:val="single" w:sz="4" w:space="0" w:color="8EAADB"/>
              <w:right w:val="single" w:sz="4" w:space="0" w:color="8EAADB"/>
            </w:tcBorders>
            <w:hideMark/>
          </w:tcPr>
          <w:p w14:paraId="5EF43680" w14:textId="77777777" w:rsidR="00893A13" w:rsidRPr="00480B77" w:rsidRDefault="00893A13" w:rsidP="00893A13">
            <w:pPr>
              <w:pStyle w:val="TableParagraph"/>
              <w:spacing w:before="1" w:line="256" w:lineRule="auto"/>
              <w:ind w:right="96"/>
              <w:rPr>
                <w:rFonts w:ascii="Times New Roman" w:hAnsi="Times New Roman" w:cs="Times New Roman"/>
                <w:sz w:val="19"/>
                <w:szCs w:val="19"/>
              </w:rPr>
            </w:pPr>
            <w:r w:rsidRPr="00480B77">
              <w:rPr>
                <w:rFonts w:ascii="Times New Roman" w:hAnsi="Times New Roman" w:cs="Times New Roman"/>
                <w:sz w:val="19"/>
                <w:szCs w:val="19"/>
              </w:rPr>
              <w:t>-0.84066</w:t>
            </w:r>
          </w:p>
        </w:tc>
        <w:tc>
          <w:tcPr>
            <w:tcW w:w="858" w:type="dxa"/>
            <w:tcBorders>
              <w:top w:val="single" w:sz="4" w:space="0" w:color="8EAADB"/>
              <w:left w:val="single" w:sz="4" w:space="0" w:color="8EAADB"/>
              <w:bottom w:val="single" w:sz="4" w:space="0" w:color="8EAADB"/>
              <w:right w:val="single" w:sz="4" w:space="0" w:color="8EAADB"/>
            </w:tcBorders>
            <w:hideMark/>
          </w:tcPr>
          <w:p w14:paraId="59DBA750" w14:textId="77777777" w:rsidR="00893A13" w:rsidRPr="00480B77" w:rsidRDefault="00893A13" w:rsidP="00893A13">
            <w:pPr>
              <w:pStyle w:val="TableParagraph"/>
              <w:spacing w:before="1" w:line="256" w:lineRule="auto"/>
              <w:ind w:right="94"/>
              <w:rPr>
                <w:rFonts w:ascii="Times New Roman" w:hAnsi="Times New Roman" w:cs="Times New Roman"/>
                <w:sz w:val="19"/>
                <w:szCs w:val="19"/>
              </w:rPr>
            </w:pPr>
            <w:r w:rsidRPr="00480B77">
              <w:rPr>
                <w:rFonts w:ascii="Times New Roman" w:hAnsi="Times New Roman" w:cs="Times New Roman"/>
                <w:sz w:val="19"/>
                <w:szCs w:val="19"/>
              </w:rPr>
              <w:t>-0.08872</w:t>
            </w:r>
          </w:p>
        </w:tc>
        <w:tc>
          <w:tcPr>
            <w:tcW w:w="852" w:type="dxa"/>
            <w:tcBorders>
              <w:top w:val="single" w:sz="4" w:space="0" w:color="8EAADB"/>
              <w:left w:val="single" w:sz="4" w:space="0" w:color="8EAADB"/>
              <w:bottom w:val="single" w:sz="4" w:space="0" w:color="8EAADB"/>
              <w:right w:val="single" w:sz="4" w:space="0" w:color="8EAADB"/>
            </w:tcBorders>
            <w:hideMark/>
          </w:tcPr>
          <w:p w14:paraId="5AAE8798" w14:textId="77777777" w:rsidR="00893A13" w:rsidRPr="00480B77" w:rsidRDefault="00893A13" w:rsidP="00893A13">
            <w:pPr>
              <w:pStyle w:val="TableParagraph"/>
              <w:spacing w:before="1" w:line="256" w:lineRule="auto"/>
              <w:ind w:right="92"/>
              <w:rPr>
                <w:rFonts w:ascii="Times New Roman" w:hAnsi="Times New Roman" w:cs="Times New Roman"/>
                <w:sz w:val="19"/>
                <w:szCs w:val="19"/>
              </w:rPr>
            </w:pPr>
            <w:r w:rsidRPr="00480B77">
              <w:rPr>
                <w:rFonts w:ascii="Times New Roman" w:hAnsi="Times New Roman" w:cs="Times New Roman"/>
                <w:sz w:val="19"/>
                <w:szCs w:val="19"/>
              </w:rPr>
              <w:t>0.69015</w:t>
            </w:r>
          </w:p>
        </w:tc>
        <w:tc>
          <w:tcPr>
            <w:tcW w:w="851" w:type="dxa"/>
            <w:tcBorders>
              <w:top w:val="single" w:sz="4" w:space="0" w:color="8EAADB"/>
              <w:left w:val="single" w:sz="4" w:space="0" w:color="8EAADB"/>
              <w:bottom w:val="single" w:sz="4" w:space="0" w:color="8EAADB"/>
              <w:right w:val="single" w:sz="4" w:space="0" w:color="8EAADB"/>
            </w:tcBorders>
            <w:hideMark/>
          </w:tcPr>
          <w:p w14:paraId="7494C2C2" w14:textId="77777777" w:rsidR="00893A13" w:rsidRPr="00480B77" w:rsidRDefault="00893A13" w:rsidP="00893A13">
            <w:pPr>
              <w:pStyle w:val="TableParagraph"/>
              <w:spacing w:before="1" w:line="256" w:lineRule="auto"/>
              <w:ind w:right="92"/>
              <w:rPr>
                <w:rFonts w:ascii="Times New Roman" w:hAnsi="Times New Roman" w:cs="Times New Roman"/>
                <w:sz w:val="19"/>
                <w:szCs w:val="19"/>
              </w:rPr>
            </w:pPr>
            <w:r w:rsidRPr="00480B77">
              <w:rPr>
                <w:rFonts w:ascii="Times New Roman" w:hAnsi="Times New Roman" w:cs="Times New Roman"/>
                <w:sz w:val="19"/>
                <w:szCs w:val="19"/>
              </w:rPr>
              <w:t>3</w:t>
            </w:r>
          </w:p>
        </w:tc>
      </w:tr>
      <w:tr w:rsidR="00893A13" w14:paraId="4825817F" w14:textId="77777777" w:rsidTr="00893A13">
        <w:trPr>
          <w:trHeight w:val="300"/>
        </w:trPr>
        <w:tc>
          <w:tcPr>
            <w:tcW w:w="2388" w:type="dxa"/>
            <w:tcBorders>
              <w:top w:val="single" w:sz="4" w:space="0" w:color="8EAADB"/>
              <w:left w:val="single" w:sz="4" w:space="0" w:color="8EAADB"/>
              <w:bottom w:val="single" w:sz="4" w:space="0" w:color="8EAADB"/>
              <w:right w:val="single" w:sz="4" w:space="0" w:color="8EAADB"/>
            </w:tcBorders>
            <w:hideMark/>
          </w:tcPr>
          <w:p w14:paraId="511F0C99" w14:textId="77777777" w:rsidR="00893A13" w:rsidRPr="00480B77" w:rsidRDefault="00893A13" w:rsidP="00893A13">
            <w:pPr>
              <w:pStyle w:val="TableParagraph"/>
              <w:spacing w:before="2" w:line="256" w:lineRule="auto"/>
              <w:rPr>
                <w:rFonts w:ascii="Times New Roman" w:hAnsi="Times New Roman" w:cs="Times New Roman"/>
                <w:b/>
                <w:sz w:val="19"/>
                <w:szCs w:val="19"/>
              </w:rPr>
            </w:pPr>
            <w:r w:rsidRPr="00480B77">
              <w:rPr>
                <w:rFonts w:ascii="Times New Roman" w:hAnsi="Times New Roman" w:cs="Times New Roman"/>
                <w:b/>
                <w:sz w:val="19"/>
                <w:szCs w:val="19"/>
              </w:rPr>
              <w:t>SavingPercent_S</w:t>
            </w:r>
          </w:p>
        </w:tc>
        <w:tc>
          <w:tcPr>
            <w:tcW w:w="566" w:type="dxa"/>
            <w:tcBorders>
              <w:top w:val="single" w:sz="4" w:space="0" w:color="8EAADB"/>
              <w:left w:val="single" w:sz="4" w:space="0" w:color="8EAADB"/>
              <w:bottom w:val="single" w:sz="4" w:space="0" w:color="8EAADB"/>
              <w:right w:val="single" w:sz="4" w:space="0" w:color="8EAADB"/>
            </w:tcBorders>
            <w:hideMark/>
          </w:tcPr>
          <w:p w14:paraId="2F331D34" w14:textId="77777777" w:rsidR="00893A13" w:rsidRPr="00480B77" w:rsidRDefault="00893A13" w:rsidP="00893A13">
            <w:pPr>
              <w:pStyle w:val="TableParagraph"/>
              <w:spacing w:before="2" w:line="256" w:lineRule="auto"/>
              <w:ind w:right="95"/>
              <w:rPr>
                <w:rFonts w:ascii="Times New Roman" w:hAnsi="Times New Roman" w:cs="Times New Roman"/>
                <w:sz w:val="19"/>
                <w:szCs w:val="19"/>
              </w:rPr>
            </w:pPr>
            <w:r w:rsidRPr="00480B77">
              <w:rPr>
                <w:rFonts w:ascii="Times New Roman" w:hAnsi="Times New Roman" w:cs="Times New Roman"/>
                <w:sz w:val="19"/>
                <w:szCs w:val="19"/>
              </w:rPr>
              <w:t>4530</w:t>
            </w:r>
          </w:p>
        </w:tc>
        <w:tc>
          <w:tcPr>
            <w:tcW w:w="931" w:type="dxa"/>
            <w:tcBorders>
              <w:top w:val="single" w:sz="4" w:space="0" w:color="8EAADB"/>
              <w:left w:val="single" w:sz="4" w:space="0" w:color="8EAADB"/>
              <w:bottom w:val="single" w:sz="4" w:space="0" w:color="8EAADB"/>
              <w:right w:val="single" w:sz="4" w:space="0" w:color="8EAADB"/>
            </w:tcBorders>
            <w:hideMark/>
          </w:tcPr>
          <w:p w14:paraId="56F422A4" w14:textId="77777777" w:rsidR="00893A13" w:rsidRPr="00480B77" w:rsidRDefault="00893A13" w:rsidP="00893A13">
            <w:pPr>
              <w:pStyle w:val="TableParagraph"/>
              <w:spacing w:before="2" w:line="256" w:lineRule="auto"/>
              <w:ind w:right="97"/>
              <w:rPr>
                <w:rFonts w:ascii="Times New Roman" w:hAnsi="Times New Roman" w:cs="Times New Roman"/>
                <w:sz w:val="19"/>
                <w:szCs w:val="19"/>
              </w:rPr>
            </w:pPr>
            <w:r w:rsidRPr="00480B77">
              <w:rPr>
                <w:rFonts w:ascii="Times New Roman" w:hAnsi="Times New Roman" w:cs="Times New Roman"/>
                <w:sz w:val="19"/>
                <w:szCs w:val="19"/>
              </w:rPr>
              <w:t>-0.00074</w:t>
            </w:r>
          </w:p>
        </w:tc>
        <w:tc>
          <w:tcPr>
            <w:tcW w:w="1171" w:type="dxa"/>
            <w:tcBorders>
              <w:top w:val="single" w:sz="4" w:space="0" w:color="8EAADB"/>
              <w:left w:val="single" w:sz="4" w:space="0" w:color="8EAADB"/>
              <w:bottom w:val="single" w:sz="4" w:space="0" w:color="8EAADB"/>
              <w:right w:val="single" w:sz="4" w:space="0" w:color="8EAADB"/>
            </w:tcBorders>
            <w:hideMark/>
          </w:tcPr>
          <w:p w14:paraId="6EE1C3BE" w14:textId="77777777" w:rsidR="00893A13" w:rsidRPr="00480B77" w:rsidRDefault="00893A13" w:rsidP="00893A13">
            <w:pPr>
              <w:pStyle w:val="TableParagraph"/>
              <w:spacing w:before="2" w:line="256" w:lineRule="auto"/>
              <w:ind w:right="97"/>
              <w:rPr>
                <w:rFonts w:ascii="Times New Roman" w:hAnsi="Times New Roman" w:cs="Times New Roman"/>
                <w:sz w:val="19"/>
                <w:szCs w:val="19"/>
              </w:rPr>
            </w:pPr>
            <w:r w:rsidRPr="00480B77">
              <w:rPr>
                <w:rFonts w:ascii="Times New Roman" w:hAnsi="Times New Roman" w:cs="Times New Roman"/>
                <w:sz w:val="19"/>
                <w:szCs w:val="19"/>
              </w:rPr>
              <w:t>0.997858</w:t>
            </w:r>
          </w:p>
        </w:tc>
        <w:tc>
          <w:tcPr>
            <w:tcW w:w="901" w:type="dxa"/>
            <w:tcBorders>
              <w:top w:val="single" w:sz="4" w:space="0" w:color="8EAADB"/>
              <w:left w:val="single" w:sz="4" w:space="0" w:color="8EAADB"/>
              <w:bottom w:val="single" w:sz="4" w:space="0" w:color="8EAADB"/>
              <w:right w:val="single" w:sz="4" w:space="0" w:color="8EAADB"/>
            </w:tcBorders>
            <w:hideMark/>
          </w:tcPr>
          <w:p w14:paraId="661F4BE1" w14:textId="77777777" w:rsidR="00893A13" w:rsidRPr="00480B77" w:rsidRDefault="00893A13" w:rsidP="00893A13">
            <w:pPr>
              <w:pStyle w:val="TableParagraph"/>
              <w:spacing w:before="2" w:line="256" w:lineRule="auto"/>
              <w:ind w:right="94"/>
              <w:rPr>
                <w:rFonts w:ascii="Times New Roman" w:hAnsi="Times New Roman" w:cs="Times New Roman"/>
                <w:sz w:val="19"/>
                <w:szCs w:val="19"/>
              </w:rPr>
            </w:pPr>
            <w:r w:rsidRPr="00480B77">
              <w:rPr>
                <w:rFonts w:ascii="Times New Roman" w:hAnsi="Times New Roman" w:cs="Times New Roman"/>
                <w:sz w:val="19"/>
                <w:szCs w:val="19"/>
              </w:rPr>
              <w:t>-1.38478</w:t>
            </w:r>
          </w:p>
        </w:tc>
        <w:tc>
          <w:tcPr>
            <w:tcW w:w="962" w:type="dxa"/>
            <w:tcBorders>
              <w:top w:val="single" w:sz="4" w:space="0" w:color="8EAADB"/>
              <w:left w:val="single" w:sz="4" w:space="0" w:color="8EAADB"/>
              <w:bottom w:val="single" w:sz="4" w:space="0" w:color="8EAADB"/>
              <w:right w:val="single" w:sz="4" w:space="0" w:color="8EAADB"/>
            </w:tcBorders>
            <w:hideMark/>
          </w:tcPr>
          <w:p w14:paraId="59AEDA51" w14:textId="77777777" w:rsidR="00893A13" w:rsidRPr="00480B77" w:rsidRDefault="00893A13" w:rsidP="00893A13">
            <w:pPr>
              <w:pStyle w:val="TableParagraph"/>
              <w:spacing w:before="2" w:line="256" w:lineRule="auto"/>
              <w:ind w:right="96"/>
              <w:rPr>
                <w:rFonts w:ascii="Times New Roman" w:hAnsi="Times New Roman" w:cs="Times New Roman"/>
                <w:sz w:val="19"/>
                <w:szCs w:val="19"/>
              </w:rPr>
            </w:pPr>
            <w:r w:rsidRPr="00480B77">
              <w:rPr>
                <w:rFonts w:ascii="Times New Roman" w:hAnsi="Times New Roman" w:cs="Times New Roman"/>
                <w:sz w:val="19"/>
                <w:szCs w:val="19"/>
              </w:rPr>
              <w:t>-0.85279</w:t>
            </w:r>
          </w:p>
        </w:tc>
        <w:tc>
          <w:tcPr>
            <w:tcW w:w="858" w:type="dxa"/>
            <w:tcBorders>
              <w:top w:val="single" w:sz="4" w:space="0" w:color="8EAADB"/>
              <w:left w:val="single" w:sz="4" w:space="0" w:color="8EAADB"/>
              <w:bottom w:val="single" w:sz="4" w:space="0" w:color="8EAADB"/>
              <w:right w:val="single" w:sz="4" w:space="0" w:color="8EAADB"/>
            </w:tcBorders>
            <w:hideMark/>
          </w:tcPr>
          <w:p w14:paraId="23FA3EA1" w14:textId="77777777" w:rsidR="00893A13" w:rsidRPr="00480B77" w:rsidRDefault="00893A13" w:rsidP="00893A13">
            <w:pPr>
              <w:pStyle w:val="TableParagraph"/>
              <w:spacing w:before="2" w:line="256" w:lineRule="auto"/>
              <w:ind w:right="94"/>
              <w:rPr>
                <w:rFonts w:ascii="Times New Roman" w:hAnsi="Times New Roman" w:cs="Times New Roman"/>
                <w:sz w:val="19"/>
                <w:szCs w:val="19"/>
              </w:rPr>
            </w:pPr>
            <w:r w:rsidRPr="00480B77">
              <w:rPr>
                <w:rFonts w:ascii="Times New Roman" w:hAnsi="Times New Roman" w:cs="Times New Roman"/>
                <w:sz w:val="19"/>
                <w:szCs w:val="19"/>
              </w:rPr>
              <w:t>-0.15636</w:t>
            </w:r>
          </w:p>
        </w:tc>
        <w:tc>
          <w:tcPr>
            <w:tcW w:w="852" w:type="dxa"/>
            <w:tcBorders>
              <w:top w:val="single" w:sz="4" w:space="0" w:color="8EAADB"/>
              <w:left w:val="single" w:sz="4" w:space="0" w:color="8EAADB"/>
              <w:bottom w:val="single" w:sz="4" w:space="0" w:color="8EAADB"/>
              <w:right w:val="single" w:sz="4" w:space="0" w:color="8EAADB"/>
            </w:tcBorders>
            <w:hideMark/>
          </w:tcPr>
          <w:p w14:paraId="52415ADD" w14:textId="77777777" w:rsidR="00893A13" w:rsidRPr="00480B77" w:rsidRDefault="00893A13" w:rsidP="00893A13">
            <w:pPr>
              <w:pStyle w:val="TableParagraph"/>
              <w:spacing w:before="2" w:line="256" w:lineRule="auto"/>
              <w:ind w:right="92"/>
              <w:rPr>
                <w:rFonts w:ascii="Times New Roman" w:hAnsi="Times New Roman" w:cs="Times New Roman"/>
                <w:sz w:val="19"/>
                <w:szCs w:val="19"/>
              </w:rPr>
            </w:pPr>
            <w:r w:rsidRPr="00480B77">
              <w:rPr>
                <w:rFonts w:ascii="Times New Roman" w:hAnsi="Times New Roman" w:cs="Times New Roman"/>
                <w:sz w:val="19"/>
                <w:szCs w:val="19"/>
              </w:rPr>
              <w:t>0.64647</w:t>
            </w:r>
          </w:p>
        </w:tc>
        <w:tc>
          <w:tcPr>
            <w:tcW w:w="851" w:type="dxa"/>
            <w:tcBorders>
              <w:top w:val="single" w:sz="4" w:space="0" w:color="8EAADB"/>
              <w:left w:val="single" w:sz="4" w:space="0" w:color="8EAADB"/>
              <w:bottom w:val="single" w:sz="4" w:space="0" w:color="8EAADB"/>
              <w:right w:val="single" w:sz="4" w:space="0" w:color="8EAADB"/>
            </w:tcBorders>
            <w:hideMark/>
          </w:tcPr>
          <w:p w14:paraId="3047A8DA" w14:textId="77777777" w:rsidR="00893A13" w:rsidRPr="00480B77" w:rsidRDefault="00893A13" w:rsidP="00893A13">
            <w:pPr>
              <w:pStyle w:val="TableParagraph"/>
              <w:spacing w:before="2" w:line="256" w:lineRule="auto"/>
              <w:ind w:right="92"/>
              <w:rPr>
                <w:rFonts w:ascii="Times New Roman" w:hAnsi="Times New Roman" w:cs="Times New Roman"/>
                <w:sz w:val="19"/>
                <w:szCs w:val="19"/>
              </w:rPr>
            </w:pPr>
            <w:r w:rsidRPr="00480B77">
              <w:rPr>
                <w:rFonts w:ascii="Times New Roman" w:hAnsi="Times New Roman" w:cs="Times New Roman"/>
                <w:sz w:val="19"/>
                <w:szCs w:val="19"/>
              </w:rPr>
              <w:t>3</w:t>
            </w:r>
          </w:p>
        </w:tc>
      </w:tr>
      <w:tr w:rsidR="00893A13" w14:paraId="305E2395" w14:textId="77777777" w:rsidTr="00893A13">
        <w:trPr>
          <w:trHeight w:val="299"/>
        </w:trPr>
        <w:tc>
          <w:tcPr>
            <w:tcW w:w="2388" w:type="dxa"/>
            <w:tcBorders>
              <w:top w:val="single" w:sz="4" w:space="0" w:color="8EAADB"/>
              <w:left w:val="single" w:sz="4" w:space="0" w:color="8EAADB"/>
              <w:bottom w:val="single" w:sz="4" w:space="0" w:color="8EAADB"/>
              <w:right w:val="single" w:sz="4" w:space="0" w:color="8EAADB"/>
            </w:tcBorders>
            <w:hideMark/>
          </w:tcPr>
          <w:p w14:paraId="61E5B7DB" w14:textId="77777777" w:rsidR="00893A13" w:rsidRPr="00480B77" w:rsidRDefault="00893A13" w:rsidP="00893A13">
            <w:pPr>
              <w:pStyle w:val="TableParagraph"/>
              <w:spacing w:before="1" w:line="256" w:lineRule="auto"/>
              <w:rPr>
                <w:rFonts w:ascii="Times New Roman" w:hAnsi="Times New Roman" w:cs="Times New Roman"/>
                <w:b/>
                <w:sz w:val="19"/>
                <w:szCs w:val="19"/>
              </w:rPr>
            </w:pPr>
            <w:r w:rsidRPr="00480B77">
              <w:rPr>
                <w:rFonts w:ascii="Times New Roman" w:hAnsi="Times New Roman" w:cs="Times New Roman"/>
                <w:b/>
                <w:sz w:val="19"/>
                <w:szCs w:val="19"/>
              </w:rPr>
              <w:t>AvgSaving_S</w:t>
            </w:r>
          </w:p>
        </w:tc>
        <w:tc>
          <w:tcPr>
            <w:tcW w:w="566" w:type="dxa"/>
            <w:tcBorders>
              <w:top w:val="single" w:sz="4" w:space="0" w:color="8EAADB"/>
              <w:left w:val="single" w:sz="4" w:space="0" w:color="8EAADB"/>
              <w:bottom w:val="single" w:sz="4" w:space="0" w:color="8EAADB"/>
              <w:right w:val="single" w:sz="4" w:space="0" w:color="8EAADB"/>
            </w:tcBorders>
            <w:hideMark/>
          </w:tcPr>
          <w:p w14:paraId="44CB3AC7" w14:textId="77777777" w:rsidR="00893A13" w:rsidRPr="00480B77" w:rsidRDefault="00893A13" w:rsidP="00893A13">
            <w:pPr>
              <w:pStyle w:val="TableParagraph"/>
              <w:spacing w:before="1" w:line="256" w:lineRule="auto"/>
              <w:ind w:right="95"/>
              <w:rPr>
                <w:rFonts w:ascii="Times New Roman" w:hAnsi="Times New Roman" w:cs="Times New Roman"/>
                <w:sz w:val="19"/>
                <w:szCs w:val="19"/>
              </w:rPr>
            </w:pPr>
            <w:r w:rsidRPr="00480B77">
              <w:rPr>
                <w:rFonts w:ascii="Times New Roman" w:hAnsi="Times New Roman" w:cs="Times New Roman"/>
                <w:sz w:val="19"/>
                <w:szCs w:val="19"/>
              </w:rPr>
              <w:t>4530</w:t>
            </w:r>
          </w:p>
        </w:tc>
        <w:tc>
          <w:tcPr>
            <w:tcW w:w="931" w:type="dxa"/>
            <w:tcBorders>
              <w:top w:val="single" w:sz="4" w:space="0" w:color="8EAADB"/>
              <w:left w:val="single" w:sz="4" w:space="0" w:color="8EAADB"/>
              <w:bottom w:val="single" w:sz="4" w:space="0" w:color="8EAADB"/>
              <w:right w:val="single" w:sz="4" w:space="0" w:color="8EAADB"/>
            </w:tcBorders>
            <w:hideMark/>
          </w:tcPr>
          <w:p w14:paraId="439AC58D" w14:textId="77777777" w:rsidR="00893A13" w:rsidRPr="00480B77" w:rsidRDefault="00893A13" w:rsidP="00893A13">
            <w:pPr>
              <w:pStyle w:val="TableParagraph"/>
              <w:spacing w:before="1" w:line="256" w:lineRule="auto"/>
              <w:ind w:right="97"/>
              <w:rPr>
                <w:rFonts w:ascii="Times New Roman" w:hAnsi="Times New Roman" w:cs="Times New Roman"/>
                <w:sz w:val="19"/>
                <w:szCs w:val="19"/>
              </w:rPr>
            </w:pPr>
            <w:r w:rsidRPr="00480B77">
              <w:rPr>
                <w:rFonts w:ascii="Times New Roman" w:hAnsi="Times New Roman" w:cs="Times New Roman"/>
                <w:sz w:val="19"/>
                <w:szCs w:val="19"/>
              </w:rPr>
              <w:t>-0.00042</w:t>
            </w:r>
          </w:p>
        </w:tc>
        <w:tc>
          <w:tcPr>
            <w:tcW w:w="1171" w:type="dxa"/>
            <w:tcBorders>
              <w:top w:val="single" w:sz="4" w:space="0" w:color="8EAADB"/>
              <w:left w:val="single" w:sz="4" w:space="0" w:color="8EAADB"/>
              <w:bottom w:val="single" w:sz="4" w:space="0" w:color="8EAADB"/>
              <w:right w:val="single" w:sz="4" w:space="0" w:color="8EAADB"/>
            </w:tcBorders>
            <w:hideMark/>
          </w:tcPr>
          <w:p w14:paraId="23998339" w14:textId="77777777" w:rsidR="00893A13" w:rsidRPr="00480B77" w:rsidRDefault="00893A13" w:rsidP="00893A13">
            <w:pPr>
              <w:pStyle w:val="TableParagraph"/>
              <w:spacing w:before="1" w:line="256" w:lineRule="auto"/>
              <w:ind w:right="97"/>
              <w:rPr>
                <w:rFonts w:ascii="Times New Roman" w:hAnsi="Times New Roman" w:cs="Times New Roman"/>
                <w:sz w:val="19"/>
                <w:szCs w:val="19"/>
              </w:rPr>
            </w:pPr>
            <w:r w:rsidRPr="00480B77">
              <w:rPr>
                <w:rFonts w:ascii="Times New Roman" w:hAnsi="Times New Roman" w:cs="Times New Roman"/>
                <w:sz w:val="19"/>
                <w:szCs w:val="19"/>
              </w:rPr>
              <w:t>0.998778</w:t>
            </w:r>
          </w:p>
        </w:tc>
        <w:tc>
          <w:tcPr>
            <w:tcW w:w="901" w:type="dxa"/>
            <w:tcBorders>
              <w:top w:val="single" w:sz="4" w:space="0" w:color="8EAADB"/>
              <w:left w:val="single" w:sz="4" w:space="0" w:color="8EAADB"/>
              <w:bottom w:val="single" w:sz="4" w:space="0" w:color="8EAADB"/>
              <w:right w:val="single" w:sz="4" w:space="0" w:color="8EAADB"/>
            </w:tcBorders>
            <w:hideMark/>
          </w:tcPr>
          <w:p w14:paraId="534BE2BE" w14:textId="77777777" w:rsidR="00893A13" w:rsidRPr="00480B77" w:rsidRDefault="00893A13" w:rsidP="00893A13">
            <w:pPr>
              <w:pStyle w:val="TableParagraph"/>
              <w:spacing w:before="1" w:line="256" w:lineRule="auto"/>
              <w:ind w:right="94"/>
              <w:rPr>
                <w:rFonts w:ascii="Times New Roman" w:hAnsi="Times New Roman" w:cs="Times New Roman"/>
                <w:sz w:val="19"/>
                <w:szCs w:val="19"/>
              </w:rPr>
            </w:pPr>
            <w:r w:rsidRPr="00480B77">
              <w:rPr>
                <w:rFonts w:ascii="Times New Roman" w:hAnsi="Times New Roman" w:cs="Times New Roman"/>
                <w:sz w:val="19"/>
                <w:szCs w:val="19"/>
              </w:rPr>
              <w:t>-1.25037</w:t>
            </w:r>
          </w:p>
        </w:tc>
        <w:tc>
          <w:tcPr>
            <w:tcW w:w="962" w:type="dxa"/>
            <w:tcBorders>
              <w:top w:val="single" w:sz="4" w:space="0" w:color="8EAADB"/>
              <w:left w:val="single" w:sz="4" w:space="0" w:color="8EAADB"/>
              <w:bottom w:val="single" w:sz="4" w:space="0" w:color="8EAADB"/>
              <w:right w:val="single" w:sz="4" w:space="0" w:color="8EAADB"/>
            </w:tcBorders>
            <w:hideMark/>
          </w:tcPr>
          <w:p w14:paraId="21468657" w14:textId="77777777" w:rsidR="00893A13" w:rsidRPr="00480B77" w:rsidRDefault="00893A13" w:rsidP="00893A13">
            <w:pPr>
              <w:pStyle w:val="TableParagraph"/>
              <w:spacing w:before="1" w:line="256" w:lineRule="auto"/>
              <w:ind w:right="96"/>
              <w:rPr>
                <w:rFonts w:ascii="Times New Roman" w:hAnsi="Times New Roman" w:cs="Times New Roman"/>
                <w:sz w:val="19"/>
                <w:szCs w:val="19"/>
              </w:rPr>
            </w:pPr>
            <w:r w:rsidRPr="00480B77">
              <w:rPr>
                <w:rFonts w:ascii="Times New Roman" w:hAnsi="Times New Roman" w:cs="Times New Roman"/>
                <w:sz w:val="19"/>
                <w:szCs w:val="19"/>
              </w:rPr>
              <w:t>-0.8024</w:t>
            </w:r>
          </w:p>
        </w:tc>
        <w:tc>
          <w:tcPr>
            <w:tcW w:w="858" w:type="dxa"/>
            <w:tcBorders>
              <w:top w:val="single" w:sz="4" w:space="0" w:color="8EAADB"/>
              <w:left w:val="single" w:sz="4" w:space="0" w:color="8EAADB"/>
              <w:bottom w:val="single" w:sz="4" w:space="0" w:color="8EAADB"/>
              <w:right w:val="single" w:sz="4" w:space="0" w:color="8EAADB"/>
            </w:tcBorders>
            <w:hideMark/>
          </w:tcPr>
          <w:p w14:paraId="299C7FFD" w14:textId="77777777" w:rsidR="00893A13" w:rsidRPr="00480B77" w:rsidRDefault="00893A13" w:rsidP="00893A13">
            <w:pPr>
              <w:pStyle w:val="TableParagraph"/>
              <w:spacing w:before="1" w:line="256" w:lineRule="auto"/>
              <w:ind w:right="94"/>
              <w:rPr>
                <w:rFonts w:ascii="Times New Roman" w:hAnsi="Times New Roman" w:cs="Times New Roman"/>
                <w:sz w:val="19"/>
                <w:szCs w:val="19"/>
              </w:rPr>
            </w:pPr>
            <w:r w:rsidRPr="00480B77">
              <w:rPr>
                <w:rFonts w:ascii="Times New Roman" w:hAnsi="Times New Roman" w:cs="Times New Roman"/>
                <w:sz w:val="19"/>
                <w:szCs w:val="19"/>
              </w:rPr>
              <w:t>-0.27109</w:t>
            </w:r>
          </w:p>
        </w:tc>
        <w:tc>
          <w:tcPr>
            <w:tcW w:w="852" w:type="dxa"/>
            <w:tcBorders>
              <w:top w:val="single" w:sz="4" w:space="0" w:color="8EAADB"/>
              <w:left w:val="single" w:sz="4" w:space="0" w:color="8EAADB"/>
              <w:bottom w:val="single" w:sz="4" w:space="0" w:color="8EAADB"/>
              <w:right w:val="single" w:sz="4" w:space="0" w:color="8EAADB"/>
            </w:tcBorders>
            <w:hideMark/>
          </w:tcPr>
          <w:p w14:paraId="73E6D237" w14:textId="77777777" w:rsidR="00893A13" w:rsidRPr="00480B77" w:rsidRDefault="00893A13" w:rsidP="00893A13">
            <w:pPr>
              <w:pStyle w:val="TableParagraph"/>
              <w:spacing w:before="1" w:line="256" w:lineRule="auto"/>
              <w:ind w:right="92"/>
              <w:rPr>
                <w:rFonts w:ascii="Times New Roman" w:hAnsi="Times New Roman" w:cs="Times New Roman"/>
                <w:sz w:val="19"/>
                <w:szCs w:val="19"/>
              </w:rPr>
            </w:pPr>
            <w:r w:rsidRPr="00480B77">
              <w:rPr>
                <w:rFonts w:ascii="Times New Roman" w:hAnsi="Times New Roman" w:cs="Times New Roman"/>
                <w:sz w:val="19"/>
                <w:szCs w:val="19"/>
              </w:rPr>
              <w:t>0.5762</w:t>
            </w:r>
          </w:p>
        </w:tc>
        <w:tc>
          <w:tcPr>
            <w:tcW w:w="851" w:type="dxa"/>
            <w:tcBorders>
              <w:top w:val="single" w:sz="4" w:space="0" w:color="8EAADB"/>
              <w:left w:val="single" w:sz="4" w:space="0" w:color="8EAADB"/>
              <w:bottom w:val="single" w:sz="4" w:space="0" w:color="8EAADB"/>
              <w:right w:val="single" w:sz="4" w:space="0" w:color="8EAADB"/>
            </w:tcBorders>
            <w:hideMark/>
          </w:tcPr>
          <w:p w14:paraId="791B88DB" w14:textId="77777777" w:rsidR="00893A13" w:rsidRPr="00480B77" w:rsidRDefault="00893A13" w:rsidP="00893A13">
            <w:pPr>
              <w:pStyle w:val="TableParagraph"/>
              <w:spacing w:before="1" w:line="256" w:lineRule="auto"/>
              <w:ind w:right="92"/>
              <w:rPr>
                <w:rFonts w:ascii="Times New Roman" w:hAnsi="Times New Roman" w:cs="Times New Roman"/>
                <w:sz w:val="19"/>
                <w:szCs w:val="19"/>
              </w:rPr>
            </w:pPr>
            <w:r w:rsidRPr="00480B77">
              <w:rPr>
                <w:rFonts w:ascii="Times New Roman" w:hAnsi="Times New Roman" w:cs="Times New Roman"/>
                <w:sz w:val="19"/>
                <w:szCs w:val="19"/>
              </w:rPr>
              <w:t>3</w:t>
            </w:r>
          </w:p>
        </w:tc>
      </w:tr>
      <w:tr w:rsidR="00893A13" w14:paraId="2BFA97E2" w14:textId="77777777" w:rsidTr="00893A13">
        <w:trPr>
          <w:trHeight w:val="301"/>
        </w:trPr>
        <w:tc>
          <w:tcPr>
            <w:tcW w:w="2388" w:type="dxa"/>
            <w:tcBorders>
              <w:top w:val="single" w:sz="4" w:space="0" w:color="8EAADB"/>
              <w:left w:val="single" w:sz="4" w:space="0" w:color="8EAADB"/>
              <w:bottom w:val="single" w:sz="4" w:space="0" w:color="8EAADB"/>
              <w:right w:val="single" w:sz="4" w:space="0" w:color="8EAADB"/>
            </w:tcBorders>
            <w:hideMark/>
          </w:tcPr>
          <w:p w14:paraId="2687E5DE" w14:textId="77777777" w:rsidR="00893A13" w:rsidRPr="00480B77" w:rsidRDefault="00893A13" w:rsidP="00893A13">
            <w:pPr>
              <w:pStyle w:val="TableParagraph"/>
              <w:spacing w:before="1" w:line="256" w:lineRule="auto"/>
              <w:rPr>
                <w:rFonts w:ascii="Times New Roman" w:hAnsi="Times New Roman" w:cs="Times New Roman"/>
                <w:b/>
                <w:sz w:val="19"/>
                <w:szCs w:val="19"/>
              </w:rPr>
            </w:pPr>
            <w:r w:rsidRPr="00480B77">
              <w:rPr>
                <w:rFonts w:ascii="Times New Roman" w:hAnsi="Times New Roman" w:cs="Times New Roman"/>
                <w:b/>
                <w:sz w:val="19"/>
                <w:szCs w:val="19"/>
              </w:rPr>
              <w:t>LastMonthCouponUsed_S</w:t>
            </w:r>
          </w:p>
        </w:tc>
        <w:tc>
          <w:tcPr>
            <w:tcW w:w="566" w:type="dxa"/>
            <w:tcBorders>
              <w:top w:val="single" w:sz="4" w:space="0" w:color="8EAADB"/>
              <w:left w:val="single" w:sz="4" w:space="0" w:color="8EAADB"/>
              <w:bottom w:val="single" w:sz="4" w:space="0" w:color="8EAADB"/>
              <w:right w:val="single" w:sz="4" w:space="0" w:color="8EAADB"/>
            </w:tcBorders>
            <w:hideMark/>
          </w:tcPr>
          <w:p w14:paraId="468A4E37" w14:textId="77777777" w:rsidR="00893A13" w:rsidRPr="00480B77" w:rsidRDefault="00893A13" w:rsidP="00893A13">
            <w:pPr>
              <w:pStyle w:val="TableParagraph"/>
              <w:spacing w:before="1" w:line="256" w:lineRule="auto"/>
              <w:ind w:right="95"/>
              <w:rPr>
                <w:rFonts w:ascii="Times New Roman" w:hAnsi="Times New Roman" w:cs="Times New Roman"/>
                <w:sz w:val="19"/>
                <w:szCs w:val="19"/>
              </w:rPr>
            </w:pPr>
            <w:r w:rsidRPr="00480B77">
              <w:rPr>
                <w:rFonts w:ascii="Times New Roman" w:hAnsi="Times New Roman" w:cs="Times New Roman"/>
                <w:sz w:val="19"/>
                <w:szCs w:val="19"/>
              </w:rPr>
              <w:t>4530</w:t>
            </w:r>
          </w:p>
        </w:tc>
        <w:tc>
          <w:tcPr>
            <w:tcW w:w="931" w:type="dxa"/>
            <w:tcBorders>
              <w:top w:val="single" w:sz="4" w:space="0" w:color="8EAADB"/>
              <w:left w:val="single" w:sz="4" w:space="0" w:color="8EAADB"/>
              <w:bottom w:val="single" w:sz="4" w:space="0" w:color="8EAADB"/>
              <w:right w:val="single" w:sz="4" w:space="0" w:color="8EAADB"/>
            </w:tcBorders>
            <w:hideMark/>
          </w:tcPr>
          <w:p w14:paraId="42E76248" w14:textId="77777777" w:rsidR="00893A13" w:rsidRPr="00480B77" w:rsidRDefault="00893A13" w:rsidP="00893A13">
            <w:pPr>
              <w:pStyle w:val="TableParagraph"/>
              <w:spacing w:before="1" w:line="256" w:lineRule="auto"/>
              <w:ind w:right="97"/>
              <w:rPr>
                <w:rFonts w:ascii="Times New Roman" w:hAnsi="Times New Roman" w:cs="Times New Roman"/>
                <w:sz w:val="19"/>
                <w:szCs w:val="19"/>
              </w:rPr>
            </w:pPr>
            <w:r w:rsidRPr="00480B77">
              <w:rPr>
                <w:rFonts w:ascii="Times New Roman" w:hAnsi="Times New Roman" w:cs="Times New Roman"/>
                <w:sz w:val="19"/>
                <w:szCs w:val="19"/>
              </w:rPr>
              <w:t>-0.02724</w:t>
            </w:r>
          </w:p>
        </w:tc>
        <w:tc>
          <w:tcPr>
            <w:tcW w:w="1171" w:type="dxa"/>
            <w:tcBorders>
              <w:top w:val="single" w:sz="4" w:space="0" w:color="8EAADB"/>
              <w:left w:val="single" w:sz="4" w:space="0" w:color="8EAADB"/>
              <w:bottom w:val="single" w:sz="4" w:space="0" w:color="8EAADB"/>
              <w:right w:val="single" w:sz="4" w:space="0" w:color="8EAADB"/>
            </w:tcBorders>
            <w:hideMark/>
          </w:tcPr>
          <w:p w14:paraId="41B236E1" w14:textId="77777777" w:rsidR="00893A13" w:rsidRPr="00480B77" w:rsidRDefault="00893A13" w:rsidP="00893A13">
            <w:pPr>
              <w:pStyle w:val="TableParagraph"/>
              <w:spacing w:before="1" w:line="256" w:lineRule="auto"/>
              <w:ind w:right="97"/>
              <w:rPr>
                <w:rFonts w:ascii="Times New Roman" w:hAnsi="Times New Roman" w:cs="Times New Roman"/>
                <w:sz w:val="19"/>
                <w:szCs w:val="19"/>
              </w:rPr>
            </w:pPr>
            <w:r w:rsidRPr="00480B77">
              <w:rPr>
                <w:rFonts w:ascii="Times New Roman" w:hAnsi="Times New Roman" w:cs="Times New Roman"/>
                <w:sz w:val="19"/>
                <w:szCs w:val="19"/>
              </w:rPr>
              <w:t>0.882025</w:t>
            </w:r>
          </w:p>
        </w:tc>
        <w:tc>
          <w:tcPr>
            <w:tcW w:w="901" w:type="dxa"/>
            <w:tcBorders>
              <w:top w:val="single" w:sz="4" w:space="0" w:color="8EAADB"/>
              <w:left w:val="single" w:sz="4" w:space="0" w:color="8EAADB"/>
              <w:bottom w:val="single" w:sz="4" w:space="0" w:color="8EAADB"/>
              <w:right w:val="single" w:sz="4" w:space="0" w:color="8EAADB"/>
            </w:tcBorders>
            <w:hideMark/>
          </w:tcPr>
          <w:p w14:paraId="6CF01D98" w14:textId="77777777" w:rsidR="00893A13" w:rsidRPr="00480B77" w:rsidRDefault="00893A13" w:rsidP="00893A13">
            <w:pPr>
              <w:pStyle w:val="TableParagraph"/>
              <w:spacing w:before="1" w:line="256" w:lineRule="auto"/>
              <w:ind w:right="94"/>
              <w:rPr>
                <w:rFonts w:ascii="Times New Roman" w:hAnsi="Times New Roman" w:cs="Times New Roman"/>
                <w:sz w:val="19"/>
                <w:szCs w:val="19"/>
              </w:rPr>
            </w:pPr>
            <w:r w:rsidRPr="00480B77">
              <w:rPr>
                <w:rFonts w:ascii="Times New Roman" w:hAnsi="Times New Roman" w:cs="Times New Roman"/>
                <w:sz w:val="19"/>
                <w:szCs w:val="19"/>
              </w:rPr>
              <w:t>-0.90871</w:t>
            </w:r>
          </w:p>
        </w:tc>
        <w:tc>
          <w:tcPr>
            <w:tcW w:w="962" w:type="dxa"/>
            <w:tcBorders>
              <w:top w:val="single" w:sz="4" w:space="0" w:color="8EAADB"/>
              <w:left w:val="single" w:sz="4" w:space="0" w:color="8EAADB"/>
              <w:bottom w:val="single" w:sz="4" w:space="0" w:color="8EAADB"/>
              <w:right w:val="single" w:sz="4" w:space="0" w:color="8EAADB"/>
            </w:tcBorders>
            <w:hideMark/>
          </w:tcPr>
          <w:p w14:paraId="52AC317A" w14:textId="77777777" w:rsidR="00893A13" w:rsidRPr="00480B77" w:rsidRDefault="00893A13" w:rsidP="00893A13">
            <w:pPr>
              <w:pStyle w:val="TableParagraph"/>
              <w:spacing w:before="1" w:line="256" w:lineRule="auto"/>
              <w:ind w:right="96"/>
              <w:rPr>
                <w:rFonts w:ascii="Times New Roman" w:hAnsi="Times New Roman" w:cs="Times New Roman"/>
                <w:sz w:val="19"/>
                <w:szCs w:val="19"/>
              </w:rPr>
            </w:pPr>
            <w:r w:rsidRPr="00480B77">
              <w:rPr>
                <w:rFonts w:ascii="Times New Roman" w:hAnsi="Times New Roman" w:cs="Times New Roman"/>
                <w:sz w:val="19"/>
                <w:szCs w:val="19"/>
              </w:rPr>
              <w:t>-0.41065</w:t>
            </w:r>
          </w:p>
        </w:tc>
        <w:tc>
          <w:tcPr>
            <w:tcW w:w="858" w:type="dxa"/>
            <w:tcBorders>
              <w:top w:val="single" w:sz="4" w:space="0" w:color="8EAADB"/>
              <w:left w:val="single" w:sz="4" w:space="0" w:color="8EAADB"/>
              <w:bottom w:val="single" w:sz="4" w:space="0" w:color="8EAADB"/>
              <w:right w:val="single" w:sz="4" w:space="0" w:color="8EAADB"/>
            </w:tcBorders>
            <w:hideMark/>
          </w:tcPr>
          <w:p w14:paraId="32F2E678" w14:textId="77777777" w:rsidR="00893A13" w:rsidRPr="00480B77" w:rsidRDefault="00893A13" w:rsidP="00893A13">
            <w:pPr>
              <w:pStyle w:val="TableParagraph"/>
              <w:spacing w:before="1" w:line="256" w:lineRule="auto"/>
              <w:ind w:right="94"/>
              <w:rPr>
                <w:rFonts w:ascii="Times New Roman" w:hAnsi="Times New Roman" w:cs="Times New Roman"/>
                <w:sz w:val="19"/>
                <w:szCs w:val="19"/>
              </w:rPr>
            </w:pPr>
            <w:r w:rsidRPr="00480B77">
              <w:rPr>
                <w:rFonts w:ascii="Times New Roman" w:hAnsi="Times New Roman" w:cs="Times New Roman"/>
                <w:sz w:val="19"/>
                <w:szCs w:val="19"/>
              </w:rPr>
              <w:t>-0.41065</w:t>
            </w:r>
          </w:p>
        </w:tc>
        <w:tc>
          <w:tcPr>
            <w:tcW w:w="852" w:type="dxa"/>
            <w:tcBorders>
              <w:top w:val="single" w:sz="4" w:space="0" w:color="8EAADB"/>
              <w:left w:val="single" w:sz="4" w:space="0" w:color="8EAADB"/>
              <w:bottom w:val="single" w:sz="4" w:space="0" w:color="8EAADB"/>
              <w:right w:val="single" w:sz="4" w:space="0" w:color="8EAADB"/>
            </w:tcBorders>
            <w:hideMark/>
          </w:tcPr>
          <w:p w14:paraId="2B805892" w14:textId="77777777" w:rsidR="00893A13" w:rsidRPr="00480B77" w:rsidRDefault="00893A13" w:rsidP="00893A13">
            <w:pPr>
              <w:pStyle w:val="TableParagraph"/>
              <w:spacing w:before="1" w:line="256" w:lineRule="auto"/>
              <w:ind w:right="92"/>
              <w:rPr>
                <w:rFonts w:ascii="Times New Roman" w:hAnsi="Times New Roman" w:cs="Times New Roman"/>
                <w:sz w:val="19"/>
                <w:szCs w:val="19"/>
              </w:rPr>
            </w:pPr>
            <w:r w:rsidRPr="00480B77">
              <w:rPr>
                <w:rFonts w:ascii="Times New Roman" w:hAnsi="Times New Roman" w:cs="Times New Roman"/>
                <w:sz w:val="19"/>
                <w:szCs w:val="19"/>
              </w:rPr>
              <w:t>0.08741</w:t>
            </w:r>
          </w:p>
        </w:tc>
        <w:tc>
          <w:tcPr>
            <w:tcW w:w="851" w:type="dxa"/>
            <w:tcBorders>
              <w:top w:val="single" w:sz="4" w:space="0" w:color="8EAADB"/>
              <w:left w:val="single" w:sz="4" w:space="0" w:color="8EAADB"/>
              <w:bottom w:val="single" w:sz="4" w:space="0" w:color="8EAADB"/>
              <w:right w:val="single" w:sz="4" w:space="0" w:color="8EAADB"/>
            </w:tcBorders>
            <w:hideMark/>
          </w:tcPr>
          <w:p w14:paraId="75D29DBF" w14:textId="77777777" w:rsidR="00893A13" w:rsidRPr="00480B77" w:rsidRDefault="00893A13" w:rsidP="00893A13">
            <w:pPr>
              <w:pStyle w:val="TableParagraph"/>
              <w:spacing w:before="1" w:line="256" w:lineRule="auto"/>
              <w:ind w:right="92"/>
              <w:rPr>
                <w:rFonts w:ascii="Times New Roman" w:hAnsi="Times New Roman" w:cs="Times New Roman"/>
                <w:sz w:val="19"/>
                <w:szCs w:val="19"/>
              </w:rPr>
            </w:pPr>
            <w:r w:rsidRPr="00480B77">
              <w:rPr>
                <w:rFonts w:ascii="Times New Roman" w:hAnsi="Times New Roman" w:cs="Times New Roman"/>
                <w:sz w:val="19"/>
                <w:szCs w:val="19"/>
              </w:rPr>
              <w:t>3</w:t>
            </w:r>
          </w:p>
        </w:tc>
      </w:tr>
      <w:tr w:rsidR="00893A13" w14:paraId="39673D67" w14:textId="77777777" w:rsidTr="00893A13">
        <w:trPr>
          <w:trHeight w:val="299"/>
        </w:trPr>
        <w:tc>
          <w:tcPr>
            <w:tcW w:w="2388" w:type="dxa"/>
            <w:tcBorders>
              <w:top w:val="single" w:sz="4" w:space="0" w:color="8EAADB"/>
              <w:left w:val="single" w:sz="4" w:space="0" w:color="8EAADB"/>
              <w:bottom w:val="single" w:sz="4" w:space="0" w:color="8EAADB"/>
              <w:right w:val="single" w:sz="4" w:space="0" w:color="8EAADB"/>
            </w:tcBorders>
            <w:hideMark/>
          </w:tcPr>
          <w:p w14:paraId="47A1775E" w14:textId="77777777" w:rsidR="00893A13" w:rsidRPr="00480B77" w:rsidRDefault="00893A13" w:rsidP="00893A13">
            <w:pPr>
              <w:pStyle w:val="TableParagraph"/>
              <w:spacing w:line="219" w:lineRule="exact"/>
              <w:rPr>
                <w:rFonts w:ascii="Times New Roman" w:hAnsi="Times New Roman" w:cs="Times New Roman"/>
                <w:b/>
                <w:sz w:val="19"/>
                <w:szCs w:val="19"/>
              </w:rPr>
            </w:pPr>
            <w:r w:rsidRPr="00480B77">
              <w:rPr>
                <w:rFonts w:ascii="Times New Roman" w:hAnsi="Times New Roman" w:cs="Times New Roman"/>
                <w:b/>
                <w:sz w:val="19"/>
                <w:szCs w:val="19"/>
              </w:rPr>
              <w:t>VisitInLastMonth_S</w:t>
            </w:r>
          </w:p>
        </w:tc>
        <w:tc>
          <w:tcPr>
            <w:tcW w:w="566" w:type="dxa"/>
            <w:tcBorders>
              <w:top w:val="single" w:sz="4" w:space="0" w:color="8EAADB"/>
              <w:left w:val="single" w:sz="4" w:space="0" w:color="8EAADB"/>
              <w:bottom w:val="single" w:sz="4" w:space="0" w:color="8EAADB"/>
              <w:right w:val="single" w:sz="4" w:space="0" w:color="8EAADB"/>
            </w:tcBorders>
            <w:hideMark/>
          </w:tcPr>
          <w:p w14:paraId="186D28D1" w14:textId="77777777" w:rsidR="00893A13" w:rsidRPr="00480B77" w:rsidRDefault="00893A13" w:rsidP="00893A13">
            <w:pPr>
              <w:pStyle w:val="TableParagraph"/>
              <w:spacing w:line="219" w:lineRule="exact"/>
              <w:ind w:right="95"/>
              <w:rPr>
                <w:rFonts w:ascii="Times New Roman" w:hAnsi="Times New Roman" w:cs="Times New Roman"/>
                <w:sz w:val="19"/>
                <w:szCs w:val="19"/>
              </w:rPr>
            </w:pPr>
            <w:r w:rsidRPr="00480B77">
              <w:rPr>
                <w:rFonts w:ascii="Times New Roman" w:hAnsi="Times New Roman" w:cs="Times New Roman"/>
                <w:sz w:val="19"/>
                <w:szCs w:val="19"/>
              </w:rPr>
              <w:t>4530</w:t>
            </w:r>
          </w:p>
        </w:tc>
        <w:tc>
          <w:tcPr>
            <w:tcW w:w="931" w:type="dxa"/>
            <w:tcBorders>
              <w:top w:val="single" w:sz="4" w:space="0" w:color="8EAADB"/>
              <w:left w:val="single" w:sz="4" w:space="0" w:color="8EAADB"/>
              <w:bottom w:val="single" w:sz="4" w:space="0" w:color="8EAADB"/>
              <w:right w:val="single" w:sz="4" w:space="0" w:color="8EAADB"/>
            </w:tcBorders>
            <w:hideMark/>
          </w:tcPr>
          <w:p w14:paraId="2EC3A155" w14:textId="77777777" w:rsidR="00893A13" w:rsidRPr="00480B77" w:rsidRDefault="00893A13" w:rsidP="00893A13">
            <w:pPr>
              <w:pStyle w:val="TableParagraph"/>
              <w:spacing w:line="219" w:lineRule="exact"/>
              <w:ind w:right="97"/>
              <w:rPr>
                <w:rFonts w:ascii="Times New Roman" w:hAnsi="Times New Roman" w:cs="Times New Roman"/>
                <w:sz w:val="19"/>
                <w:szCs w:val="19"/>
              </w:rPr>
            </w:pPr>
            <w:r w:rsidRPr="00480B77">
              <w:rPr>
                <w:rFonts w:ascii="Times New Roman" w:hAnsi="Times New Roman" w:cs="Times New Roman"/>
                <w:sz w:val="19"/>
                <w:szCs w:val="19"/>
              </w:rPr>
              <w:t>-0.04124</w:t>
            </w:r>
          </w:p>
        </w:tc>
        <w:tc>
          <w:tcPr>
            <w:tcW w:w="1171" w:type="dxa"/>
            <w:tcBorders>
              <w:top w:val="single" w:sz="4" w:space="0" w:color="8EAADB"/>
              <w:left w:val="single" w:sz="4" w:space="0" w:color="8EAADB"/>
              <w:bottom w:val="single" w:sz="4" w:space="0" w:color="8EAADB"/>
              <w:right w:val="single" w:sz="4" w:space="0" w:color="8EAADB"/>
            </w:tcBorders>
            <w:hideMark/>
          </w:tcPr>
          <w:p w14:paraId="221117B1" w14:textId="77777777" w:rsidR="00893A13" w:rsidRPr="00480B77" w:rsidRDefault="00893A13" w:rsidP="00893A13">
            <w:pPr>
              <w:pStyle w:val="TableParagraph"/>
              <w:spacing w:line="219" w:lineRule="exact"/>
              <w:ind w:right="97"/>
              <w:rPr>
                <w:rFonts w:ascii="Times New Roman" w:hAnsi="Times New Roman" w:cs="Times New Roman"/>
                <w:sz w:val="19"/>
                <w:szCs w:val="19"/>
              </w:rPr>
            </w:pPr>
            <w:r w:rsidRPr="00480B77">
              <w:rPr>
                <w:rFonts w:ascii="Times New Roman" w:hAnsi="Times New Roman" w:cs="Times New Roman"/>
                <w:sz w:val="19"/>
                <w:szCs w:val="19"/>
              </w:rPr>
              <w:t>0.802722</w:t>
            </w:r>
          </w:p>
        </w:tc>
        <w:tc>
          <w:tcPr>
            <w:tcW w:w="901" w:type="dxa"/>
            <w:tcBorders>
              <w:top w:val="single" w:sz="4" w:space="0" w:color="8EAADB"/>
              <w:left w:val="single" w:sz="4" w:space="0" w:color="8EAADB"/>
              <w:bottom w:val="single" w:sz="4" w:space="0" w:color="8EAADB"/>
              <w:right w:val="single" w:sz="4" w:space="0" w:color="8EAADB"/>
            </w:tcBorders>
            <w:hideMark/>
          </w:tcPr>
          <w:p w14:paraId="04C6A4AA" w14:textId="77777777" w:rsidR="00893A13" w:rsidRPr="00480B77" w:rsidRDefault="00893A13" w:rsidP="00893A13">
            <w:pPr>
              <w:pStyle w:val="TableParagraph"/>
              <w:spacing w:line="219" w:lineRule="exact"/>
              <w:ind w:right="94"/>
              <w:rPr>
                <w:rFonts w:ascii="Times New Roman" w:hAnsi="Times New Roman" w:cs="Times New Roman"/>
                <w:sz w:val="19"/>
                <w:szCs w:val="19"/>
              </w:rPr>
            </w:pPr>
            <w:r w:rsidRPr="00480B77">
              <w:rPr>
                <w:rFonts w:ascii="Times New Roman" w:hAnsi="Times New Roman" w:cs="Times New Roman"/>
                <w:sz w:val="19"/>
                <w:szCs w:val="19"/>
              </w:rPr>
              <w:t>-0.72957</w:t>
            </w:r>
          </w:p>
        </w:tc>
        <w:tc>
          <w:tcPr>
            <w:tcW w:w="962" w:type="dxa"/>
            <w:tcBorders>
              <w:top w:val="single" w:sz="4" w:space="0" w:color="8EAADB"/>
              <w:left w:val="single" w:sz="4" w:space="0" w:color="8EAADB"/>
              <w:bottom w:val="single" w:sz="4" w:space="0" w:color="8EAADB"/>
              <w:right w:val="single" w:sz="4" w:space="0" w:color="8EAADB"/>
            </w:tcBorders>
            <w:hideMark/>
          </w:tcPr>
          <w:p w14:paraId="53A7CC8C" w14:textId="77777777" w:rsidR="00893A13" w:rsidRPr="00480B77" w:rsidRDefault="00893A13" w:rsidP="00893A13">
            <w:pPr>
              <w:pStyle w:val="TableParagraph"/>
              <w:spacing w:line="219" w:lineRule="exact"/>
              <w:ind w:right="96"/>
              <w:rPr>
                <w:rFonts w:ascii="Times New Roman" w:hAnsi="Times New Roman" w:cs="Times New Roman"/>
                <w:sz w:val="19"/>
                <w:szCs w:val="19"/>
              </w:rPr>
            </w:pPr>
            <w:r w:rsidRPr="00480B77">
              <w:rPr>
                <w:rFonts w:ascii="Times New Roman" w:hAnsi="Times New Roman" w:cs="Times New Roman"/>
                <w:sz w:val="19"/>
                <w:szCs w:val="19"/>
              </w:rPr>
              <w:t>-0.35643</w:t>
            </w:r>
          </w:p>
        </w:tc>
        <w:tc>
          <w:tcPr>
            <w:tcW w:w="858" w:type="dxa"/>
            <w:tcBorders>
              <w:top w:val="single" w:sz="4" w:space="0" w:color="8EAADB"/>
              <w:left w:val="single" w:sz="4" w:space="0" w:color="8EAADB"/>
              <w:bottom w:val="single" w:sz="4" w:space="0" w:color="8EAADB"/>
              <w:right w:val="single" w:sz="4" w:space="0" w:color="8EAADB"/>
            </w:tcBorders>
            <w:hideMark/>
          </w:tcPr>
          <w:p w14:paraId="675EF8F0" w14:textId="77777777" w:rsidR="00893A13" w:rsidRPr="00480B77" w:rsidRDefault="00893A13" w:rsidP="00893A13">
            <w:pPr>
              <w:pStyle w:val="TableParagraph"/>
              <w:spacing w:line="219" w:lineRule="exact"/>
              <w:ind w:right="94"/>
              <w:rPr>
                <w:rFonts w:ascii="Times New Roman" w:hAnsi="Times New Roman" w:cs="Times New Roman"/>
                <w:sz w:val="19"/>
                <w:szCs w:val="19"/>
              </w:rPr>
            </w:pPr>
            <w:r w:rsidRPr="00480B77">
              <w:rPr>
                <w:rFonts w:ascii="Times New Roman" w:hAnsi="Times New Roman" w:cs="Times New Roman"/>
                <w:sz w:val="19"/>
                <w:szCs w:val="19"/>
              </w:rPr>
              <w:t>-0.35643</w:t>
            </w:r>
          </w:p>
        </w:tc>
        <w:tc>
          <w:tcPr>
            <w:tcW w:w="852" w:type="dxa"/>
            <w:tcBorders>
              <w:top w:val="single" w:sz="4" w:space="0" w:color="8EAADB"/>
              <w:left w:val="single" w:sz="4" w:space="0" w:color="8EAADB"/>
              <w:bottom w:val="single" w:sz="4" w:space="0" w:color="8EAADB"/>
              <w:right w:val="single" w:sz="4" w:space="0" w:color="8EAADB"/>
            </w:tcBorders>
            <w:hideMark/>
          </w:tcPr>
          <w:p w14:paraId="41810679" w14:textId="77777777" w:rsidR="00893A13" w:rsidRPr="00480B77" w:rsidRDefault="00893A13" w:rsidP="00893A13">
            <w:pPr>
              <w:pStyle w:val="TableParagraph"/>
              <w:spacing w:line="219" w:lineRule="exact"/>
              <w:ind w:right="92"/>
              <w:rPr>
                <w:rFonts w:ascii="Times New Roman" w:hAnsi="Times New Roman" w:cs="Times New Roman"/>
                <w:sz w:val="19"/>
                <w:szCs w:val="19"/>
              </w:rPr>
            </w:pPr>
            <w:r w:rsidRPr="00480B77">
              <w:rPr>
                <w:rFonts w:ascii="Times New Roman" w:hAnsi="Times New Roman" w:cs="Times New Roman"/>
                <w:sz w:val="19"/>
                <w:szCs w:val="19"/>
              </w:rPr>
              <w:t>0.01672</w:t>
            </w:r>
          </w:p>
        </w:tc>
        <w:tc>
          <w:tcPr>
            <w:tcW w:w="851" w:type="dxa"/>
            <w:tcBorders>
              <w:top w:val="single" w:sz="4" w:space="0" w:color="8EAADB"/>
              <w:left w:val="single" w:sz="4" w:space="0" w:color="8EAADB"/>
              <w:bottom w:val="single" w:sz="4" w:space="0" w:color="8EAADB"/>
              <w:right w:val="single" w:sz="4" w:space="0" w:color="8EAADB"/>
            </w:tcBorders>
            <w:hideMark/>
          </w:tcPr>
          <w:p w14:paraId="0DE23065" w14:textId="77777777" w:rsidR="00893A13" w:rsidRPr="00480B77" w:rsidRDefault="00893A13" w:rsidP="00893A13">
            <w:pPr>
              <w:pStyle w:val="TableParagraph"/>
              <w:spacing w:line="219" w:lineRule="exact"/>
              <w:ind w:right="92"/>
              <w:rPr>
                <w:rFonts w:ascii="Times New Roman" w:hAnsi="Times New Roman" w:cs="Times New Roman"/>
                <w:sz w:val="19"/>
                <w:szCs w:val="19"/>
              </w:rPr>
            </w:pPr>
            <w:r w:rsidRPr="00480B77">
              <w:rPr>
                <w:rFonts w:ascii="Times New Roman" w:hAnsi="Times New Roman" w:cs="Times New Roman"/>
                <w:sz w:val="19"/>
                <w:szCs w:val="19"/>
              </w:rPr>
              <w:t>3</w:t>
            </w:r>
          </w:p>
        </w:tc>
      </w:tr>
      <w:tr w:rsidR="00893A13" w14:paraId="2F2538D1" w14:textId="77777777" w:rsidTr="00893A13">
        <w:trPr>
          <w:trHeight w:val="299"/>
        </w:trPr>
        <w:tc>
          <w:tcPr>
            <w:tcW w:w="2388" w:type="dxa"/>
            <w:tcBorders>
              <w:top w:val="single" w:sz="4" w:space="0" w:color="8EAADB"/>
              <w:left w:val="single" w:sz="4" w:space="0" w:color="8EAADB"/>
              <w:bottom w:val="single" w:sz="4" w:space="0" w:color="8EAADB"/>
              <w:right w:val="single" w:sz="4" w:space="0" w:color="8EAADB"/>
            </w:tcBorders>
            <w:hideMark/>
          </w:tcPr>
          <w:p w14:paraId="48AB606D" w14:textId="77777777" w:rsidR="00893A13" w:rsidRPr="00480B77" w:rsidRDefault="00893A13" w:rsidP="00893A13">
            <w:pPr>
              <w:pStyle w:val="TableParagraph"/>
              <w:spacing w:line="219" w:lineRule="exact"/>
              <w:rPr>
                <w:rFonts w:ascii="Times New Roman" w:hAnsi="Times New Roman" w:cs="Times New Roman"/>
                <w:b/>
                <w:sz w:val="19"/>
                <w:szCs w:val="19"/>
              </w:rPr>
            </w:pPr>
            <w:r w:rsidRPr="00480B77">
              <w:rPr>
                <w:rFonts w:ascii="Times New Roman" w:hAnsi="Times New Roman" w:cs="Times New Roman"/>
                <w:b/>
                <w:sz w:val="19"/>
                <w:szCs w:val="19"/>
              </w:rPr>
              <w:t>AvgNumberOfProduct_S</w:t>
            </w:r>
          </w:p>
        </w:tc>
        <w:tc>
          <w:tcPr>
            <w:tcW w:w="566" w:type="dxa"/>
            <w:tcBorders>
              <w:top w:val="single" w:sz="4" w:space="0" w:color="8EAADB"/>
              <w:left w:val="single" w:sz="4" w:space="0" w:color="8EAADB"/>
              <w:bottom w:val="single" w:sz="4" w:space="0" w:color="8EAADB"/>
              <w:right w:val="single" w:sz="4" w:space="0" w:color="8EAADB"/>
            </w:tcBorders>
            <w:hideMark/>
          </w:tcPr>
          <w:p w14:paraId="719EFE6D" w14:textId="77777777" w:rsidR="00893A13" w:rsidRPr="00480B77" w:rsidRDefault="00893A13" w:rsidP="00893A13">
            <w:pPr>
              <w:pStyle w:val="TableParagraph"/>
              <w:spacing w:line="219" w:lineRule="exact"/>
              <w:ind w:right="95"/>
              <w:rPr>
                <w:rFonts w:ascii="Times New Roman" w:hAnsi="Times New Roman" w:cs="Times New Roman"/>
                <w:sz w:val="19"/>
                <w:szCs w:val="19"/>
              </w:rPr>
            </w:pPr>
            <w:r w:rsidRPr="00480B77">
              <w:rPr>
                <w:rFonts w:ascii="Times New Roman" w:hAnsi="Times New Roman" w:cs="Times New Roman"/>
                <w:sz w:val="19"/>
                <w:szCs w:val="19"/>
              </w:rPr>
              <w:t>4530</w:t>
            </w:r>
          </w:p>
        </w:tc>
        <w:tc>
          <w:tcPr>
            <w:tcW w:w="931" w:type="dxa"/>
            <w:tcBorders>
              <w:top w:val="single" w:sz="4" w:space="0" w:color="8EAADB"/>
              <w:left w:val="single" w:sz="4" w:space="0" w:color="8EAADB"/>
              <w:bottom w:val="single" w:sz="4" w:space="0" w:color="8EAADB"/>
              <w:right w:val="single" w:sz="4" w:space="0" w:color="8EAADB"/>
            </w:tcBorders>
            <w:hideMark/>
          </w:tcPr>
          <w:p w14:paraId="7B938AB7" w14:textId="77777777" w:rsidR="00893A13" w:rsidRPr="00480B77" w:rsidRDefault="00893A13" w:rsidP="00893A13">
            <w:pPr>
              <w:pStyle w:val="TableParagraph"/>
              <w:spacing w:line="219" w:lineRule="exact"/>
              <w:ind w:right="97"/>
              <w:rPr>
                <w:rFonts w:ascii="Times New Roman" w:hAnsi="Times New Roman" w:cs="Times New Roman"/>
                <w:sz w:val="19"/>
                <w:szCs w:val="19"/>
              </w:rPr>
            </w:pPr>
            <w:r w:rsidRPr="00480B77">
              <w:rPr>
                <w:rFonts w:ascii="Times New Roman" w:hAnsi="Times New Roman" w:cs="Times New Roman"/>
                <w:sz w:val="19"/>
                <w:szCs w:val="19"/>
              </w:rPr>
              <w:t>-0.01588</w:t>
            </w:r>
          </w:p>
        </w:tc>
        <w:tc>
          <w:tcPr>
            <w:tcW w:w="1171" w:type="dxa"/>
            <w:tcBorders>
              <w:top w:val="single" w:sz="4" w:space="0" w:color="8EAADB"/>
              <w:left w:val="single" w:sz="4" w:space="0" w:color="8EAADB"/>
              <w:bottom w:val="single" w:sz="4" w:space="0" w:color="8EAADB"/>
              <w:right w:val="single" w:sz="4" w:space="0" w:color="8EAADB"/>
            </w:tcBorders>
            <w:hideMark/>
          </w:tcPr>
          <w:p w14:paraId="663D76B4" w14:textId="77777777" w:rsidR="00893A13" w:rsidRPr="00480B77" w:rsidRDefault="00893A13" w:rsidP="00893A13">
            <w:pPr>
              <w:pStyle w:val="TableParagraph"/>
              <w:spacing w:line="219" w:lineRule="exact"/>
              <w:ind w:right="97"/>
              <w:rPr>
                <w:rFonts w:ascii="Times New Roman" w:hAnsi="Times New Roman" w:cs="Times New Roman"/>
                <w:sz w:val="19"/>
                <w:szCs w:val="19"/>
              </w:rPr>
            </w:pPr>
            <w:r w:rsidRPr="00480B77">
              <w:rPr>
                <w:rFonts w:ascii="Times New Roman" w:hAnsi="Times New Roman" w:cs="Times New Roman"/>
                <w:sz w:val="19"/>
                <w:szCs w:val="19"/>
              </w:rPr>
              <w:t>0.936975</w:t>
            </w:r>
          </w:p>
        </w:tc>
        <w:tc>
          <w:tcPr>
            <w:tcW w:w="901" w:type="dxa"/>
            <w:tcBorders>
              <w:top w:val="single" w:sz="4" w:space="0" w:color="8EAADB"/>
              <w:left w:val="single" w:sz="4" w:space="0" w:color="8EAADB"/>
              <w:bottom w:val="single" w:sz="4" w:space="0" w:color="8EAADB"/>
              <w:right w:val="single" w:sz="4" w:space="0" w:color="8EAADB"/>
            </w:tcBorders>
            <w:hideMark/>
          </w:tcPr>
          <w:p w14:paraId="5EFFCAB4" w14:textId="77777777" w:rsidR="00893A13" w:rsidRPr="00480B77" w:rsidRDefault="00893A13" w:rsidP="00893A13">
            <w:pPr>
              <w:pStyle w:val="TableParagraph"/>
              <w:spacing w:line="219" w:lineRule="exact"/>
              <w:ind w:right="94"/>
              <w:rPr>
                <w:rFonts w:ascii="Times New Roman" w:hAnsi="Times New Roman" w:cs="Times New Roman"/>
                <w:sz w:val="19"/>
                <w:szCs w:val="19"/>
              </w:rPr>
            </w:pPr>
            <w:r w:rsidRPr="00480B77">
              <w:rPr>
                <w:rFonts w:ascii="Times New Roman" w:hAnsi="Times New Roman" w:cs="Times New Roman"/>
                <w:sz w:val="19"/>
                <w:szCs w:val="19"/>
              </w:rPr>
              <w:t>-1.15418</w:t>
            </w:r>
          </w:p>
        </w:tc>
        <w:tc>
          <w:tcPr>
            <w:tcW w:w="962" w:type="dxa"/>
            <w:tcBorders>
              <w:top w:val="single" w:sz="4" w:space="0" w:color="8EAADB"/>
              <w:left w:val="single" w:sz="4" w:space="0" w:color="8EAADB"/>
              <w:bottom w:val="single" w:sz="4" w:space="0" w:color="8EAADB"/>
              <w:right w:val="single" w:sz="4" w:space="0" w:color="8EAADB"/>
            </w:tcBorders>
            <w:hideMark/>
          </w:tcPr>
          <w:p w14:paraId="16104A23" w14:textId="77777777" w:rsidR="00893A13" w:rsidRPr="00480B77" w:rsidRDefault="00893A13" w:rsidP="00893A13">
            <w:pPr>
              <w:pStyle w:val="TableParagraph"/>
              <w:spacing w:line="219" w:lineRule="exact"/>
              <w:ind w:right="96"/>
              <w:rPr>
                <w:rFonts w:ascii="Times New Roman" w:hAnsi="Times New Roman" w:cs="Times New Roman"/>
                <w:sz w:val="19"/>
                <w:szCs w:val="19"/>
              </w:rPr>
            </w:pPr>
            <w:r w:rsidRPr="00480B77">
              <w:rPr>
                <w:rFonts w:ascii="Times New Roman" w:hAnsi="Times New Roman" w:cs="Times New Roman"/>
                <w:sz w:val="19"/>
                <w:szCs w:val="19"/>
              </w:rPr>
              <w:t>-0.68973</w:t>
            </w:r>
          </w:p>
        </w:tc>
        <w:tc>
          <w:tcPr>
            <w:tcW w:w="858" w:type="dxa"/>
            <w:tcBorders>
              <w:top w:val="single" w:sz="4" w:space="0" w:color="8EAADB"/>
              <w:left w:val="single" w:sz="4" w:space="0" w:color="8EAADB"/>
              <w:bottom w:val="single" w:sz="4" w:space="0" w:color="8EAADB"/>
              <w:right w:val="single" w:sz="4" w:space="0" w:color="8EAADB"/>
            </w:tcBorders>
            <w:hideMark/>
          </w:tcPr>
          <w:p w14:paraId="09F8E607" w14:textId="77777777" w:rsidR="00893A13" w:rsidRPr="00480B77" w:rsidRDefault="00893A13" w:rsidP="00893A13">
            <w:pPr>
              <w:pStyle w:val="TableParagraph"/>
              <w:spacing w:line="219" w:lineRule="exact"/>
              <w:ind w:right="94"/>
              <w:rPr>
                <w:rFonts w:ascii="Times New Roman" w:hAnsi="Times New Roman" w:cs="Times New Roman"/>
                <w:sz w:val="19"/>
                <w:szCs w:val="19"/>
              </w:rPr>
            </w:pPr>
            <w:r w:rsidRPr="00480B77">
              <w:rPr>
                <w:rFonts w:ascii="Times New Roman" w:hAnsi="Times New Roman" w:cs="Times New Roman"/>
                <w:sz w:val="19"/>
                <w:szCs w:val="19"/>
              </w:rPr>
              <w:t>-0.26603</w:t>
            </w:r>
          </w:p>
        </w:tc>
        <w:tc>
          <w:tcPr>
            <w:tcW w:w="852" w:type="dxa"/>
            <w:tcBorders>
              <w:top w:val="single" w:sz="4" w:space="0" w:color="8EAADB"/>
              <w:left w:val="single" w:sz="4" w:space="0" w:color="8EAADB"/>
              <w:bottom w:val="single" w:sz="4" w:space="0" w:color="8EAADB"/>
              <w:right w:val="single" w:sz="4" w:space="0" w:color="8EAADB"/>
            </w:tcBorders>
            <w:hideMark/>
          </w:tcPr>
          <w:p w14:paraId="2C9D4EB2" w14:textId="77777777" w:rsidR="00893A13" w:rsidRPr="00480B77" w:rsidRDefault="00893A13" w:rsidP="00893A13">
            <w:pPr>
              <w:pStyle w:val="TableParagraph"/>
              <w:spacing w:line="219" w:lineRule="exact"/>
              <w:ind w:right="92"/>
              <w:rPr>
                <w:rFonts w:ascii="Times New Roman" w:hAnsi="Times New Roman" w:cs="Times New Roman"/>
                <w:sz w:val="19"/>
                <w:szCs w:val="19"/>
              </w:rPr>
            </w:pPr>
            <w:r w:rsidRPr="00480B77">
              <w:rPr>
                <w:rFonts w:ascii="Times New Roman" w:hAnsi="Times New Roman" w:cs="Times New Roman"/>
                <w:sz w:val="19"/>
                <w:szCs w:val="19"/>
              </w:rPr>
              <w:t>0.36138</w:t>
            </w:r>
          </w:p>
        </w:tc>
        <w:tc>
          <w:tcPr>
            <w:tcW w:w="851" w:type="dxa"/>
            <w:tcBorders>
              <w:top w:val="single" w:sz="4" w:space="0" w:color="8EAADB"/>
              <w:left w:val="single" w:sz="4" w:space="0" w:color="8EAADB"/>
              <w:bottom w:val="single" w:sz="4" w:space="0" w:color="8EAADB"/>
              <w:right w:val="single" w:sz="4" w:space="0" w:color="8EAADB"/>
            </w:tcBorders>
            <w:hideMark/>
          </w:tcPr>
          <w:p w14:paraId="29E0C653" w14:textId="77777777" w:rsidR="00893A13" w:rsidRPr="00480B77" w:rsidRDefault="00893A13" w:rsidP="00893A13">
            <w:pPr>
              <w:pStyle w:val="TableParagraph"/>
              <w:spacing w:line="219" w:lineRule="exact"/>
              <w:ind w:right="92"/>
              <w:rPr>
                <w:rFonts w:ascii="Times New Roman" w:hAnsi="Times New Roman" w:cs="Times New Roman"/>
                <w:sz w:val="19"/>
                <w:szCs w:val="19"/>
              </w:rPr>
            </w:pPr>
            <w:r w:rsidRPr="00480B77">
              <w:rPr>
                <w:rFonts w:ascii="Times New Roman" w:hAnsi="Times New Roman" w:cs="Times New Roman"/>
                <w:sz w:val="19"/>
                <w:szCs w:val="19"/>
              </w:rPr>
              <w:t>3</w:t>
            </w:r>
          </w:p>
        </w:tc>
      </w:tr>
      <w:tr w:rsidR="00893A13" w14:paraId="6F27785A" w14:textId="77777777" w:rsidTr="00893A13">
        <w:trPr>
          <w:trHeight w:val="299"/>
        </w:trPr>
        <w:tc>
          <w:tcPr>
            <w:tcW w:w="2388" w:type="dxa"/>
            <w:tcBorders>
              <w:top w:val="single" w:sz="4" w:space="0" w:color="8EAADB"/>
              <w:left w:val="single" w:sz="4" w:space="0" w:color="8EAADB"/>
              <w:bottom w:val="single" w:sz="4" w:space="0" w:color="8EAADB"/>
              <w:right w:val="single" w:sz="4" w:space="0" w:color="8EAADB"/>
            </w:tcBorders>
            <w:hideMark/>
          </w:tcPr>
          <w:p w14:paraId="42017B86" w14:textId="77777777" w:rsidR="00893A13" w:rsidRPr="00480B77" w:rsidRDefault="00893A13" w:rsidP="00893A13">
            <w:pPr>
              <w:pStyle w:val="TableParagraph"/>
              <w:spacing w:before="1" w:line="256" w:lineRule="auto"/>
              <w:rPr>
                <w:rFonts w:ascii="Times New Roman" w:hAnsi="Times New Roman" w:cs="Times New Roman"/>
                <w:b/>
                <w:sz w:val="19"/>
                <w:szCs w:val="19"/>
              </w:rPr>
            </w:pPr>
            <w:r w:rsidRPr="00480B77">
              <w:rPr>
                <w:rFonts w:ascii="Times New Roman" w:hAnsi="Times New Roman" w:cs="Times New Roman"/>
                <w:b/>
                <w:sz w:val="19"/>
                <w:szCs w:val="19"/>
              </w:rPr>
              <w:t>AvgBillAmount_S</w:t>
            </w:r>
          </w:p>
        </w:tc>
        <w:tc>
          <w:tcPr>
            <w:tcW w:w="566" w:type="dxa"/>
            <w:tcBorders>
              <w:top w:val="single" w:sz="4" w:space="0" w:color="8EAADB"/>
              <w:left w:val="single" w:sz="4" w:space="0" w:color="8EAADB"/>
              <w:bottom w:val="single" w:sz="4" w:space="0" w:color="8EAADB"/>
              <w:right w:val="single" w:sz="4" w:space="0" w:color="8EAADB"/>
            </w:tcBorders>
            <w:hideMark/>
          </w:tcPr>
          <w:p w14:paraId="4DEC961A" w14:textId="77777777" w:rsidR="00893A13" w:rsidRPr="00480B77" w:rsidRDefault="00893A13" w:rsidP="00893A13">
            <w:pPr>
              <w:pStyle w:val="TableParagraph"/>
              <w:spacing w:before="1" w:line="256" w:lineRule="auto"/>
              <w:ind w:right="95"/>
              <w:rPr>
                <w:rFonts w:ascii="Times New Roman" w:hAnsi="Times New Roman" w:cs="Times New Roman"/>
                <w:sz w:val="19"/>
                <w:szCs w:val="19"/>
              </w:rPr>
            </w:pPr>
            <w:r w:rsidRPr="00480B77">
              <w:rPr>
                <w:rFonts w:ascii="Times New Roman" w:hAnsi="Times New Roman" w:cs="Times New Roman"/>
                <w:sz w:val="19"/>
                <w:szCs w:val="19"/>
              </w:rPr>
              <w:t>4530</w:t>
            </w:r>
          </w:p>
        </w:tc>
        <w:tc>
          <w:tcPr>
            <w:tcW w:w="931" w:type="dxa"/>
            <w:tcBorders>
              <w:top w:val="single" w:sz="4" w:space="0" w:color="8EAADB"/>
              <w:left w:val="single" w:sz="4" w:space="0" w:color="8EAADB"/>
              <w:bottom w:val="single" w:sz="4" w:space="0" w:color="8EAADB"/>
              <w:right w:val="single" w:sz="4" w:space="0" w:color="8EAADB"/>
            </w:tcBorders>
            <w:hideMark/>
          </w:tcPr>
          <w:p w14:paraId="084735CC" w14:textId="77777777" w:rsidR="00893A13" w:rsidRPr="00480B77" w:rsidRDefault="00893A13" w:rsidP="00893A13">
            <w:pPr>
              <w:pStyle w:val="TableParagraph"/>
              <w:spacing w:before="1" w:line="256" w:lineRule="auto"/>
              <w:ind w:right="97"/>
              <w:rPr>
                <w:rFonts w:ascii="Times New Roman" w:hAnsi="Times New Roman" w:cs="Times New Roman"/>
                <w:sz w:val="19"/>
                <w:szCs w:val="19"/>
              </w:rPr>
            </w:pPr>
            <w:r w:rsidRPr="00480B77">
              <w:rPr>
                <w:rFonts w:ascii="Times New Roman" w:hAnsi="Times New Roman" w:cs="Times New Roman"/>
                <w:sz w:val="19"/>
                <w:szCs w:val="19"/>
              </w:rPr>
              <w:t>-9E-05</w:t>
            </w:r>
          </w:p>
        </w:tc>
        <w:tc>
          <w:tcPr>
            <w:tcW w:w="1171" w:type="dxa"/>
            <w:tcBorders>
              <w:top w:val="single" w:sz="4" w:space="0" w:color="8EAADB"/>
              <w:left w:val="single" w:sz="4" w:space="0" w:color="8EAADB"/>
              <w:bottom w:val="single" w:sz="4" w:space="0" w:color="8EAADB"/>
              <w:right w:val="single" w:sz="4" w:space="0" w:color="8EAADB"/>
            </w:tcBorders>
            <w:hideMark/>
          </w:tcPr>
          <w:p w14:paraId="2EE77820" w14:textId="77777777" w:rsidR="00893A13" w:rsidRPr="00480B77" w:rsidRDefault="00893A13" w:rsidP="00893A13">
            <w:pPr>
              <w:pStyle w:val="TableParagraph"/>
              <w:spacing w:before="1" w:line="256" w:lineRule="auto"/>
              <w:ind w:right="97"/>
              <w:rPr>
                <w:rFonts w:ascii="Times New Roman" w:hAnsi="Times New Roman" w:cs="Times New Roman"/>
                <w:sz w:val="19"/>
                <w:szCs w:val="19"/>
              </w:rPr>
            </w:pPr>
            <w:r w:rsidRPr="00480B77">
              <w:rPr>
                <w:rFonts w:ascii="Times New Roman" w:hAnsi="Times New Roman" w:cs="Times New Roman"/>
                <w:sz w:val="19"/>
                <w:szCs w:val="19"/>
              </w:rPr>
              <w:t>0.999832</w:t>
            </w:r>
          </w:p>
        </w:tc>
        <w:tc>
          <w:tcPr>
            <w:tcW w:w="901" w:type="dxa"/>
            <w:tcBorders>
              <w:top w:val="single" w:sz="4" w:space="0" w:color="8EAADB"/>
              <w:left w:val="single" w:sz="4" w:space="0" w:color="8EAADB"/>
              <w:bottom w:val="single" w:sz="4" w:space="0" w:color="8EAADB"/>
              <w:right w:val="single" w:sz="4" w:space="0" w:color="8EAADB"/>
            </w:tcBorders>
            <w:hideMark/>
          </w:tcPr>
          <w:p w14:paraId="00F83321" w14:textId="77777777" w:rsidR="00893A13" w:rsidRPr="00480B77" w:rsidRDefault="00893A13" w:rsidP="00893A13">
            <w:pPr>
              <w:pStyle w:val="TableParagraph"/>
              <w:spacing w:before="1" w:line="256" w:lineRule="auto"/>
              <w:ind w:right="94"/>
              <w:rPr>
                <w:rFonts w:ascii="Times New Roman" w:hAnsi="Times New Roman" w:cs="Times New Roman"/>
                <w:sz w:val="19"/>
                <w:szCs w:val="19"/>
              </w:rPr>
            </w:pPr>
            <w:r w:rsidRPr="00480B77">
              <w:rPr>
                <w:rFonts w:ascii="Times New Roman" w:hAnsi="Times New Roman" w:cs="Times New Roman"/>
                <w:sz w:val="19"/>
                <w:szCs w:val="19"/>
              </w:rPr>
              <w:t>-1.50451</w:t>
            </w:r>
          </w:p>
        </w:tc>
        <w:tc>
          <w:tcPr>
            <w:tcW w:w="962" w:type="dxa"/>
            <w:tcBorders>
              <w:top w:val="single" w:sz="4" w:space="0" w:color="8EAADB"/>
              <w:left w:val="single" w:sz="4" w:space="0" w:color="8EAADB"/>
              <w:bottom w:val="single" w:sz="4" w:space="0" w:color="8EAADB"/>
              <w:right w:val="single" w:sz="4" w:space="0" w:color="8EAADB"/>
            </w:tcBorders>
            <w:hideMark/>
          </w:tcPr>
          <w:p w14:paraId="4CCE21C0" w14:textId="77777777" w:rsidR="00893A13" w:rsidRPr="00480B77" w:rsidRDefault="00893A13" w:rsidP="00893A13">
            <w:pPr>
              <w:pStyle w:val="TableParagraph"/>
              <w:spacing w:before="1" w:line="256" w:lineRule="auto"/>
              <w:ind w:right="96"/>
              <w:rPr>
                <w:rFonts w:ascii="Times New Roman" w:hAnsi="Times New Roman" w:cs="Times New Roman"/>
                <w:sz w:val="19"/>
                <w:szCs w:val="19"/>
              </w:rPr>
            </w:pPr>
            <w:r w:rsidRPr="00480B77">
              <w:rPr>
                <w:rFonts w:ascii="Times New Roman" w:hAnsi="Times New Roman" w:cs="Times New Roman"/>
                <w:sz w:val="19"/>
                <w:szCs w:val="19"/>
              </w:rPr>
              <w:t>-0.80823</w:t>
            </w:r>
          </w:p>
        </w:tc>
        <w:tc>
          <w:tcPr>
            <w:tcW w:w="858" w:type="dxa"/>
            <w:tcBorders>
              <w:top w:val="single" w:sz="4" w:space="0" w:color="8EAADB"/>
              <w:left w:val="single" w:sz="4" w:space="0" w:color="8EAADB"/>
              <w:bottom w:val="single" w:sz="4" w:space="0" w:color="8EAADB"/>
              <w:right w:val="single" w:sz="4" w:space="0" w:color="8EAADB"/>
            </w:tcBorders>
            <w:hideMark/>
          </w:tcPr>
          <w:p w14:paraId="1AF19566" w14:textId="77777777" w:rsidR="00893A13" w:rsidRPr="00480B77" w:rsidRDefault="00893A13" w:rsidP="00893A13">
            <w:pPr>
              <w:pStyle w:val="TableParagraph"/>
              <w:spacing w:before="1" w:line="256" w:lineRule="auto"/>
              <w:ind w:right="94"/>
              <w:rPr>
                <w:rFonts w:ascii="Times New Roman" w:hAnsi="Times New Roman" w:cs="Times New Roman"/>
                <w:sz w:val="19"/>
                <w:szCs w:val="19"/>
              </w:rPr>
            </w:pPr>
            <w:r w:rsidRPr="00480B77">
              <w:rPr>
                <w:rFonts w:ascii="Times New Roman" w:hAnsi="Times New Roman" w:cs="Times New Roman"/>
                <w:sz w:val="19"/>
                <w:szCs w:val="19"/>
              </w:rPr>
              <w:t>-0.12392</w:t>
            </w:r>
          </w:p>
        </w:tc>
        <w:tc>
          <w:tcPr>
            <w:tcW w:w="852" w:type="dxa"/>
            <w:tcBorders>
              <w:top w:val="single" w:sz="4" w:space="0" w:color="8EAADB"/>
              <w:left w:val="single" w:sz="4" w:space="0" w:color="8EAADB"/>
              <w:bottom w:val="single" w:sz="4" w:space="0" w:color="8EAADB"/>
              <w:right w:val="single" w:sz="4" w:space="0" w:color="8EAADB"/>
            </w:tcBorders>
            <w:hideMark/>
          </w:tcPr>
          <w:p w14:paraId="40FD3668" w14:textId="77777777" w:rsidR="00893A13" w:rsidRPr="00480B77" w:rsidRDefault="00893A13" w:rsidP="00893A13">
            <w:pPr>
              <w:pStyle w:val="TableParagraph"/>
              <w:spacing w:before="1" w:line="256" w:lineRule="auto"/>
              <w:ind w:right="92"/>
              <w:rPr>
                <w:rFonts w:ascii="Times New Roman" w:hAnsi="Times New Roman" w:cs="Times New Roman"/>
                <w:sz w:val="19"/>
                <w:szCs w:val="19"/>
              </w:rPr>
            </w:pPr>
            <w:r w:rsidRPr="00480B77">
              <w:rPr>
                <w:rFonts w:ascii="Times New Roman" w:hAnsi="Times New Roman" w:cs="Times New Roman"/>
                <w:sz w:val="19"/>
                <w:szCs w:val="19"/>
              </w:rPr>
              <w:t>0.64759</w:t>
            </w:r>
          </w:p>
        </w:tc>
        <w:tc>
          <w:tcPr>
            <w:tcW w:w="851" w:type="dxa"/>
            <w:tcBorders>
              <w:top w:val="single" w:sz="4" w:space="0" w:color="8EAADB"/>
              <w:left w:val="single" w:sz="4" w:space="0" w:color="8EAADB"/>
              <w:bottom w:val="single" w:sz="4" w:space="0" w:color="8EAADB"/>
              <w:right w:val="single" w:sz="4" w:space="0" w:color="8EAADB"/>
            </w:tcBorders>
            <w:hideMark/>
          </w:tcPr>
          <w:p w14:paraId="4D1D1124" w14:textId="77777777" w:rsidR="00893A13" w:rsidRPr="00480B77" w:rsidRDefault="00893A13" w:rsidP="00893A13">
            <w:pPr>
              <w:pStyle w:val="TableParagraph"/>
              <w:spacing w:before="1" w:line="256" w:lineRule="auto"/>
              <w:ind w:right="92"/>
              <w:rPr>
                <w:rFonts w:ascii="Times New Roman" w:hAnsi="Times New Roman" w:cs="Times New Roman"/>
                <w:sz w:val="19"/>
                <w:szCs w:val="19"/>
              </w:rPr>
            </w:pPr>
            <w:r w:rsidRPr="00480B77">
              <w:rPr>
                <w:rFonts w:ascii="Times New Roman" w:hAnsi="Times New Roman" w:cs="Times New Roman"/>
                <w:sz w:val="19"/>
                <w:szCs w:val="19"/>
              </w:rPr>
              <w:t>3</w:t>
            </w:r>
          </w:p>
        </w:tc>
      </w:tr>
      <w:tr w:rsidR="00893A13" w14:paraId="4F96847E" w14:textId="77777777" w:rsidTr="00893A13">
        <w:trPr>
          <w:trHeight w:val="299"/>
        </w:trPr>
        <w:tc>
          <w:tcPr>
            <w:tcW w:w="2388" w:type="dxa"/>
            <w:tcBorders>
              <w:top w:val="single" w:sz="4" w:space="0" w:color="8EAADB"/>
              <w:left w:val="single" w:sz="4" w:space="0" w:color="8EAADB"/>
              <w:bottom w:val="single" w:sz="4" w:space="0" w:color="8EAADB"/>
              <w:right w:val="single" w:sz="4" w:space="0" w:color="8EAADB"/>
            </w:tcBorders>
            <w:hideMark/>
          </w:tcPr>
          <w:p w14:paraId="58411293" w14:textId="77777777" w:rsidR="00893A13" w:rsidRPr="00480B77" w:rsidRDefault="00893A13" w:rsidP="00893A13">
            <w:pPr>
              <w:pStyle w:val="TableParagraph"/>
              <w:spacing w:before="1" w:line="256" w:lineRule="auto"/>
              <w:rPr>
                <w:rFonts w:ascii="Times New Roman" w:hAnsi="Times New Roman" w:cs="Times New Roman"/>
                <w:b/>
                <w:sz w:val="19"/>
                <w:szCs w:val="19"/>
              </w:rPr>
            </w:pPr>
            <w:r w:rsidRPr="00480B77">
              <w:rPr>
                <w:rFonts w:ascii="Times New Roman" w:hAnsi="Times New Roman" w:cs="Times New Roman"/>
                <w:b/>
                <w:sz w:val="19"/>
                <w:szCs w:val="19"/>
              </w:rPr>
              <w:t>Tenure_Bin</w:t>
            </w:r>
          </w:p>
        </w:tc>
        <w:tc>
          <w:tcPr>
            <w:tcW w:w="566" w:type="dxa"/>
            <w:tcBorders>
              <w:top w:val="single" w:sz="4" w:space="0" w:color="8EAADB"/>
              <w:left w:val="single" w:sz="4" w:space="0" w:color="8EAADB"/>
              <w:bottom w:val="single" w:sz="4" w:space="0" w:color="8EAADB"/>
              <w:right w:val="single" w:sz="4" w:space="0" w:color="8EAADB"/>
            </w:tcBorders>
            <w:hideMark/>
          </w:tcPr>
          <w:p w14:paraId="5372713C" w14:textId="77777777" w:rsidR="00893A13" w:rsidRPr="00480B77" w:rsidRDefault="00893A13" w:rsidP="00893A13">
            <w:pPr>
              <w:pStyle w:val="TableParagraph"/>
              <w:spacing w:before="1" w:line="256" w:lineRule="auto"/>
              <w:ind w:right="95"/>
              <w:rPr>
                <w:rFonts w:ascii="Times New Roman" w:hAnsi="Times New Roman" w:cs="Times New Roman"/>
                <w:sz w:val="19"/>
                <w:szCs w:val="19"/>
              </w:rPr>
            </w:pPr>
            <w:r w:rsidRPr="00480B77">
              <w:rPr>
                <w:rFonts w:ascii="Times New Roman" w:hAnsi="Times New Roman" w:cs="Times New Roman"/>
                <w:sz w:val="19"/>
                <w:szCs w:val="19"/>
              </w:rPr>
              <w:t>4530</w:t>
            </w:r>
          </w:p>
        </w:tc>
        <w:tc>
          <w:tcPr>
            <w:tcW w:w="931" w:type="dxa"/>
            <w:tcBorders>
              <w:top w:val="single" w:sz="4" w:space="0" w:color="8EAADB"/>
              <w:left w:val="single" w:sz="4" w:space="0" w:color="8EAADB"/>
              <w:bottom w:val="single" w:sz="4" w:space="0" w:color="8EAADB"/>
              <w:right w:val="single" w:sz="4" w:space="0" w:color="8EAADB"/>
            </w:tcBorders>
            <w:hideMark/>
          </w:tcPr>
          <w:p w14:paraId="686EF0D9" w14:textId="77777777" w:rsidR="00893A13" w:rsidRPr="00480B77" w:rsidRDefault="00893A13" w:rsidP="00893A13">
            <w:pPr>
              <w:pStyle w:val="TableParagraph"/>
              <w:spacing w:before="1" w:line="256" w:lineRule="auto"/>
              <w:ind w:right="97"/>
              <w:rPr>
                <w:rFonts w:ascii="Times New Roman" w:hAnsi="Times New Roman" w:cs="Times New Roman"/>
                <w:sz w:val="19"/>
                <w:szCs w:val="19"/>
              </w:rPr>
            </w:pPr>
            <w:r w:rsidRPr="00480B77">
              <w:rPr>
                <w:rFonts w:ascii="Times New Roman" w:hAnsi="Times New Roman" w:cs="Times New Roman"/>
                <w:sz w:val="19"/>
                <w:szCs w:val="19"/>
              </w:rPr>
              <w:t>2.168433</w:t>
            </w:r>
          </w:p>
        </w:tc>
        <w:tc>
          <w:tcPr>
            <w:tcW w:w="1171" w:type="dxa"/>
            <w:tcBorders>
              <w:top w:val="single" w:sz="4" w:space="0" w:color="8EAADB"/>
              <w:left w:val="single" w:sz="4" w:space="0" w:color="8EAADB"/>
              <w:bottom w:val="single" w:sz="4" w:space="0" w:color="8EAADB"/>
              <w:right w:val="single" w:sz="4" w:space="0" w:color="8EAADB"/>
            </w:tcBorders>
            <w:hideMark/>
          </w:tcPr>
          <w:p w14:paraId="031A9DD0" w14:textId="77777777" w:rsidR="00893A13" w:rsidRPr="00480B77" w:rsidRDefault="00893A13" w:rsidP="00893A13">
            <w:pPr>
              <w:pStyle w:val="TableParagraph"/>
              <w:spacing w:before="1" w:line="256" w:lineRule="auto"/>
              <w:ind w:right="97"/>
              <w:rPr>
                <w:rFonts w:ascii="Times New Roman" w:hAnsi="Times New Roman" w:cs="Times New Roman"/>
                <w:sz w:val="19"/>
                <w:szCs w:val="19"/>
              </w:rPr>
            </w:pPr>
            <w:r w:rsidRPr="00480B77">
              <w:rPr>
                <w:rFonts w:ascii="Times New Roman" w:hAnsi="Times New Roman" w:cs="Times New Roman"/>
                <w:sz w:val="19"/>
                <w:szCs w:val="19"/>
              </w:rPr>
              <w:t>0.878145</w:t>
            </w:r>
          </w:p>
        </w:tc>
        <w:tc>
          <w:tcPr>
            <w:tcW w:w="901" w:type="dxa"/>
            <w:tcBorders>
              <w:top w:val="single" w:sz="4" w:space="0" w:color="8EAADB"/>
              <w:left w:val="single" w:sz="4" w:space="0" w:color="8EAADB"/>
              <w:bottom w:val="single" w:sz="4" w:space="0" w:color="8EAADB"/>
              <w:right w:val="single" w:sz="4" w:space="0" w:color="8EAADB"/>
            </w:tcBorders>
            <w:hideMark/>
          </w:tcPr>
          <w:p w14:paraId="2F24D409" w14:textId="77777777" w:rsidR="00893A13" w:rsidRPr="00480B77" w:rsidRDefault="00893A13" w:rsidP="00893A13">
            <w:pPr>
              <w:pStyle w:val="TableParagraph"/>
              <w:spacing w:before="1" w:line="256" w:lineRule="auto"/>
              <w:ind w:right="94"/>
              <w:rPr>
                <w:rFonts w:ascii="Times New Roman" w:hAnsi="Times New Roman" w:cs="Times New Roman"/>
                <w:sz w:val="19"/>
                <w:szCs w:val="19"/>
              </w:rPr>
            </w:pPr>
            <w:r w:rsidRPr="00480B77">
              <w:rPr>
                <w:rFonts w:ascii="Times New Roman" w:hAnsi="Times New Roman" w:cs="Times New Roman"/>
                <w:sz w:val="19"/>
                <w:szCs w:val="19"/>
              </w:rPr>
              <w:t>1</w:t>
            </w:r>
          </w:p>
        </w:tc>
        <w:tc>
          <w:tcPr>
            <w:tcW w:w="962" w:type="dxa"/>
            <w:tcBorders>
              <w:top w:val="single" w:sz="4" w:space="0" w:color="8EAADB"/>
              <w:left w:val="single" w:sz="4" w:space="0" w:color="8EAADB"/>
              <w:bottom w:val="single" w:sz="4" w:space="0" w:color="8EAADB"/>
              <w:right w:val="single" w:sz="4" w:space="0" w:color="8EAADB"/>
            </w:tcBorders>
            <w:hideMark/>
          </w:tcPr>
          <w:p w14:paraId="32E71BD7" w14:textId="77777777" w:rsidR="00893A13" w:rsidRPr="00480B77" w:rsidRDefault="00893A13" w:rsidP="00893A13">
            <w:pPr>
              <w:pStyle w:val="TableParagraph"/>
              <w:spacing w:before="1" w:line="256" w:lineRule="auto"/>
              <w:ind w:right="96"/>
              <w:rPr>
                <w:rFonts w:ascii="Times New Roman" w:hAnsi="Times New Roman" w:cs="Times New Roman"/>
                <w:sz w:val="19"/>
                <w:szCs w:val="19"/>
              </w:rPr>
            </w:pPr>
            <w:r w:rsidRPr="00480B77">
              <w:rPr>
                <w:rFonts w:ascii="Times New Roman" w:hAnsi="Times New Roman" w:cs="Times New Roman"/>
                <w:sz w:val="19"/>
                <w:szCs w:val="19"/>
              </w:rPr>
              <w:t>2</w:t>
            </w:r>
          </w:p>
        </w:tc>
        <w:tc>
          <w:tcPr>
            <w:tcW w:w="858" w:type="dxa"/>
            <w:tcBorders>
              <w:top w:val="single" w:sz="4" w:space="0" w:color="8EAADB"/>
              <w:left w:val="single" w:sz="4" w:space="0" w:color="8EAADB"/>
              <w:bottom w:val="single" w:sz="4" w:space="0" w:color="8EAADB"/>
              <w:right w:val="single" w:sz="4" w:space="0" w:color="8EAADB"/>
            </w:tcBorders>
            <w:hideMark/>
          </w:tcPr>
          <w:p w14:paraId="6723C4EB" w14:textId="77777777" w:rsidR="00893A13" w:rsidRPr="00480B77" w:rsidRDefault="00893A13" w:rsidP="00893A13">
            <w:pPr>
              <w:pStyle w:val="TableParagraph"/>
              <w:spacing w:before="1" w:line="256" w:lineRule="auto"/>
              <w:ind w:right="93"/>
              <w:rPr>
                <w:rFonts w:ascii="Times New Roman" w:hAnsi="Times New Roman" w:cs="Times New Roman"/>
                <w:sz w:val="19"/>
                <w:szCs w:val="19"/>
              </w:rPr>
            </w:pPr>
            <w:r w:rsidRPr="00480B77">
              <w:rPr>
                <w:rFonts w:ascii="Times New Roman" w:hAnsi="Times New Roman" w:cs="Times New Roman"/>
                <w:sz w:val="19"/>
                <w:szCs w:val="19"/>
              </w:rPr>
              <w:t>2</w:t>
            </w:r>
          </w:p>
        </w:tc>
        <w:tc>
          <w:tcPr>
            <w:tcW w:w="852" w:type="dxa"/>
            <w:tcBorders>
              <w:top w:val="single" w:sz="4" w:space="0" w:color="8EAADB"/>
              <w:left w:val="single" w:sz="4" w:space="0" w:color="8EAADB"/>
              <w:bottom w:val="single" w:sz="4" w:space="0" w:color="8EAADB"/>
              <w:right w:val="single" w:sz="4" w:space="0" w:color="8EAADB"/>
            </w:tcBorders>
            <w:hideMark/>
          </w:tcPr>
          <w:p w14:paraId="624665F4" w14:textId="77777777" w:rsidR="00893A13" w:rsidRPr="00480B77" w:rsidRDefault="00893A13" w:rsidP="00893A13">
            <w:pPr>
              <w:pStyle w:val="TableParagraph"/>
              <w:spacing w:before="1" w:line="256" w:lineRule="auto"/>
              <w:ind w:right="93"/>
              <w:rPr>
                <w:rFonts w:ascii="Times New Roman" w:hAnsi="Times New Roman" w:cs="Times New Roman"/>
                <w:sz w:val="19"/>
                <w:szCs w:val="19"/>
              </w:rPr>
            </w:pPr>
            <w:r w:rsidRPr="00480B77">
              <w:rPr>
                <w:rFonts w:ascii="Times New Roman" w:hAnsi="Times New Roman" w:cs="Times New Roman"/>
                <w:sz w:val="19"/>
                <w:szCs w:val="19"/>
              </w:rPr>
              <w:t>3</w:t>
            </w:r>
          </w:p>
        </w:tc>
        <w:tc>
          <w:tcPr>
            <w:tcW w:w="851" w:type="dxa"/>
            <w:tcBorders>
              <w:top w:val="single" w:sz="4" w:space="0" w:color="8EAADB"/>
              <w:left w:val="single" w:sz="4" w:space="0" w:color="8EAADB"/>
              <w:bottom w:val="single" w:sz="4" w:space="0" w:color="8EAADB"/>
              <w:right w:val="single" w:sz="4" w:space="0" w:color="8EAADB"/>
            </w:tcBorders>
            <w:hideMark/>
          </w:tcPr>
          <w:p w14:paraId="41C221C6" w14:textId="77777777" w:rsidR="00893A13" w:rsidRPr="00480B77" w:rsidRDefault="00893A13" w:rsidP="00893A13">
            <w:pPr>
              <w:pStyle w:val="TableParagraph"/>
              <w:spacing w:before="1" w:line="256" w:lineRule="auto"/>
              <w:ind w:right="92"/>
              <w:rPr>
                <w:rFonts w:ascii="Times New Roman" w:hAnsi="Times New Roman" w:cs="Times New Roman"/>
                <w:sz w:val="19"/>
                <w:szCs w:val="19"/>
              </w:rPr>
            </w:pPr>
            <w:r w:rsidRPr="00480B77">
              <w:rPr>
                <w:rFonts w:ascii="Times New Roman" w:hAnsi="Times New Roman" w:cs="Times New Roman"/>
                <w:sz w:val="19"/>
                <w:szCs w:val="19"/>
              </w:rPr>
              <w:t>4</w:t>
            </w:r>
          </w:p>
        </w:tc>
      </w:tr>
      <w:tr w:rsidR="00893A13" w14:paraId="67021ED0" w14:textId="77777777" w:rsidTr="00893A13">
        <w:trPr>
          <w:trHeight w:val="299"/>
        </w:trPr>
        <w:tc>
          <w:tcPr>
            <w:tcW w:w="2388" w:type="dxa"/>
            <w:tcBorders>
              <w:top w:val="single" w:sz="4" w:space="0" w:color="8EAADB"/>
              <w:left w:val="single" w:sz="4" w:space="0" w:color="8EAADB"/>
              <w:bottom w:val="single" w:sz="4" w:space="0" w:color="8EAADB"/>
              <w:right w:val="single" w:sz="4" w:space="0" w:color="8EAADB"/>
            </w:tcBorders>
            <w:hideMark/>
          </w:tcPr>
          <w:p w14:paraId="5C65AE43" w14:textId="77777777" w:rsidR="00893A13" w:rsidRPr="00480B77" w:rsidRDefault="00893A13" w:rsidP="00893A13">
            <w:pPr>
              <w:pStyle w:val="TableParagraph"/>
              <w:spacing w:before="1" w:line="256" w:lineRule="auto"/>
              <w:rPr>
                <w:rFonts w:ascii="Times New Roman" w:hAnsi="Times New Roman" w:cs="Times New Roman"/>
                <w:b/>
                <w:sz w:val="19"/>
                <w:szCs w:val="19"/>
              </w:rPr>
            </w:pPr>
            <w:r w:rsidRPr="00480B77">
              <w:rPr>
                <w:rFonts w:ascii="Times New Roman" w:hAnsi="Times New Roman" w:cs="Times New Roman"/>
                <w:b/>
                <w:sz w:val="19"/>
                <w:szCs w:val="19"/>
              </w:rPr>
              <w:t>LastMonthCouponUsed_Bin</w:t>
            </w:r>
          </w:p>
        </w:tc>
        <w:tc>
          <w:tcPr>
            <w:tcW w:w="566" w:type="dxa"/>
            <w:tcBorders>
              <w:top w:val="single" w:sz="4" w:space="0" w:color="8EAADB"/>
              <w:left w:val="single" w:sz="4" w:space="0" w:color="8EAADB"/>
              <w:bottom w:val="single" w:sz="4" w:space="0" w:color="8EAADB"/>
              <w:right w:val="single" w:sz="4" w:space="0" w:color="8EAADB"/>
            </w:tcBorders>
            <w:hideMark/>
          </w:tcPr>
          <w:p w14:paraId="43DB2E09" w14:textId="77777777" w:rsidR="00893A13" w:rsidRPr="00480B77" w:rsidRDefault="00893A13" w:rsidP="00893A13">
            <w:pPr>
              <w:pStyle w:val="TableParagraph"/>
              <w:spacing w:before="1" w:line="256" w:lineRule="auto"/>
              <w:ind w:right="95"/>
              <w:rPr>
                <w:rFonts w:ascii="Times New Roman" w:hAnsi="Times New Roman" w:cs="Times New Roman"/>
                <w:sz w:val="19"/>
                <w:szCs w:val="19"/>
              </w:rPr>
            </w:pPr>
            <w:r w:rsidRPr="00480B77">
              <w:rPr>
                <w:rFonts w:ascii="Times New Roman" w:hAnsi="Times New Roman" w:cs="Times New Roman"/>
                <w:sz w:val="19"/>
                <w:szCs w:val="19"/>
              </w:rPr>
              <w:t>4530</w:t>
            </w:r>
          </w:p>
        </w:tc>
        <w:tc>
          <w:tcPr>
            <w:tcW w:w="931" w:type="dxa"/>
            <w:tcBorders>
              <w:top w:val="single" w:sz="4" w:space="0" w:color="8EAADB"/>
              <w:left w:val="single" w:sz="4" w:space="0" w:color="8EAADB"/>
              <w:bottom w:val="single" w:sz="4" w:space="0" w:color="8EAADB"/>
              <w:right w:val="single" w:sz="4" w:space="0" w:color="8EAADB"/>
            </w:tcBorders>
            <w:hideMark/>
          </w:tcPr>
          <w:p w14:paraId="4A81E61C" w14:textId="77777777" w:rsidR="00893A13" w:rsidRPr="00480B77" w:rsidRDefault="00893A13" w:rsidP="00893A13">
            <w:pPr>
              <w:pStyle w:val="TableParagraph"/>
              <w:spacing w:before="1" w:line="256" w:lineRule="auto"/>
              <w:ind w:right="97"/>
              <w:rPr>
                <w:rFonts w:ascii="Times New Roman" w:hAnsi="Times New Roman" w:cs="Times New Roman"/>
                <w:sz w:val="19"/>
                <w:szCs w:val="19"/>
              </w:rPr>
            </w:pPr>
            <w:r w:rsidRPr="00480B77">
              <w:rPr>
                <w:rFonts w:ascii="Times New Roman" w:hAnsi="Times New Roman" w:cs="Times New Roman"/>
                <w:sz w:val="19"/>
                <w:szCs w:val="19"/>
              </w:rPr>
              <w:t>1.488521</w:t>
            </w:r>
          </w:p>
        </w:tc>
        <w:tc>
          <w:tcPr>
            <w:tcW w:w="1171" w:type="dxa"/>
            <w:tcBorders>
              <w:top w:val="single" w:sz="4" w:space="0" w:color="8EAADB"/>
              <w:left w:val="single" w:sz="4" w:space="0" w:color="8EAADB"/>
              <w:bottom w:val="single" w:sz="4" w:space="0" w:color="8EAADB"/>
              <w:right w:val="single" w:sz="4" w:space="0" w:color="8EAADB"/>
            </w:tcBorders>
            <w:hideMark/>
          </w:tcPr>
          <w:p w14:paraId="7465AE04" w14:textId="77777777" w:rsidR="00893A13" w:rsidRPr="00480B77" w:rsidRDefault="00893A13" w:rsidP="00893A13">
            <w:pPr>
              <w:pStyle w:val="TableParagraph"/>
              <w:spacing w:before="1" w:line="256" w:lineRule="auto"/>
              <w:ind w:right="97"/>
              <w:rPr>
                <w:rFonts w:ascii="Times New Roman" w:hAnsi="Times New Roman" w:cs="Times New Roman"/>
                <w:sz w:val="19"/>
                <w:szCs w:val="19"/>
              </w:rPr>
            </w:pPr>
            <w:r w:rsidRPr="00480B77">
              <w:rPr>
                <w:rFonts w:ascii="Times New Roman" w:hAnsi="Times New Roman" w:cs="Times New Roman"/>
                <w:sz w:val="19"/>
                <w:szCs w:val="19"/>
              </w:rPr>
              <w:t>0.612287</w:t>
            </w:r>
          </w:p>
        </w:tc>
        <w:tc>
          <w:tcPr>
            <w:tcW w:w="901" w:type="dxa"/>
            <w:tcBorders>
              <w:top w:val="single" w:sz="4" w:space="0" w:color="8EAADB"/>
              <w:left w:val="single" w:sz="4" w:space="0" w:color="8EAADB"/>
              <w:bottom w:val="single" w:sz="4" w:space="0" w:color="8EAADB"/>
              <w:right w:val="single" w:sz="4" w:space="0" w:color="8EAADB"/>
            </w:tcBorders>
            <w:hideMark/>
          </w:tcPr>
          <w:p w14:paraId="7BD1B43A" w14:textId="77777777" w:rsidR="00893A13" w:rsidRPr="00480B77" w:rsidRDefault="00893A13" w:rsidP="00893A13">
            <w:pPr>
              <w:pStyle w:val="TableParagraph"/>
              <w:spacing w:before="1" w:line="256" w:lineRule="auto"/>
              <w:ind w:right="94"/>
              <w:rPr>
                <w:rFonts w:ascii="Times New Roman" w:hAnsi="Times New Roman" w:cs="Times New Roman"/>
                <w:sz w:val="19"/>
                <w:szCs w:val="19"/>
              </w:rPr>
            </w:pPr>
            <w:r w:rsidRPr="00480B77">
              <w:rPr>
                <w:rFonts w:ascii="Times New Roman" w:hAnsi="Times New Roman" w:cs="Times New Roman"/>
                <w:sz w:val="19"/>
                <w:szCs w:val="19"/>
              </w:rPr>
              <w:t>1</w:t>
            </w:r>
          </w:p>
        </w:tc>
        <w:tc>
          <w:tcPr>
            <w:tcW w:w="962" w:type="dxa"/>
            <w:tcBorders>
              <w:top w:val="single" w:sz="4" w:space="0" w:color="8EAADB"/>
              <w:left w:val="single" w:sz="4" w:space="0" w:color="8EAADB"/>
              <w:bottom w:val="single" w:sz="4" w:space="0" w:color="8EAADB"/>
              <w:right w:val="single" w:sz="4" w:space="0" w:color="8EAADB"/>
            </w:tcBorders>
            <w:hideMark/>
          </w:tcPr>
          <w:p w14:paraId="36FC211D" w14:textId="77777777" w:rsidR="00893A13" w:rsidRPr="00480B77" w:rsidRDefault="00893A13" w:rsidP="00893A13">
            <w:pPr>
              <w:pStyle w:val="TableParagraph"/>
              <w:spacing w:before="1" w:line="256" w:lineRule="auto"/>
              <w:ind w:right="96"/>
              <w:rPr>
                <w:rFonts w:ascii="Times New Roman" w:hAnsi="Times New Roman" w:cs="Times New Roman"/>
                <w:sz w:val="19"/>
                <w:szCs w:val="19"/>
              </w:rPr>
            </w:pPr>
            <w:r w:rsidRPr="00480B77">
              <w:rPr>
                <w:rFonts w:ascii="Times New Roman" w:hAnsi="Times New Roman" w:cs="Times New Roman"/>
                <w:sz w:val="19"/>
                <w:szCs w:val="19"/>
              </w:rPr>
              <w:t>1</w:t>
            </w:r>
          </w:p>
        </w:tc>
        <w:tc>
          <w:tcPr>
            <w:tcW w:w="858" w:type="dxa"/>
            <w:tcBorders>
              <w:top w:val="single" w:sz="4" w:space="0" w:color="8EAADB"/>
              <w:left w:val="single" w:sz="4" w:space="0" w:color="8EAADB"/>
              <w:bottom w:val="single" w:sz="4" w:space="0" w:color="8EAADB"/>
              <w:right w:val="single" w:sz="4" w:space="0" w:color="8EAADB"/>
            </w:tcBorders>
            <w:hideMark/>
          </w:tcPr>
          <w:p w14:paraId="018F1BBF" w14:textId="77777777" w:rsidR="00893A13" w:rsidRPr="00480B77" w:rsidRDefault="00893A13" w:rsidP="00893A13">
            <w:pPr>
              <w:pStyle w:val="TableParagraph"/>
              <w:spacing w:before="1" w:line="256" w:lineRule="auto"/>
              <w:ind w:right="93"/>
              <w:rPr>
                <w:rFonts w:ascii="Times New Roman" w:hAnsi="Times New Roman" w:cs="Times New Roman"/>
                <w:sz w:val="19"/>
                <w:szCs w:val="19"/>
              </w:rPr>
            </w:pPr>
            <w:r w:rsidRPr="00480B77">
              <w:rPr>
                <w:rFonts w:ascii="Times New Roman" w:hAnsi="Times New Roman" w:cs="Times New Roman"/>
                <w:sz w:val="19"/>
                <w:szCs w:val="19"/>
              </w:rPr>
              <w:t>1</w:t>
            </w:r>
          </w:p>
        </w:tc>
        <w:tc>
          <w:tcPr>
            <w:tcW w:w="852" w:type="dxa"/>
            <w:tcBorders>
              <w:top w:val="single" w:sz="4" w:space="0" w:color="8EAADB"/>
              <w:left w:val="single" w:sz="4" w:space="0" w:color="8EAADB"/>
              <w:bottom w:val="single" w:sz="4" w:space="0" w:color="8EAADB"/>
              <w:right w:val="single" w:sz="4" w:space="0" w:color="8EAADB"/>
            </w:tcBorders>
            <w:hideMark/>
          </w:tcPr>
          <w:p w14:paraId="6A28296E" w14:textId="77777777" w:rsidR="00893A13" w:rsidRPr="00480B77" w:rsidRDefault="00893A13" w:rsidP="00893A13">
            <w:pPr>
              <w:pStyle w:val="TableParagraph"/>
              <w:spacing w:before="1" w:line="256" w:lineRule="auto"/>
              <w:ind w:right="93"/>
              <w:rPr>
                <w:rFonts w:ascii="Times New Roman" w:hAnsi="Times New Roman" w:cs="Times New Roman"/>
                <w:sz w:val="19"/>
                <w:szCs w:val="19"/>
              </w:rPr>
            </w:pPr>
            <w:r w:rsidRPr="00480B77">
              <w:rPr>
                <w:rFonts w:ascii="Times New Roman" w:hAnsi="Times New Roman" w:cs="Times New Roman"/>
                <w:sz w:val="19"/>
                <w:szCs w:val="19"/>
              </w:rPr>
              <w:t>2</w:t>
            </w:r>
          </w:p>
        </w:tc>
        <w:tc>
          <w:tcPr>
            <w:tcW w:w="851" w:type="dxa"/>
            <w:tcBorders>
              <w:top w:val="single" w:sz="4" w:space="0" w:color="8EAADB"/>
              <w:left w:val="single" w:sz="4" w:space="0" w:color="8EAADB"/>
              <w:bottom w:val="single" w:sz="4" w:space="0" w:color="8EAADB"/>
              <w:right w:val="single" w:sz="4" w:space="0" w:color="8EAADB"/>
            </w:tcBorders>
            <w:hideMark/>
          </w:tcPr>
          <w:p w14:paraId="21CA3FE6" w14:textId="77777777" w:rsidR="00893A13" w:rsidRPr="00480B77" w:rsidRDefault="00893A13" w:rsidP="00893A13">
            <w:pPr>
              <w:pStyle w:val="TableParagraph"/>
              <w:spacing w:before="1" w:line="256" w:lineRule="auto"/>
              <w:ind w:right="92"/>
              <w:rPr>
                <w:rFonts w:ascii="Times New Roman" w:hAnsi="Times New Roman" w:cs="Times New Roman"/>
                <w:sz w:val="19"/>
                <w:szCs w:val="19"/>
              </w:rPr>
            </w:pPr>
            <w:r w:rsidRPr="00480B77">
              <w:rPr>
                <w:rFonts w:ascii="Times New Roman" w:hAnsi="Times New Roman" w:cs="Times New Roman"/>
                <w:sz w:val="19"/>
                <w:szCs w:val="19"/>
              </w:rPr>
              <w:t>3</w:t>
            </w:r>
          </w:p>
        </w:tc>
      </w:tr>
      <w:tr w:rsidR="00893A13" w14:paraId="697A857E" w14:textId="77777777" w:rsidTr="00893A13">
        <w:trPr>
          <w:trHeight w:val="301"/>
        </w:trPr>
        <w:tc>
          <w:tcPr>
            <w:tcW w:w="2388" w:type="dxa"/>
            <w:tcBorders>
              <w:top w:val="single" w:sz="4" w:space="0" w:color="8EAADB"/>
              <w:left w:val="single" w:sz="4" w:space="0" w:color="8EAADB"/>
              <w:bottom w:val="single" w:sz="4" w:space="0" w:color="8EAADB"/>
              <w:right w:val="single" w:sz="4" w:space="0" w:color="8EAADB"/>
            </w:tcBorders>
            <w:hideMark/>
          </w:tcPr>
          <w:p w14:paraId="5764FD9C" w14:textId="77777777" w:rsidR="00893A13" w:rsidRPr="00480B77" w:rsidRDefault="00893A13" w:rsidP="00893A13">
            <w:pPr>
              <w:pStyle w:val="TableParagraph"/>
              <w:spacing w:before="1" w:line="256" w:lineRule="auto"/>
              <w:rPr>
                <w:rFonts w:ascii="Times New Roman" w:hAnsi="Times New Roman" w:cs="Times New Roman"/>
                <w:b/>
                <w:sz w:val="19"/>
                <w:szCs w:val="19"/>
              </w:rPr>
            </w:pPr>
            <w:r w:rsidRPr="00480B77">
              <w:rPr>
                <w:rFonts w:ascii="Times New Roman" w:hAnsi="Times New Roman" w:cs="Times New Roman"/>
                <w:b/>
                <w:sz w:val="19"/>
                <w:szCs w:val="19"/>
              </w:rPr>
              <w:t>VisitInLastMonth_Bin</w:t>
            </w:r>
          </w:p>
        </w:tc>
        <w:tc>
          <w:tcPr>
            <w:tcW w:w="566" w:type="dxa"/>
            <w:tcBorders>
              <w:top w:val="single" w:sz="4" w:space="0" w:color="8EAADB"/>
              <w:left w:val="single" w:sz="4" w:space="0" w:color="8EAADB"/>
              <w:bottom w:val="single" w:sz="4" w:space="0" w:color="8EAADB"/>
              <w:right w:val="single" w:sz="4" w:space="0" w:color="8EAADB"/>
            </w:tcBorders>
            <w:hideMark/>
          </w:tcPr>
          <w:p w14:paraId="586220AA" w14:textId="77777777" w:rsidR="00893A13" w:rsidRPr="00480B77" w:rsidRDefault="00893A13" w:rsidP="00893A13">
            <w:pPr>
              <w:pStyle w:val="TableParagraph"/>
              <w:spacing w:before="1" w:line="256" w:lineRule="auto"/>
              <w:ind w:right="95"/>
              <w:rPr>
                <w:rFonts w:ascii="Times New Roman" w:hAnsi="Times New Roman" w:cs="Times New Roman"/>
                <w:sz w:val="19"/>
                <w:szCs w:val="19"/>
              </w:rPr>
            </w:pPr>
            <w:r w:rsidRPr="00480B77">
              <w:rPr>
                <w:rFonts w:ascii="Times New Roman" w:hAnsi="Times New Roman" w:cs="Times New Roman"/>
                <w:sz w:val="19"/>
                <w:szCs w:val="19"/>
              </w:rPr>
              <w:t>4530</w:t>
            </w:r>
          </w:p>
        </w:tc>
        <w:tc>
          <w:tcPr>
            <w:tcW w:w="931" w:type="dxa"/>
            <w:tcBorders>
              <w:top w:val="single" w:sz="4" w:space="0" w:color="8EAADB"/>
              <w:left w:val="single" w:sz="4" w:space="0" w:color="8EAADB"/>
              <w:bottom w:val="single" w:sz="4" w:space="0" w:color="8EAADB"/>
              <w:right w:val="single" w:sz="4" w:space="0" w:color="8EAADB"/>
            </w:tcBorders>
            <w:hideMark/>
          </w:tcPr>
          <w:p w14:paraId="478BEF2D" w14:textId="77777777" w:rsidR="00893A13" w:rsidRPr="00480B77" w:rsidRDefault="00893A13" w:rsidP="00893A13">
            <w:pPr>
              <w:pStyle w:val="TableParagraph"/>
              <w:spacing w:before="1" w:line="256" w:lineRule="auto"/>
              <w:ind w:right="97"/>
              <w:rPr>
                <w:rFonts w:ascii="Times New Roman" w:hAnsi="Times New Roman" w:cs="Times New Roman"/>
                <w:sz w:val="19"/>
                <w:szCs w:val="19"/>
              </w:rPr>
            </w:pPr>
            <w:r w:rsidRPr="00480B77">
              <w:rPr>
                <w:rFonts w:ascii="Times New Roman" w:hAnsi="Times New Roman" w:cs="Times New Roman"/>
                <w:sz w:val="19"/>
                <w:szCs w:val="19"/>
              </w:rPr>
              <w:t>1.447241</w:t>
            </w:r>
          </w:p>
        </w:tc>
        <w:tc>
          <w:tcPr>
            <w:tcW w:w="1171" w:type="dxa"/>
            <w:tcBorders>
              <w:top w:val="single" w:sz="4" w:space="0" w:color="8EAADB"/>
              <w:left w:val="single" w:sz="4" w:space="0" w:color="8EAADB"/>
              <w:bottom w:val="single" w:sz="4" w:space="0" w:color="8EAADB"/>
              <w:right w:val="single" w:sz="4" w:space="0" w:color="8EAADB"/>
            </w:tcBorders>
            <w:hideMark/>
          </w:tcPr>
          <w:p w14:paraId="5E636DE2" w14:textId="77777777" w:rsidR="00893A13" w:rsidRPr="00480B77" w:rsidRDefault="00893A13" w:rsidP="00893A13">
            <w:pPr>
              <w:pStyle w:val="TableParagraph"/>
              <w:spacing w:before="1" w:line="256" w:lineRule="auto"/>
              <w:ind w:right="97"/>
              <w:rPr>
                <w:rFonts w:ascii="Times New Roman" w:hAnsi="Times New Roman" w:cs="Times New Roman"/>
                <w:sz w:val="19"/>
                <w:szCs w:val="19"/>
              </w:rPr>
            </w:pPr>
            <w:r w:rsidRPr="00480B77">
              <w:rPr>
                <w:rFonts w:ascii="Times New Roman" w:hAnsi="Times New Roman" w:cs="Times New Roman"/>
                <w:sz w:val="19"/>
                <w:szCs w:val="19"/>
              </w:rPr>
              <w:t>0.628303</w:t>
            </w:r>
          </w:p>
        </w:tc>
        <w:tc>
          <w:tcPr>
            <w:tcW w:w="901" w:type="dxa"/>
            <w:tcBorders>
              <w:top w:val="single" w:sz="4" w:space="0" w:color="8EAADB"/>
              <w:left w:val="single" w:sz="4" w:space="0" w:color="8EAADB"/>
              <w:bottom w:val="single" w:sz="4" w:space="0" w:color="8EAADB"/>
              <w:right w:val="single" w:sz="4" w:space="0" w:color="8EAADB"/>
            </w:tcBorders>
            <w:hideMark/>
          </w:tcPr>
          <w:p w14:paraId="277B5D75" w14:textId="77777777" w:rsidR="00893A13" w:rsidRPr="00480B77" w:rsidRDefault="00893A13" w:rsidP="00893A13">
            <w:pPr>
              <w:pStyle w:val="TableParagraph"/>
              <w:spacing w:before="1" w:line="256" w:lineRule="auto"/>
              <w:ind w:right="94"/>
              <w:rPr>
                <w:rFonts w:ascii="Times New Roman" w:hAnsi="Times New Roman" w:cs="Times New Roman"/>
                <w:sz w:val="19"/>
                <w:szCs w:val="19"/>
              </w:rPr>
            </w:pPr>
            <w:r w:rsidRPr="00480B77">
              <w:rPr>
                <w:rFonts w:ascii="Times New Roman" w:hAnsi="Times New Roman" w:cs="Times New Roman"/>
                <w:sz w:val="19"/>
                <w:szCs w:val="19"/>
              </w:rPr>
              <w:t>1</w:t>
            </w:r>
          </w:p>
        </w:tc>
        <w:tc>
          <w:tcPr>
            <w:tcW w:w="962" w:type="dxa"/>
            <w:tcBorders>
              <w:top w:val="single" w:sz="4" w:space="0" w:color="8EAADB"/>
              <w:left w:val="single" w:sz="4" w:space="0" w:color="8EAADB"/>
              <w:bottom w:val="single" w:sz="4" w:space="0" w:color="8EAADB"/>
              <w:right w:val="single" w:sz="4" w:space="0" w:color="8EAADB"/>
            </w:tcBorders>
            <w:hideMark/>
          </w:tcPr>
          <w:p w14:paraId="42BD09A0" w14:textId="77777777" w:rsidR="00893A13" w:rsidRPr="00480B77" w:rsidRDefault="00893A13" w:rsidP="00893A13">
            <w:pPr>
              <w:pStyle w:val="TableParagraph"/>
              <w:spacing w:before="1" w:line="256" w:lineRule="auto"/>
              <w:ind w:right="96"/>
              <w:rPr>
                <w:rFonts w:ascii="Times New Roman" w:hAnsi="Times New Roman" w:cs="Times New Roman"/>
                <w:sz w:val="19"/>
                <w:szCs w:val="19"/>
              </w:rPr>
            </w:pPr>
            <w:r w:rsidRPr="00480B77">
              <w:rPr>
                <w:rFonts w:ascii="Times New Roman" w:hAnsi="Times New Roman" w:cs="Times New Roman"/>
                <w:sz w:val="19"/>
                <w:szCs w:val="19"/>
              </w:rPr>
              <w:t>1</w:t>
            </w:r>
          </w:p>
        </w:tc>
        <w:tc>
          <w:tcPr>
            <w:tcW w:w="858" w:type="dxa"/>
            <w:tcBorders>
              <w:top w:val="single" w:sz="4" w:space="0" w:color="8EAADB"/>
              <w:left w:val="single" w:sz="4" w:space="0" w:color="8EAADB"/>
              <w:bottom w:val="single" w:sz="4" w:space="0" w:color="8EAADB"/>
              <w:right w:val="single" w:sz="4" w:space="0" w:color="8EAADB"/>
            </w:tcBorders>
            <w:hideMark/>
          </w:tcPr>
          <w:p w14:paraId="69271AD6" w14:textId="77777777" w:rsidR="00893A13" w:rsidRPr="00480B77" w:rsidRDefault="00893A13" w:rsidP="00893A13">
            <w:pPr>
              <w:pStyle w:val="TableParagraph"/>
              <w:spacing w:before="1" w:line="256" w:lineRule="auto"/>
              <w:ind w:right="93"/>
              <w:rPr>
                <w:rFonts w:ascii="Times New Roman" w:hAnsi="Times New Roman" w:cs="Times New Roman"/>
                <w:sz w:val="19"/>
                <w:szCs w:val="19"/>
              </w:rPr>
            </w:pPr>
            <w:r w:rsidRPr="00480B77">
              <w:rPr>
                <w:rFonts w:ascii="Times New Roman" w:hAnsi="Times New Roman" w:cs="Times New Roman"/>
                <w:sz w:val="19"/>
                <w:szCs w:val="19"/>
              </w:rPr>
              <w:t>1</w:t>
            </w:r>
          </w:p>
        </w:tc>
        <w:tc>
          <w:tcPr>
            <w:tcW w:w="852" w:type="dxa"/>
            <w:tcBorders>
              <w:top w:val="single" w:sz="4" w:space="0" w:color="8EAADB"/>
              <w:left w:val="single" w:sz="4" w:space="0" w:color="8EAADB"/>
              <w:bottom w:val="single" w:sz="4" w:space="0" w:color="8EAADB"/>
              <w:right w:val="single" w:sz="4" w:space="0" w:color="8EAADB"/>
            </w:tcBorders>
            <w:hideMark/>
          </w:tcPr>
          <w:p w14:paraId="1C3D6A2C" w14:textId="77777777" w:rsidR="00893A13" w:rsidRPr="00480B77" w:rsidRDefault="00893A13" w:rsidP="00893A13">
            <w:pPr>
              <w:pStyle w:val="TableParagraph"/>
              <w:spacing w:before="1" w:line="256" w:lineRule="auto"/>
              <w:ind w:right="93"/>
              <w:rPr>
                <w:rFonts w:ascii="Times New Roman" w:hAnsi="Times New Roman" w:cs="Times New Roman"/>
                <w:sz w:val="19"/>
                <w:szCs w:val="19"/>
              </w:rPr>
            </w:pPr>
            <w:r w:rsidRPr="00480B77">
              <w:rPr>
                <w:rFonts w:ascii="Times New Roman" w:hAnsi="Times New Roman" w:cs="Times New Roman"/>
                <w:sz w:val="19"/>
                <w:szCs w:val="19"/>
              </w:rPr>
              <w:t>2</w:t>
            </w:r>
          </w:p>
        </w:tc>
        <w:tc>
          <w:tcPr>
            <w:tcW w:w="851" w:type="dxa"/>
            <w:tcBorders>
              <w:top w:val="single" w:sz="4" w:space="0" w:color="8EAADB"/>
              <w:left w:val="single" w:sz="4" w:space="0" w:color="8EAADB"/>
              <w:bottom w:val="single" w:sz="4" w:space="0" w:color="8EAADB"/>
              <w:right w:val="single" w:sz="4" w:space="0" w:color="8EAADB"/>
            </w:tcBorders>
            <w:hideMark/>
          </w:tcPr>
          <w:p w14:paraId="7B1ED912" w14:textId="77777777" w:rsidR="00893A13" w:rsidRPr="00480B77" w:rsidRDefault="00893A13" w:rsidP="00893A13">
            <w:pPr>
              <w:pStyle w:val="TableParagraph"/>
              <w:spacing w:before="1" w:line="256" w:lineRule="auto"/>
              <w:ind w:right="92"/>
              <w:rPr>
                <w:rFonts w:ascii="Times New Roman" w:hAnsi="Times New Roman" w:cs="Times New Roman"/>
                <w:sz w:val="19"/>
                <w:szCs w:val="19"/>
              </w:rPr>
            </w:pPr>
            <w:r w:rsidRPr="00480B77">
              <w:rPr>
                <w:rFonts w:ascii="Times New Roman" w:hAnsi="Times New Roman" w:cs="Times New Roman"/>
                <w:sz w:val="19"/>
                <w:szCs w:val="19"/>
              </w:rPr>
              <w:t>3</w:t>
            </w:r>
          </w:p>
        </w:tc>
      </w:tr>
      <w:tr w:rsidR="00893A13" w14:paraId="7CD30D3C" w14:textId="77777777" w:rsidTr="00893A13">
        <w:trPr>
          <w:trHeight w:val="299"/>
        </w:trPr>
        <w:tc>
          <w:tcPr>
            <w:tcW w:w="2388" w:type="dxa"/>
            <w:tcBorders>
              <w:top w:val="single" w:sz="4" w:space="0" w:color="8EAADB"/>
              <w:left w:val="single" w:sz="4" w:space="0" w:color="8EAADB"/>
              <w:bottom w:val="single" w:sz="4" w:space="0" w:color="8EAADB"/>
              <w:right w:val="single" w:sz="4" w:space="0" w:color="8EAADB"/>
            </w:tcBorders>
            <w:hideMark/>
          </w:tcPr>
          <w:p w14:paraId="1C6019A7" w14:textId="77777777" w:rsidR="00893A13" w:rsidRPr="00480B77" w:rsidRDefault="00893A13" w:rsidP="00893A13">
            <w:pPr>
              <w:pStyle w:val="TableParagraph"/>
              <w:spacing w:line="219" w:lineRule="exact"/>
              <w:rPr>
                <w:rFonts w:ascii="Times New Roman" w:hAnsi="Times New Roman" w:cs="Times New Roman"/>
                <w:b/>
                <w:sz w:val="19"/>
                <w:szCs w:val="19"/>
              </w:rPr>
            </w:pPr>
            <w:r w:rsidRPr="00480B77">
              <w:rPr>
                <w:rFonts w:ascii="Times New Roman" w:hAnsi="Times New Roman" w:cs="Times New Roman"/>
                <w:b/>
                <w:sz w:val="19"/>
                <w:szCs w:val="19"/>
              </w:rPr>
              <w:t>AvgNumberOfProduct_log</w:t>
            </w:r>
          </w:p>
        </w:tc>
        <w:tc>
          <w:tcPr>
            <w:tcW w:w="566" w:type="dxa"/>
            <w:tcBorders>
              <w:top w:val="single" w:sz="4" w:space="0" w:color="8EAADB"/>
              <w:left w:val="single" w:sz="4" w:space="0" w:color="8EAADB"/>
              <w:bottom w:val="single" w:sz="4" w:space="0" w:color="8EAADB"/>
              <w:right w:val="single" w:sz="4" w:space="0" w:color="8EAADB"/>
            </w:tcBorders>
            <w:hideMark/>
          </w:tcPr>
          <w:p w14:paraId="2DC4DE35" w14:textId="77777777" w:rsidR="00893A13" w:rsidRPr="00480B77" w:rsidRDefault="00893A13" w:rsidP="00893A13">
            <w:pPr>
              <w:pStyle w:val="TableParagraph"/>
              <w:spacing w:line="219" w:lineRule="exact"/>
              <w:ind w:right="95"/>
              <w:rPr>
                <w:rFonts w:ascii="Times New Roman" w:hAnsi="Times New Roman" w:cs="Times New Roman"/>
                <w:sz w:val="19"/>
                <w:szCs w:val="19"/>
              </w:rPr>
            </w:pPr>
            <w:r w:rsidRPr="00480B77">
              <w:rPr>
                <w:rFonts w:ascii="Times New Roman" w:hAnsi="Times New Roman" w:cs="Times New Roman"/>
                <w:sz w:val="19"/>
                <w:szCs w:val="19"/>
              </w:rPr>
              <w:t>4530</w:t>
            </w:r>
          </w:p>
        </w:tc>
        <w:tc>
          <w:tcPr>
            <w:tcW w:w="931" w:type="dxa"/>
            <w:tcBorders>
              <w:top w:val="single" w:sz="4" w:space="0" w:color="8EAADB"/>
              <w:left w:val="single" w:sz="4" w:space="0" w:color="8EAADB"/>
              <w:bottom w:val="single" w:sz="4" w:space="0" w:color="8EAADB"/>
              <w:right w:val="single" w:sz="4" w:space="0" w:color="8EAADB"/>
            </w:tcBorders>
            <w:hideMark/>
          </w:tcPr>
          <w:p w14:paraId="748D561E" w14:textId="77777777" w:rsidR="00893A13" w:rsidRPr="00480B77" w:rsidRDefault="00893A13" w:rsidP="00893A13">
            <w:pPr>
              <w:pStyle w:val="TableParagraph"/>
              <w:spacing w:line="219" w:lineRule="exact"/>
              <w:ind w:right="97"/>
              <w:rPr>
                <w:rFonts w:ascii="Times New Roman" w:hAnsi="Times New Roman" w:cs="Times New Roman"/>
                <w:sz w:val="19"/>
                <w:szCs w:val="19"/>
              </w:rPr>
            </w:pPr>
            <w:r w:rsidRPr="00480B77">
              <w:rPr>
                <w:rFonts w:ascii="Times New Roman" w:hAnsi="Times New Roman" w:cs="Times New Roman"/>
                <w:sz w:val="19"/>
                <w:szCs w:val="19"/>
              </w:rPr>
              <w:t>2.33781</w:t>
            </w:r>
          </w:p>
        </w:tc>
        <w:tc>
          <w:tcPr>
            <w:tcW w:w="1171" w:type="dxa"/>
            <w:tcBorders>
              <w:top w:val="single" w:sz="4" w:space="0" w:color="8EAADB"/>
              <w:left w:val="single" w:sz="4" w:space="0" w:color="8EAADB"/>
              <w:bottom w:val="single" w:sz="4" w:space="0" w:color="8EAADB"/>
              <w:right w:val="single" w:sz="4" w:space="0" w:color="8EAADB"/>
            </w:tcBorders>
            <w:hideMark/>
          </w:tcPr>
          <w:p w14:paraId="6D2DA5F2" w14:textId="77777777" w:rsidR="00893A13" w:rsidRPr="00480B77" w:rsidRDefault="00893A13" w:rsidP="00893A13">
            <w:pPr>
              <w:pStyle w:val="TableParagraph"/>
              <w:spacing w:line="219" w:lineRule="exact"/>
              <w:ind w:right="97"/>
              <w:rPr>
                <w:rFonts w:ascii="Times New Roman" w:hAnsi="Times New Roman" w:cs="Times New Roman"/>
                <w:sz w:val="19"/>
                <w:szCs w:val="19"/>
              </w:rPr>
            </w:pPr>
            <w:r w:rsidRPr="00480B77">
              <w:rPr>
                <w:rFonts w:ascii="Times New Roman" w:hAnsi="Times New Roman" w:cs="Times New Roman"/>
                <w:sz w:val="19"/>
                <w:szCs w:val="19"/>
              </w:rPr>
              <w:t>0.898401</w:t>
            </w:r>
          </w:p>
        </w:tc>
        <w:tc>
          <w:tcPr>
            <w:tcW w:w="901" w:type="dxa"/>
            <w:tcBorders>
              <w:top w:val="single" w:sz="4" w:space="0" w:color="8EAADB"/>
              <w:left w:val="single" w:sz="4" w:space="0" w:color="8EAADB"/>
              <w:bottom w:val="single" w:sz="4" w:space="0" w:color="8EAADB"/>
              <w:right w:val="single" w:sz="4" w:space="0" w:color="8EAADB"/>
            </w:tcBorders>
            <w:hideMark/>
          </w:tcPr>
          <w:p w14:paraId="0B44283B" w14:textId="77777777" w:rsidR="00893A13" w:rsidRPr="00480B77" w:rsidRDefault="00893A13" w:rsidP="00893A13">
            <w:pPr>
              <w:pStyle w:val="TableParagraph"/>
              <w:spacing w:line="219" w:lineRule="exact"/>
              <w:ind w:right="94"/>
              <w:rPr>
                <w:rFonts w:ascii="Times New Roman" w:hAnsi="Times New Roman" w:cs="Times New Roman"/>
                <w:sz w:val="19"/>
                <w:szCs w:val="19"/>
              </w:rPr>
            </w:pPr>
            <w:r w:rsidRPr="00480B77">
              <w:rPr>
                <w:rFonts w:ascii="Times New Roman" w:hAnsi="Times New Roman" w:cs="Times New Roman"/>
                <w:sz w:val="19"/>
                <w:szCs w:val="19"/>
              </w:rPr>
              <w:t>-0.69315</w:t>
            </w:r>
          </w:p>
        </w:tc>
        <w:tc>
          <w:tcPr>
            <w:tcW w:w="962" w:type="dxa"/>
            <w:tcBorders>
              <w:top w:val="single" w:sz="4" w:space="0" w:color="8EAADB"/>
              <w:left w:val="single" w:sz="4" w:space="0" w:color="8EAADB"/>
              <w:bottom w:val="single" w:sz="4" w:space="0" w:color="8EAADB"/>
              <w:right w:val="single" w:sz="4" w:space="0" w:color="8EAADB"/>
            </w:tcBorders>
            <w:hideMark/>
          </w:tcPr>
          <w:p w14:paraId="50C827E3" w14:textId="77777777" w:rsidR="00893A13" w:rsidRPr="00480B77" w:rsidRDefault="00893A13" w:rsidP="00893A13">
            <w:pPr>
              <w:pStyle w:val="TableParagraph"/>
              <w:spacing w:line="219" w:lineRule="exact"/>
              <w:ind w:right="96"/>
              <w:rPr>
                <w:rFonts w:ascii="Times New Roman" w:hAnsi="Times New Roman" w:cs="Times New Roman"/>
                <w:sz w:val="19"/>
                <w:szCs w:val="19"/>
              </w:rPr>
            </w:pPr>
            <w:r w:rsidRPr="00480B77">
              <w:rPr>
                <w:rFonts w:ascii="Times New Roman" w:hAnsi="Times New Roman" w:cs="Times New Roman"/>
                <w:sz w:val="19"/>
                <w:szCs w:val="19"/>
              </w:rPr>
              <w:t>1.824549</w:t>
            </w:r>
          </w:p>
        </w:tc>
        <w:tc>
          <w:tcPr>
            <w:tcW w:w="858" w:type="dxa"/>
            <w:tcBorders>
              <w:top w:val="single" w:sz="4" w:space="0" w:color="8EAADB"/>
              <w:left w:val="single" w:sz="4" w:space="0" w:color="8EAADB"/>
              <w:bottom w:val="single" w:sz="4" w:space="0" w:color="8EAADB"/>
              <w:right w:val="single" w:sz="4" w:space="0" w:color="8EAADB"/>
            </w:tcBorders>
            <w:hideMark/>
          </w:tcPr>
          <w:p w14:paraId="29AF221B" w14:textId="77777777" w:rsidR="00893A13" w:rsidRPr="00480B77" w:rsidRDefault="00893A13" w:rsidP="00893A13">
            <w:pPr>
              <w:pStyle w:val="TableParagraph"/>
              <w:spacing w:line="219" w:lineRule="exact"/>
              <w:ind w:right="94"/>
              <w:rPr>
                <w:rFonts w:ascii="Times New Roman" w:hAnsi="Times New Roman" w:cs="Times New Roman"/>
                <w:sz w:val="19"/>
                <w:szCs w:val="19"/>
              </w:rPr>
            </w:pPr>
            <w:r w:rsidRPr="00480B77">
              <w:rPr>
                <w:rFonts w:ascii="Times New Roman" w:hAnsi="Times New Roman" w:cs="Times New Roman"/>
                <w:sz w:val="19"/>
                <w:szCs w:val="19"/>
              </w:rPr>
              <w:t>2.433613</w:t>
            </w:r>
          </w:p>
        </w:tc>
        <w:tc>
          <w:tcPr>
            <w:tcW w:w="852" w:type="dxa"/>
            <w:tcBorders>
              <w:top w:val="single" w:sz="4" w:space="0" w:color="8EAADB"/>
              <w:left w:val="single" w:sz="4" w:space="0" w:color="8EAADB"/>
              <w:bottom w:val="single" w:sz="4" w:space="0" w:color="8EAADB"/>
              <w:right w:val="single" w:sz="4" w:space="0" w:color="8EAADB"/>
            </w:tcBorders>
            <w:hideMark/>
          </w:tcPr>
          <w:p w14:paraId="3EBC3C34" w14:textId="77777777" w:rsidR="00893A13" w:rsidRPr="00480B77" w:rsidRDefault="00893A13" w:rsidP="00893A13">
            <w:pPr>
              <w:pStyle w:val="TableParagraph"/>
              <w:spacing w:line="219" w:lineRule="exact"/>
              <w:ind w:right="92"/>
              <w:rPr>
                <w:rFonts w:ascii="Times New Roman" w:hAnsi="Times New Roman" w:cs="Times New Roman"/>
                <w:sz w:val="19"/>
                <w:szCs w:val="19"/>
              </w:rPr>
            </w:pPr>
            <w:r w:rsidRPr="00480B77">
              <w:rPr>
                <w:rFonts w:ascii="Times New Roman" w:hAnsi="Times New Roman" w:cs="Times New Roman"/>
                <w:sz w:val="19"/>
                <w:szCs w:val="19"/>
              </w:rPr>
              <w:t>2.94969</w:t>
            </w:r>
          </w:p>
        </w:tc>
        <w:tc>
          <w:tcPr>
            <w:tcW w:w="851" w:type="dxa"/>
            <w:tcBorders>
              <w:top w:val="single" w:sz="4" w:space="0" w:color="8EAADB"/>
              <w:left w:val="single" w:sz="4" w:space="0" w:color="8EAADB"/>
              <w:bottom w:val="single" w:sz="4" w:space="0" w:color="8EAADB"/>
              <w:right w:val="single" w:sz="4" w:space="0" w:color="8EAADB"/>
            </w:tcBorders>
            <w:hideMark/>
          </w:tcPr>
          <w:p w14:paraId="565E5AED" w14:textId="77777777" w:rsidR="00893A13" w:rsidRPr="00480B77" w:rsidRDefault="00893A13" w:rsidP="00893A13">
            <w:pPr>
              <w:pStyle w:val="TableParagraph"/>
              <w:spacing w:line="219" w:lineRule="exact"/>
              <w:ind w:right="92"/>
              <w:rPr>
                <w:rFonts w:ascii="Times New Roman" w:hAnsi="Times New Roman" w:cs="Times New Roman"/>
                <w:sz w:val="19"/>
                <w:szCs w:val="19"/>
              </w:rPr>
            </w:pPr>
            <w:r w:rsidRPr="00480B77">
              <w:rPr>
                <w:rFonts w:ascii="Times New Roman" w:hAnsi="Times New Roman" w:cs="Times New Roman"/>
                <w:sz w:val="19"/>
                <w:szCs w:val="19"/>
              </w:rPr>
              <w:t>4.55282</w:t>
            </w:r>
          </w:p>
        </w:tc>
      </w:tr>
      <w:tr w:rsidR="00893A13" w14:paraId="1B56EBA7" w14:textId="77777777" w:rsidTr="00893A13">
        <w:trPr>
          <w:trHeight w:val="299"/>
        </w:trPr>
        <w:tc>
          <w:tcPr>
            <w:tcW w:w="2388" w:type="dxa"/>
            <w:tcBorders>
              <w:top w:val="single" w:sz="4" w:space="0" w:color="8EAADB"/>
              <w:left w:val="single" w:sz="4" w:space="0" w:color="8EAADB"/>
              <w:bottom w:val="single" w:sz="4" w:space="0" w:color="8EAADB"/>
              <w:right w:val="single" w:sz="4" w:space="0" w:color="8EAADB"/>
            </w:tcBorders>
            <w:hideMark/>
          </w:tcPr>
          <w:p w14:paraId="47AFC084" w14:textId="77777777" w:rsidR="00893A13" w:rsidRPr="00480B77" w:rsidRDefault="00893A13" w:rsidP="00893A13">
            <w:pPr>
              <w:pStyle w:val="TableParagraph"/>
              <w:spacing w:line="219" w:lineRule="exact"/>
              <w:rPr>
                <w:rFonts w:ascii="Times New Roman" w:hAnsi="Times New Roman" w:cs="Times New Roman"/>
                <w:b/>
                <w:sz w:val="19"/>
                <w:szCs w:val="19"/>
              </w:rPr>
            </w:pPr>
            <w:r w:rsidRPr="00480B77">
              <w:rPr>
                <w:rFonts w:ascii="Times New Roman" w:hAnsi="Times New Roman" w:cs="Times New Roman"/>
                <w:b/>
                <w:sz w:val="19"/>
                <w:szCs w:val="19"/>
              </w:rPr>
              <w:t>SavingPercent_log</w:t>
            </w:r>
          </w:p>
        </w:tc>
        <w:tc>
          <w:tcPr>
            <w:tcW w:w="566" w:type="dxa"/>
            <w:tcBorders>
              <w:top w:val="single" w:sz="4" w:space="0" w:color="8EAADB"/>
              <w:left w:val="single" w:sz="4" w:space="0" w:color="8EAADB"/>
              <w:bottom w:val="single" w:sz="4" w:space="0" w:color="8EAADB"/>
              <w:right w:val="single" w:sz="4" w:space="0" w:color="8EAADB"/>
            </w:tcBorders>
            <w:hideMark/>
          </w:tcPr>
          <w:p w14:paraId="3C795C66" w14:textId="77777777" w:rsidR="00893A13" w:rsidRPr="00480B77" w:rsidRDefault="00893A13" w:rsidP="00893A13">
            <w:pPr>
              <w:pStyle w:val="TableParagraph"/>
              <w:spacing w:line="219" w:lineRule="exact"/>
              <w:ind w:right="95"/>
              <w:rPr>
                <w:rFonts w:ascii="Times New Roman" w:hAnsi="Times New Roman" w:cs="Times New Roman"/>
                <w:sz w:val="19"/>
                <w:szCs w:val="19"/>
              </w:rPr>
            </w:pPr>
            <w:r w:rsidRPr="00480B77">
              <w:rPr>
                <w:rFonts w:ascii="Times New Roman" w:hAnsi="Times New Roman" w:cs="Times New Roman"/>
                <w:sz w:val="19"/>
                <w:szCs w:val="19"/>
              </w:rPr>
              <w:t>4530</w:t>
            </w:r>
          </w:p>
        </w:tc>
        <w:tc>
          <w:tcPr>
            <w:tcW w:w="931" w:type="dxa"/>
            <w:tcBorders>
              <w:top w:val="single" w:sz="4" w:space="0" w:color="8EAADB"/>
              <w:left w:val="single" w:sz="4" w:space="0" w:color="8EAADB"/>
              <w:bottom w:val="single" w:sz="4" w:space="0" w:color="8EAADB"/>
              <w:right w:val="single" w:sz="4" w:space="0" w:color="8EAADB"/>
            </w:tcBorders>
            <w:hideMark/>
          </w:tcPr>
          <w:p w14:paraId="16DA83BB" w14:textId="77777777" w:rsidR="00893A13" w:rsidRPr="00480B77" w:rsidRDefault="00893A13" w:rsidP="00893A13">
            <w:pPr>
              <w:pStyle w:val="TableParagraph"/>
              <w:spacing w:line="219" w:lineRule="exact"/>
              <w:ind w:right="97"/>
              <w:rPr>
                <w:rFonts w:ascii="Times New Roman" w:hAnsi="Times New Roman" w:cs="Times New Roman"/>
                <w:sz w:val="19"/>
                <w:szCs w:val="19"/>
              </w:rPr>
            </w:pPr>
            <w:r w:rsidRPr="00480B77">
              <w:rPr>
                <w:rFonts w:ascii="Times New Roman" w:hAnsi="Times New Roman" w:cs="Times New Roman"/>
                <w:sz w:val="19"/>
                <w:szCs w:val="19"/>
              </w:rPr>
              <w:t>0.42626</w:t>
            </w:r>
          </w:p>
        </w:tc>
        <w:tc>
          <w:tcPr>
            <w:tcW w:w="1171" w:type="dxa"/>
            <w:tcBorders>
              <w:top w:val="single" w:sz="4" w:space="0" w:color="8EAADB"/>
              <w:left w:val="single" w:sz="4" w:space="0" w:color="8EAADB"/>
              <w:bottom w:val="single" w:sz="4" w:space="0" w:color="8EAADB"/>
              <w:right w:val="single" w:sz="4" w:space="0" w:color="8EAADB"/>
            </w:tcBorders>
            <w:hideMark/>
          </w:tcPr>
          <w:p w14:paraId="57FC6C22" w14:textId="77777777" w:rsidR="00893A13" w:rsidRPr="00480B77" w:rsidRDefault="00893A13" w:rsidP="00893A13">
            <w:pPr>
              <w:pStyle w:val="TableParagraph"/>
              <w:spacing w:line="219" w:lineRule="exact"/>
              <w:ind w:right="97"/>
              <w:rPr>
                <w:rFonts w:ascii="Times New Roman" w:hAnsi="Times New Roman" w:cs="Times New Roman"/>
                <w:sz w:val="19"/>
                <w:szCs w:val="19"/>
              </w:rPr>
            </w:pPr>
            <w:r w:rsidRPr="00480B77">
              <w:rPr>
                <w:rFonts w:ascii="Times New Roman" w:hAnsi="Times New Roman" w:cs="Times New Roman"/>
                <w:sz w:val="19"/>
                <w:szCs w:val="19"/>
              </w:rPr>
              <w:t>0.630525</w:t>
            </w:r>
          </w:p>
        </w:tc>
        <w:tc>
          <w:tcPr>
            <w:tcW w:w="901" w:type="dxa"/>
            <w:tcBorders>
              <w:top w:val="single" w:sz="4" w:space="0" w:color="8EAADB"/>
              <w:left w:val="single" w:sz="4" w:space="0" w:color="8EAADB"/>
              <w:bottom w:val="single" w:sz="4" w:space="0" w:color="8EAADB"/>
              <w:right w:val="single" w:sz="4" w:space="0" w:color="8EAADB"/>
            </w:tcBorders>
            <w:hideMark/>
          </w:tcPr>
          <w:p w14:paraId="09CD2DF8" w14:textId="77777777" w:rsidR="00893A13" w:rsidRPr="00480B77" w:rsidRDefault="00893A13" w:rsidP="00893A13">
            <w:pPr>
              <w:pStyle w:val="TableParagraph"/>
              <w:spacing w:line="219" w:lineRule="exact"/>
              <w:ind w:right="94"/>
              <w:rPr>
                <w:rFonts w:ascii="Times New Roman" w:hAnsi="Times New Roman" w:cs="Times New Roman"/>
                <w:sz w:val="19"/>
                <w:szCs w:val="19"/>
              </w:rPr>
            </w:pPr>
            <w:r w:rsidRPr="00480B77">
              <w:rPr>
                <w:rFonts w:ascii="Times New Roman" w:hAnsi="Times New Roman" w:cs="Times New Roman"/>
                <w:sz w:val="19"/>
                <w:szCs w:val="19"/>
              </w:rPr>
              <w:t>-0.91629</w:t>
            </w:r>
          </w:p>
        </w:tc>
        <w:tc>
          <w:tcPr>
            <w:tcW w:w="962" w:type="dxa"/>
            <w:tcBorders>
              <w:top w:val="single" w:sz="4" w:space="0" w:color="8EAADB"/>
              <w:left w:val="single" w:sz="4" w:space="0" w:color="8EAADB"/>
              <w:bottom w:val="single" w:sz="4" w:space="0" w:color="8EAADB"/>
              <w:right w:val="single" w:sz="4" w:space="0" w:color="8EAADB"/>
            </w:tcBorders>
            <w:hideMark/>
          </w:tcPr>
          <w:p w14:paraId="1F693FDD" w14:textId="77777777" w:rsidR="00893A13" w:rsidRPr="00480B77" w:rsidRDefault="00893A13" w:rsidP="00893A13">
            <w:pPr>
              <w:pStyle w:val="TableParagraph"/>
              <w:spacing w:line="219" w:lineRule="exact"/>
              <w:ind w:right="96"/>
              <w:rPr>
                <w:rFonts w:ascii="Times New Roman" w:hAnsi="Times New Roman" w:cs="Times New Roman"/>
                <w:sz w:val="19"/>
                <w:szCs w:val="19"/>
              </w:rPr>
            </w:pPr>
            <w:r w:rsidRPr="00480B77">
              <w:rPr>
                <w:rFonts w:ascii="Times New Roman" w:hAnsi="Times New Roman" w:cs="Times New Roman"/>
                <w:sz w:val="19"/>
                <w:szCs w:val="19"/>
              </w:rPr>
              <w:t>-0.05129</w:t>
            </w:r>
          </w:p>
        </w:tc>
        <w:tc>
          <w:tcPr>
            <w:tcW w:w="858" w:type="dxa"/>
            <w:tcBorders>
              <w:top w:val="single" w:sz="4" w:space="0" w:color="8EAADB"/>
              <w:left w:val="single" w:sz="4" w:space="0" w:color="8EAADB"/>
              <w:bottom w:val="single" w:sz="4" w:space="0" w:color="8EAADB"/>
              <w:right w:val="single" w:sz="4" w:space="0" w:color="8EAADB"/>
            </w:tcBorders>
            <w:hideMark/>
          </w:tcPr>
          <w:p w14:paraId="23C3C0AD" w14:textId="77777777" w:rsidR="00893A13" w:rsidRPr="00480B77" w:rsidRDefault="00893A13" w:rsidP="00893A13">
            <w:pPr>
              <w:pStyle w:val="TableParagraph"/>
              <w:spacing w:line="219" w:lineRule="exact"/>
              <w:ind w:right="94"/>
              <w:rPr>
                <w:rFonts w:ascii="Times New Roman" w:hAnsi="Times New Roman" w:cs="Times New Roman"/>
                <w:sz w:val="19"/>
                <w:szCs w:val="19"/>
              </w:rPr>
            </w:pPr>
            <w:r w:rsidRPr="00480B77">
              <w:rPr>
                <w:rFonts w:ascii="Times New Roman" w:hAnsi="Times New Roman" w:cs="Times New Roman"/>
                <w:sz w:val="19"/>
                <w:szCs w:val="19"/>
              </w:rPr>
              <w:t>0.512824</w:t>
            </w:r>
          </w:p>
        </w:tc>
        <w:tc>
          <w:tcPr>
            <w:tcW w:w="852" w:type="dxa"/>
            <w:tcBorders>
              <w:top w:val="single" w:sz="4" w:space="0" w:color="8EAADB"/>
              <w:left w:val="single" w:sz="4" w:space="0" w:color="8EAADB"/>
              <w:bottom w:val="single" w:sz="4" w:space="0" w:color="8EAADB"/>
              <w:right w:val="single" w:sz="4" w:space="0" w:color="8EAADB"/>
            </w:tcBorders>
            <w:hideMark/>
          </w:tcPr>
          <w:p w14:paraId="27C379F3" w14:textId="77777777" w:rsidR="00893A13" w:rsidRPr="00480B77" w:rsidRDefault="00893A13" w:rsidP="00893A13">
            <w:pPr>
              <w:pStyle w:val="TableParagraph"/>
              <w:spacing w:line="219" w:lineRule="exact"/>
              <w:ind w:right="92"/>
              <w:rPr>
                <w:rFonts w:ascii="Times New Roman" w:hAnsi="Times New Roman" w:cs="Times New Roman"/>
                <w:sz w:val="19"/>
                <w:szCs w:val="19"/>
              </w:rPr>
            </w:pPr>
            <w:r w:rsidRPr="00480B77">
              <w:rPr>
                <w:rFonts w:ascii="Times New Roman" w:hAnsi="Times New Roman" w:cs="Times New Roman"/>
                <w:sz w:val="19"/>
                <w:szCs w:val="19"/>
              </w:rPr>
              <w:t>0.91629</w:t>
            </w:r>
          </w:p>
        </w:tc>
        <w:tc>
          <w:tcPr>
            <w:tcW w:w="851" w:type="dxa"/>
            <w:tcBorders>
              <w:top w:val="single" w:sz="4" w:space="0" w:color="8EAADB"/>
              <w:left w:val="single" w:sz="4" w:space="0" w:color="8EAADB"/>
              <w:bottom w:val="single" w:sz="4" w:space="0" w:color="8EAADB"/>
              <w:right w:val="single" w:sz="4" w:space="0" w:color="8EAADB"/>
            </w:tcBorders>
            <w:hideMark/>
          </w:tcPr>
          <w:p w14:paraId="112A3599" w14:textId="77777777" w:rsidR="00893A13" w:rsidRPr="00480B77" w:rsidRDefault="00893A13" w:rsidP="00893A13">
            <w:pPr>
              <w:pStyle w:val="TableParagraph"/>
              <w:spacing w:line="219" w:lineRule="exact"/>
              <w:ind w:right="92"/>
              <w:rPr>
                <w:rFonts w:ascii="Times New Roman" w:hAnsi="Times New Roman" w:cs="Times New Roman"/>
                <w:sz w:val="19"/>
                <w:szCs w:val="19"/>
              </w:rPr>
            </w:pPr>
            <w:r w:rsidRPr="00480B77">
              <w:rPr>
                <w:rFonts w:ascii="Times New Roman" w:hAnsi="Times New Roman" w:cs="Times New Roman"/>
                <w:sz w:val="19"/>
                <w:szCs w:val="19"/>
              </w:rPr>
              <w:t>1.60944</w:t>
            </w:r>
          </w:p>
        </w:tc>
      </w:tr>
      <w:tr w:rsidR="00893A13" w14:paraId="627E6DB2" w14:textId="77777777" w:rsidTr="00893A13">
        <w:trPr>
          <w:trHeight w:val="300"/>
        </w:trPr>
        <w:tc>
          <w:tcPr>
            <w:tcW w:w="2388" w:type="dxa"/>
            <w:tcBorders>
              <w:top w:val="single" w:sz="4" w:space="0" w:color="8EAADB"/>
              <w:left w:val="single" w:sz="4" w:space="0" w:color="8EAADB"/>
              <w:bottom w:val="single" w:sz="4" w:space="0" w:color="8EAADB"/>
              <w:right w:val="single" w:sz="4" w:space="0" w:color="8EAADB"/>
            </w:tcBorders>
            <w:hideMark/>
          </w:tcPr>
          <w:p w14:paraId="709B1A91" w14:textId="77777777" w:rsidR="00893A13" w:rsidRPr="00480B77" w:rsidRDefault="00893A13" w:rsidP="00893A13">
            <w:pPr>
              <w:pStyle w:val="TableParagraph"/>
              <w:spacing w:before="1" w:line="256" w:lineRule="auto"/>
              <w:rPr>
                <w:rFonts w:ascii="Times New Roman" w:hAnsi="Times New Roman" w:cs="Times New Roman"/>
                <w:b/>
                <w:sz w:val="19"/>
                <w:szCs w:val="19"/>
              </w:rPr>
            </w:pPr>
            <w:r w:rsidRPr="00480B77">
              <w:rPr>
                <w:rFonts w:ascii="Times New Roman" w:hAnsi="Times New Roman" w:cs="Times New Roman"/>
                <w:b/>
                <w:sz w:val="19"/>
                <w:szCs w:val="19"/>
              </w:rPr>
              <w:t>Tenure_log</w:t>
            </w:r>
          </w:p>
        </w:tc>
        <w:tc>
          <w:tcPr>
            <w:tcW w:w="566" w:type="dxa"/>
            <w:tcBorders>
              <w:top w:val="single" w:sz="4" w:space="0" w:color="8EAADB"/>
              <w:left w:val="single" w:sz="4" w:space="0" w:color="8EAADB"/>
              <w:bottom w:val="single" w:sz="4" w:space="0" w:color="8EAADB"/>
              <w:right w:val="single" w:sz="4" w:space="0" w:color="8EAADB"/>
            </w:tcBorders>
            <w:hideMark/>
          </w:tcPr>
          <w:p w14:paraId="09570FA9" w14:textId="77777777" w:rsidR="00893A13" w:rsidRPr="00480B77" w:rsidRDefault="00893A13" w:rsidP="00893A13">
            <w:pPr>
              <w:pStyle w:val="TableParagraph"/>
              <w:spacing w:before="1" w:line="256" w:lineRule="auto"/>
              <w:ind w:right="95"/>
              <w:rPr>
                <w:rFonts w:ascii="Times New Roman" w:hAnsi="Times New Roman" w:cs="Times New Roman"/>
                <w:sz w:val="19"/>
                <w:szCs w:val="19"/>
              </w:rPr>
            </w:pPr>
            <w:r w:rsidRPr="00480B77">
              <w:rPr>
                <w:rFonts w:ascii="Times New Roman" w:hAnsi="Times New Roman" w:cs="Times New Roman"/>
                <w:sz w:val="19"/>
                <w:szCs w:val="19"/>
              </w:rPr>
              <w:t>4530</w:t>
            </w:r>
          </w:p>
        </w:tc>
        <w:tc>
          <w:tcPr>
            <w:tcW w:w="931" w:type="dxa"/>
            <w:tcBorders>
              <w:top w:val="single" w:sz="4" w:space="0" w:color="8EAADB"/>
              <w:left w:val="single" w:sz="4" w:space="0" w:color="8EAADB"/>
              <w:bottom w:val="single" w:sz="4" w:space="0" w:color="8EAADB"/>
              <w:right w:val="single" w:sz="4" w:space="0" w:color="8EAADB"/>
            </w:tcBorders>
            <w:hideMark/>
          </w:tcPr>
          <w:p w14:paraId="6C0077EB" w14:textId="77777777" w:rsidR="00893A13" w:rsidRPr="00480B77" w:rsidRDefault="00893A13" w:rsidP="00893A13">
            <w:pPr>
              <w:pStyle w:val="TableParagraph"/>
              <w:spacing w:before="1" w:line="256" w:lineRule="auto"/>
              <w:ind w:right="97"/>
              <w:rPr>
                <w:rFonts w:ascii="Times New Roman" w:hAnsi="Times New Roman" w:cs="Times New Roman"/>
                <w:sz w:val="19"/>
                <w:szCs w:val="19"/>
              </w:rPr>
            </w:pPr>
            <w:r w:rsidRPr="00480B77">
              <w:rPr>
                <w:rFonts w:ascii="Times New Roman" w:hAnsi="Times New Roman" w:cs="Times New Roman"/>
                <w:sz w:val="19"/>
                <w:szCs w:val="19"/>
              </w:rPr>
              <w:t>0.437819</w:t>
            </w:r>
          </w:p>
        </w:tc>
        <w:tc>
          <w:tcPr>
            <w:tcW w:w="1171" w:type="dxa"/>
            <w:tcBorders>
              <w:top w:val="single" w:sz="4" w:space="0" w:color="8EAADB"/>
              <w:left w:val="single" w:sz="4" w:space="0" w:color="8EAADB"/>
              <w:bottom w:val="single" w:sz="4" w:space="0" w:color="8EAADB"/>
              <w:right w:val="single" w:sz="4" w:space="0" w:color="8EAADB"/>
            </w:tcBorders>
            <w:hideMark/>
          </w:tcPr>
          <w:p w14:paraId="6905750B" w14:textId="77777777" w:rsidR="00893A13" w:rsidRPr="00480B77" w:rsidRDefault="00893A13" w:rsidP="00893A13">
            <w:pPr>
              <w:pStyle w:val="TableParagraph"/>
              <w:spacing w:before="1" w:line="256" w:lineRule="auto"/>
              <w:ind w:right="97"/>
              <w:rPr>
                <w:rFonts w:ascii="Times New Roman" w:hAnsi="Times New Roman" w:cs="Times New Roman"/>
                <w:sz w:val="19"/>
                <w:szCs w:val="19"/>
              </w:rPr>
            </w:pPr>
            <w:r w:rsidRPr="00480B77">
              <w:rPr>
                <w:rFonts w:ascii="Times New Roman" w:hAnsi="Times New Roman" w:cs="Times New Roman"/>
                <w:sz w:val="19"/>
                <w:szCs w:val="19"/>
              </w:rPr>
              <w:t>0.726258</w:t>
            </w:r>
          </w:p>
        </w:tc>
        <w:tc>
          <w:tcPr>
            <w:tcW w:w="901" w:type="dxa"/>
            <w:tcBorders>
              <w:top w:val="single" w:sz="4" w:space="0" w:color="8EAADB"/>
              <w:left w:val="single" w:sz="4" w:space="0" w:color="8EAADB"/>
              <w:bottom w:val="single" w:sz="4" w:space="0" w:color="8EAADB"/>
              <w:right w:val="single" w:sz="4" w:space="0" w:color="8EAADB"/>
            </w:tcBorders>
            <w:hideMark/>
          </w:tcPr>
          <w:p w14:paraId="11681ECF" w14:textId="77777777" w:rsidR="00893A13" w:rsidRPr="00480B77" w:rsidRDefault="00893A13" w:rsidP="00893A13">
            <w:pPr>
              <w:pStyle w:val="TableParagraph"/>
              <w:spacing w:before="1" w:line="256" w:lineRule="auto"/>
              <w:ind w:right="94"/>
              <w:rPr>
                <w:rFonts w:ascii="Times New Roman" w:hAnsi="Times New Roman" w:cs="Times New Roman"/>
                <w:sz w:val="19"/>
                <w:szCs w:val="19"/>
              </w:rPr>
            </w:pPr>
            <w:r w:rsidRPr="00480B77">
              <w:rPr>
                <w:rFonts w:ascii="Times New Roman" w:hAnsi="Times New Roman" w:cs="Times New Roman"/>
                <w:sz w:val="19"/>
                <w:szCs w:val="19"/>
              </w:rPr>
              <w:t>-0.69194</w:t>
            </w:r>
          </w:p>
        </w:tc>
        <w:tc>
          <w:tcPr>
            <w:tcW w:w="962" w:type="dxa"/>
            <w:tcBorders>
              <w:top w:val="single" w:sz="4" w:space="0" w:color="8EAADB"/>
              <w:left w:val="single" w:sz="4" w:space="0" w:color="8EAADB"/>
              <w:bottom w:val="single" w:sz="4" w:space="0" w:color="8EAADB"/>
              <w:right w:val="single" w:sz="4" w:space="0" w:color="8EAADB"/>
            </w:tcBorders>
            <w:hideMark/>
          </w:tcPr>
          <w:p w14:paraId="6272AFAF" w14:textId="77777777" w:rsidR="00893A13" w:rsidRPr="00480B77" w:rsidRDefault="00893A13" w:rsidP="00893A13">
            <w:pPr>
              <w:pStyle w:val="TableParagraph"/>
              <w:spacing w:before="1" w:line="256" w:lineRule="auto"/>
              <w:ind w:right="96"/>
              <w:rPr>
                <w:rFonts w:ascii="Times New Roman" w:hAnsi="Times New Roman" w:cs="Times New Roman"/>
                <w:sz w:val="19"/>
                <w:szCs w:val="19"/>
              </w:rPr>
            </w:pPr>
            <w:r w:rsidRPr="00480B77">
              <w:rPr>
                <w:rFonts w:ascii="Times New Roman" w:hAnsi="Times New Roman" w:cs="Times New Roman"/>
                <w:sz w:val="19"/>
                <w:szCs w:val="19"/>
              </w:rPr>
              <w:t>0</w:t>
            </w:r>
          </w:p>
        </w:tc>
        <w:tc>
          <w:tcPr>
            <w:tcW w:w="858" w:type="dxa"/>
            <w:tcBorders>
              <w:top w:val="single" w:sz="4" w:space="0" w:color="8EAADB"/>
              <w:left w:val="single" w:sz="4" w:space="0" w:color="8EAADB"/>
              <w:bottom w:val="single" w:sz="4" w:space="0" w:color="8EAADB"/>
              <w:right w:val="single" w:sz="4" w:space="0" w:color="8EAADB"/>
            </w:tcBorders>
            <w:hideMark/>
          </w:tcPr>
          <w:p w14:paraId="64CAA729" w14:textId="77777777" w:rsidR="00893A13" w:rsidRPr="00480B77" w:rsidRDefault="00893A13" w:rsidP="00893A13">
            <w:pPr>
              <w:pStyle w:val="TableParagraph"/>
              <w:spacing w:before="1" w:line="256" w:lineRule="auto"/>
              <w:ind w:right="94"/>
              <w:rPr>
                <w:rFonts w:ascii="Times New Roman" w:hAnsi="Times New Roman" w:cs="Times New Roman"/>
                <w:sz w:val="19"/>
                <w:szCs w:val="19"/>
              </w:rPr>
            </w:pPr>
            <w:r w:rsidRPr="00480B77">
              <w:rPr>
                <w:rFonts w:ascii="Times New Roman" w:hAnsi="Times New Roman" w:cs="Times New Roman"/>
                <w:sz w:val="19"/>
                <w:szCs w:val="19"/>
              </w:rPr>
              <w:t>0.179897</w:t>
            </w:r>
          </w:p>
        </w:tc>
        <w:tc>
          <w:tcPr>
            <w:tcW w:w="852" w:type="dxa"/>
            <w:tcBorders>
              <w:top w:val="single" w:sz="4" w:space="0" w:color="8EAADB"/>
              <w:left w:val="single" w:sz="4" w:space="0" w:color="8EAADB"/>
              <w:bottom w:val="single" w:sz="4" w:space="0" w:color="8EAADB"/>
              <w:right w:val="single" w:sz="4" w:space="0" w:color="8EAADB"/>
            </w:tcBorders>
            <w:hideMark/>
          </w:tcPr>
          <w:p w14:paraId="4D7BC0E3" w14:textId="77777777" w:rsidR="00893A13" w:rsidRPr="00480B77" w:rsidRDefault="00893A13" w:rsidP="00893A13">
            <w:pPr>
              <w:pStyle w:val="TableParagraph"/>
              <w:spacing w:before="1" w:line="256" w:lineRule="auto"/>
              <w:ind w:right="92"/>
              <w:rPr>
                <w:rFonts w:ascii="Times New Roman" w:hAnsi="Times New Roman" w:cs="Times New Roman"/>
                <w:sz w:val="19"/>
                <w:szCs w:val="19"/>
              </w:rPr>
            </w:pPr>
            <w:r w:rsidRPr="00480B77">
              <w:rPr>
                <w:rFonts w:ascii="Times New Roman" w:hAnsi="Times New Roman" w:cs="Times New Roman"/>
                <w:sz w:val="19"/>
                <w:szCs w:val="19"/>
              </w:rPr>
              <w:t>0.8921</w:t>
            </w:r>
          </w:p>
        </w:tc>
        <w:tc>
          <w:tcPr>
            <w:tcW w:w="851" w:type="dxa"/>
            <w:tcBorders>
              <w:top w:val="single" w:sz="4" w:space="0" w:color="8EAADB"/>
              <w:left w:val="single" w:sz="4" w:space="0" w:color="8EAADB"/>
              <w:bottom w:val="single" w:sz="4" w:space="0" w:color="8EAADB"/>
              <w:right w:val="single" w:sz="4" w:space="0" w:color="8EAADB"/>
            </w:tcBorders>
            <w:hideMark/>
          </w:tcPr>
          <w:p w14:paraId="1FA39B02" w14:textId="77777777" w:rsidR="00893A13" w:rsidRPr="00480B77" w:rsidRDefault="00893A13" w:rsidP="00893A13">
            <w:pPr>
              <w:pStyle w:val="TableParagraph"/>
              <w:spacing w:before="1" w:line="256" w:lineRule="auto"/>
              <w:ind w:right="92"/>
              <w:rPr>
                <w:rFonts w:ascii="Times New Roman" w:hAnsi="Times New Roman" w:cs="Times New Roman"/>
                <w:sz w:val="19"/>
                <w:szCs w:val="19"/>
              </w:rPr>
            </w:pPr>
            <w:r w:rsidRPr="00480B77">
              <w:rPr>
                <w:rFonts w:ascii="Times New Roman" w:hAnsi="Times New Roman" w:cs="Times New Roman"/>
                <w:sz w:val="19"/>
                <w:szCs w:val="19"/>
              </w:rPr>
              <w:t>3.19593</w:t>
            </w:r>
          </w:p>
        </w:tc>
      </w:tr>
    </w:tbl>
    <w:p w14:paraId="7BBCEC95" w14:textId="32C51746" w:rsidR="001E4373" w:rsidRPr="00A35011" w:rsidRDefault="00245150" w:rsidP="001A14A2">
      <w:pPr>
        <w:pStyle w:val="Heading2"/>
        <w:rPr>
          <w:lang w:val="en-US"/>
        </w:rPr>
      </w:pPr>
      <w:bookmarkStart w:id="41" w:name="_Toc67416271"/>
      <w:r>
        <w:rPr>
          <w:lang w:val="en-US"/>
        </w:rPr>
        <w:t>4.2</w:t>
      </w:r>
      <w:r>
        <w:rPr>
          <w:lang w:val="en-US"/>
        </w:rPr>
        <w:tab/>
      </w:r>
      <w:r w:rsidR="001E4373" w:rsidRPr="00A35011">
        <w:rPr>
          <w:lang w:val="en-US"/>
        </w:rPr>
        <w:t xml:space="preserve">Data Description of </w:t>
      </w:r>
      <w:r w:rsidR="00E57AF0">
        <w:rPr>
          <w:lang w:val="en-US"/>
        </w:rPr>
        <w:t>categorical features</w:t>
      </w:r>
      <w:bookmarkEnd w:id="41"/>
    </w:p>
    <w:tbl>
      <w:tblPr>
        <w:tblW w:w="9511" w:type="dxa"/>
        <w:tblInd w:w="17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1E0" w:firstRow="1" w:lastRow="1" w:firstColumn="1" w:lastColumn="1" w:noHBand="0" w:noVBand="0"/>
      </w:tblPr>
      <w:tblGrid>
        <w:gridCol w:w="2843"/>
        <w:gridCol w:w="1309"/>
        <w:gridCol w:w="1637"/>
        <w:gridCol w:w="1964"/>
        <w:gridCol w:w="1758"/>
      </w:tblGrid>
      <w:tr w:rsidR="00893A13" w:rsidRPr="00ED3741" w14:paraId="06BDEC07" w14:textId="77777777" w:rsidTr="00893A13">
        <w:trPr>
          <w:trHeight w:val="259"/>
        </w:trPr>
        <w:tc>
          <w:tcPr>
            <w:tcW w:w="2843" w:type="dxa"/>
            <w:tcBorders>
              <w:top w:val="single" w:sz="4" w:space="0" w:color="8EAADB"/>
              <w:left w:val="single" w:sz="4" w:space="0" w:color="8EAADB"/>
              <w:bottom w:val="single" w:sz="12" w:space="0" w:color="8EAADB"/>
              <w:right w:val="single" w:sz="4" w:space="0" w:color="8EAADB"/>
            </w:tcBorders>
            <w:hideMark/>
          </w:tcPr>
          <w:p w14:paraId="6C149D32" w14:textId="0A783475" w:rsidR="00893A13" w:rsidRPr="009370EB" w:rsidRDefault="00893A13" w:rsidP="00893A13">
            <w:pPr>
              <w:pStyle w:val="ListParagraph"/>
              <w:ind w:left="119"/>
              <w:rPr>
                <w:b/>
                <w:i/>
                <w:color w:val="5B9BD5" w:themeColor="accent5"/>
              </w:rPr>
            </w:pPr>
            <w:r w:rsidRPr="009370EB">
              <w:rPr>
                <w:b/>
                <w:i/>
                <w:color w:val="5B9BD5" w:themeColor="accent5"/>
              </w:rPr>
              <w:t xml:space="preserve">Table </w:t>
            </w:r>
            <w:r>
              <w:rPr>
                <w:b/>
                <w:i/>
                <w:color w:val="5B9BD5" w:themeColor="accent5"/>
              </w:rPr>
              <w:t>8</w:t>
            </w:r>
          </w:p>
          <w:p w14:paraId="6DDF6965" w14:textId="77777777" w:rsidR="00893A13" w:rsidRPr="00AA7713" w:rsidRDefault="00893A13" w:rsidP="00893A13">
            <w:pPr>
              <w:rPr>
                <w:b/>
                <w:i/>
              </w:rPr>
            </w:pPr>
          </w:p>
        </w:tc>
        <w:tc>
          <w:tcPr>
            <w:tcW w:w="1309" w:type="dxa"/>
            <w:tcBorders>
              <w:top w:val="single" w:sz="4" w:space="0" w:color="8EAADB"/>
              <w:left w:val="single" w:sz="4" w:space="0" w:color="8EAADB"/>
              <w:bottom w:val="single" w:sz="12" w:space="0" w:color="8EAADB"/>
              <w:right w:val="single" w:sz="4" w:space="0" w:color="8EAADB"/>
            </w:tcBorders>
            <w:hideMark/>
          </w:tcPr>
          <w:p w14:paraId="2EDB26A0" w14:textId="77777777" w:rsidR="00893A13" w:rsidRPr="00480B77" w:rsidRDefault="00893A13" w:rsidP="00893A13">
            <w:pPr>
              <w:jc w:val="center"/>
              <w:rPr>
                <w:b/>
                <w:sz w:val="19"/>
                <w:szCs w:val="19"/>
              </w:rPr>
            </w:pPr>
            <w:r w:rsidRPr="00480B77">
              <w:rPr>
                <w:b/>
                <w:sz w:val="19"/>
                <w:szCs w:val="19"/>
              </w:rPr>
              <w:t>Count</w:t>
            </w:r>
          </w:p>
        </w:tc>
        <w:tc>
          <w:tcPr>
            <w:tcW w:w="1637" w:type="dxa"/>
            <w:tcBorders>
              <w:top w:val="single" w:sz="4" w:space="0" w:color="8EAADB"/>
              <w:left w:val="single" w:sz="4" w:space="0" w:color="8EAADB"/>
              <w:bottom w:val="single" w:sz="12" w:space="0" w:color="8EAADB"/>
              <w:right w:val="single" w:sz="4" w:space="0" w:color="8EAADB"/>
            </w:tcBorders>
            <w:hideMark/>
          </w:tcPr>
          <w:p w14:paraId="2865A75C" w14:textId="77777777" w:rsidR="00893A13" w:rsidRPr="00480B77" w:rsidRDefault="00893A13" w:rsidP="00893A13">
            <w:pPr>
              <w:jc w:val="center"/>
              <w:rPr>
                <w:b/>
                <w:sz w:val="19"/>
                <w:szCs w:val="19"/>
              </w:rPr>
            </w:pPr>
            <w:r w:rsidRPr="00480B77">
              <w:rPr>
                <w:b/>
                <w:sz w:val="19"/>
                <w:szCs w:val="19"/>
              </w:rPr>
              <w:t>Unique</w:t>
            </w:r>
          </w:p>
        </w:tc>
        <w:tc>
          <w:tcPr>
            <w:tcW w:w="1964" w:type="dxa"/>
            <w:tcBorders>
              <w:top w:val="single" w:sz="4" w:space="0" w:color="8EAADB"/>
              <w:left w:val="single" w:sz="4" w:space="0" w:color="8EAADB"/>
              <w:bottom w:val="single" w:sz="12" w:space="0" w:color="8EAADB"/>
              <w:right w:val="single" w:sz="4" w:space="0" w:color="8EAADB"/>
            </w:tcBorders>
            <w:hideMark/>
          </w:tcPr>
          <w:p w14:paraId="5ED24917" w14:textId="77777777" w:rsidR="00893A13" w:rsidRPr="00480B77" w:rsidRDefault="00893A13" w:rsidP="00893A13">
            <w:pPr>
              <w:jc w:val="center"/>
              <w:rPr>
                <w:b/>
                <w:sz w:val="19"/>
                <w:szCs w:val="19"/>
              </w:rPr>
            </w:pPr>
            <w:r w:rsidRPr="00480B77">
              <w:rPr>
                <w:b/>
                <w:sz w:val="19"/>
                <w:szCs w:val="19"/>
              </w:rPr>
              <w:t>Top</w:t>
            </w:r>
          </w:p>
        </w:tc>
        <w:tc>
          <w:tcPr>
            <w:tcW w:w="1758" w:type="dxa"/>
            <w:tcBorders>
              <w:top w:val="single" w:sz="4" w:space="0" w:color="8EAADB"/>
              <w:left w:val="single" w:sz="4" w:space="0" w:color="8EAADB"/>
              <w:bottom w:val="single" w:sz="12" w:space="0" w:color="8EAADB"/>
              <w:right w:val="single" w:sz="4" w:space="0" w:color="8EAADB"/>
            </w:tcBorders>
          </w:tcPr>
          <w:p w14:paraId="444ADAEF" w14:textId="77777777" w:rsidR="00893A13" w:rsidRPr="00480B77" w:rsidRDefault="00893A13" w:rsidP="00893A13">
            <w:pPr>
              <w:jc w:val="center"/>
              <w:rPr>
                <w:b/>
                <w:sz w:val="19"/>
                <w:szCs w:val="19"/>
              </w:rPr>
            </w:pPr>
            <w:r w:rsidRPr="00480B77">
              <w:rPr>
                <w:b/>
                <w:sz w:val="19"/>
                <w:szCs w:val="19"/>
              </w:rPr>
              <w:t>Freq</w:t>
            </w:r>
          </w:p>
        </w:tc>
      </w:tr>
      <w:tr w:rsidR="00893A13" w:rsidRPr="00ED3741" w14:paraId="43979483" w14:textId="77777777" w:rsidTr="00893A13">
        <w:trPr>
          <w:trHeight w:val="215"/>
        </w:trPr>
        <w:tc>
          <w:tcPr>
            <w:tcW w:w="2843" w:type="dxa"/>
            <w:tcBorders>
              <w:top w:val="single" w:sz="12" w:space="0" w:color="8EAADB"/>
              <w:left w:val="single" w:sz="4" w:space="0" w:color="8EAADB"/>
              <w:bottom w:val="single" w:sz="4" w:space="0" w:color="8EAADB"/>
              <w:right w:val="single" w:sz="4" w:space="0" w:color="8EAADB"/>
            </w:tcBorders>
            <w:shd w:val="clear" w:color="auto" w:fill="auto"/>
            <w:hideMark/>
          </w:tcPr>
          <w:p w14:paraId="3F147CEB" w14:textId="77777777" w:rsidR="00893A13" w:rsidRPr="00480B77" w:rsidRDefault="00893A13" w:rsidP="00893A13">
            <w:pPr>
              <w:rPr>
                <w:sz w:val="19"/>
                <w:szCs w:val="19"/>
              </w:rPr>
            </w:pPr>
            <w:r w:rsidRPr="00480B77">
              <w:rPr>
                <w:b/>
                <w:sz w:val="19"/>
                <w:szCs w:val="19"/>
              </w:rPr>
              <w:t>PreferredPaymentMode</w:t>
            </w:r>
          </w:p>
        </w:tc>
        <w:tc>
          <w:tcPr>
            <w:tcW w:w="1309" w:type="dxa"/>
            <w:tcBorders>
              <w:top w:val="single" w:sz="12" w:space="0" w:color="8EAADB"/>
              <w:left w:val="single" w:sz="4" w:space="0" w:color="8EAADB"/>
              <w:bottom w:val="single" w:sz="4" w:space="0" w:color="8EAADB"/>
              <w:right w:val="single" w:sz="4" w:space="0" w:color="8EAADB"/>
            </w:tcBorders>
            <w:shd w:val="clear" w:color="auto" w:fill="auto"/>
            <w:hideMark/>
          </w:tcPr>
          <w:p w14:paraId="10091BF1" w14:textId="77777777" w:rsidR="00893A13" w:rsidRPr="00480B77" w:rsidRDefault="00893A13" w:rsidP="00893A13">
            <w:pPr>
              <w:rPr>
                <w:sz w:val="19"/>
                <w:szCs w:val="19"/>
              </w:rPr>
            </w:pPr>
            <w:r w:rsidRPr="00480B77">
              <w:rPr>
                <w:sz w:val="19"/>
                <w:szCs w:val="19"/>
              </w:rPr>
              <w:t>4530</w:t>
            </w:r>
          </w:p>
        </w:tc>
        <w:tc>
          <w:tcPr>
            <w:tcW w:w="1637" w:type="dxa"/>
            <w:tcBorders>
              <w:top w:val="single" w:sz="12" w:space="0" w:color="8EAADB"/>
              <w:left w:val="single" w:sz="4" w:space="0" w:color="8EAADB"/>
              <w:bottom w:val="single" w:sz="4" w:space="0" w:color="8EAADB"/>
              <w:right w:val="single" w:sz="4" w:space="0" w:color="8EAADB"/>
            </w:tcBorders>
            <w:shd w:val="clear" w:color="auto" w:fill="auto"/>
            <w:hideMark/>
          </w:tcPr>
          <w:p w14:paraId="4881947D" w14:textId="77777777" w:rsidR="00893A13" w:rsidRPr="00480B77" w:rsidRDefault="00893A13" w:rsidP="00893A13">
            <w:pPr>
              <w:rPr>
                <w:sz w:val="19"/>
                <w:szCs w:val="19"/>
              </w:rPr>
            </w:pPr>
            <w:r w:rsidRPr="00480B77">
              <w:rPr>
                <w:sz w:val="19"/>
                <w:szCs w:val="19"/>
              </w:rPr>
              <w:t>5</w:t>
            </w:r>
          </w:p>
        </w:tc>
        <w:tc>
          <w:tcPr>
            <w:tcW w:w="1964" w:type="dxa"/>
            <w:tcBorders>
              <w:top w:val="single" w:sz="12" w:space="0" w:color="8EAADB"/>
              <w:left w:val="single" w:sz="4" w:space="0" w:color="8EAADB"/>
              <w:bottom w:val="single" w:sz="4" w:space="0" w:color="8EAADB"/>
              <w:right w:val="single" w:sz="4" w:space="0" w:color="8EAADB"/>
            </w:tcBorders>
            <w:shd w:val="clear" w:color="auto" w:fill="auto"/>
            <w:hideMark/>
          </w:tcPr>
          <w:p w14:paraId="2E2A5222" w14:textId="77777777" w:rsidR="00893A13" w:rsidRPr="00480B77" w:rsidRDefault="00893A13" w:rsidP="00893A13">
            <w:pPr>
              <w:rPr>
                <w:sz w:val="19"/>
                <w:szCs w:val="19"/>
              </w:rPr>
            </w:pPr>
            <w:r w:rsidRPr="00480B77">
              <w:rPr>
                <w:sz w:val="19"/>
                <w:szCs w:val="19"/>
              </w:rPr>
              <w:t>Debit Card</w:t>
            </w:r>
          </w:p>
        </w:tc>
        <w:tc>
          <w:tcPr>
            <w:tcW w:w="1758" w:type="dxa"/>
            <w:tcBorders>
              <w:top w:val="single" w:sz="12" w:space="0" w:color="8EAADB"/>
              <w:left w:val="single" w:sz="4" w:space="0" w:color="8EAADB"/>
              <w:bottom w:val="single" w:sz="4" w:space="0" w:color="8EAADB"/>
              <w:right w:val="single" w:sz="4" w:space="0" w:color="8EAADB"/>
            </w:tcBorders>
            <w:shd w:val="clear" w:color="auto" w:fill="auto"/>
          </w:tcPr>
          <w:p w14:paraId="289DAA36" w14:textId="77777777" w:rsidR="00893A13" w:rsidRPr="00480B77" w:rsidRDefault="00893A13" w:rsidP="00893A13">
            <w:pPr>
              <w:rPr>
                <w:sz w:val="19"/>
                <w:szCs w:val="19"/>
              </w:rPr>
            </w:pPr>
            <w:r w:rsidRPr="00480B77">
              <w:rPr>
                <w:sz w:val="19"/>
                <w:szCs w:val="19"/>
              </w:rPr>
              <w:t>1890</w:t>
            </w:r>
          </w:p>
        </w:tc>
      </w:tr>
      <w:tr w:rsidR="00893A13" w:rsidRPr="00133130" w14:paraId="14F907C4" w14:textId="77777777" w:rsidTr="00893A13">
        <w:trPr>
          <w:trHeight w:val="215"/>
        </w:trPr>
        <w:tc>
          <w:tcPr>
            <w:tcW w:w="2843" w:type="dxa"/>
            <w:tcBorders>
              <w:top w:val="single" w:sz="4" w:space="0" w:color="8EAADB"/>
              <w:left w:val="single" w:sz="4" w:space="0" w:color="8EAADB"/>
              <w:bottom w:val="single" w:sz="4" w:space="0" w:color="8EAADB"/>
              <w:right w:val="single" w:sz="4" w:space="0" w:color="8EAADB"/>
            </w:tcBorders>
            <w:shd w:val="clear" w:color="auto" w:fill="auto"/>
            <w:hideMark/>
          </w:tcPr>
          <w:p w14:paraId="2D1FFFE5" w14:textId="37F593CE" w:rsidR="00893A13" w:rsidRPr="00480B77" w:rsidRDefault="00893A13" w:rsidP="00893A13">
            <w:pPr>
              <w:rPr>
                <w:b/>
                <w:sz w:val="19"/>
                <w:szCs w:val="19"/>
              </w:rPr>
            </w:pPr>
            <w:r w:rsidRPr="00480B77">
              <w:rPr>
                <w:b/>
                <w:sz w:val="19"/>
                <w:szCs w:val="19"/>
              </w:rPr>
              <w:t>Gender</w:t>
            </w:r>
          </w:p>
        </w:tc>
        <w:tc>
          <w:tcPr>
            <w:tcW w:w="1309" w:type="dxa"/>
            <w:tcBorders>
              <w:top w:val="single" w:sz="4" w:space="0" w:color="8EAADB"/>
              <w:left w:val="single" w:sz="4" w:space="0" w:color="8EAADB"/>
              <w:bottom w:val="single" w:sz="4" w:space="0" w:color="8EAADB"/>
              <w:right w:val="single" w:sz="4" w:space="0" w:color="8EAADB"/>
            </w:tcBorders>
            <w:shd w:val="clear" w:color="auto" w:fill="auto"/>
            <w:hideMark/>
          </w:tcPr>
          <w:p w14:paraId="3FA8C125" w14:textId="77777777" w:rsidR="00893A13" w:rsidRPr="00480B77" w:rsidRDefault="00893A13" w:rsidP="00893A13">
            <w:pPr>
              <w:rPr>
                <w:sz w:val="19"/>
                <w:szCs w:val="19"/>
              </w:rPr>
            </w:pPr>
            <w:r w:rsidRPr="00480B77">
              <w:rPr>
                <w:sz w:val="19"/>
                <w:szCs w:val="19"/>
              </w:rPr>
              <w:t>4530</w:t>
            </w:r>
          </w:p>
        </w:tc>
        <w:tc>
          <w:tcPr>
            <w:tcW w:w="1637" w:type="dxa"/>
            <w:tcBorders>
              <w:top w:val="single" w:sz="4" w:space="0" w:color="8EAADB"/>
              <w:left w:val="single" w:sz="4" w:space="0" w:color="8EAADB"/>
              <w:bottom w:val="single" w:sz="4" w:space="0" w:color="8EAADB"/>
              <w:right w:val="single" w:sz="4" w:space="0" w:color="8EAADB"/>
            </w:tcBorders>
            <w:shd w:val="clear" w:color="auto" w:fill="auto"/>
            <w:hideMark/>
          </w:tcPr>
          <w:p w14:paraId="480670D2" w14:textId="77777777" w:rsidR="00893A13" w:rsidRPr="00480B77" w:rsidRDefault="00893A13" w:rsidP="00893A13">
            <w:pPr>
              <w:rPr>
                <w:sz w:val="19"/>
                <w:szCs w:val="19"/>
              </w:rPr>
            </w:pPr>
            <w:r w:rsidRPr="00480B77">
              <w:rPr>
                <w:sz w:val="19"/>
                <w:szCs w:val="19"/>
              </w:rPr>
              <w:t>2</w:t>
            </w:r>
          </w:p>
        </w:tc>
        <w:tc>
          <w:tcPr>
            <w:tcW w:w="1964" w:type="dxa"/>
            <w:tcBorders>
              <w:top w:val="single" w:sz="4" w:space="0" w:color="8EAADB"/>
              <w:left w:val="single" w:sz="4" w:space="0" w:color="8EAADB"/>
              <w:bottom w:val="single" w:sz="4" w:space="0" w:color="8EAADB"/>
              <w:right w:val="single" w:sz="4" w:space="0" w:color="8EAADB"/>
            </w:tcBorders>
            <w:shd w:val="clear" w:color="auto" w:fill="auto"/>
            <w:hideMark/>
          </w:tcPr>
          <w:p w14:paraId="3A2313F6" w14:textId="77777777" w:rsidR="00893A13" w:rsidRPr="00480B77" w:rsidRDefault="00893A13" w:rsidP="00893A13">
            <w:pPr>
              <w:tabs>
                <w:tab w:val="center" w:pos="805"/>
              </w:tabs>
              <w:rPr>
                <w:sz w:val="19"/>
                <w:szCs w:val="19"/>
              </w:rPr>
            </w:pPr>
            <w:r w:rsidRPr="00480B77">
              <w:rPr>
                <w:sz w:val="19"/>
                <w:szCs w:val="19"/>
              </w:rPr>
              <w:t>Male</w:t>
            </w:r>
          </w:p>
        </w:tc>
        <w:tc>
          <w:tcPr>
            <w:tcW w:w="1758" w:type="dxa"/>
            <w:tcBorders>
              <w:top w:val="single" w:sz="4" w:space="0" w:color="8EAADB"/>
              <w:left w:val="single" w:sz="4" w:space="0" w:color="8EAADB"/>
              <w:bottom w:val="single" w:sz="4" w:space="0" w:color="8EAADB"/>
              <w:right w:val="single" w:sz="4" w:space="0" w:color="8EAADB"/>
            </w:tcBorders>
            <w:shd w:val="clear" w:color="auto" w:fill="auto"/>
          </w:tcPr>
          <w:p w14:paraId="6EC19EE1" w14:textId="77777777" w:rsidR="00893A13" w:rsidRPr="00480B77" w:rsidRDefault="00893A13" w:rsidP="00893A13">
            <w:pPr>
              <w:rPr>
                <w:sz w:val="19"/>
                <w:szCs w:val="19"/>
              </w:rPr>
            </w:pPr>
            <w:r w:rsidRPr="00480B77">
              <w:rPr>
                <w:sz w:val="19"/>
                <w:szCs w:val="19"/>
              </w:rPr>
              <w:t>2702</w:t>
            </w:r>
          </w:p>
        </w:tc>
      </w:tr>
      <w:tr w:rsidR="00893A13" w:rsidRPr="00133130" w14:paraId="3511D018" w14:textId="77777777" w:rsidTr="00893A13">
        <w:trPr>
          <w:trHeight w:val="213"/>
        </w:trPr>
        <w:tc>
          <w:tcPr>
            <w:tcW w:w="2843" w:type="dxa"/>
            <w:tcBorders>
              <w:top w:val="single" w:sz="4" w:space="0" w:color="8EAADB"/>
              <w:left w:val="single" w:sz="4" w:space="0" w:color="8EAADB"/>
              <w:bottom w:val="single" w:sz="4" w:space="0" w:color="8EAADB"/>
              <w:right w:val="single" w:sz="4" w:space="0" w:color="8EAADB"/>
            </w:tcBorders>
            <w:shd w:val="clear" w:color="auto" w:fill="auto"/>
            <w:hideMark/>
          </w:tcPr>
          <w:p w14:paraId="42EF6C55" w14:textId="3801CBD6" w:rsidR="00893A13" w:rsidRPr="00480B77" w:rsidRDefault="00893A13" w:rsidP="00893A13">
            <w:pPr>
              <w:rPr>
                <w:b/>
                <w:sz w:val="19"/>
                <w:szCs w:val="19"/>
              </w:rPr>
            </w:pPr>
            <w:r w:rsidRPr="00480B77">
              <w:rPr>
                <w:b/>
                <w:sz w:val="19"/>
                <w:szCs w:val="19"/>
              </w:rPr>
              <w:t>MembershipCard</w:t>
            </w:r>
          </w:p>
        </w:tc>
        <w:tc>
          <w:tcPr>
            <w:tcW w:w="1309" w:type="dxa"/>
            <w:tcBorders>
              <w:top w:val="single" w:sz="4" w:space="0" w:color="8EAADB"/>
              <w:left w:val="single" w:sz="4" w:space="0" w:color="8EAADB"/>
              <w:bottom w:val="single" w:sz="4" w:space="0" w:color="8EAADB"/>
              <w:right w:val="single" w:sz="4" w:space="0" w:color="8EAADB"/>
            </w:tcBorders>
            <w:shd w:val="clear" w:color="auto" w:fill="auto"/>
            <w:hideMark/>
          </w:tcPr>
          <w:p w14:paraId="761BC72D" w14:textId="77777777" w:rsidR="00893A13" w:rsidRPr="00480B77" w:rsidRDefault="00893A13" w:rsidP="00893A13">
            <w:pPr>
              <w:rPr>
                <w:sz w:val="19"/>
                <w:szCs w:val="19"/>
              </w:rPr>
            </w:pPr>
            <w:r w:rsidRPr="00480B77">
              <w:rPr>
                <w:sz w:val="19"/>
                <w:szCs w:val="19"/>
              </w:rPr>
              <w:t>4530</w:t>
            </w:r>
          </w:p>
        </w:tc>
        <w:tc>
          <w:tcPr>
            <w:tcW w:w="1637" w:type="dxa"/>
            <w:tcBorders>
              <w:top w:val="single" w:sz="4" w:space="0" w:color="8EAADB"/>
              <w:left w:val="single" w:sz="4" w:space="0" w:color="8EAADB"/>
              <w:bottom w:val="single" w:sz="4" w:space="0" w:color="8EAADB"/>
              <w:right w:val="single" w:sz="4" w:space="0" w:color="8EAADB"/>
            </w:tcBorders>
            <w:shd w:val="clear" w:color="auto" w:fill="auto"/>
            <w:hideMark/>
          </w:tcPr>
          <w:p w14:paraId="22B5026F" w14:textId="77777777" w:rsidR="00893A13" w:rsidRPr="00480B77" w:rsidRDefault="00893A13" w:rsidP="00893A13">
            <w:pPr>
              <w:rPr>
                <w:sz w:val="19"/>
                <w:szCs w:val="19"/>
              </w:rPr>
            </w:pPr>
            <w:r w:rsidRPr="00480B77">
              <w:rPr>
                <w:sz w:val="19"/>
                <w:szCs w:val="19"/>
              </w:rPr>
              <w:t>3</w:t>
            </w:r>
          </w:p>
        </w:tc>
        <w:tc>
          <w:tcPr>
            <w:tcW w:w="1964" w:type="dxa"/>
            <w:tcBorders>
              <w:top w:val="single" w:sz="4" w:space="0" w:color="8EAADB"/>
              <w:left w:val="single" w:sz="4" w:space="0" w:color="8EAADB"/>
              <w:bottom w:val="single" w:sz="4" w:space="0" w:color="8EAADB"/>
              <w:right w:val="single" w:sz="4" w:space="0" w:color="8EAADB"/>
            </w:tcBorders>
            <w:shd w:val="clear" w:color="auto" w:fill="auto"/>
            <w:hideMark/>
          </w:tcPr>
          <w:p w14:paraId="152B242F" w14:textId="77777777" w:rsidR="00893A13" w:rsidRPr="00480B77" w:rsidRDefault="00893A13" w:rsidP="00893A13">
            <w:pPr>
              <w:rPr>
                <w:sz w:val="19"/>
                <w:szCs w:val="19"/>
              </w:rPr>
            </w:pPr>
            <w:r w:rsidRPr="00480B77">
              <w:rPr>
                <w:sz w:val="19"/>
                <w:szCs w:val="19"/>
              </w:rPr>
              <w:t>Gold</w:t>
            </w:r>
          </w:p>
        </w:tc>
        <w:tc>
          <w:tcPr>
            <w:tcW w:w="1758" w:type="dxa"/>
            <w:tcBorders>
              <w:top w:val="single" w:sz="4" w:space="0" w:color="8EAADB"/>
              <w:left w:val="single" w:sz="4" w:space="0" w:color="8EAADB"/>
              <w:bottom w:val="single" w:sz="4" w:space="0" w:color="8EAADB"/>
              <w:right w:val="single" w:sz="4" w:space="0" w:color="8EAADB"/>
            </w:tcBorders>
            <w:shd w:val="clear" w:color="auto" w:fill="auto"/>
          </w:tcPr>
          <w:p w14:paraId="3317D9F8" w14:textId="77777777" w:rsidR="00893A13" w:rsidRPr="00480B77" w:rsidRDefault="00893A13" w:rsidP="00893A13">
            <w:pPr>
              <w:rPr>
                <w:sz w:val="19"/>
                <w:szCs w:val="19"/>
              </w:rPr>
            </w:pPr>
            <w:r w:rsidRPr="00480B77">
              <w:rPr>
                <w:color w:val="000000"/>
                <w:sz w:val="19"/>
                <w:szCs w:val="19"/>
              </w:rPr>
              <w:t>2311</w:t>
            </w:r>
          </w:p>
        </w:tc>
      </w:tr>
      <w:tr w:rsidR="00893A13" w:rsidRPr="00133130" w14:paraId="5B9F0515" w14:textId="77777777" w:rsidTr="00893A13">
        <w:trPr>
          <w:trHeight w:val="319"/>
        </w:trPr>
        <w:tc>
          <w:tcPr>
            <w:tcW w:w="2843" w:type="dxa"/>
            <w:tcBorders>
              <w:top w:val="single" w:sz="4" w:space="0" w:color="8EAADB"/>
              <w:left w:val="single" w:sz="4" w:space="0" w:color="8EAADB"/>
              <w:bottom w:val="single" w:sz="4" w:space="0" w:color="8EAADB"/>
              <w:right w:val="single" w:sz="4" w:space="0" w:color="8EAADB"/>
            </w:tcBorders>
            <w:shd w:val="clear" w:color="auto" w:fill="auto"/>
            <w:hideMark/>
          </w:tcPr>
          <w:p w14:paraId="5EDC846D" w14:textId="40813602" w:rsidR="00893A13" w:rsidRPr="00480B77" w:rsidRDefault="00893A13" w:rsidP="00893A13">
            <w:pPr>
              <w:rPr>
                <w:b/>
                <w:sz w:val="19"/>
                <w:szCs w:val="19"/>
              </w:rPr>
            </w:pPr>
            <w:r w:rsidRPr="00480B77">
              <w:rPr>
                <w:b/>
                <w:sz w:val="19"/>
                <w:szCs w:val="19"/>
              </w:rPr>
              <w:t>ResponseToPromotions</w:t>
            </w:r>
          </w:p>
        </w:tc>
        <w:tc>
          <w:tcPr>
            <w:tcW w:w="1309" w:type="dxa"/>
            <w:tcBorders>
              <w:top w:val="single" w:sz="4" w:space="0" w:color="8EAADB"/>
              <w:left w:val="single" w:sz="4" w:space="0" w:color="8EAADB"/>
              <w:bottom w:val="single" w:sz="4" w:space="0" w:color="8EAADB"/>
              <w:right w:val="single" w:sz="4" w:space="0" w:color="8EAADB"/>
            </w:tcBorders>
            <w:shd w:val="clear" w:color="auto" w:fill="auto"/>
            <w:hideMark/>
          </w:tcPr>
          <w:p w14:paraId="4CD13857" w14:textId="77777777" w:rsidR="00893A13" w:rsidRPr="00480B77" w:rsidRDefault="00893A13" w:rsidP="00893A13">
            <w:pPr>
              <w:rPr>
                <w:sz w:val="19"/>
                <w:szCs w:val="19"/>
              </w:rPr>
            </w:pPr>
            <w:r w:rsidRPr="00480B77">
              <w:rPr>
                <w:sz w:val="19"/>
                <w:szCs w:val="19"/>
              </w:rPr>
              <w:t>4530</w:t>
            </w:r>
          </w:p>
        </w:tc>
        <w:tc>
          <w:tcPr>
            <w:tcW w:w="1637" w:type="dxa"/>
            <w:tcBorders>
              <w:top w:val="single" w:sz="4" w:space="0" w:color="8EAADB"/>
              <w:left w:val="single" w:sz="4" w:space="0" w:color="8EAADB"/>
              <w:bottom w:val="single" w:sz="4" w:space="0" w:color="8EAADB"/>
              <w:right w:val="single" w:sz="4" w:space="0" w:color="8EAADB"/>
            </w:tcBorders>
            <w:shd w:val="clear" w:color="auto" w:fill="auto"/>
            <w:hideMark/>
          </w:tcPr>
          <w:p w14:paraId="116B4D48" w14:textId="77777777" w:rsidR="00893A13" w:rsidRPr="00480B77" w:rsidRDefault="00893A13" w:rsidP="00893A13">
            <w:pPr>
              <w:rPr>
                <w:sz w:val="19"/>
                <w:szCs w:val="19"/>
              </w:rPr>
            </w:pPr>
            <w:r w:rsidRPr="00480B77">
              <w:rPr>
                <w:sz w:val="19"/>
                <w:szCs w:val="19"/>
              </w:rPr>
              <w:t>3</w:t>
            </w:r>
          </w:p>
        </w:tc>
        <w:tc>
          <w:tcPr>
            <w:tcW w:w="1964" w:type="dxa"/>
            <w:tcBorders>
              <w:top w:val="single" w:sz="4" w:space="0" w:color="8EAADB"/>
              <w:left w:val="single" w:sz="4" w:space="0" w:color="8EAADB"/>
              <w:bottom w:val="single" w:sz="4" w:space="0" w:color="8EAADB"/>
              <w:right w:val="single" w:sz="4" w:space="0" w:color="8EAADB"/>
            </w:tcBorders>
            <w:shd w:val="clear" w:color="auto" w:fill="auto"/>
            <w:hideMark/>
          </w:tcPr>
          <w:p w14:paraId="5C80774E" w14:textId="77777777" w:rsidR="00893A13" w:rsidRPr="00480B77" w:rsidRDefault="00893A13" w:rsidP="00893A13">
            <w:pPr>
              <w:rPr>
                <w:sz w:val="19"/>
                <w:szCs w:val="19"/>
              </w:rPr>
            </w:pPr>
            <w:r w:rsidRPr="00480B77">
              <w:rPr>
                <w:sz w:val="19"/>
                <w:szCs w:val="19"/>
              </w:rPr>
              <w:t>Medium</w:t>
            </w:r>
          </w:p>
        </w:tc>
        <w:tc>
          <w:tcPr>
            <w:tcW w:w="1758" w:type="dxa"/>
            <w:tcBorders>
              <w:top w:val="single" w:sz="4" w:space="0" w:color="8EAADB"/>
              <w:left w:val="single" w:sz="4" w:space="0" w:color="8EAADB"/>
              <w:bottom w:val="single" w:sz="4" w:space="0" w:color="8EAADB"/>
              <w:right w:val="single" w:sz="4" w:space="0" w:color="8EAADB"/>
            </w:tcBorders>
            <w:shd w:val="clear" w:color="auto" w:fill="auto"/>
          </w:tcPr>
          <w:p w14:paraId="476DD55C" w14:textId="77777777" w:rsidR="00893A13" w:rsidRPr="00480B77" w:rsidRDefault="00893A13" w:rsidP="00893A13">
            <w:pPr>
              <w:rPr>
                <w:sz w:val="19"/>
                <w:szCs w:val="19"/>
              </w:rPr>
            </w:pPr>
            <w:r w:rsidRPr="00480B77">
              <w:rPr>
                <w:color w:val="000000"/>
                <w:sz w:val="19"/>
                <w:szCs w:val="19"/>
              </w:rPr>
              <w:t>3444</w:t>
            </w:r>
          </w:p>
        </w:tc>
      </w:tr>
      <w:tr w:rsidR="00893A13" w:rsidRPr="00133130" w14:paraId="3684247D" w14:textId="77777777" w:rsidTr="00893A13">
        <w:trPr>
          <w:trHeight w:val="215"/>
        </w:trPr>
        <w:tc>
          <w:tcPr>
            <w:tcW w:w="2843" w:type="dxa"/>
            <w:tcBorders>
              <w:top w:val="single" w:sz="4" w:space="0" w:color="8EAADB"/>
              <w:left w:val="single" w:sz="4" w:space="0" w:color="8EAADB"/>
              <w:bottom w:val="single" w:sz="4" w:space="0" w:color="8EAADB"/>
              <w:right w:val="single" w:sz="4" w:space="0" w:color="8EAADB"/>
            </w:tcBorders>
            <w:shd w:val="clear" w:color="auto" w:fill="auto"/>
          </w:tcPr>
          <w:p w14:paraId="7E92EE96" w14:textId="77777777" w:rsidR="00893A13" w:rsidRPr="00480B77" w:rsidRDefault="00893A13" w:rsidP="00893A13">
            <w:pPr>
              <w:rPr>
                <w:b/>
                <w:sz w:val="19"/>
                <w:szCs w:val="19"/>
              </w:rPr>
            </w:pPr>
            <w:r w:rsidRPr="00480B77">
              <w:rPr>
                <w:b/>
                <w:sz w:val="19"/>
                <w:szCs w:val="19"/>
              </w:rPr>
              <w:t>RFM_label</w:t>
            </w:r>
          </w:p>
        </w:tc>
        <w:tc>
          <w:tcPr>
            <w:tcW w:w="1309" w:type="dxa"/>
            <w:tcBorders>
              <w:top w:val="single" w:sz="4" w:space="0" w:color="8EAADB"/>
              <w:left w:val="single" w:sz="4" w:space="0" w:color="8EAADB"/>
              <w:bottom w:val="single" w:sz="4" w:space="0" w:color="8EAADB"/>
              <w:right w:val="single" w:sz="4" w:space="0" w:color="8EAADB"/>
            </w:tcBorders>
            <w:shd w:val="clear" w:color="auto" w:fill="auto"/>
          </w:tcPr>
          <w:p w14:paraId="65D7E946" w14:textId="77777777" w:rsidR="00893A13" w:rsidRPr="00480B77" w:rsidRDefault="00893A13" w:rsidP="00893A13">
            <w:pPr>
              <w:rPr>
                <w:sz w:val="19"/>
                <w:szCs w:val="19"/>
              </w:rPr>
            </w:pPr>
            <w:r w:rsidRPr="00480B77">
              <w:rPr>
                <w:sz w:val="19"/>
                <w:szCs w:val="19"/>
              </w:rPr>
              <w:t>4530</w:t>
            </w:r>
          </w:p>
        </w:tc>
        <w:tc>
          <w:tcPr>
            <w:tcW w:w="1637" w:type="dxa"/>
            <w:tcBorders>
              <w:top w:val="single" w:sz="4" w:space="0" w:color="8EAADB"/>
              <w:left w:val="single" w:sz="4" w:space="0" w:color="8EAADB"/>
              <w:bottom w:val="single" w:sz="4" w:space="0" w:color="8EAADB"/>
              <w:right w:val="single" w:sz="4" w:space="0" w:color="8EAADB"/>
            </w:tcBorders>
            <w:shd w:val="clear" w:color="auto" w:fill="auto"/>
          </w:tcPr>
          <w:p w14:paraId="271D1B24" w14:textId="77777777" w:rsidR="00893A13" w:rsidRPr="00480B77" w:rsidRDefault="00893A13" w:rsidP="00893A13">
            <w:pPr>
              <w:rPr>
                <w:sz w:val="19"/>
                <w:szCs w:val="19"/>
              </w:rPr>
            </w:pPr>
            <w:r w:rsidRPr="00480B77">
              <w:rPr>
                <w:sz w:val="19"/>
                <w:szCs w:val="19"/>
              </w:rPr>
              <w:t>3</w:t>
            </w:r>
          </w:p>
        </w:tc>
        <w:tc>
          <w:tcPr>
            <w:tcW w:w="1964" w:type="dxa"/>
            <w:tcBorders>
              <w:top w:val="single" w:sz="4" w:space="0" w:color="8EAADB"/>
              <w:left w:val="single" w:sz="4" w:space="0" w:color="8EAADB"/>
              <w:bottom w:val="single" w:sz="4" w:space="0" w:color="8EAADB"/>
              <w:right w:val="single" w:sz="4" w:space="0" w:color="8EAADB"/>
            </w:tcBorders>
            <w:shd w:val="clear" w:color="auto" w:fill="auto"/>
          </w:tcPr>
          <w:p w14:paraId="22A6FF75" w14:textId="77777777" w:rsidR="00893A13" w:rsidRPr="00480B77" w:rsidRDefault="00893A13" w:rsidP="00893A13">
            <w:pPr>
              <w:rPr>
                <w:sz w:val="19"/>
                <w:szCs w:val="19"/>
              </w:rPr>
            </w:pPr>
            <w:r w:rsidRPr="00480B77">
              <w:rPr>
                <w:sz w:val="19"/>
                <w:szCs w:val="19"/>
              </w:rPr>
              <w:t>Least_Imp</w:t>
            </w:r>
          </w:p>
        </w:tc>
        <w:tc>
          <w:tcPr>
            <w:tcW w:w="1758" w:type="dxa"/>
            <w:tcBorders>
              <w:top w:val="single" w:sz="4" w:space="0" w:color="8EAADB"/>
              <w:left w:val="single" w:sz="4" w:space="0" w:color="8EAADB"/>
              <w:bottom w:val="single" w:sz="4" w:space="0" w:color="8EAADB"/>
              <w:right w:val="single" w:sz="4" w:space="0" w:color="8EAADB"/>
            </w:tcBorders>
            <w:shd w:val="clear" w:color="auto" w:fill="auto"/>
          </w:tcPr>
          <w:p w14:paraId="7BA2FB00" w14:textId="77777777" w:rsidR="00893A13" w:rsidRPr="00480B77" w:rsidRDefault="00893A13" w:rsidP="00893A13">
            <w:pPr>
              <w:rPr>
                <w:color w:val="000000"/>
                <w:sz w:val="19"/>
                <w:szCs w:val="19"/>
              </w:rPr>
            </w:pPr>
            <w:r w:rsidRPr="00480B77">
              <w:rPr>
                <w:color w:val="000000"/>
                <w:sz w:val="19"/>
                <w:szCs w:val="19"/>
              </w:rPr>
              <w:t>2195</w:t>
            </w:r>
          </w:p>
        </w:tc>
      </w:tr>
      <w:tr w:rsidR="00893A13" w:rsidRPr="00133130" w14:paraId="1A828E50" w14:textId="77777777" w:rsidTr="00893A13">
        <w:trPr>
          <w:trHeight w:val="215"/>
        </w:trPr>
        <w:tc>
          <w:tcPr>
            <w:tcW w:w="2843" w:type="dxa"/>
            <w:tcBorders>
              <w:top w:val="single" w:sz="4" w:space="0" w:color="8EAADB"/>
              <w:left w:val="single" w:sz="4" w:space="0" w:color="8EAADB"/>
              <w:bottom w:val="single" w:sz="4" w:space="0" w:color="8EAADB"/>
              <w:right w:val="single" w:sz="4" w:space="0" w:color="8EAADB"/>
            </w:tcBorders>
            <w:shd w:val="clear" w:color="auto" w:fill="auto"/>
          </w:tcPr>
          <w:p w14:paraId="0678A20F" w14:textId="77777777" w:rsidR="00893A13" w:rsidRPr="00480B77" w:rsidRDefault="00893A13" w:rsidP="00893A13">
            <w:pPr>
              <w:rPr>
                <w:b/>
                <w:sz w:val="19"/>
                <w:szCs w:val="19"/>
              </w:rPr>
            </w:pPr>
            <w:r w:rsidRPr="00480B77">
              <w:rPr>
                <w:b/>
                <w:sz w:val="19"/>
                <w:szCs w:val="19"/>
              </w:rPr>
              <w:t>SatisfactionScore</w:t>
            </w:r>
          </w:p>
        </w:tc>
        <w:tc>
          <w:tcPr>
            <w:tcW w:w="1309" w:type="dxa"/>
            <w:tcBorders>
              <w:top w:val="single" w:sz="4" w:space="0" w:color="8EAADB"/>
              <w:left w:val="single" w:sz="4" w:space="0" w:color="8EAADB"/>
              <w:bottom w:val="single" w:sz="4" w:space="0" w:color="8EAADB"/>
              <w:right w:val="single" w:sz="4" w:space="0" w:color="8EAADB"/>
            </w:tcBorders>
            <w:shd w:val="clear" w:color="auto" w:fill="auto"/>
          </w:tcPr>
          <w:p w14:paraId="5CEDDA56" w14:textId="77777777" w:rsidR="00893A13" w:rsidRPr="00480B77" w:rsidRDefault="00893A13" w:rsidP="00893A13">
            <w:pPr>
              <w:rPr>
                <w:sz w:val="19"/>
                <w:szCs w:val="19"/>
              </w:rPr>
            </w:pPr>
            <w:r w:rsidRPr="00480B77">
              <w:rPr>
                <w:sz w:val="19"/>
                <w:szCs w:val="19"/>
              </w:rPr>
              <w:t>4530</w:t>
            </w:r>
          </w:p>
        </w:tc>
        <w:tc>
          <w:tcPr>
            <w:tcW w:w="1637" w:type="dxa"/>
            <w:tcBorders>
              <w:top w:val="single" w:sz="4" w:space="0" w:color="8EAADB"/>
              <w:left w:val="single" w:sz="4" w:space="0" w:color="8EAADB"/>
              <w:bottom w:val="single" w:sz="4" w:space="0" w:color="8EAADB"/>
              <w:right w:val="single" w:sz="4" w:space="0" w:color="8EAADB"/>
            </w:tcBorders>
            <w:shd w:val="clear" w:color="auto" w:fill="auto"/>
          </w:tcPr>
          <w:p w14:paraId="2BDDFA9F" w14:textId="77777777" w:rsidR="00893A13" w:rsidRPr="00480B77" w:rsidRDefault="00893A13" w:rsidP="00893A13">
            <w:pPr>
              <w:rPr>
                <w:sz w:val="19"/>
                <w:szCs w:val="19"/>
              </w:rPr>
            </w:pPr>
            <w:r w:rsidRPr="00480B77">
              <w:rPr>
                <w:sz w:val="19"/>
                <w:szCs w:val="19"/>
              </w:rPr>
              <w:t>5</w:t>
            </w:r>
          </w:p>
        </w:tc>
        <w:tc>
          <w:tcPr>
            <w:tcW w:w="1964" w:type="dxa"/>
            <w:tcBorders>
              <w:top w:val="single" w:sz="4" w:space="0" w:color="8EAADB"/>
              <w:left w:val="single" w:sz="4" w:space="0" w:color="8EAADB"/>
              <w:bottom w:val="single" w:sz="4" w:space="0" w:color="8EAADB"/>
              <w:right w:val="single" w:sz="4" w:space="0" w:color="8EAADB"/>
            </w:tcBorders>
            <w:shd w:val="clear" w:color="auto" w:fill="auto"/>
          </w:tcPr>
          <w:p w14:paraId="7DE47662" w14:textId="77777777" w:rsidR="00893A13" w:rsidRPr="00480B77" w:rsidRDefault="00893A13" w:rsidP="00893A13">
            <w:pPr>
              <w:rPr>
                <w:sz w:val="19"/>
                <w:szCs w:val="19"/>
              </w:rPr>
            </w:pPr>
            <w:r w:rsidRPr="00480B77">
              <w:rPr>
                <w:sz w:val="19"/>
                <w:szCs w:val="19"/>
              </w:rPr>
              <w:t>3</w:t>
            </w:r>
          </w:p>
        </w:tc>
        <w:tc>
          <w:tcPr>
            <w:tcW w:w="1758" w:type="dxa"/>
            <w:tcBorders>
              <w:top w:val="single" w:sz="4" w:space="0" w:color="8EAADB"/>
              <w:left w:val="single" w:sz="4" w:space="0" w:color="8EAADB"/>
              <w:bottom w:val="single" w:sz="4" w:space="0" w:color="8EAADB"/>
              <w:right w:val="single" w:sz="4" w:space="0" w:color="8EAADB"/>
            </w:tcBorders>
            <w:shd w:val="clear" w:color="auto" w:fill="auto"/>
          </w:tcPr>
          <w:p w14:paraId="409E7886" w14:textId="77777777" w:rsidR="00893A13" w:rsidRPr="00480B77" w:rsidRDefault="00893A13" w:rsidP="00893A13">
            <w:pPr>
              <w:rPr>
                <w:color w:val="000000"/>
                <w:sz w:val="19"/>
                <w:szCs w:val="19"/>
              </w:rPr>
            </w:pPr>
            <w:r w:rsidRPr="00480B77">
              <w:rPr>
                <w:color w:val="000000"/>
                <w:sz w:val="19"/>
                <w:szCs w:val="19"/>
              </w:rPr>
              <w:t>1384</w:t>
            </w:r>
          </w:p>
        </w:tc>
      </w:tr>
      <w:tr w:rsidR="00893A13" w:rsidRPr="00133130" w14:paraId="2F654B4C" w14:textId="77777777" w:rsidTr="00893A13">
        <w:trPr>
          <w:trHeight w:val="322"/>
        </w:trPr>
        <w:tc>
          <w:tcPr>
            <w:tcW w:w="2843" w:type="dxa"/>
            <w:tcBorders>
              <w:top w:val="single" w:sz="4" w:space="0" w:color="8EAADB"/>
              <w:left w:val="single" w:sz="4" w:space="0" w:color="8EAADB"/>
              <w:bottom w:val="single" w:sz="4" w:space="0" w:color="8EAADB"/>
              <w:right w:val="single" w:sz="4" w:space="0" w:color="8EAADB"/>
            </w:tcBorders>
            <w:shd w:val="clear" w:color="auto" w:fill="auto"/>
          </w:tcPr>
          <w:p w14:paraId="1D9A608A" w14:textId="77777777" w:rsidR="00893A13" w:rsidRPr="00480B77" w:rsidRDefault="00893A13" w:rsidP="00893A13">
            <w:pPr>
              <w:rPr>
                <w:b/>
                <w:sz w:val="19"/>
                <w:szCs w:val="19"/>
              </w:rPr>
            </w:pPr>
            <w:r w:rsidRPr="00480B77">
              <w:rPr>
                <w:b/>
                <w:sz w:val="19"/>
                <w:szCs w:val="19"/>
              </w:rPr>
              <w:t>CityTier</w:t>
            </w:r>
          </w:p>
        </w:tc>
        <w:tc>
          <w:tcPr>
            <w:tcW w:w="1309" w:type="dxa"/>
            <w:tcBorders>
              <w:top w:val="single" w:sz="4" w:space="0" w:color="8EAADB"/>
              <w:left w:val="single" w:sz="4" w:space="0" w:color="8EAADB"/>
              <w:bottom w:val="single" w:sz="4" w:space="0" w:color="8EAADB"/>
              <w:right w:val="single" w:sz="4" w:space="0" w:color="8EAADB"/>
            </w:tcBorders>
            <w:shd w:val="clear" w:color="auto" w:fill="auto"/>
          </w:tcPr>
          <w:p w14:paraId="467660EE" w14:textId="77777777" w:rsidR="00893A13" w:rsidRPr="00480B77" w:rsidRDefault="00893A13" w:rsidP="00893A13">
            <w:pPr>
              <w:rPr>
                <w:sz w:val="19"/>
                <w:szCs w:val="19"/>
              </w:rPr>
            </w:pPr>
            <w:r w:rsidRPr="00480B77">
              <w:rPr>
                <w:sz w:val="19"/>
                <w:szCs w:val="19"/>
              </w:rPr>
              <w:t>4530</w:t>
            </w:r>
          </w:p>
        </w:tc>
        <w:tc>
          <w:tcPr>
            <w:tcW w:w="1637" w:type="dxa"/>
            <w:tcBorders>
              <w:top w:val="single" w:sz="4" w:space="0" w:color="8EAADB"/>
              <w:left w:val="single" w:sz="4" w:space="0" w:color="8EAADB"/>
              <w:bottom w:val="single" w:sz="4" w:space="0" w:color="8EAADB"/>
              <w:right w:val="single" w:sz="4" w:space="0" w:color="8EAADB"/>
            </w:tcBorders>
            <w:shd w:val="clear" w:color="auto" w:fill="auto"/>
          </w:tcPr>
          <w:p w14:paraId="46715949" w14:textId="77777777" w:rsidR="00893A13" w:rsidRPr="00480B77" w:rsidRDefault="00893A13" w:rsidP="00893A13">
            <w:pPr>
              <w:rPr>
                <w:sz w:val="19"/>
                <w:szCs w:val="19"/>
              </w:rPr>
            </w:pPr>
            <w:r w:rsidRPr="00480B77">
              <w:rPr>
                <w:sz w:val="19"/>
                <w:szCs w:val="19"/>
              </w:rPr>
              <w:t>3</w:t>
            </w:r>
          </w:p>
        </w:tc>
        <w:tc>
          <w:tcPr>
            <w:tcW w:w="1964" w:type="dxa"/>
            <w:tcBorders>
              <w:top w:val="single" w:sz="4" w:space="0" w:color="8EAADB"/>
              <w:left w:val="single" w:sz="4" w:space="0" w:color="8EAADB"/>
              <w:bottom w:val="single" w:sz="4" w:space="0" w:color="8EAADB"/>
              <w:right w:val="single" w:sz="4" w:space="0" w:color="8EAADB"/>
            </w:tcBorders>
            <w:shd w:val="clear" w:color="auto" w:fill="auto"/>
          </w:tcPr>
          <w:p w14:paraId="057B22A9" w14:textId="77777777" w:rsidR="00893A13" w:rsidRPr="00480B77" w:rsidRDefault="00893A13" w:rsidP="00893A13">
            <w:pPr>
              <w:rPr>
                <w:sz w:val="19"/>
                <w:szCs w:val="19"/>
              </w:rPr>
            </w:pPr>
            <w:r w:rsidRPr="00480B77">
              <w:rPr>
                <w:sz w:val="19"/>
                <w:szCs w:val="19"/>
              </w:rPr>
              <w:t>1</w:t>
            </w:r>
          </w:p>
        </w:tc>
        <w:tc>
          <w:tcPr>
            <w:tcW w:w="1758" w:type="dxa"/>
            <w:tcBorders>
              <w:top w:val="single" w:sz="4" w:space="0" w:color="8EAADB"/>
              <w:left w:val="single" w:sz="4" w:space="0" w:color="8EAADB"/>
              <w:bottom w:val="single" w:sz="4" w:space="0" w:color="8EAADB"/>
              <w:right w:val="single" w:sz="4" w:space="0" w:color="8EAADB"/>
            </w:tcBorders>
            <w:shd w:val="clear" w:color="auto" w:fill="auto"/>
          </w:tcPr>
          <w:p w14:paraId="5FED5867" w14:textId="77777777" w:rsidR="00893A13" w:rsidRPr="00480B77" w:rsidRDefault="00893A13" w:rsidP="00893A13">
            <w:pPr>
              <w:rPr>
                <w:color w:val="000000"/>
                <w:sz w:val="19"/>
                <w:szCs w:val="19"/>
              </w:rPr>
            </w:pPr>
            <w:r w:rsidRPr="00480B77">
              <w:rPr>
                <w:color w:val="000000"/>
                <w:sz w:val="19"/>
                <w:szCs w:val="19"/>
              </w:rPr>
              <w:t>2970</w:t>
            </w:r>
          </w:p>
        </w:tc>
      </w:tr>
      <w:tr w:rsidR="00893A13" w:rsidRPr="00133130" w14:paraId="7FA02857" w14:textId="77777777" w:rsidTr="00893A13">
        <w:trPr>
          <w:trHeight w:val="322"/>
        </w:trPr>
        <w:tc>
          <w:tcPr>
            <w:tcW w:w="2843" w:type="dxa"/>
            <w:tcBorders>
              <w:top w:val="single" w:sz="4" w:space="0" w:color="8EAADB"/>
              <w:left w:val="single" w:sz="4" w:space="0" w:color="8EAADB"/>
              <w:bottom w:val="single" w:sz="4" w:space="0" w:color="8EAADB"/>
              <w:right w:val="single" w:sz="4" w:space="0" w:color="8EAADB"/>
            </w:tcBorders>
            <w:shd w:val="clear" w:color="auto" w:fill="auto"/>
          </w:tcPr>
          <w:p w14:paraId="5C068151" w14:textId="77777777" w:rsidR="00893A13" w:rsidRPr="00480B77" w:rsidRDefault="00893A13" w:rsidP="00893A13">
            <w:pPr>
              <w:rPr>
                <w:b/>
                <w:sz w:val="19"/>
                <w:szCs w:val="19"/>
              </w:rPr>
            </w:pPr>
            <w:r w:rsidRPr="00480B77">
              <w:rPr>
                <w:b/>
                <w:sz w:val="19"/>
                <w:szCs w:val="19"/>
              </w:rPr>
              <w:t>TakenFreeDelivery</w:t>
            </w:r>
          </w:p>
        </w:tc>
        <w:tc>
          <w:tcPr>
            <w:tcW w:w="1309" w:type="dxa"/>
            <w:tcBorders>
              <w:top w:val="single" w:sz="4" w:space="0" w:color="8EAADB"/>
              <w:left w:val="single" w:sz="4" w:space="0" w:color="8EAADB"/>
              <w:bottom w:val="single" w:sz="4" w:space="0" w:color="8EAADB"/>
              <w:right w:val="single" w:sz="4" w:space="0" w:color="8EAADB"/>
            </w:tcBorders>
            <w:shd w:val="clear" w:color="auto" w:fill="auto"/>
          </w:tcPr>
          <w:p w14:paraId="009BF10C" w14:textId="77777777" w:rsidR="00893A13" w:rsidRPr="00480B77" w:rsidRDefault="00893A13" w:rsidP="00893A13">
            <w:pPr>
              <w:rPr>
                <w:sz w:val="19"/>
                <w:szCs w:val="19"/>
              </w:rPr>
            </w:pPr>
            <w:r w:rsidRPr="00480B77">
              <w:rPr>
                <w:sz w:val="19"/>
                <w:szCs w:val="19"/>
              </w:rPr>
              <w:t>4530</w:t>
            </w:r>
          </w:p>
        </w:tc>
        <w:tc>
          <w:tcPr>
            <w:tcW w:w="1637" w:type="dxa"/>
            <w:tcBorders>
              <w:top w:val="single" w:sz="4" w:space="0" w:color="8EAADB"/>
              <w:left w:val="single" w:sz="4" w:space="0" w:color="8EAADB"/>
              <w:bottom w:val="single" w:sz="4" w:space="0" w:color="8EAADB"/>
              <w:right w:val="single" w:sz="4" w:space="0" w:color="8EAADB"/>
            </w:tcBorders>
            <w:shd w:val="clear" w:color="auto" w:fill="auto"/>
          </w:tcPr>
          <w:p w14:paraId="797B0D0F" w14:textId="77777777" w:rsidR="00893A13" w:rsidRPr="00480B77" w:rsidRDefault="00893A13" w:rsidP="00893A13">
            <w:pPr>
              <w:rPr>
                <w:sz w:val="19"/>
                <w:szCs w:val="19"/>
              </w:rPr>
            </w:pPr>
            <w:r w:rsidRPr="00480B77">
              <w:rPr>
                <w:sz w:val="19"/>
                <w:szCs w:val="19"/>
              </w:rPr>
              <w:t>2</w:t>
            </w:r>
          </w:p>
        </w:tc>
        <w:tc>
          <w:tcPr>
            <w:tcW w:w="1964" w:type="dxa"/>
            <w:tcBorders>
              <w:top w:val="single" w:sz="4" w:space="0" w:color="8EAADB"/>
              <w:left w:val="single" w:sz="4" w:space="0" w:color="8EAADB"/>
              <w:bottom w:val="single" w:sz="4" w:space="0" w:color="8EAADB"/>
              <w:right w:val="single" w:sz="4" w:space="0" w:color="8EAADB"/>
            </w:tcBorders>
            <w:shd w:val="clear" w:color="auto" w:fill="auto"/>
          </w:tcPr>
          <w:p w14:paraId="00B0DF08" w14:textId="77777777" w:rsidR="00893A13" w:rsidRPr="00480B77" w:rsidRDefault="00893A13" w:rsidP="00893A13">
            <w:pPr>
              <w:rPr>
                <w:sz w:val="19"/>
                <w:szCs w:val="19"/>
              </w:rPr>
            </w:pPr>
            <w:r w:rsidRPr="00480B77">
              <w:rPr>
                <w:sz w:val="19"/>
                <w:szCs w:val="19"/>
              </w:rPr>
              <w:t>1</w:t>
            </w:r>
          </w:p>
        </w:tc>
        <w:tc>
          <w:tcPr>
            <w:tcW w:w="1758" w:type="dxa"/>
            <w:tcBorders>
              <w:top w:val="single" w:sz="4" w:space="0" w:color="8EAADB"/>
              <w:left w:val="single" w:sz="4" w:space="0" w:color="8EAADB"/>
              <w:bottom w:val="single" w:sz="4" w:space="0" w:color="8EAADB"/>
              <w:right w:val="single" w:sz="4" w:space="0" w:color="8EAADB"/>
            </w:tcBorders>
            <w:shd w:val="clear" w:color="auto" w:fill="auto"/>
          </w:tcPr>
          <w:p w14:paraId="1C68E830" w14:textId="77777777" w:rsidR="00893A13" w:rsidRPr="00480B77" w:rsidRDefault="00893A13" w:rsidP="00893A13">
            <w:pPr>
              <w:rPr>
                <w:color w:val="000000"/>
                <w:sz w:val="19"/>
                <w:szCs w:val="19"/>
              </w:rPr>
            </w:pPr>
            <w:r w:rsidRPr="00480B77">
              <w:rPr>
                <w:color w:val="000000"/>
                <w:sz w:val="19"/>
                <w:szCs w:val="19"/>
              </w:rPr>
              <w:t>3226</w:t>
            </w:r>
          </w:p>
        </w:tc>
      </w:tr>
      <w:tr w:rsidR="00893A13" w:rsidRPr="00133130" w14:paraId="33D822DE" w14:textId="77777777" w:rsidTr="00893A13">
        <w:trPr>
          <w:trHeight w:val="322"/>
        </w:trPr>
        <w:tc>
          <w:tcPr>
            <w:tcW w:w="2843" w:type="dxa"/>
            <w:tcBorders>
              <w:top w:val="single" w:sz="4" w:space="0" w:color="8EAADB"/>
              <w:left w:val="single" w:sz="4" w:space="0" w:color="8EAADB"/>
              <w:bottom w:val="single" w:sz="4" w:space="0" w:color="8EAADB"/>
              <w:right w:val="single" w:sz="4" w:space="0" w:color="8EAADB"/>
            </w:tcBorders>
            <w:shd w:val="clear" w:color="auto" w:fill="auto"/>
          </w:tcPr>
          <w:p w14:paraId="3E389212" w14:textId="77777777" w:rsidR="00893A13" w:rsidRPr="00480B77" w:rsidRDefault="00893A13" w:rsidP="00893A13">
            <w:pPr>
              <w:rPr>
                <w:b/>
                <w:sz w:val="19"/>
                <w:szCs w:val="19"/>
              </w:rPr>
            </w:pPr>
            <w:r w:rsidRPr="00480B77">
              <w:rPr>
                <w:b/>
                <w:sz w:val="19"/>
                <w:szCs w:val="19"/>
              </w:rPr>
              <w:t>FootfallInDiscountPeriod</w:t>
            </w:r>
          </w:p>
        </w:tc>
        <w:tc>
          <w:tcPr>
            <w:tcW w:w="1309" w:type="dxa"/>
            <w:tcBorders>
              <w:top w:val="single" w:sz="4" w:space="0" w:color="8EAADB"/>
              <w:left w:val="single" w:sz="4" w:space="0" w:color="8EAADB"/>
              <w:bottom w:val="single" w:sz="4" w:space="0" w:color="8EAADB"/>
              <w:right w:val="single" w:sz="4" w:space="0" w:color="8EAADB"/>
            </w:tcBorders>
            <w:shd w:val="clear" w:color="auto" w:fill="auto"/>
          </w:tcPr>
          <w:p w14:paraId="1B489389" w14:textId="77777777" w:rsidR="00893A13" w:rsidRPr="00480B77" w:rsidRDefault="00893A13" w:rsidP="00893A13">
            <w:pPr>
              <w:rPr>
                <w:sz w:val="19"/>
                <w:szCs w:val="19"/>
              </w:rPr>
            </w:pPr>
            <w:r w:rsidRPr="00480B77">
              <w:rPr>
                <w:sz w:val="19"/>
                <w:szCs w:val="19"/>
              </w:rPr>
              <w:t>4530</w:t>
            </w:r>
          </w:p>
        </w:tc>
        <w:tc>
          <w:tcPr>
            <w:tcW w:w="1637" w:type="dxa"/>
            <w:tcBorders>
              <w:top w:val="single" w:sz="4" w:space="0" w:color="8EAADB"/>
              <w:left w:val="single" w:sz="4" w:space="0" w:color="8EAADB"/>
              <w:bottom w:val="single" w:sz="4" w:space="0" w:color="8EAADB"/>
              <w:right w:val="single" w:sz="4" w:space="0" w:color="8EAADB"/>
            </w:tcBorders>
            <w:shd w:val="clear" w:color="auto" w:fill="auto"/>
          </w:tcPr>
          <w:p w14:paraId="4A509DD3" w14:textId="77777777" w:rsidR="00893A13" w:rsidRPr="00480B77" w:rsidRDefault="00893A13" w:rsidP="00893A13">
            <w:pPr>
              <w:rPr>
                <w:sz w:val="19"/>
                <w:szCs w:val="19"/>
              </w:rPr>
            </w:pPr>
            <w:r w:rsidRPr="00480B77">
              <w:rPr>
                <w:sz w:val="19"/>
                <w:szCs w:val="19"/>
              </w:rPr>
              <w:t>2</w:t>
            </w:r>
          </w:p>
        </w:tc>
        <w:tc>
          <w:tcPr>
            <w:tcW w:w="1964" w:type="dxa"/>
            <w:tcBorders>
              <w:top w:val="single" w:sz="4" w:space="0" w:color="8EAADB"/>
              <w:left w:val="single" w:sz="4" w:space="0" w:color="8EAADB"/>
              <w:bottom w:val="single" w:sz="4" w:space="0" w:color="8EAADB"/>
              <w:right w:val="single" w:sz="4" w:space="0" w:color="8EAADB"/>
            </w:tcBorders>
            <w:shd w:val="clear" w:color="auto" w:fill="auto"/>
          </w:tcPr>
          <w:p w14:paraId="11C38431" w14:textId="77777777" w:rsidR="00893A13" w:rsidRPr="00480B77" w:rsidRDefault="00893A13" w:rsidP="00893A13">
            <w:pPr>
              <w:rPr>
                <w:sz w:val="19"/>
                <w:szCs w:val="19"/>
              </w:rPr>
            </w:pPr>
            <w:r w:rsidRPr="00480B77">
              <w:rPr>
                <w:sz w:val="19"/>
                <w:szCs w:val="19"/>
              </w:rPr>
              <w:t>1</w:t>
            </w:r>
          </w:p>
        </w:tc>
        <w:tc>
          <w:tcPr>
            <w:tcW w:w="1758" w:type="dxa"/>
            <w:tcBorders>
              <w:top w:val="single" w:sz="4" w:space="0" w:color="8EAADB"/>
              <w:left w:val="single" w:sz="4" w:space="0" w:color="8EAADB"/>
              <w:bottom w:val="single" w:sz="4" w:space="0" w:color="8EAADB"/>
              <w:right w:val="single" w:sz="4" w:space="0" w:color="8EAADB"/>
            </w:tcBorders>
            <w:shd w:val="clear" w:color="auto" w:fill="auto"/>
          </w:tcPr>
          <w:p w14:paraId="14B30BCB" w14:textId="77777777" w:rsidR="00893A13" w:rsidRPr="00480B77" w:rsidRDefault="00893A13" w:rsidP="00893A13">
            <w:pPr>
              <w:rPr>
                <w:color w:val="000000"/>
                <w:sz w:val="19"/>
                <w:szCs w:val="19"/>
              </w:rPr>
            </w:pPr>
            <w:r w:rsidRPr="00480B77">
              <w:rPr>
                <w:color w:val="000000"/>
                <w:sz w:val="19"/>
                <w:szCs w:val="19"/>
              </w:rPr>
              <w:t>3116</w:t>
            </w:r>
          </w:p>
        </w:tc>
      </w:tr>
      <w:tr w:rsidR="00893A13" w:rsidRPr="00133130" w14:paraId="1FACA92C" w14:textId="77777777" w:rsidTr="00893A13">
        <w:trPr>
          <w:trHeight w:val="322"/>
        </w:trPr>
        <w:tc>
          <w:tcPr>
            <w:tcW w:w="2843" w:type="dxa"/>
            <w:tcBorders>
              <w:top w:val="single" w:sz="4" w:space="0" w:color="8EAADB"/>
              <w:left w:val="single" w:sz="4" w:space="0" w:color="8EAADB"/>
              <w:bottom w:val="single" w:sz="4" w:space="0" w:color="8EAADB"/>
              <w:right w:val="single" w:sz="4" w:space="0" w:color="8EAADB"/>
            </w:tcBorders>
            <w:shd w:val="clear" w:color="auto" w:fill="auto"/>
          </w:tcPr>
          <w:p w14:paraId="05BE7A5D" w14:textId="77777777" w:rsidR="00893A13" w:rsidRPr="00480B77" w:rsidRDefault="00893A13" w:rsidP="00893A13">
            <w:pPr>
              <w:rPr>
                <w:b/>
                <w:sz w:val="19"/>
                <w:szCs w:val="19"/>
              </w:rPr>
            </w:pPr>
            <w:r w:rsidRPr="00480B77">
              <w:rPr>
                <w:b/>
                <w:sz w:val="19"/>
                <w:szCs w:val="19"/>
              </w:rPr>
              <w:t>TakenProdFromPromo</w:t>
            </w:r>
          </w:p>
        </w:tc>
        <w:tc>
          <w:tcPr>
            <w:tcW w:w="1309" w:type="dxa"/>
            <w:tcBorders>
              <w:top w:val="single" w:sz="4" w:space="0" w:color="8EAADB"/>
              <w:left w:val="single" w:sz="4" w:space="0" w:color="8EAADB"/>
              <w:bottom w:val="single" w:sz="4" w:space="0" w:color="8EAADB"/>
              <w:right w:val="single" w:sz="4" w:space="0" w:color="8EAADB"/>
            </w:tcBorders>
            <w:shd w:val="clear" w:color="auto" w:fill="auto"/>
          </w:tcPr>
          <w:p w14:paraId="776901D9" w14:textId="77777777" w:rsidR="00893A13" w:rsidRPr="00480B77" w:rsidRDefault="00893A13" w:rsidP="00893A13">
            <w:pPr>
              <w:rPr>
                <w:sz w:val="19"/>
                <w:szCs w:val="19"/>
              </w:rPr>
            </w:pPr>
            <w:r w:rsidRPr="00480B77">
              <w:rPr>
                <w:sz w:val="19"/>
                <w:szCs w:val="19"/>
              </w:rPr>
              <w:t>4530</w:t>
            </w:r>
          </w:p>
        </w:tc>
        <w:tc>
          <w:tcPr>
            <w:tcW w:w="1637" w:type="dxa"/>
            <w:tcBorders>
              <w:top w:val="single" w:sz="4" w:space="0" w:color="8EAADB"/>
              <w:left w:val="single" w:sz="4" w:space="0" w:color="8EAADB"/>
              <w:bottom w:val="single" w:sz="4" w:space="0" w:color="8EAADB"/>
              <w:right w:val="single" w:sz="4" w:space="0" w:color="8EAADB"/>
            </w:tcBorders>
            <w:shd w:val="clear" w:color="auto" w:fill="auto"/>
          </w:tcPr>
          <w:p w14:paraId="1278C74A" w14:textId="77777777" w:rsidR="00893A13" w:rsidRPr="00480B77" w:rsidRDefault="00893A13" w:rsidP="00893A13">
            <w:pPr>
              <w:rPr>
                <w:sz w:val="19"/>
                <w:szCs w:val="19"/>
              </w:rPr>
            </w:pPr>
            <w:r w:rsidRPr="00480B77">
              <w:rPr>
                <w:sz w:val="19"/>
                <w:szCs w:val="19"/>
              </w:rPr>
              <w:t>2</w:t>
            </w:r>
          </w:p>
        </w:tc>
        <w:tc>
          <w:tcPr>
            <w:tcW w:w="1964" w:type="dxa"/>
            <w:tcBorders>
              <w:top w:val="single" w:sz="4" w:space="0" w:color="8EAADB"/>
              <w:left w:val="single" w:sz="4" w:space="0" w:color="8EAADB"/>
              <w:bottom w:val="single" w:sz="4" w:space="0" w:color="8EAADB"/>
              <w:right w:val="single" w:sz="4" w:space="0" w:color="8EAADB"/>
            </w:tcBorders>
            <w:shd w:val="clear" w:color="auto" w:fill="auto"/>
          </w:tcPr>
          <w:p w14:paraId="3E821343" w14:textId="77777777" w:rsidR="00893A13" w:rsidRPr="00480B77" w:rsidRDefault="00893A13" w:rsidP="00893A13">
            <w:pPr>
              <w:rPr>
                <w:sz w:val="19"/>
                <w:szCs w:val="19"/>
              </w:rPr>
            </w:pPr>
            <w:r w:rsidRPr="00480B77">
              <w:rPr>
                <w:sz w:val="19"/>
                <w:szCs w:val="19"/>
              </w:rPr>
              <w:t>0</w:t>
            </w:r>
          </w:p>
        </w:tc>
        <w:tc>
          <w:tcPr>
            <w:tcW w:w="1758" w:type="dxa"/>
            <w:tcBorders>
              <w:top w:val="single" w:sz="4" w:space="0" w:color="8EAADB"/>
              <w:left w:val="single" w:sz="4" w:space="0" w:color="8EAADB"/>
              <w:bottom w:val="single" w:sz="4" w:space="0" w:color="8EAADB"/>
              <w:right w:val="single" w:sz="4" w:space="0" w:color="8EAADB"/>
            </w:tcBorders>
            <w:shd w:val="clear" w:color="auto" w:fill="auto"/>
          </w:tcPr>
          <w:p w14:paraId="1F29BFB8" w14:textId="77777777" w:rsidR="00893A13" w:rsidRPr="00480B77" w:rsidRDefault="00893A13" w:rsidP="00893A13">
            <w:pPr>
              <w:rPr>
                <w:color w:val="000000"/>
                <w:sz w:val="19"/>
                <w:szCs w:val="19"/>
              </w:rPr>
            </w:pPr>
            <w:r w:rsidRPr="00480B77">
              <w:rPr>
                <w:color w:val="000000"/>
                <w:sz w:val="19"/>
                <w:szCs w:val="19"/>
              </w:rPr>
              <w:t>2862</w:t>
            </w:r>
          </w:p>
        </w:tc>
      </w:tr>
      <w:tr w:rsidR="00893A13" w:rsidRPr="00133130" w14:paraId="66B2B0F1" w14:textId="77777777" w:rsidTr="00893A13">
        <w:trPr>
          <w:trHeight w:val="322"/>
        </w:trPr>
        <w:tc>
          <w:tcPr>
            <w:tcW w:w="2843" w:type="dxa"/>
            <w:tcBorders>
              <w:top w:val="single" w:sz="4" w:space="0" w:color="8EAADB"/>
              <w:left w:val="single" w:sz="4" w:space="0" w:color="8EAADB"/>
              <w:bottom w:val="single" w:sz="4" w:space="0" w:color="8EAADB"/>
              <w:right w:val="single" w:sz="4" w:space="0" w:color="8EAADB"/>
            </w:tcBorders>
            <w:shd w:val="clear" w:color="auto" w:fill="auto"/>
          </w:tcPr>
          <w:p w14:paraId="3DE2C0B8" w14:textId="77777777" w:rsidR="00893A13" w:rsidRPr="00480B77" w:rsidRDefault="00893A13" w:rsidP="00893A13">
            <w:pPr>
              <w:rPr>
                <w:b/>
                <w:sz w:val="19"/>
                <w:szCs w:val="19"/>
              </w:rPr>
            </w:pPr>
            <w:r w:rsidRPr="00480B77">
              <w:rPr>
                <w:b/>
                <w:sz w:val="19"/>
                <w:szCs w:val="19"/>
              </w:rPr>
              <w:t>Complain</w:t>
            </w:r>
          </w:p>
        </w:tc>
        <w:tc>
          <w:tcPr>
            <w:tcW w:w="1309" w:type="dxa"/>
            <w:tcBorders>
              <w:top w:val="single" w:sz="4" w:space="0" w:color="8EAADB"/>
              <w:left w:val="single" w:sz="4" w:space="0" w:color="8EAADB"/>
              <w:bottom w:val="single" w:sz="4" w:space="0" w:color="8EAADB"/>
              <w:right w:val="single" w:sz="4" w:space="0" w:color="8EAADB"/>
            </w:tcBorders>
            <w:shd w:val="clear" w:color="auto" w:fill="auto"/>
          </w:tcPr>
          <w:p w14:paraId="3F08347A" w14:textId="77777777" w:rsidR="00893A13" w:rsidRPr="00480B77" w:rsidRDefault="00893A13" w:rsidP="00893A13">
            <w:pPr>
              <w:rPr>
                <w:sz w:val="19"/>
                <w:szCs w:val="19"/>
              </w:rPr>
            </w:pPr>
            <w:r w:rsidRPr="00480B77">
              <w:rPr>
                <w:sz w:val="19"/>
                <w:szCs w:val="19"/>
              </w:rPr>
              <w:t>4530</w:t>
            </w:r>
          </w:p>
        </w:tc>
        <w:tc>
          <w:tcPr>
            <w:tcW w:w="1637" w:type="dxa"/>
            <w:tcBorders>
              <w:top w:val="single" w:sz="4" w:space="0" w:color="8EAADB"/>
              <w:left w:val="single" w:sz="4" w:space="0" w:color="8EAADB"/>
              <w:bottom w:val="single" w:sz="4" w:space="0" w:color="8EAADB"/>
              <w:right w:val="single" w:sz="4" w:space="0" w:color="8EAADB"/>
            </w:tcBorders>
            <w:shd w:val="clear" w:color="auto" w:fill="auto"/>
          </w:tcPr>
          <w:p w14:paraId="38D1F9CC" w14:textId="77777777" w:rsidR="00893A13" w:rsidRPr="00480B77" w:rsidRDefault="00893A13" w:rsidP="00893A13">
            <w:pPr>
              <w:rPr>
                <w:sz w:val="19"/>
                <w:szCs w:val="19"/>
              </w:rPr>
            </w:pPr>
            <w:r w:rsidRPr="00480B77">
              <w:rPr>
                <w:sz w:val="19"/>
                <w:szCs w:val="19"/>
              </w:rPr>
              <w:t>2</w:t>
            </w:r>
          </w:p>
        </w:tc>
        <w:tc>
          <w:tcPr>
            <w:tcW w:w="1964" w:type="dxa"/>
            <w:tcBorders>
              <w:top w:val="single" w:sz="4" w:space="0" w:color="8EAADB"/>
              <w:left w:val="single" w:sz="4" w:space="0" w:color="8EAADB"/>
              <w:bottom w:val="single" w:sz="4" w:space="0" w:color="8EAADB"/>
              <w:right w:val="single" w:sz="4" w:space="0" w:color="8EAADB"/>
            </w:tcBorders>
            <w:shd w:val="clear" w:color="auto" w:fill="auto"/>
          </w:tcPr>
          <w:p w14:paraId="6A68D9E7" w14:textId="77777777" w:rsidR="00893A13" w:rsidRPr="00480B77" w:rsidRDefault="00893A13" w:rsidP="00893A13">
            <w:pPr>
              <w:rPr>
                <w:sz w:val="19"/>
                <w:szCs w:val="19"/>
              </w:rPr>
            </w:pPr>
            <w:r w:rsidRPr="00480B77">
              <w:rPr>
                <w:sz w:val="19"/>
                <w:szCs w:val="19"/>
              </w:rPr>
              <w:t>0</w:t>
            </w:r>
          </w:p>
        </w:tc>
        <w:tc>
          <w:tcPr>
            <w:tcW w:w="1758" w:type="dxa"/>
            <w:tcBorders>
              <w:top w:val="single" w:sz="4" w:space="0" w:color="8EAADB"/>
              <w:left w:val="single" w:sz="4" w:space="0" w:color="8EAADB"/>
              <w:bottom w:val="single" w:sz="4" w:space="0" w:color="8EAADB"/>
              <w:right w:val="single" w:sz="4" w:space="0" w:color="8EAADB"/>
            </w:tcBorders>
            <w:shd w:val="clear" w:color="auto" w:fill="auto"/>
          </w:tcPr>
          <w:p w14:paraId="537C681B" w14:textId="77777777" w:rsidR="00893A13" w:rsidRPr="00480B77" w:rsidRDefault="00893A13" w:rsidP="00893A13">
            <w:pPr>
              <w:rPr>
                <w:color w:val="000000"/>
                <w:sz w:val="19"/>
                <w:szCs w:val="19"/>
              </w:rPr>
            </w:pPr>
            <w:r w:rsidRPr="00480B77">
              <w:rPr>
                <w:color w:val="000000"/>
                <w:sz w:val="19"/>
                <w:szCs w:val="19"/>
              </w:rPr>
              <w:t>3242</w:t>
            </w:r>
          </w:p>
        </w:tc>
      </w:tr>
    </w:tbl>
    <w:p w14:paraId="21BF62A7" w14:textId="28A05A4A" w:rsidR="001E4373" w:rsidRPr="009B1BCA" w:rsidRDefault="00245150" w:rsidP="001A14A2">
      <w:pPr>
        <w:pStyle w:val="Heading2"/>
        <w:rPr>
          <w:lang w:val="en-US"/>
        </w:rPr>
      </w:pPr>
      <w:bookmarkStart w:id="42" w:name="_Toc67416272"/>
      <w:r>
        <w:rPr>
          <w:lang w:val="en-US"/>
        </w:rPr>
        <w:t>4.3</w:t>
      </w:r>
      <w:r>
        <w:rPr>
          <w:lang w:val="en-US"/>
        </w:rPr>
        <w:tab/>
      </w:r>
      <w:r w:rsidR="001E4373" w:rsidRPr="00316D64">
        <w:rPr>
          <w:lang w:val="en-US"/>
        </w:rPr>
        <w:t>Data Visualization</w:t>
      </w:r>
      <w:bookmarkStart w:id="43" w:name="_bookmark27"/>
      <w:bookmarkEnd w:id="43"/>
      <w:r w:rsidR="001E4373" w:rsidRPr="00316D64">
        <w:rPr>
          <w:lang w:val="en-US"/>
        </w:rPr>
        <w:t xml:space="preserve"> for checking distribution</w:t>
      </w:r>
      <w:r w:rsidR="001E4373">
        <w:rPr>
          <w:lang w:val="en-US"/>
        </w:rPr>
        <w:t>, outliers,</w:t>
      </w:r>
      <w:r w:rsidR="001E4373" w:rsidRPr="00316D64">
        <w:rPr>
          <w:lang w:val="en-US"/>
        </w:rPr>
        <w:t xml:space="preserve"> and impact of Continuous variables</w:t>
      </w:r>
      <w:bookmarkEnd w:id="42"/>
      <w:r w:rsidR="001E4373" w:rsidRPr="00316D64">
        <w:rPr>
          <w:lang w:val="en-US"/>
        </w:rPr>
        <w:t xml:space="preserve"> </w:t>
      </w:r>
    </w:p>
    <w:p w14:paraId="6FC899A1" w14:textId="77777777" w:rsidR="00106E08" w:rsidRPr="00480B77" w:rsidRDefault="002E0014" w:rsidP="00480B77">
      <w:pPr>
        <w:pStyle w:val="BodyText"/>
        <w:rPr>
          <w:b/>
          <w:bCs/>
          <w:i/>
          <w:iCs/>
          <w:lang w:val="en-US"/>
        </w:rPr>
      </w:pPr>
      <w:r w:rsidRPr="00480B77">
        <w:rPr>
          <w:b/>
          <w:bCs/>
          <w:i/>
          <w:iCs/>
          <w:lang w:val="en-US"/>
        </w:rPr>
        <w:t>Checking distributions</w:t>
      </w:r>
    </w:p>
    <w:p w14:paraId="51469F57" w14:textId="1EB71FCA" w:rsidR="00106E08" w:rsidRDefault="00106E08" w:rsidP="00480B77">
      <w:pPr>
        <w:pStyle w:val="BodyText"/>
        <w:rPr>
          <w:i/>
          <w:color w:val="EC7C30"/>
        </w:rPr>
      </w:pPr>
      <w:r>
        <w:rPr>
          <w:i/>
          <w:color w:val="ED7D31" w:themeColor="accent2"/>
        </w:rPr>
        <w:t>Distplot</w:t>
      </w:r>
      <w:r>
        <w:rPr>
          <w:i/>
          <w:color w:val="EC7C30"/>
        </w:rPr>
        <w:t xml:space="preserve"> 1- </w:t>
      </w:r>
      <w:r w:rsidR="002E684E">
        <w:rPr>
          <w:lang w:val="en-US"/>
        </w:rPr>
        <w:t>The d</w:t>
      </w:r>
      <w:r>
        <w:rPr>
          <w:lang w:val="en-US"/>
        </w:rPr>
        <w:t xml:space="preserve">istribution of </w:t>
      </w:r>
      <w:r w:rsidR="00277423">
        <w:rPr>
          <w:lang w:val="en-US"/>
        </w:rPr>
        <w:t xml:space="preserve">the </w:t>
      </w:r>
      <w:r w:rsidR="002E684E" w:rsidRPr="002E684E">
        <w:rPr>
          <w:b/>
          <w:bCs/>
          <w:lang w:val="en-US"/>
        </w:rPr>
        <w:t>AvgBillAmount</w:t>
      </w:r>
      <w:r>
        <w:rPr>
          <w:lang w:val="en-US"/>
        </w:rPr>
        <w:t xml:space="preserve"> variable is not changed much after the treatment.</w:t>
      </w:r>
    </w:p>
    <w:p w14:paraId="6C285C3F" w14:textId="04C49050" w:rsidR="00106E08" w:rsidRDefault="00106E08" w:rsidP="002E0014">
      <w:pPr>
        <w:rPr>
          <w:b/>
          <w:bCs/>
          <w:i/>
          <w:color w:val="ED7D31" w:themeColor="accent2"/>
          <w:lang w:val="en-US"/>
        </w:rPr>
      </w:pPr>
      <w:r>
        <w:rPr>
          <w:i/>
          <w:noProof/>
          <w:lang w:val="en-GB" w:eastAsia="en-GB"/>
        </w:rPr>
        <w:lastRenderedPageBreak/>
        <w:drawing>
          <wp:inline distT="0" distB="0" distL="0" distR="0" wp14:anchorId="03E0FEF8" wp14:editId="16D81AF6">
            <wp:extent cx="6099243" cy="1478605"/>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8225" cy="1483207"/>
                    </a:xfrm>
                    <a:prstGeom prst="rect">
                      <a:avLst/>
                    </a:prstGeom>
                    <a:noFill/>
                    <a:ln>
                      <a:noFill/>
                    </a:ln>
                  </pic:spPr>
                </pic:pic>
              </a:graphicData>
            </a:graphic>
          </wp:inline>
        </w:drawing>
      </w:r>
    </w:p>
    <w:p w14:paraId="79B5B4A8" w14:textId="6A0D19B6" w:rsidR="00106E08" w:rsidRPr="00024A94" w:rsidRDefault="00106E08" w:rsidP="00480B77">
      <w:pPr>
        <w:pStyle w:val="BodyText"/>
      </w:pPr>
      <w:r>
        <w:rPr>
          <w:i/>
          <w:color w:val="ED7D31" w:themeColor="accent2"/>
        </w:rPr>
        <w:t>Distplot</w:t>
      </w:r>
      <w:r>
        <w:rPr>
          <w:i/>
          <w:color w:val="EC7C30"/>
        </w:rPr>
        <w:t xml:space="preserve"> 2- </w:t>
      </w:r>
      <w:r>
        <w:t>Th</w:t>
      </w:r>
      <w:r w:rsidR="002E684E">
        <w:t>e</w:t>
      </w:r>
      <w:r>
        <w:t xml:space="preserve"> variable</w:t>
      </w:r>
      <w:r w:rsidR="002E684E">
        <w:t xml:space="preserve">, </w:t>
      </w:r>
      <w:r w:rsidR="002E684E" w:rsidRPr="002E684E">
        <w:rPr>
          <w:b/>
          <w:bCs/>
        </w:rPr>
        <w:t>AvgNumberOfProduct</w:t>
      </w:r>
      <w:r>
        <w:t xml:space="preserve"> has shown a better distribution after logarithmic transformation, it has become more normal.</w:t>
      </w:r>
    </w:p>
    <w:p w14:paraId="3155E901" w14:textId="77777777" w:rsidR="00106E08" w:rsidRDefault="00106E08" w:rsidP="00106E08">
      <w:pPr>
        <w:rPr>
          <w:i/>
          <w:color w:val="EC7C30"/>
        </w:rPr>
      </w:pPr>
      <w:r>
        <w:rPr>
          <w:i/>
          <w:noProof/>
          <w:color w:val="EC7C30"/>
          <w:lang w:val="en-GB" w:eastAsia="en-GB"/>
        </w:rPr>
        <w:drawing>
          <wp:inline distT="0" distB="0" distL="0" distR="0" wp14:anchorId="37C55D73" wp14:editId="6C43B5C3">
            <wp:extent cx="6099243" cy="1420238"/>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8225" cy="1424658"/>
                    </a:xfrm>
                    <a:prstGeom prst="rect">
                      <a:avLst/>
                    </a:prstGeom>
                    <a:noFill/>
                    <a:ln>
                      <a:noFill/>
                    </a:ln>
                  </pic:spPr>
                </pic:pic>
              </a:graphicData>
            </a:graphic>
          </wp:inline>
        </w:drawing>
      </w:r>
    </w:p>
    <w:p w14:paraId="38E88495" w14:textId="6BBC7063" w:rsidR="00106E08" w:rsidRPr="006D669D" w:rsidRDefault="00106E08" w:rsidP="00480B77">
      <w:pPr>
        <w:pStyle w:val="BodyText"/>
      </w:pPr>
      <w:r>
        <w:rPr>
          <w:i/>
          <w:color w:val="ED7D31" w:themeColor="accent2"/>
        </w:rPr>
        <w:t>Distplot</w:t>
      </w:r>
      <w:r>
        <w:rPr>
          <w:i/>
          <w:color w:val="EC7C30"/>
        </w:rPr>
        <w:t xml:space="preserve"> 3- </w:t>
      </w:r>
      <w:r w:rsidR="002E684E">
        <w:t>The d</w:t>
      </w:r>
      <w:r>
        <w:t xml:space="preserve">istribution </w:t>
      </w:r>
      <w:r w:rsidR="002E684E">
        <w:t xml:space="preserve">for </w:t>
      </w:r>
      <w:r w:rsidR="002E684E" w:rsidRPr="002E684E">
        <w:rPr>
          <w:b/>
          <w:bCs/>
        </w:rPr>
        <w:t>AvgSaving</w:t>
      </w:r>
      <w:r w:rsidR="002E684E">
        <w:t xml:space="preserve"> </w:t>
      </w:r>
      <w:r>
        <w:t>has not changed much after the treatment.</w:t>
      </w:r>
    </w:p>
    <w:p w14:paraId="48EF76E3" w14:textId="210AF277" w:rsidR="00106E08" w:rsidRDefault="00106E08" w:rsidP="00106E08">
      <w:pPr>
        <w:rPr>
          <w:i/>
          <w:color w:val="EC7C30"/>
        </w:rPr>
      </w:pPr>
      <w:r>
        <w:rPr>
          <w:i/>
          <w:noProof/>
          <w:color w:val="EC7C30"/>
          <w:lang w:val="en-GB" w:eastAsia="en-GB"/>
        </w:rPr>
        <w:drawing>
          <wp:inline distT="0" distB="0" distL="0" distR="0" wp14:anchorId="3C048B0F" wp14:editId="2171A536">
            <wp:extent cx="6101575" cy="156615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8225" cy="1570427"/>
                    </a:xfrm>
                    <a:prstGeom prst="rect">
                      <a:avLst/>
                    </a:prstGeom>
                    <a:noFill/>
                    <a:ln>
                      <a:noFill/>
                    </a:ln>
                  </pic:spPr>
                </pic:pic>
              </a:graphicData>
            </a:graphic>
          </wp:inline>
        </w:drawing>
      </w:r>
    </w:p>
    <w:p w14:paraId="3CABA2A3" w14:textId="501080ED" w:rsidR="007D2422" w:rsidRDefault="007D2422" w:rsidP="001A14A2">
      <w:pPr>
        <w:pStyle w:val="Heading2"/>
      </w:pPr>
      <w:bookmarkStart w:id="44" w:name="_Toc67416273"/>
      <w:r>
        <w:t>4.2</w:t>
      </w:r>
      <w:r>
        <w:tab/>
        <w:t>Data Distribution through distplot</w:t>
      </w:r>
      <w:bookmarkEnd w:id="44"/>
    </w:p>
    <w:p w14:paraId="08A07988" w14:textId="3D09A572" w:rsidR="00106E08" w:rsidRDefault="00106E08" w:rsidP="00480B77">
      <w:pPr>
        <w:pStyle w:val="BodyText"/>
        <w:rPr>
          <w:i/>
          <w:color w:val="EC7C30"/>
        </w:rPr>
      </w:pPr>
      <w:r>
        <w:rPr>
          <w:i/>
          <w:color w:val="ED7D31" w:themeColor="accent2"/>
        </w:rPr>
        <w:t>Distplot</w:t>
      </w:r>
      <w:r>
        <w:rPr>
          <w:i/>
          <w:color w:val="EC7C30"/>
        </w:rPr>
        <w:t xml:space="preserve"> 4- </w:t>
      </w:r>
      <w:r>
        <w:t xml:space="preserve">For </w:t>
      </w:r>
      <w:r w:rsidR="002E684E" w:rsidRPr="002E684E">
        <w:rPr>
          <w:b/>
          <w:bCs/>
        </w:rPr>
        <w:t>LastMonthCouponUsed</w:t>
      </w:r>
      <w:r>
        <w:t>, with binning the variables has become more interpretable since it has less no. of modes.</w:t>
      </w:r>
    </w:p>
    <w:p w14:paraId="0F631B1E" w14:textId="77777777" w:rsidR="00106E08" w:rsidRDefault="00106E08" w:rsidP="00106E08">
      <w:pPr>
        <w:rPr>
          <w:i/>
          <w:color w:val="EC7C30"/>
        </w:rPr>
      </w:pPr>
      <w:r>
        <w:rPr>
          <w:i/>
          <w:noProof/>
          <w:color w:val="EC7C30"/>
          <w:lang w:val="en-GB" w:eastAsia="en-GB"/>
        </w:rPr>
        <w:drawing>
          <wp:inline distT="0" distB="0" distL="0" distR="0" wp14:anchorId="5EC8E912" wp14:editId="35D63BE0">
            <wp:extent cx="6096291" cy="1400783"/>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8225" cy="1405823"/>
                    </a:xfrm>
                    <a:prstGeom prst="rect">
                      <a:avLst/>
                    </a:prstGeom>
                    <a:noFill/>
                    <a:ln>
                      <a:noFill/>
                    </a:ln>
                  </pic:spPr>
                </pic:pic>
              </a:graphicData>
            </a:graphic>
          </wp:inline>
        </w:drawing>
      </w:r>
    </w:p>
    <w:p w14:paraId="3C6EFAFD" w14:textId="1FAF5761" w:rsidR="00106E08" w:rsidRDefault="00106E08" w:rsidP="00480B77">
      <w:pPr>
        <w:pStyle w:val="BodyText"/>
        <w:rPr>
          <w:i/>
          <w:color w:val="EC7C30"/>
        </w:rPr>
      </w:pPr>
      <w:r>
        <w:rPr>
          <w:i/>
          <w:color w:val="ED7D31" w:themeColor="accent2"/>
        </w:rPr>
        <w:t>Distplot</w:t>
      </w:r>
      <w:r>
        <w:rPr>
          <w:i/>
          <w:color w:val="EC7C30"/>
        </w:rPr>
        <w:t xml:space="preserve"> 5- </w:t>
      </w:r>
      <w:r w:rsidR="002E684E">
        <w:rPr>
          <w:lang w:val="en-US"/>
        </w:rPr>
        <w:t>The d</w:t>
      </w:r>
      <w:r>
        <w:rPr>
          <w:lang w:val="en-US"/>
        </w:rPr>
        <w:t>istribution of</w:t>
      </w:r>
      <w:r w:rsidR="002E684E">
        <w:rPr>
          <w:lang w:val="en-US"/>
        </w:rPr>
        <w:t xml:space="preserve"> </w:t>
      </w:r>
      <w:r w:rsidR="002E684E" w:rsidRPr="002E684E">
        <w:rPr>
          <w:b/>
          <w:bCs/>
          <w:lang w:val="en-US"/>
        </w:rPr>
        <w:t>HighestSaving</w:t>
      </w:r>
      <w:r>
        <w:rPr>
          <w:lang w:val="en-US"/>
        </w:rPr>
        <w:t xml:space="preserve"> is not changed much after the treatment.</w:t>
      </w:r>
    </w:p>
    <w:p w14:paraId="5AEACD13" w14:textId="77777777" w:rsidR="00106E08" w:rsidRDefault="00106E08" w:rsidP="00106E08">
      <w:pPr>
        <w:rPr>
          <w:i/>
          <w:color w:val="EC7C30"/>
        </w:rPr>
      </w:pPr>
      <w:r>
        <w:rPr>
          <w:i/>
          <w:noProof/>
          <w:color w:val="EC7C30"/>
          <w:lang w:val="en-GB" w:eastAsia="en-GB"/>
        </w:rPr>
        <w:drawing>
          <wp:inline distT="0" distB="0" distL="0" distR="0" wp14:anchorId="58DF3EC9" wp14:editId="4FED6925">
            <wp:extent cx="6099243" cy="135214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8225" cy="1356353"/>
                    </a:xfrm>
                    <a:prstGeom prst="rect">
                      <a:avLst/>
                    </a:prstGeom>
                    <a:noFill/>
                    <a:ln>
                      <a:noFill/>
                    </a:ln>
                  </pic:spPr>
                </pic:pic>
              </a:graphicData>
            </a:graphic>
          </wp:inline>
        </w:drawing>
      </w:r>
    </w:p>
    <w:p w14:paraId="097CE5A6" w14:textId="028C5D9F" w:rsidR="008E305A" w:rsidRPr="00922178" w:rsidRDefault="008E305A" w:rsidP="00480B77">
      <w:pPr>
        <w:pStyle w:val="BodyText"/>
      </w:pPr>
      <w:r>
        <w:rPr>
          <w:i/>
          <w:color w:val="ED7D31" w:themeColor="accent2"/>
        </w:rPr>
        <w:lastRenderedPageBreak/>
        <w:t>Distplot</w:t>
      </w:r>
      <w:r>
        <w:rPr>
          <w:i/>
          <w:color w:val="EC7C30"/>
        </w:rPr>
        <w:t xml:space="preserve"> 6-</w:t>
      </w:r>
      <w:r>
        <w:rPr>
          <w:color w:val="EC7C30"/>
        </w:rPr>
        <w:t xml:space="preserve"> </w:t>
      </w:r>
      <w:r>
        <w:t xml:space="preserve">For </w:t>
      </w:r>
      <w:r w:rsidR="002E684E" w:rsidRPr="002E684E">
        <w:rPr>
          <w:b/>
          <w:bCs/>
        </w:rPr>
        <w:t>SavingPercent</w:t>
      </w:r>
      <w:r>
        <w:t>, data has become less skewed with logarithmic transformation.</w:t>
      </w:r>
    </w:p>
    <w:p w14:paraId="40321755" w14:textId="77777777" w:rsidR="00106E08" w:rsidRDefault="00106E08" w:rsidP="00106E08">
      <w:pPr>
        <w:rPr>
          <w:i/>
          <w:color w:val="EC7C30"/>
        </w:rPr>
      </w:pPr>
      <w:r>
        <w:rPr>
          <w:i/>
          <w:noProof/>
          <w:color w:val="EC7C30"/>
          <w:lang w:val="en-GB" w:eastAsia="en-GB"/>
        </w:rPr>
        <w:drawing>
          <wp:inline distT="0" distB="0" distL="0" distR="0" wp14:anchorId="33AA9AFA" wp14:editId="423F1EB7">
            <wp:extent cx="6099243" cy="1420239"/>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8225" cy="1424659"/>
                    </a:xfrm>
                    <a:prstGeom prst="rect">
                      <a:avLst/>
                    </a:prstGeom>
                    <a:noFill/>
                    <a:ln>
                      <a:noFill/>
                    </a:ln>
                  </pic:spPr>
                </pic:pic>
              </a:graphicData>
            </a:graphic>
          </wp:inline>
        </w:drawing>
      </w:r>
    </w:p>
    <w:p w14:paraId="0CD59493" w14:textId="4FF002CB" w:rsidR="008E305A" w:rsidRPr="00922178" w:rsidRDefault="008E305A" w:rsidP="00480B77">
      <w:pPr>
        <w:pStyle w:val="BodyText"/>
      </w:pPr>
      <w:r>
        <w:rPr>
          <w:i/>
          <w:color w:val="ED7D31" w:themeColor="accent2"/>
        </w:rPr>
        <w:t>Distplot</w:t>
      </w:r>
      <w:r>
        <w:rPr>
          <w:i/>
          <w:color w:val="EC7C30"/>
        </w:rPr>
        <w:t xml:space="preserve"> 7- </w:t>
      </w:r>
      <w:r w:rsidR="009A11A9">
        <w:t>The d</w:t>
      </w:r>
      <w:r>
        <w:t xml:space="preserve">istribution of </w:t>
      </w:r>
      <w:r w:rsidR="00277423">
        <w:t xml:space="preserve">the </w:t>
      </w:r>
      <w:r w:rsidR="009A11A9" w:rsidRPr="009A11A9">
        <w:rPr>
          <w:b/>
          <w:bCs/>
        </w:rPr>
        <w:t>Tenure</w:t>
      </w:r>
      <w:r>
        <w:t xml:space="preserve"> variable has become normal from skewed </w:t>
      </w:r>
      <w:r w:rsidR="009A11A9">
        <w:t>with</w:t>
      </w:r>
      <w:r>
        <w:t xml:space="preserve"> logarithmic transformation.</w:t>
      </w:r>
    </w:p>
    <w:p w14:paraId="460A9D8F" w14:textId="77777777" w:rsidR="00106E08" w:rsidRDefault="00106E08" w:rsidP="00106E08">
      <w:pPr>
        <w:rPr>
          <w:i/>
          <w:color w:val="ED7D31" w:themeColor="accent2"/>
        </w:rPr>
      </w:pPr>
      <w:r>
        <w:rPr>
          <w:i/>
          <w:noProof/>
          <w:color w:val="ED7D31" w:themeColor="accent2"/>
          <w:lang w:val="en-GB" w:eastAsia="en-GB"/>
        </w:rPr>
        <w:drawing>
          <wp:inline distT="0" distB="0" distL="0" distR="0" wp14:anchorId="5BBC040D" wp14:editId="74C5198A">
            <wp:extent cx="6091653" cy="1439693"/>
            <wp:effectExtent l="0" t="0" r="444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8225" cy="1445973"/>
                    </a:xfrm>
                    <a:prstGeom prst="rect">
                      <a:avLst/>
                    </a:prstGeom>
                    <a:noFill/>
                    <a:ln>
                      <a:noFill/>
                    </a:ln>
                  </pic:spPr>
                </pic:pic>
              </a:graphicData>
            </a:graphic>
          </wp:inline>
        </w:drawing>
      </w:r>
    </w:p>
    <w:p w14:paraId="4F0970A1" w14:textId="4A58A50D" w:rsidR="008E305A" w:rsidRDefault="008E305A" w:rsidP="00480B77">
      <w:pPr>
        <w:pStyle w:val="BodyText"/>
        <w:rPr>
          <w:i/>
          <w:color w:val="EC7C30"/>
        </w:rPr>
      </w:pPr>
      <w:r>
        <w:rPr>
          <w:i/>
          <w:color w:val="ED7D31" w:themeColor="accent2"/>
        </w:rPr>
        <w:t>Distplot</w:t>
      </w:r>
      <w:r>
        <w:rPr>
          <w:i/>
          <w:color w:val="EC7C30"/>
        </w:rPr>
        <w:t xml:space="preserve"> 8- </w:t>
      </w:r>
      <w:r>
        <w:t xml:space="preserve">For </w:t>
      </w:r>
      <w:r w:rsidR="009A11A9" w:rsidRPr="009A11A9">
        <w:rPr>
          <w:b/>
          <w:bCs/>
        </w:rPr>
        <w:t>VisitInLast</w:t>
      </w:r>
      <w:r w:rsidR="009A11A9">
        <w:rPr>
          <w:b/>
          <w:bCs/>
        </w:rPr>
        <w:t>M</w:t>
      </w:r>
      <w:r w:rsidR="009A11A9" w:rsidRPr="009A11A9">
        <w:rPr>
          <w:b/>
          <w:bCs/>
        </w:rPr>
        <w:t>onth</w:t>
      </w:r>
      <w:r>
        <w:t xml:space="preserve">, </w:t>
      </w:r>
      <w:r w:rsidR="009A11A9">
        <w:t xml:space="preserve">it is </w:t>
      </w:r>
      <w:r>
        <w:t>more interpretable</w:t>
      </w:r>
      <w:r w:rsidR="009A11A9">
        <w:t xml:space="preserve"> with binning as </w:t>
      </w:r>
      <w:r>
        <w:t xml:space="preserve">it has </w:t>
      </w:r>
      <w:r w:rsidR="009A11A9">
        <w:t xml:space="preserve">reduced the </w:t>
      </w:r>
      <w:r>
        <w:t>n</w:t>
      </w:r>
      <w:r w:rsidR="009A11A9">
        <w:t>umber</w:t>
      </w:r>
      <w:r>
        <w:t xml:space="preserve"> of modes.</w:t>
      </w:r>
    </w:p>
    <w:p w14:paraId="571E42B9" w14:textId="77777777" w:rsidR="00106E08" w:rsidRDefault="00106E08" w:rsidP="00106E08">
      <w:pPr>
        <w:rPr>
          <w:i/>
          <w:color w:val="EC7C30"/>
        </w:rPr>
      </w:pPr>
      <w:r>
        <w:rPr>
          <w:i/>
          <w:noProof/>
          <w:color w:val="EC7C30"/>
          <w:lang w:val="en-GB" w:eastAsia="en-GB"/>
        </w:rPr>
        <w:drawing>
          <wp:inline distT="0" distB="0" distL="0" distR="0" wp14:anchorId="7773F6E8" wp14:editId="1A2A8D2C">
            <wp:extent cx="6096291" cy="1381327"/>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8225" cy="1386297"/>
                    </a:xfrm>
                    <a:prstGeom prst="rect">
                      <a:avLst/>
                    </a:prstGeom>
                    <a:noFill/>
                    <a:ln>
                      <a:noFill/>
                    </a:ln>
                  </pic:spPr>
                </pic:pic>
              </a:graphicData>
            </a:graphic>
          </wp:inline>
        </w:drawing>
      </w:r>
    </w:p>
    <w:p w14:paraId="32898C81" w14:textId="77777777" w:rsidR="00106E08" w:rsidRPr="00480B77" w:rsidRDefault="00106E08" w:rsidP="00480B77">
      <w:pPr>
        <w:pStyle w:val="BodyText"/>
        <w:rPr>
          <w:b/>
          <w:bCs/>
          <w:i/>
          <w:iCs/>
          <w:lang w:val="en-US"/>
        </w:rPr>
      </w:pPr>
      <w:r w:rsidRPr="00480B77">
        <w:rPr>
          <w:b/>
          <w:bCs/>
          <w:i/>
          <w:iCs/>
          <w:lang w:val="en-US"/>
        </w:rPr>
        <w:t>Observations:</w:t>
      </w:r>
    </w:p>
    <w:p w14:paraId="61E004B5" w14:textId="77777777" w:rsidR="00106E08" w:rsidRPr="00922178" w:rsidRDefault="00106E08" w:rsidP="00480B77">
      <w:pPr>
        <w:pStyle w:val="BodyText"/>
        <w:rPr>
          <w:lang w:val="en-US"/>
        </w:rPr>
      </w:pPr>
      <w:r w:rsidRPr="00922178">
        <w:rPr>
          <w:lang w:val="en-US"/>
        </w:rPr>
        <w:t xml:space="preserve">It may be observed that </w:t>
      </w:r>
      <w:r>
        <w:rPr>
          <w:lang w:val="en-US"/>
        </w:rPr>
        <w:t xml:space="preserve">for most of </w:t>
      </w:r>
      <w:r w:rsidRPr="00922178">
        <w:rPr>
          <w:lang w:val="en-US"/>
        </w:rPr>
        <w:t>the variables</w:t>
      </w:r>
      <w:r>
        <w:rPr>
          <w:lang w:val="en-US"/>
        </w:rPr>
        <w:t>, with treatments the skewness of the data has reduced.</w:t>
      </w:r>
    </w:p>
    <w:p w14:paraId="6A217768" w14:textId="5AC55AFD" w:rsidR="00106E08" w:rsidRDefault="00277423" w:rsidP="002C766E">
      <w:pPr>
        <w:pStyle w:val="ListParagraph"/>
        <w:numPr>
          <w:ilvl w:val="4"/>
          <w:numId w:val="4"/>
        </w:numPr>
        <w:jc w:val="left"/>
        <w:rPr>
          <w:lang w:val="en-US"/>
        </w:rPr>
      </w:pPr>
      <w:bookmarkStart w:id="45" w:name="_bookmark28"/>
      <w:bookmarkEnd w:id="45"/>
      <w:r>
        <w:rPr>
          <w:lang w:val="en-US"/>
        </w:rPr>
        <w:t>The l</w:t>
      </w:r>
      <w:r w:rsidR="00106E08">
        <w:rPr>
          <w:lang w:val="en-US"/>
        </w:rPr>
        <w:t>ogarithmic transformation has helped us to observe normality in 3 of the variables.</w:t>
      </w:r>
    </w:p>
    <w:p w14:paraId="20EEC0F3" w14:textId="5B310906" w:rsidR="00106E08" w:rsidRPr="00922178" w:rsidRDefault="00106E08" w:rsidP="002C766E">
      <w:pPr>
        <w:pStyle w:val="ListParagraph"/>
        <w:numPr>
          <w:ilvl w:val="4"/>
          <w:numId w:val="4"/>
        </w:numPr>
        <w:jc w:val="left"/>
        <w:rPr>
          <w:lang w:val="en-US"/>
        </w:rPr>
      </w:pPr>
      <w:r>
        <w:rPr>
          <w:lang w:val="en-US"/>
        </w:rPr>
        <w:t xml:space="preserve">With Binning, we could achieve </w:t>
      </w:r>
      <w:r w:rsidR="009A11A9">
        <w:rPr>
          <w:lang w:val="en-US"/>
        </w:rPr>
        <w:t>fewer</w:t>
      </w:r>
      <w:r>
        <w:rPr>
          <w:lang w:val="en-US"/>
        </w:rPr>
        <w:t xml:space="preserve"> categories of variables thus simplifying the observations.</w:t>
      </w:r>
    </w:p>
    <w:p w14:paraId="5552B818" w14:textId="77777777" w:rsidR="009B448E" w:rsidRDefault="009B448E" w:rsidP="009B448E">
      <w:pPr>
        <w:pStyle w:val="Heading2"/>
        <w:rPr>
          <w:lang w:val="en-US"/>
        </w:rPr>
      </w:pPr>
      <w:bookmarkStart w:id="46" w:name="_Toc67416274"/>
      <w:r>
        <w:rPr>
          <w:lang w:val="en-US"/>
        </w:rPr>
        <w:t>4.3</w:t>
      </w:r>
      <w:r>
        <w:rPr>
          <w:lang w:val="en-US"/>
        </w:rPr>
        <w:tab/>
        <w:t>Outliers visualization through Box-plot</w:t>
      </w:r>
      <w:bookmarkEnd w:id="46"/>
    </w:p>
    <w:p w14:paraId="2AC82A22" w14:textId="60407E97" w:rsidR="00106E08" w:rsidRPr="00480B77" w:rsidRDefault="00106E08" w:rsidP="00480B77">
      <w:pPr>
        <w:pStyle w:val="BodyText"/>
        <w:rPr>
          <w:b/>
          <w:bCs/>
          <w:i/>
          <w:iCs/>
          <w:lang w:val="en-US"/>
        </w:rPr>
      </w:pPr>
      <w:r w:rsidRPr="00480B77">
        <w:rPr>
          <w:b/>
          <w:bCs/>
          <w:i/>
          <w:iCs/>
          <w:lang w:val="en-US"/>
        </w:rPr>
        <w:t xml:space="preserve">Compare Box-plots – for </w:t>
      </w:r>
      <w:r w:rsidR="00277423">
        <w:rPr>
          <w:b/>
          <w:bCs/>
          <w:i/>
          <w:iCs/>
          <w:lang w:val="en-US"/>
        </w:rPr>
        <w:t xml:space="preserve">the </w:t>
      </w:r>
      <w:r w:rsidRPr="00480B77">
        <w:rPr>
          <w:b/>
          <w:bCs/>
          <w:i/>
          <w:iCs/>
          <w:lang w:val="en-US"/>
        </w:rPr>
        <w:t xml:space="preserve">new and original </w:t>
      </w:r>
      <w:r w:rsidR="009B448E" w:rsidRPr="00480B77">
        <w:rPr>
          <w:b/>
          <w:bCs/>
          <w:i/>
          <w:iCs/>
          <w:lang w:val="en-US"/>
        </w:rPr>
        <w:t>variable.</w:t>
      </w:r>
      <w:r w:rsidRPr="00480B77">
        <w:rPr>
          <w:b/>
          <w:bCs/>
          <w:i/>
          <w:iCs/>
          <w:lang w:val="en-US"/>
        </w:rPr>
        <w:t xml:space="preserve"> </w:t>
      </w:r>
    </w:p>
    <w:p w14:paraId="21D56AA4" w14:textId="0251C6D7" w:rsidR="008E305A" w:rsidRDefault="008E305A" w:rsidP="00480B77">
      <w:pPr>
        <w:pStyle w:val="BodyText"/>
      </w:pPr>
      <w:r w:rsidRPr="00C30EF9">
        <w:rPr>
          <w:i/>
          <w:color w:val="ED7D31" w:themeColor="accent2"/>
        </w:rPr>
        <w:t>Boxplot</w:t>
      </w:r>
      <w:r>
        <w:rPr>
          <w:i/>
          <w:color w:val="EC7C30"/>
        </w:rPr>
        <w:t xml:space="preserve"> 1 </w:t>
      </w:r>
      <w:r w:rsidR="009A11A9">
        <w:t>–</w:t>
      </w:r>
      <w:r>
        <w:t xml:space="preserve"> </w:t>
      </w:r>
      <w:r w:rsidR="009A11A9">
        <w:t xml:space="preserve">For </w:t>
      </w:r>
      <w:r w:rsidR="009A11A9" w:rsidRPr="009A11A9">
        <w:rPr>
          <w:b/>
          <w:bCs/>
        </w:rPr>
        <w:t>AvgBillAmount</w:t>
      </w:r>
      <w:r w:rsidR="009A11A9">
        <w:t>, o</w:t>
      </w:r>
      <w:r>
        <w:t xml:space="preserve">utliers are reduced in </w:t>
      </w:r>
      <w:r w:rsidR="009B448E">
        <w:t>scaling</w:t>
      </w:r>
      <w:r>
        <w:t xml:space="preserve"> </w:t>
      </w:r>
      <w:r w:rsidR="009B448E">
        <w:t xml:space="preserve">the </w:t>
      </w:r>
      <w:r>
        <w:t>data</w:t>
      </w:r>
      <w:r w:rsidR="009B448E">
        <w:t>:</w:t>
      </w:r>
    </w:p>
    <w:p w14:paraId="1645DE14" w14:textId="1165730C" w:rsidR="00F35320" w:rsidRDefault="00F35320" w:rsidP="00480B77">
      <w:pPr>
        <w:pStyle w:val="BodyText"/>
      </w:pPr>
    </w:p>
    <w:p w14:paraId="7BFB4C4D" w14:textId="31CE0BB8" w:rsidR="00F35320" w:rsidRDefault="00F35320" w:rsidP="00480B77">
      <w:pPr>
        <w:pStyle w:val="BodyText"/>
      </w:pPr>
      <w:r>
        <w:rPr>
          <w:noProof/>
        </w:rPr>
        <w:drawing>
          <wp:inline distT="0" distB="0" distL="0" distR="0" wp14:anchorId="48A465B0" wp14:editId="5A8E971C">
            <wp:extent cx="5848350" cy="1733376"/>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6155" t="41259" r="26985" b="35204"/>
                    <a:stretch/>
                  </pic:blipFill>
                  <pic:spPr bwMode="auto">
                    <a:xfrm>
                      <a:off x="0" y="0"/>
                      <a:ext cx="5944564" cy="1761893"/>
                    </a:xfrm>
                    <a:prstGeom prst="rect">
                      <a:avLst/>
                    </a:prstGeom>
                    <a:ln>
                      <a:noFill/>
                    </a:ln>
                    <a:extLst>
                      <a:ext uri="{53640926-AAD7-44D8-BBD7-CCE9431645EC}">
                        <a14:shadowObscured xmlns:a14="http://schemas.microsoft.com/office/drawing/2010/main"/>
                      </a:ext>
                    </a:extLst>
                  </pic:spPr>
                </pic:pic>
              </a:graphicData>
            </a:graphic>
          </wp:inline>
        </w:drawing>
      </w:r>
    </w:p>
    <w:p w14:paraId="01BD7D48" w14:textId="3203D5DD" w:rsidR="00F35320" w:rsidRDefault="00F35320" w:rsidP="00F35320">
      <w:pPr>
        <w:pStyle w:val="BodyText"/>
      </w:pPr>
    </w:p>
    <w:p w14:paraId="20B6540F" w14:textId="58304F4F" w:rsidR="00F35320" w:rsidRPr="00F35320" w:rsidRDefault="00F35320" w:rsidP="00F35320">
      <w:pPr>
        <w:pStyle w:val="BodyText"/>
      </w:pPr>
    </w:p>
    <w:p w14:paraId="53F312F1" w14:textId="77777777" w:rsidR="004948A9" w:rsidRDefault="004948A9" w:rsidP="00480B77">
      <w:pPr>
        <w:pStyle w:val="BodyText"/>
        <w:rPr>
          <w:i/>
          <w:color w:val="ED7D31" w:themeColor="accent2"/>
          <w:lang w:val="en-US"/>
        </w:rPr>
      </w:pPr>
    </w:p>
    <w:p w14:paraId="36CD860F" w14:textId="6BDE8DCE" w:rsidR="008E305A" w:rsidRPr="009B1BCA" w:rsidRDefault="008E305A" w:rsidP="00480B77">
      <w:pPr>
        <w:pStyle w:val="BodyText"/>
        <w:rPr>
          <w:lang w:val="en-US"/>
        </w:rPr>
      </w:pPr>
      <w:r w:rsidRPr="00472346">
        <w:rPr>
          <w:i/>
          <w:color w:val="ED7D31" w:themeColor="accent2"/>
          <w:lang w:val="en-US"/>
        </w:rPr>
        <w:t xml:space="preserve">Boxplot 2 </w:t>
      </w:r>
      <w:r w:rsidR="009A11A9">
        <w:rPr>
          <w:lang w:val="en-US"/>
        </w:rPr>
        <w:t>–</w:t>
      </w:r>
      <w:r w:rsidRPr="009B1BCA">
        <w:rPr>
          <w:lang w:val="en-US"/>
        </w:rPr>
        <w:t xml:space="preserve"> </w:t>
      </w:r>
      <w:r w:rsidR="009A11A9">
        <w:rPr>
          <w:lang w:val="en-US"/>
        </w:rPr>
        <w:t xml:space="preserve">For </w:t>
      </w:r>
      <w:r w:rsidR="009A11A9" w:rsidRPr="009A11A9">
        <w:rPr>
          <w:b/>
          <w:bCs/>
          <w:lang w:val="en-US"/>
        </w:rPr>
        <w:t>HighestSaving</w:t>
      </w:r>
      <w:r w:rsidR="009A11A9">
        <w:rPr>
          <w:lang w:val="en-US"/>
        </w:rPr>
        <w:t>, o</w:t>
      </w:r>
      <w:r w:rsidRPr="009B1BCA">
        <w:rPr>
          <w:lang w:val="en-US"/>
        </w:rPr>
        <w:t>utliers have moved close</w:t>
      </w:r>
      <w:r w:rsidR="009A11A9">
        <w:rPr>
          <w:lang w:val="en-US"/>
        </w:rPr>
        <w:t>r</w:t>
      </w:r>
      <w:r w:rsidRPr="009B1BCA">
        <w:rPr>
          <w:lang w:val="en-US"/>
        </w:rPr>
        <w:t xml:space="preserve"> to the whisker</w:t>
      </w:r>
      <w:r w:rsidR="009B448E">
        <w:rPr>
          <w:lang w:val="en-US"/>
        </w:rPr>
        <w:t>:</w:t>
      </w:r>
    </w:p>
    <w:p w14:paraId="3B894E43" w14:textId="77777777" w:rsidR="00106E08" w:rsidRPr="00AC16C4" w:rsidRDefault="00106E08" w:rsidP="00106E08">
      <w:pPr>
        <w:rPr>
          <w:i/>
          <w:lang w:val="en-US"/>
        </w:rPr>
      </w:pPr>
      <w:r>
        <w:rPr>
          <w:i/>
          <w:noProof/>
          <w:lang w:val="en-GB" w:eastAsia="en-GB"/>
        </w:rPr>
        <w:drawing>
          <wp:inline distT="0" distB="0" distL="0" distR="0" wp14:anchorId="0E730628" wp14:editId="13169B0C">
            <wp:extent cx="6067425" cy="1804670"/>
            <wp:effectExtent l="0" t="0" r="9525"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32482" cy="1853764"/>
                    </a:xfrm>
                    <a:prstGeom prst="rect">
                      <a:avLst/>
                    </a:prstGeom>
                    <a:noFill/>
                    <a:ln>
                      <a:noFill/>
                    </a:ln>
                  </pic:spPr>
                </pic:pic>
              </a:graphicData>
            </a:graphic>
          </wp:inline>
        </w:drawing>
      </w:r>
    </w:p>
    <w:p w14:paraId="283EE146" w14:textId="12AC2890" w:rsidR="00106E08" w:rsidRPr="008E305A" w:rsidRDefault="008E305A" w:rsidP="00480B77">
      <w:pPr>
        <w:pStyle w:val="BodyText"/>
        <w:rPr>
          <w:lang w:val="en-US"/>
        </w:rPr>
      </w:pPr>
      <w:r w:rsidRPr="00472346">
        <w:rPr>
          <w:i/>
          <w:color w:val="ED7D31" w:themeColor="accent2"/>
          <w:lang w:val="en-US"/>
        </w:rPr>
        <w:t xml:space="preserve">Boxplot 3 </w:t>
      </w:r>
      <w:r w:rsidRPr="009B1BCA">
        <w:rPr>
          <w:lang w:val="en-US"/>
        </w:rPr>
        <w:t xml:space="preserve">– </w:t>
      </w:r>
      <w:r w:rsidR="009A11A9">
        <w:rPr>
          <w:lang w:val="en-US"/>
        </w:rPr>
        <w:t xml:space="preserve">For </w:t>
      </w:r>
      <w:r w:rsidR="009A11A9" w:rsidRPr="009A11A9">
        <w:rPr>
          <w:b/>
          <w:bCs/>
          <w:lang w:val="en-US"/>
        </w:rPr>
        <w:t>AvgNumberOfProduct</w:t>
      </w:r>
      <w:r w:rsidR="009A11A9">
        <w:rPr>
          <w:lang w:val="en-US"/>
        </w:rPr>
        <w:t>, o</w:t>
      </w:r>
      <w:r w:rsidRPr="009B1BCA">
        <w:rPr>
          <w:lang w:val="en-US"/>
        </w:rPr>
        <w:t>utliers are reduced by scaling and reversed</w:t>
      </w:r>
      <w:r>
        <w:rPr>
          <w:lang w:val="en-US"/>
        </w:rPr>
        <w:t xml:space="preserve"> </w:t>
      </w:r>
      <w:r w:rsidRPr="00472346">
        <w:rPr>
          <w:lang w:val="en-US"/>
        </w:rPr>
        <w:t>by log transformation</w:t>
      </w:r>
      <w:r w:rsidR="009B448E">
        <w:rPr>
          <w:lang w:val="en-US"/>
        </w:rPr>
        <w:t>:</w:t>
      </w:r>
    </w:p>
    <w:p w14:paraId="0F54F0FB" w14:textId="77777777" w:rsidR="00106E08" w:rsidRPr="00AC16C4" w:rsidRDefault="00106E08" w:rsidP="00106E08">
      <w:pPr>
        <w:rPr>
          <w:lang w:val="en-US"/>
        </w:rPr>
      </w:pPr>
      <w:r>
        <w:rPr>
          <w:noProof/>
          <w:lang w:val="en-GB" w:eastAsia="en-GB"/>
        </w:rPr>
        <w:drawing>
          <wp:inline distT="0" distB="0" distL="0" distR="0" wp14:anchorId="784318E4" wp14:editId="47C8688D">
            <wp:extent cx="6124575" cy="1804670"/>
            <wp:effectExtent l="0" t="0" r="952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97435" cy="1826139"/>
                    </a:xfrm>
                    <a:prstGeom prst="rect">
                      <a:avLst/>
                    </a:prstGeom>
                    <a:noFill/>
                    <a:ln>
                      <a:noFill/>
                    </a:ln>
                  </pic:spPr>
                </pic:pic>
              </a:graphicData>
            </a:graphic>
          </wp:inline>
        </w:drawing>
      </w:r>
    </w:p>
    <w:p w14:paraId="4486958C" w14:textId="2545492A" w:rsidR="00106E08" w:rsidRPr="009B1BCA" w:rsidRDefault="008E305A" w:rsidP="00480B77">
      <w:pPr>
        <w:pStyle w:val="BodyText"/>
        <w:rPr>
          <w:lang w:val="en-US"/>
        </w:rPr>
      </w:pPr>
      <w:r w:rsidRPr="00472346">
        <w:rPr>
          <w:i/>
          <w:color w:val="ED7D31" w:themeColor="accent2"/>
          <w:lang w:val="en-US"/>
        </w:rPr>
        <w:t xml:space="preserve">Boxplot 4 </w:t>
      </w:r>
      <w:r w:rsidRPr="009B1BCA">
        <w:rPr>
          <w:lang w:val="en-US"/>
        </w:rPr>
        <w:t xml:space="preserve">– </w:t>
      </w:r>
      <w:r w:rsidR="009A11A9">
        <w:rPr>
          <w:lang w:val="en-US"/>
        </w:rPr>
        <w:t xml:space="preserve">For </w:t>
      </w:r>
      <w:r w:rsidR="009A11A9" w:rsidRPr="009A11A9">
        <w:rPr>
          <w:b/>
          <w:bCs/>
          <w:lang w:val="en-US"/>
        </w:rPr>
        <w:t>AvgSaving</w:t>
      </w:r>
      <w:r w:rsidR="009A11A9">
        <w:rPr>
          <w:lang w:val="en-US"/>
        </w:rPr>
        <w:t>, o</w:t>
      </w:r>
      <w:r w:rsidRPr="009B1BCA">
        <w:rPr>
          <w:lang w:val="en-US"/>
        </w:rPr>
        <w:t>utliers are reduced and come closer to</w:t>
      </w:r>
      <w:r>
        <w:rPr>
          <w:lang w:val="en-US"/>
        </w:rPr>
        <w:t xml:space="preserve"> </w:t>
      </w:r>
      <w:r w:rsidR="00277423">
        <w:rPr>
          <w:lang w:val="en-US"/>
        </w:rPr>
        <w:t xml:space="preserve">the </w:t>
      </w:r>
      <w:r w:rsidRPr="00472346">
        <w:rPr>
          <w:lang w:val="en-US"/>
        </w:rPr>
        <w:t>upper bound</w:t>
      </w:r>
      <w:r w:rsidR="009B448E">
        <w:rPr>
          <w:lang w:val="en-US"/>
        </w:rPr>
        <w:t>:</w:t>
      </w:r>
    </w:p>
    <w:p w14:paraId="32872228" w14:textId="140BB24F" w:rsidR="009B448E" w:rsidRPr="00AC16C4" w:rsidRDefault="004948A9" w:rsidP="009B448E">
      <w:pPr>
        <w:ind w:left="142"/>
        <w:rPr>
          <w:lang w:val="en-US"/>
        </w:rPr>
      </w:pPr>
      <w:r>
        <w:rPr>
          <w:noProof/>
        </w:rPr>
        <w:drawing>
          <wp:inline distT="0" distB="0" distL="0" distR="0" wp14:anchorId="1FC42DBC" wp14:editId="2EAF0110">
            <wp:extent cx="6038850" cy="185674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28">
                      <a:extLst>
                        <a:ext uri="{28A0092B-C50C-407E-A947-70E740481C1C}">
                          <a14:useLocalDpi xmlns:a14="http://schemas.microsoft.com/office/drawing/2010/main" val="0"/>
                        </a:ext>
                      </a:extLst>
                    </a:blip>
                    <a:srcRect l="1293"/>
                    <a:stretch/>
                  </pic:blipFill>
                  <pic:spPr bwMode="auto">
                    <a:xfrm>
                      <a:off x="0" y="0"/>
                      <a:ext cx="6103508" cy="1876620"/>
                    </a:xfrm>
                    <a:prstGeom prst="rect">
                      <a:avLst/>
                    </a:prstGeom>
                    <a:noFill/>
                    <a:ln>
                      <a:noFill/>
                    </a:ln>
                    <a:extLst>
                      <a:ext uri="{53640926-AAD7-44D8-BBD7-CCE9431645EC}">
                        <a14:shadowObscured xmlns:a14="http://schemas.microsoft.com/office/drawing/2010/main"/>
                      </a:ext>
                    </a:extLst>
                  </pic:spPr>
                </pic:pic>
              </a:graphicData>
            </a:graphic>
          </wp:inline>
        </w:drawing>
      </w:r>
    </w:p>
    <w:p w14:paraId="4DA61138" w14:textId="7213B677" w:rsidR="008E305A" w:rsidRPr="00472346" w:rsidRDefault="008E305A" w:rsidP="00480B77">
      <w:pPr>
        <w:pStyle w:val="BodyText"/>
        <w:rPr>
          <w:lang w:val="en-US"/>
        </w:rPr>
      </w:pPr>
      <w:r w:rsidRPr="00472346">
        <w:rPr>
          <w:i/>
          <w:color w:val="ED7D31" w:themeColor="accent2"/>
          <w:lang w:val="en-US"/>
        </w:rPr>
        <w:t xml:space="preserve">Boxplot 5 </w:t>
      </w:r>
      <w:r w:rsidRPr="00472346">
        <w:rPr>
          <w:lang w:val="en-US"/>
        </w:rPr>
        <w:t xml:space="preserve">– </w:t>
      </w:r>
      <w:r w:rsidR="00DB0D27">
        <w:rPr>
          <w:lang w:val="en-US"/>
        </w:rPr>
        <w:t xml:space="preserve">For </w:t>
      </w:r>
      <w:r w:rsidR="00DB0D27" w:rsidRPr="00DB0D27">
        <w:rPr>
          <w:b/>
          <w:bCs/>
          <w:lang w:val="en-US"/>
        </w:rPr>
        <w:t>SavingPercent</w:t>
      </w:r>
      <w:r w:rsidR="00DB0D27">
        <w:rPr>
          <w:lang w:val="en-US"/>
        </w:rPr>
        <w:t>, o</w:t>
      </w:r>
      <w:r w:rsidRPr="00472346">
        <w:rPr>
          <w:lang w:val="en-US"/>
        </w:rPr>
        <w:t>utliers completely removed by logarithmic transformation</w:t>
      </w:r>
      <w:r w:rsidR="009B448E">
        <w:rPr>
          <w:lang w:val="en-US"/>
        </w:rPr>
        <w:t>:</w:t>
      </w:r>
    </w:p>
    <w:p w14:paraId="5C458A3C" w14:textId="77777777" w:rsidR="00106E08" w:rsidRPr="00AC16C4" w:rsidRDefault="00106E08" w:rsidP="00106E08">
      <w:pPr>
        <w:rPr>
          <w:lang w:val="en-US"/>
        </w:rPr>
      </w:pPr>
      <w:r>
        <w:rPr>
          <w:noProof/>
          <w:lang w:val="en-GB" w:eastAsia="en-GB"/>
        </w:rPr>
        <w:drawing>
          <wp:inline distT="0" distB="0" distL="0" distR="0" wp14:anchorId="15FA039E" wp14:editId="047C7598">
            <wp:extent cx="6162675" cy="1878330"/>
            <wp:effectExtent l="0" t="0" r="952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46135" cy="1903768"/>
                    </a:xfrm>
                    <a:prstGeom prst="rect">
                      <a:avLst/>
                    </a:prstGeom>
                    <a:noFill/>
                    <a:ln>
                      <a:noFill/>
                    </a:ln>
                  </pic:spPr>
                </pic:pic>
              </a:graphicData>
            </a:graphic>
          </wp:inline>
        </w:drawing>
      </w:r>
    </w:p>
    <w:p w14:paraId="25455852" w14:textId="25DA8047" w:rsidR="00106E08" w:rsidRPr="008E305A" w:rsidRDefault="008E305A" w:rsidP="00480B77">
      <w:pPr>
        <w:pStyle w:val="BodyText"/>
        <w:rPr>
          <w:lang w:val="en-US"/>
        </w:rPr>
      </w:pPr>
      <w:r w:rsidRPr="00472346">
        <w:rPr>
          <w:i/>
          <w:color w:val="ED7D31" w:themeColor="accent2"/>
          <w:lang w:val="en-US"/>
        </w:rPr>
        <w:lastRenderedPageBreak/>
        <w:t xml:space="preserve">Boxplot 6 </w:t>
      </w:r>
      <w:r w:rsidRPr="009B1BCA">
        <w:rPr>
          <w:lang w:val="en-US"/>
        </w:rPr>
        <w:t xml:space="preserve">– </w:t>
      </w:r>
      <w:r w:rsidR="00DB0D27">
        <w:rPr>
          <w:lang w:val="en-US"/>
        </w:rPr>
        <w:t xml:space="preserve">For </w:t>
      </w:r>
      <w:r w:rsidR="00DB0D27" w:rsidRPr="00DB0D27">
        <w:rPr>
          <w:b/>
          <w:bCs/>
          <w:lang w:val="en-US"/>
        </w:rPr>
        <w:t>Tenure</w:t>
      </w:r>
      <w:r w:rsidR="00DB0D27">
        <w:rPr>
          <w:lang w:val="en-US"/>
        </w:rPr>
        <w:t>, o</w:t>
      </w:r>
      <w:r w:rsidRPr="009B1BCA">
        <w:rPr>
          <w:lang w:val="en-US"/>
        </w:rPr>
        <w:t>utliers have reduced but not consider</w:t>
      </w:r>
      <w:r w:rsidR="00277423">
        <w:rPr>
          <w:lang w:val="en-US"/>
        </w:rPr>
        <w:t>ed</w:t>
      </w:r>
      <w:r w:rsidRPr="009B1BCA">
        <w:rPr>
          <w:lang w:val="en-US"/>
        </w:rPr>
        <w:t xml:space="preserve"> by either Scaling or log but completely removed by Binning</w:t>
      </w:r>
      <w:r w:rsidR="00DB0D27">
        <w:rPr>
          <w:lang w:val="en-US"/>
        </w:rPr>
        <w:t>:</w:t>
      </w:r>
    </w:p>
    <w:p w14:paraId="705A13C2" w14:textId="77777777" w:rsidR="00106E08" w:rsidRPr="00AC16C4" w:rsidRDefault="00106E08" w:rsidP="00106E08">
      <w:pPr>
        <w:rPr>
          <w:lang w:val="en-US"/>
        </w:rPr>
      </w:pPr>
      <w:r>
        <w:rPr>
          <w:noProof/>
          <w:lang w:val="en-GB" w:eastAsia="en-GB"/>
        </w:rPr>
        <w:drawing>
          <wp:inline distT="0" distB="0" distL="0" distR="0" wp14:anchorId="7230E6A3" wp14:editId="0C9B7AE8">
            <wp:extent cx="6048375" cy="1842770"/>
            <wp:effectExtent l="0" t="0" r="9525"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32407" cy="1868372"/>
                    </a:xfrm>
                    <a:prstGeom prst="rect">
                      <a:avLst/>
                    </a:prstGeom>
                    <a:noFill/>
                    <a:ln>
                      <a:noFill/>
                    </a:ln>
                  </pic:spPr>
                </pic:pic>
              </a:graphicData>
            </a:graphic>
          </wp:inline>
        </w:drawing>
      </w:r>
    </w:p>
    <w:p w14:paraId="622A234F" w14:textId="74D4A51B" w:rsidR="008E305A" w:rsidRDefault="008E305A" w:rsidP="00480B77">
      <w:pPr>
        <w:pStyle w:val="BodyText"/>
        <w:rPr>
          <w:lang w:val="en-US"/>
        </w:rPr>
      </w:pPr>
      <w:r w:rsidRPr="00472346">
        <w:rPr>
          <w:bCs/>
          <w:i/>
          <w:color w:val="ED7D31" w:themeColor="accent2"/>
          <w:lang w:val="en-US"/>
        </w:rPr>
        <w:t>B</w:t>
      </w:r>
      <w:r w:rsidRPr="00472346">
        <w:rPr>
          <w:i/>
          <w:color w:val="ED7D31" w:themeColor="accent2"/>
          <w:lang w:val="en-US"/>
        </w:rPr>
        <w:t xml:space="preserve">oxplot 7 </w:t>
      </w:r>
      <w:r w:rsidRPr="009B1BCA">
        <w:rPr>
          <w:lang w:val="en-US"/>
        </w:rPr>
        <w:t xml:space="preserve">– </w:t>
      </w:r>
      <w:r w:rsidR="00DB0D27">
        <w:rPr>
          <w:lang w:val="en-US"/>
        </w:rPr>
        <w:t xml:space="preserve">For </w:t>
      </w:r>
      <w:r w:rsidR="00DB0D27" w:rsidRPr="00DB0D27">
        <w:rPr>
          <w:b/>
          <w:bCs/>
          <w:lang w:val="en-US"/>
        </w:rPr>
        <w:t>VisitInLastMonth</w:t>
      </w:r>
      <w:r w:rsidR="00DB0D27">
        <w:rPr>
          <w:lang w:val="en-US"/>
        </w:rPr>
        <w:t>, o</w:t>
      </w:r>
      <w:r w:rsidRPr="009B1BCA">
        <w:rPr>
          <w:lang w:val="en-US"/>
        </w:rPr>
        <w:t>utliers reduced by Standardization but completely removed by Binning</w:t>
      </w:r>
      <w:r w:rsidR="00DB0D27">
        <w:rPr>
          <w:lang w:val="en-US"/>
        </w:rPr>
        <w:t>:</w:t>
      </w:r>
    </w:p>
    <w:p w14:paraId="06DAA416" w14:textId="77777777" w:rsidR="00106E08" w:rsidRPr="00AC16C4" w:rsidRDefault="00106E08" w:rsidP="00106E08">
      <w:pPr>
        <w:rPr>
          <w:lang w:val="en-US"/>
        </w:rPr>
      </w:pPr>
      <w:r>
        <w:rPr>
          <w:noProof/>
          <w:lang w:val="en-GB" w:eastAsia="en-GB"/>
        </w:rPr>
        <w:drawing>
          <wp:inline distT="0" distB="0" distL="0" distR="0" wp14:anchorId="5F7847D3" wp14:editId="7089791B">
            <wp:extent cx="6076950" cy="17170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32265" cy="1732669"/>
                    </a:xfrm>
                    <a:prstGeom prst="rect">
                      <a:avLst/>
                    </a:prstGeom>
                    <a:noFill/>
                    <a:ln>
                      <a:noFill/>
                    </a:ln>
                  </pic:spPr>
                </pic:pic>
              </a:graphicData>
            </a:graphic>
          </wp:inline>
        </w:drawing>
      </w:r>
    </w:p>
    <w:p w14:paraId="6219395E" w14:textId="77777777" w:rsidR="00106E08" w:rsidRPr="00480B77" w:rsidRDefault="00106E08" w:rsidP="00480B77">
      <w:pPr>
        <w:pStyle w:val="BodyText"/>
        <w:rPr>
          <w:b/>
          <w:bCs/>
          <w:i/>
          <w:iCs/>
          <w:lang w:val="en-US"/>
        </w:rPr>
      </w:pPr>
      <w:r w:rsidRPr="00480B77">
        <w:rPr>
          <w:b/>
          <w:bCs/>
          <w:i/>
          <w:iCs/>
          <w:lang w:val="en-US"/>
        </w:rPr>
        <w:t>Observations:</w:t>
      </w:r>
    </w:p>
    <w:p w14:paraId="7CBAB6E4" w14:textId="772A8E74" w:rsidR="00106E08" w:rsidRDefault="00106E08" w:rsidP="00480B77">
      <w:pPr>
        <w:pStyle w:val="BodyText"/>
        <w:rPr>
          <w:lang w:val="en-US"/>
        </w:rPr>
      </w:pPr>
      <w:r w:rsidRPr="00685C67">
        <w:rPr>
          <w:lang w:val="en-US"/>
        </w:rPr>
        <w:t xml:space="preserve">It can be noted that the number of outliers has been impacted greatly after treatment, but we would be keeping all the variables in the dataset and check their impact on </w:t>
      </w:r>
      <w:r w:rsidR="00277423">
        <w:rPr>
          <w:lang w:val="en-US"/>
        </w:rPr>
        <w:t xml:space="preserve">the </w:t>
      </w:r>
      <w:r w:rsidRPr="00685C67">
        <w:rPr>
          <w:lang w:val="en-US"/>
        </w:rPr>
        <w:t>target</w:t>
      </w:r>
      <w:r w:rsidR="00277423">
        <w:rPr>
          <w:lang w:val="en-US"/>
        </w:rPr>
        <w:t>.</w:t>
      </w:r>
    </w:p>
    <w:p w14:paraId="0DAEBC77" w14:textId="220ECB67" w:rsidR="00106E08" w:rsidRDefault="007D2422" w:rsidP="001A14A2">
      <w:pPr>
        <w:pStyle w:val="Heading2"/>
      </w:pPr>
      <w:bookmarkStart w:id="47" w:name="_Toc67416275"/>
      <w:r>
        <w:t>4.4</w:t>
      </w:r>
      <w:r>
        <w:tab/>
        <w:t>Study the effect of continuous variables on Profitability</w:t>
      </w:r>
      <w:bookmarkEnd w:id="47"/>
    </w:p>
    <w:p w14:paraId="3CF168B4" w14:textId="77777777" w:rsidR="008E305A" w:rsidRDefault="008E305A" w:rsidP="00480B77">
      <w:pPr>
        <w:pStyle w:val="BodyText"/>
      </w:pPr>
      <w:r>
        <w:rPr>
          <w:i/>
          <w:color w:val="EC7C30"/>
        </w:rPr>
        <w:t xml:space="preserve">Reg-plot 1 </w:t>
      </w:r>
      <w:r>
        <w:t xml:space="preserve">– </w:t>
      </w:r>
      <w:r w:rsidRPr="00DB0D27">
        <w:rPr>
          <w:b/>
          <w:bCs/>
        </w:rPr>
        <w:t>AverageBillAmount</w:t>
      </w:r>
      <w:r>
        <w:t xml:space="preserve"> shows strong linear relation with Profitability both before and after treatment</w:t>
      </w:r>
    </w:p>
    <w:p w14:paraId="0380DCE1" w14:textId="31F4BD54" w:rsidR="00106E08" w:rsidRDefault="008E305A" w:rsidP="00FF63B1">
      <w:pPr>
        <w:widowControl w:val="0"/>
        <w:tabs>
          <w:tab w:val="left" w:pos="881"/>
        </w:tabs>
        <w:autoSpaceDE w:val="0"/>
        <w:autoSpaceDN w:val="0"/>
        <w:spacing w:line="256" w:lineRule="auto"/>
        <w:ind w:left="426" w:right="2084"/>
        <w:rPr>
          <w:b/>
          <w:bCs/>
          <w:i/>
          <w:iCs/>
          <w:spacing w:val="12"/>
        </w:rPr>
      </w:pPr>
      <w:r>
        <w:rPr>
          <w:noProof/>
          <w:lang w:val="en-GB" w:eastAsia="en-GB"/>
        </w:rPr>
        <w:drawing>
          <wp:inline distT="0" distB="0" distL="0" distR="0" wp14:anchorId="15100F2B" wp14:editId="20FC86A6">
            <wp:extent cx="5829929" cy="1361661"/>
            <wp:effectExtent l="0" t="0" r="0" b="0"/>
            <wp:docPr id="290" name="Picture 290" descr="C:\Users\pkoparkar\AppData\Local\Microsoft\Windows\INetCache\Content.MSO\B7B986C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pkoparkar\AppData\Local\Microsoft\Windows\INetCache\Content.MSO\B7B986C9.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9530" cy="1389596"/>
                    </a:xfrm>
                    <a:prstGeom prst="rect">
                      <a:avLst/>
                    </a:prstGeom>
                    <a:noFill/>
                    <a:ln>
                      <a:noFill/>
                    </a:ln>
                  </pic:spPr>
                </pic:pic>
              </a:graphicData>
            </a:graphic>
          </wp:inline>
        </w:drawing>
      </w:r>
    </w:p>
    <w:p w14:paraId="1012A933" w14:textId="1CCEFC57" w:rsidR="008E305A" w:rsidRDefault="008E305A" w:rsidP="00480B77">
      <w:pPr>
        <w:pStyle w:val="BodyText"/>
        <w:rPr>
          <w:i/>
          <w:sz w:val="19"/>
        </w:rPr>
      </w:pPr>
      <w:r>
        <w:rPr>
          <w:i/>
          <w:color w:val="EC7C30"/>
        </w:rPr>
        <w:t xml:space="preserve">Reg-plot 2 </w:t>
      </w:r>
      <w:r>
        <w:t xml:space="preserve">– </w:t>
      </w:r>
      <w:r w:rsidRPr="00DB0D27">
        <w:rPr>
          <w:b/>
          <w:bCs/>
        </w:rPr>
        <w:t>HighestSaving</w:t>
      </w:r>
      <w:r>
        <w:t xml:space="preserve"> </w:t>
      </w:r>
      <w:r w:rsidRPr="00480B77">
        <w:t>shows</w:t>
      </w:r>
      <w:r>
        <w:t xml:space="preserve"> strong linear relation with Profitability both before and after treatment</w:t>
      </w:r>
    </w:p>
    <w:p w14:paraId="630B4611" w14:textId="77777777" w:rsidR="00106E08" w:rsidRDefault="00106E08" w:rsidP="00480B77">
      <w:pPr>
        <w:pStyle w:val="BodyText"/>
        <w:rPr>
          <w:sz w:val="19"/>
        </w:rPr>
      </w:pPr>
      <w:r>
        <w:rPr>
          <w:noProof/>
          <w:lang w:val="en-GB" w:eastAsia="en-GB"/>
        </w:rPr>
        <w:drawing>
          <wp:inline distT="0" distB="0" distL="0" distR="0" wp14:anchorId="0CEC149B" wp14:editId="3DF54BFF">
            <wp:extent cx="5911907" cy="1341782"/>
            <wp:effectExtent l="0" t="0" r="0" b="0"/>
            <wp:docPr id="291" name="Picture 291" descr="C:\Users\pkoparkar\AppData\Local\Microsoft\Windows\INetCache\Content.MSO\80FB9CB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pkoparkar\AppData\Local\Microsoft\Windows\INetCache\Content.MSO\80FB9CBF.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70570" cy="1355096"/>
                    </a:xfrm>
                    <a:prstGeom prst="rect">
                      <a:avLst/>
                    </a:prstGeom>
                    <a:noFill/>
                    <a:ln>
                      <a:noFill/>
                    </a:ln>
                  </pic:spPr>
                </pic:pic>
              </a:graphicData>
            </a:graphic>
          </wp:inline>
        </w:drawing>
      </w:r>
    </w:p>
    <w:p w14:paraId="41DAE5D3" w14:textId="77777777" w:rsidR="004948A9" w:rsidRDefault="004948A9" w:rsidP="00480B77">
      <w:pPr>
        <w:pStyle w:val="BodyText"/>
        <w:rPr>
          <w:i/>
          <w:color w:val="EC7C30"/>
        </w:rPr>
      </w:pPr>
    </w:p>
    <w:p w14:paraId="032C2B01" w14:textId="06714118" w:rsidR="008E305A" w:rsidRDefault="008E305A" w:rsidP="00480B77">
      <w:pPr>
        <w:pStyle w:val="BodyText"/>
      </w:pPr>
      <w:r>
        <w:rPr>
          <w:i/>
          <w:color w:val="EC7C30"/>
        </w:rPr>
        <w:lastRenderedPageBreak/>
        <w:t xml:space="preserve">Reg-plot 3 </w:t>
      </w:r>
      <w:r>
        <w:t xml:space="preserve">– </w:t>
      </w:r>
      <w:r w:rsidRPr="00DB0D27">
        <w:rPr>
          <w:b/>
          <w:bCs/>
        </w:rPr>
        <w:t>AvgSaving</w:t>
      </w:r>
      <w:r>
        <w:t xml:space="preserve"> shows considerably good linear relation with Profitability both before and after treatment</w:t>
      </w:r>
    </w:p>
    <w:p w14:paraId="151E1597" w14:textId="77777777" w:rsidR="00106E08" w:rsidRDefault="00106E08" w:rsidP="00FF63B1">
      <w:pPr>
        <w:spacing w:line="256" w:lineRule="auto"/>
        <w:ind w:left="426" w:right="774"/>
        <w:rPr>
          <w:i/>
          <w:color w:val="EC7C30"/>
        </w:rPr>
      </w:pPr>
      <w:r>
        <w:rPr>
          <w:noProof/>
          <w:lang w:val="en-GB" w:eastAsia="en-GB"/>
        </w:rPr>
        <w:drawing>
          <wp:inline distT="0" distB="0" distL="0" distR="0" wp14:anchorId="26FBEF69" wp14:editId="6A621A03">
            <wp:extent cx="5814060" cy="1451113"/>
            <wp:effectExtent l="0" t="0" r="0" b="0"/>
            <wp:docPr id="292" name="Picture 292" descr="C:\Users\pkoparkar\AppData\Local\Microsoft\Windows\INetCache\Content.MSO\550842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pkoparkar\AppData\Local\Microsoft\Windows\INetCache\Content.MSO\5508425.t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21844" cy="1453056"/>
                    </a:xfrm>
                    <a:prstGeom prst="rect">
                      <a:avLst/>
                    </a:prstGeom>
                    <a:noFill/>
                    <a:ln>
                      <a:noFill/>
                    </a:ln>
                  </pic:spPr>
                </pic:pic>
              </a:graphicData>
            </a:graphic>
          </wp:inline>
        </w:drawing>
      </w:r>
    </w:p>
    <w:p w14:paraId="03D9D489" w14:textId="63626B90" w:rsidR="008E305A" w:rsidRDefault="008E305A" w:rsidP="00480B77">
      <w:pPr>
        <w:pStyle w:val="BodyText"/>
      </w:pPr>
      <w:r>
        <w:rPr>
          <w:i/>
          <w:color w:val="EC7C30"/>
        </w:rPr>
        <w:t xml:space="preserve">Reg-plot 4 </w:t>
      </w:r>
      <w:r>
        <w:t xml:space="preserve">– </w:t>
      </w:r>
      <w:r w:rsidRPr="00DB0D27">
        <w:rPr>
          <w:b/>
          <w:bCs/>
        </w:rPr>
        <w:t>AvgNumberOfProduct</w:t>
      </w:r>
      <w:r>
        <w:t xml:space="preserve"> has </w:t>
      </w:r>
      <w:r w:rsidR="00277423">
        <w:t xml:space="preserve">a </w:t>
      </w:r>
      <w:r>
        <w:t xml:space="preserve">stronger correlation with Profitability for </w:t>
      </w:r>
      <w:r w:rsidR="00277423">
        <w:t xml:space="preserve">a </w:t>
      </w:r>
      <w:r>
        <w:t>lesser number of products than the higher numbers. With log transformation, it has a consistent linear relation</w:t>
      </w:r>
    </w:p>
    <w:p w14:paraId="0924D1AE" w14:textId="77777777" w:rsidR="00106E08" w:rsidRPr="0053334A" w:rsidRDefault="00106E08" w:rsidP="00480B77">
      <w:pPr>
        <w:pStyle w:val="BodyText"/>
        <w:rPr>
          <w:sz w:val="19"/>
        </w:rPr>
      </w:pPr>
      <w:r>
        <w:rPr>
          <w:noProof/>
          <w:lang w:val="en-GB" w:eastAsia="en-GB"/>
        </w:rPr>
        <w:drawing>
          <wp:inline distT="0" distB="0" distL="0" distR="0" wp14:anchorId="1D4250C0" wp14:editId="7A60B2A8">
            <wp:extent cx="5794375" cy="1401418"/>
            <wp:effectExtent l="0" t="0" r="0" b="8890"/>
            <wp:docPr id="22" name="Picture 22" descr="C:\Users\pkoparkar\AppData\Local\Microsoft\Windows\INetCache\Content.MSO\ACD5EE7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pkoparkar\AppData\Local\Microsoft\Windows\INetCache\Content.MSO\ACD5EE7B.tmp"/>
                    <pic:cNvPicPr>
                      <a:picLocks noChangeAspect="1" noChangeArrowheads="1"/>
                    </pic:cNvPicPr>
                  </pic:nvPicPr>
                  <pic:blipFill rotWithShape="1">
                    <a:blip r:embed="rId35">
                      <a:extLst>
                        <a:ext uri="{28A0092B-C50C-407E-A947-70E740481C1C}">
                          <a14:useLocalDpi xmlns:a14="http://schemas.microsoft.com/office/drawing/2010/main" val="0"/>
                        </a:ext>
                      </a:extLst>
                    </a:blip>
                    <a:srcRect r="1191"/>
                    <a:stretch/>
                  </pic:blipFill>
                  <pic:spPr bwMode="auto">
                    <a:xfrm>
                      <a:off x="0" y="0"/>
                      <a:ext cx="5814677" cy="1406328"/>
                    </a:xfrm>
                    <a:prstGeom prst="rect">
                      <a:avLst/>
                    </a:prstGeom>
                    <a:noFill/>
                    <a:ln>
                      <a:noFill/>
                    </a:ln>
                    <a:extLst>
                      <a:ext uri="{53640926-AAD7-44D8-BBD7-CCE9431645EC}">
                        <a14:shadowObscured xmlns:a14="http://schemas.microsoft.com/office/drawing/2010/main"/>
                      </a:ext>
                    </a:extLst>
                  </pic:spPr>
                </pic:pic>
              </a:graphicData>
            </a:graphic>
          </wp:inline>
        </w:drawing>
      </w:r>
    </w:p>
    <w:p w14:paraId="7B3600DC" w14:textId="77777777" w:rsidR="008E305A" w:rsidRDefault="008E305A" w:rsidP="00480B77">
      <w:pPr>
        <w:pStyle w:val="BodyText"/>
      </w:pPr>
      <w:r>
        <w:rPr>
          <w:i/>
          <w:color w:val="EC7C30"/>
        </w:rPr>
        <w:t xml:space="preserve">Reg-plot 5 </w:t>
      </w:r>
      <w:r>
        <w:t xml:space="preserve">– Between Profitability and </w:t>
      </w:r>
      <w:r w:rsidRPr="00DB0D27">
        <w:rPr>
          <w:b/>
          <w:bCs/>
        </w:rPr>
        <w:t>SavingPercent</w:t>
      </w:r>
      <w:r>
        <w:t>, no trend is observed</w:t>
      </w:r>
    </w:p>
    <w:p w14:paraId="65D2131B" w14:textId="77777777" w:rsidR="00106E08" w:rsidRDefault="00106E08" w:rsidP="00FF63B1">
      <w:pPr>
        <w:spacing w:line="256" w:lineRule="auto"/>
        <w:ind w:left="426" w:right="-4"/>
        <w:rPr>
          <w:i/>
          <w:color w:val="EC7C30"/>
        </w:rPr>
      </w:pPr>
      <w:r>
        <w:rPr>
          <w:noProof/>
          <w:lang w:val="en-GB" w:eastAsia="en-GB"/>
        </w:rPr>
        <w:drawing>
          <wp:inline distT="0" distB="0" distL="0" distR="0" wp14:anchorId="4070D9E8" wp14:editId="546C5568">
            <wp:extent cx="5841999" cy="1421296"/>
            <wp:effectExtent l="0" t="0" r="6985" b="7620"/>
            <wp:docPr id="293" name="Picture 293" descr="C:\Users\pkoparkar\AppData\Local\Microsoft\Windows\INetCache\Content.MSO\32F0094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pkoparkar\AppData\Local\Microsoft\Windows\INetCache\Content.MSO\32F00941.t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74245" cy="1429141"/>
                    </a:xfrm>
                    <a:prstGeom prst="rect">
                      <a:avLst/>
                    </a:prstGeom>
                    <a:noFill/>
                    <a:ln>
                      <a:noFill/>
                    </a:ln>
                  </pic:spPr>
                </pic:pic>
              </a:graphicData>
            </a:graphic>
          </wp:inline>
        </w:drawing>
      </w:r>
    </w:p>
    <w:p w14:paraId="51DC0E02" w14:textId="77777777" w:rsidR="00CD6820" w:rsidRPr="005960A8" w:rsidRDefault="00CD6820" w:rsidP="00480B77">
      <w:pPr>
        <w:pStyle w:val="BodyText"/>
      </w:pPr>
      <w:r>
        <w:rPr>
          <w:i/>
          <w:color w:val="EC7C30"/>
        </w:rPr>
        <w:t xml:space="preserve">Reg-plot 6 </w:t>
      </w:r>
      <w:r>
        <w:t>–Strong</w:t>
      </w:r>
      <w:r>
        <w:rPr>
          <w:spacing w:val="-15"/>
        </w:rPr>
        <w:t xml:space="preserve"> </w:t>
      </w:r>
      <w:r w:rsidRPr="00480B77">
        <w:t>positive</w:t>
      </w:r>
      <w:r>
        <w:rPr>
          <w:spacing w:val="-13"/>
        </w:rPr>
        <w:t xml:space="preserve"> </w:t>
      </w:r>
      <w:r>
        <w:t xml:space="preserve">relation with profitability is observed for </w:t>
      </w:r>
      <w:r w:rsidRPr="00DB0D27">
        <w:rPr>
          <w:b/>
          <w:bCs/>
        </w:rPr>
        <w:t>Tenure_log</w:t>
      </w:r>
      <w:r>
        <w:t xml:space="preserve"> when compared with other variants of this variable. </w:t>
      </w:r>
    </w:p>
    <w:p w14:paraId="2B32F77A" w14:textId="77777777" w:rsidR="00106E08" w:rsidRDefault="00106E08" w:rsidP="00480B77">
      <w:pPr>
        <w:pStyle w:val="BodyText"/>
        <w:rPr>
          <w:color w:val="EC7C30"/>
        </w:rPr>
      </w:pPr>
      <w:r>
        <w:rPr>
          <w:noProof/>
          <w:lang w:val="en-GB" w:eastAsia="en-GB"/>
        </w:rPr>
        <w:drawing>
          <wp:inline distT="0" distB="0" distL="0" distR="0" wp14:anchorId="59B8BF6D" wp14:editId="1E635722">
            <wp:extent cx="5863590" cy="1361661"/>
            <wp:effectExtent l="0" t="0" r="3810" b="0"/>
            <wp:docPr id="296" name="Picture 296" descr="C:\Users\pkoparkar\AppData\Local\Microsoft\Windows\INetCache\Content.MSO\C11ADDF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pkoparkar\AppData\Local\Microsoft\Windows\INetCache\Content.MSO\C11ADDF7.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73952" cy="1364067"/>
                    </a:xfrm>
                    <a:prstGeom prst="rect">
                      <a:avLst/>
                    </a:prstGeom>
                    <a:noFill/>
                    <a:ln>
                      <a:noFill/>
                    </a:ln>
                  </pic:spPr>
                </pic:pic>
              </a:graphicData>
            </a:graphic>
          </wp:inline>
        </w:drawing>
      </w:r>
    </w:p>
    <w:p w14:paraId="5B162A56" w14:textId="3D3CF1F6" w:rsidR="00CD6820" w:rsidRDefault="00CD6820" w:rsidP="00480B77">
      <w:pPr>
        <w:pStyle w:val="BodyText"/>
        <w:rPr>
          <w:b/>
          <w:bCs/>
          <w:i/>
          <w:iCs/>
          <w:spacing w:val="11"/>
        </w:rPr>
      </w:pPr>
      <w:r>
        <w:rPr>
          <w:i/>
          <w:color w:val="EC7C30"/>
        </w:rPr>
        <w:t xml:space="preserve">Reg-plot 7 </w:t>
      </w:r>
      <w:r>
        <w:t xml:space="preserve">– </w:t>
      </w:r>
      <w:r w:rsidRPr="00DB0D27">
        <w:rPr>
          <w:b/>
          <w:bCs/>
        </w:rPr>
        <w:t>VisitInLastMonth</w:t>
      </w:r>
      <w:r>
        <w:t xml:space="preserve"> is giving varied results on different relations with different variants of th</w:t>
      </w:r>
      <w:r w:rsidR="00DB0D27">
        <w:t>ese</w:t>
      </w:r>
      <w:r>
        <w:t xml:space="preserve"> variables. No trend could be observed.</w:t>
      </w:r>
    </w:p>
    <w:p w14:paraId="64C26E1F" w14:textId="6EDB2D93" w:rsidR="00106E08" w:rsidRDefault="00106E08" w:rsidP="00FF63B1">
      <w:pPr>
        <w:spacing w:line="256" w:lineRule="auto"/>
        <w:ind w:left="426" w:right="772"/>
        <w:rPr>
          <w:i/>
          <w:color w:val="EC7C30"/>
        </w:rPr>
      </w:pPr>
      <w:r>
        <w:rPr>
          <w:noProof/>
          <w:lang w:val="en-GB" w:eastAsia="en-GB"/>
        </w:rPr>
        <w:drawing>
          <wp:inline distT="0" distB="0" distL="0" distR="0" wp14:anchorId="266B8EB1" wp14:editId="156106C9">
            <wp:extent cx="5871508" cy="1371600"/>
            <wp:effectExtent l="0" t="0" r="0" b="0"/>
            <wp:docPr id="297" name="Picture 297" descr="C:\Users\pkoparkar\AppData\Local\Microsoft\Windows\INetCache\Content.MSO\E1A2B21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pkoparkar\AppData\Local\Microsoft\Windows\INetCache\Content.MSO\E1A2B21D.t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00728" cy="1378426"/>
                    </a:xfrm>
                    <a:prstGeom prst="rect">
                      <a:avLst/>
                    </a:prstGeom>
                    <a:noFill/>
                    <a:ln>
                      <a:noFill/>
                    </a:ln>
                  </pic:spPr>
                </pic:pic>
              </a:graphicData>
            </a:graphic>
          </wp:inline>
        </w:drawing>
      </w:r>
    </w:p>
    <w:p w14:paraId="19F1AF3C" w14:textId="73A74EEA" w:rsidR="00106E08" w:rsidRDefault="00106E08" w:rsidP="001A14A2">
      <w:pPr>
        <w:pStyle w:val="Heading2"/>
        <w:sectPr w:rsidR="00106E08" w:rsidSect="00170504">
          <w:pgSz w:w="12240" w:h="15840"/>
          <w:pgMar w:top="1080" w:right="1325" w:bottom="280" w:left="1280" w:header="720" w:footer="720" w:gutter="0"/>
          <w:pgBorders w:offsetFrom="page">
            <w:top w:val="single" w:sz="4" w:space="24" w:color="000000"/>
            <w:left w:val="single" w:sz="4" w:space="24" w:color="000000"/>
            <w:bottom w:val="single" w:sz="4" w:space="24" w:color="000000"/>
            <w:right w:val="single" w:sz="4" w:space="24" w:color="000000"/>
          </w:pgBorders>
          <w:pgNumType w:start="1"/>
          <w:cols w:space="720"/>
          <w:titlePg/>
          <w:docGrid w:linePitch="299"/>
        </w:sectPr>
      </w:pPr>
    </w:p>
    <w:p w14:paraId="14F0D6F4" w14:textId="62F64858" w:rsidR="00106E08" w:rsidRPr="0044317B" w:rsidRDefault="007D2422" w:rsidP="001A14A2">
      <w:pPr>
        <w:pStyle w:val="Heading2"/>
        <w:rPr>
          <w:lang w:val="en-US"/>
        </w:rPr>
      </w:pPr>
      <w:bookmarkStart w:id="48" w:name="_bookmark29"/>
      <w:bookmarkStart w:id="49" w:name="_Toc65423328"/>
      <w:bookmarkStart w:id="50" w:name="_Toc67416276"/>
      <w:bookmarkEnd w:id="48"/>
      <w:r>
        <w:rPr>
          <w:lang w:val="en-US"/>
        </w:rPr>
        <w:lastRenderedPageBreak/>
        <w:t>4.5</w:t>
      </w:r>
      <w:r w:rsidR="00106E08">
        <w:rPr>
          <w:lang w:val="en-US"/>
        </w:rPr>
        <w:tab/>
      </w:r>
      <w:bookmarkEnd w:id="49"/>
      <w:r>
        <w:rPr>
          <w:lang w:val="en-US"/>
        </w:rPr>
        <w:t>Study the impact of categorical features on Profitability</w:t>
      </w:r>
      <w:bookmarkEnd w:id="50"/>
      <w:r>
        <w:rPr>
          <w:lang w:val="en-US"/>
        </w:rPr>
        <w:t xml:space="preserve"> </w:t>
      </w:r>
      <w:r w:rsidR="00106E08" w:rsidRPr="00FD4127">
        <w:rPr>
          <w:lang w:val="en-US"/>
        </w:rPr>
        <w:t xml:space="preserve"> </w:t>
      </w:r>
    </w:p>
    <w:p w14:paraId="767317B1" w14:textId="77777777" w:rsidR="00106E08" w:rsidRDefault="00106E08" w:rsidP="00D944AD">
      <w:pPr>
        <w:pStyle w:val="BodyText"/>
        <w:rPr>
          <w:lang w:val="en-US"/>
        </w:rPr>
      </w:pPr>
      <w:bookmarkStart w:id="51" w:name="_bookmark30"/>
      <w:bookmarkEnd w:id="51"/>
      <w:r w:rsidRPr="00D944AD">
        <w:rPr>
          <w:b/>
          <w:bCs/>
          <w:i/>
          <w:iCs/>
          <w:lang w:val="en-US"/>
        </w:rPr>
        <w:t>Checking impact of categorical features on target</w:t>
      </w:r>
      <w:r>
        <w:rPr>
          <w:lang w:val="en-US"/>
        </w:rPr>
        <w:t>.</w:t>
      </w:r>
    </w:p>
    <w:p w14:paraId="02B6F47C" w14:textId="3BF9ADD3" w:rsidR="00CD6820" w:rsidRPr="001275C5" w:rsidRDefault="00CD6820" w:rsidP="00D944AD">
      <w:pPr>
        <w:pStyle w:val="BodyText"/>
        <w:rPr>
          <w:bCs/>
          <w:lang w:val="en-US"/>
        </w:rPr>
      </w:pPr>
      <w:r w:rsidRPr="00D944AD">
        <w:rPr>
          <w:b/>
          <w:bCs/>
          <w:i/>
          <w:iCs/>
          <w:u w:val="single"/>
          <w:lang w:val="en-US"/>
        </w:rPr>
        <w:t>Bar-plot 1-3:</w:t>
      </w:r>
      <w:r>
        <w:rPr>
          <w:u w:val="single"/>
          <w:lang w:val="en-US"/>
        </w:rPr>
        <w:t xml:space="preserve"> </w:t>
      </w:r>
      <w:r>
        <w:rPr>
          <w:bCs/>
          <w:lang w:val="en-US"/>
        </w:rPr>
        <w:t xml:space="preserve"> These variables show </w:t>
      </w:r>
      <w:r w:rsidR="00277423">
        <w:rPr>
          <w:bCs/>
          <w:lang w:val="en-US"/>
        </w:rPr>
        <w:t xml:space="preserve">a </w:t>
      </w:r>
      <w:r>
        <w:rPr>
          <w:bCs/>
          <w:lang w:val="en-US"/>
        </w:rPr>
        <w:t>positive trend with the average ‘Profitability’ in the data. Each level of increase in the order of their respective categories show</w:t>
      </w:r>
      <w:r w:rsidR="00277423">
        <w:rPr>
          <w:bCs/>
          <w:lang w:val="en-US"/>
        </w:rPr>
        <w:t>s</w:t>
      </w:r>
      <w:r>
        <w:rPr>
          <w:bCs/>
          <w:lang w:val="en-US"/>
        </w:rPr>
        <w:t xml:space="preserve"> </w:t>
      </w:r>
      <w:r w:rsidR="00277423">
        <w:rPr>
          <w:bCs/>
          <w:lang w:val="en-US"/>
        </w:rPr>
        <w:t xml:space="preserve">a </w:t>
      </w:r>
      <w:r>
        <w:rPr>
          <w:bCs/>
          <w:lang w:val="en-US"/>
        </w:rPr>
        <w:t>higher impact on the target variable</w:t>
      </w:r>
      <w:r w:rsidR="00EF581F">
        <w:rPr>
          <w:bCs/>
          <w:lang w:val="en-US"/>
        </w:rPr>
        <w:t>.</w:t>
      </w:r>
    </w:p>
    <w:p w14:paraId="5CADB053" w14:textId="7159295B" w:rsidR="00106E08" w:rsidRDefault="00106E08" w:rsidP="00106E08">
      <w:pPr>
        <w:pStyle w:val="ListParagraph"/>
        <w:rPr>
          <w:b/>
          <w:lang w:val="en-US"/>
        </w:rPr>
      </w:pPr>
      <w:r>
        <w:rPr>
          <w:i/>
          <w:color w:val="EC7C30"/>
        </w:rPr>
        <w:t>Barplot 1</w:t>
      </w:r>
      <w:r>
        <w:rPr>
          <w:i/>
          <w:color w:val="EC7C30"/>
        </w:rPr>
        <w:tab/>
      </w:r>
      <w:r>
        <w:rPr>
          <w:i/>
          <w:color w:val="EC7C30"/>
        </w:rPr>
        <w:tab/>
      </w:r>
      <w:r>
        <w:rPr>
          <w:i/>
          <w:color w:val="EC7C30"/>
        </w:rPr>
        <w:tab/>
        <w:t xml:space="preserve">         Barplot 2</w:t>
      </w:r>
      <w:r>
        <w:rPr>
          <w:i/>
          <w:color w:val="EC7C30"/>
        </w:rPr>
        <w:tab/>
      </w:r>
      <w:r>
        <w:rPr>
          <w:i/>
          <w:color w:val="EC7C30"/>
        </w:rPr>
        <w:tab/>
      </w:r>
      <w:r>
        <w:rPr>
          <w:i/>
          <w:color w:val="EC7C30"/>
        </w:rPr>
        <w:tab/>
      </w:r>
      <w:r>
        <w:rPr>
          <w:i/>
          <w:color w:val="EC7C30"/>
        </w:rPr>
        <w:tab/>
        <w:t>Barplot 3</w:t>
      </w:r>
    </w:p>
    <w:p w14:paraId="0E523965" w14:textId="135E25E9" w:rsidR="00106E08" w:rsidRDefault="003E0D00" w:rsidP="00FF63B1">
      <w:pPr>
        <w:ind w:left="284"/>
        <w:rPr>
          <w:b/>
          <w:lang w:val="en-US"/>
        </w:rPr>
      </w:pPr>
      <w:r>
        <w:rPr>
          <w:b/>
          <w:noProof/>
          <w:lang w:val="en-US"/>
        </w:rPr>
        <w:drawing>
          <wp:inline distT="0" distB="0" distL="0" distR="0" wp14:anchorId="5D760EA0" wp14:editId="7A541FD0">
            <wp:extent cx="1971675" cy="15505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96228" cy="1569813"/>
                    </a:xfrm>
                    <a:prstGeom prst="rect">
                      <a:avLst/>
                    </a:prstGeom>
                    <a:noFill/>
                    <a:ln>
                      <a:noFill/>
                    </a:ln>
                  </pic:spPr>
                </pic:pic>
              </a:graphicData>
            </a:graphic>
          </wp:inline>
        </w:drawing>
      </w:r>
      <w:r w:rsidR="00106E08">
        <w:rPr>
          <w:b/>
          <w:noProof/>
          <w:lang w:val="en-GB" w:eastAsia="en-GB"/>
        </w:rPr>
        <w:drawing>
          <wp:inline distT="0" distB="0" distL="0" distR="0" wp14:anchorId="20BCF38E" wp14:editId="2BD0CD05">
            <wp:extent cx="1798891" cy="1560443"/>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57233" cy="1611051"/>
                    </a:xfrm>
                    <a:prstGeom prst="rect">
                      <a:avLst/>
                    </a:prstGeom>
                    <a:noFill/>
                    <a:ln>
                      <a:noFill/>
                    </a:ln>
                  </pic:spPr>
                </pic:pic>
              </a:graphicData>
            </a:graphic>
          </wp:inline>
        </w:drawing>
      </w:r>
      <w:r w:rsidR="00106E08">
        <w:rPr>
          <w:b/>
          <w:lang w:val="en-US"/>
        </w:rPr>
        <w:t xml:space="preserve"> </w:t>
      </w:r>
      <w:r w:rsidR="00106E08">
        <w:rPr>
          <w:b/>
          <w:noProof/>
          <w:lang w:val="en-GB" w:eastAsia="en-GB"/>
        </w:rPr>
        <w:drawing>
          <wp:inline distT="0" distB="0" distL="0" distR="0" wp14:anchorId="04091EDE" wp14:editId="33E6BCF6">
            <wp:extent cx="1790676" cy="1540565"/>
            <wp:effectExtent l="0" t="0" r="635"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62180" cy="1602082"/>
                    </a:xfrm>
                    <a:prstGeom prst="rect">
                      <a:avLst/>
                    </a:prstGeom>
                    <a:noFill/>
                    <a:ln>
                      <a:noFill/>
                    </a:ln>
                  </pic:spPr>
                </pic:pic>
              </a:graphicData>
            </a:graphic>
          </wp:inline>
        </w:drawing>
      </w:r>
    </w:p>
    <w:p w14:paraId="5706843C" w14:textId="10F0766F" w:rsidR="00CD6820" w:rsidRPr="00FB7CB1" w:rsidRDefault="00CD6820" w:rsidP="00D944AD">
      <w:pPr>
        <w:pStyle w:val="BodyText"/>
        <w:rPr>
          <w:lang w:val="en-US"/>
        </w:rPr>
      </w:pPr>
      <w:r w:rsidRPr="00D944AD">
        <w:rPr>
          <w:b/>
          <w:i/>
          <w:iCs/>
          <w:u w:val="single"/>
          <w:lang w:val="en-US"/>
        </w:rPr>
        <w:t>Bar-plot 4-7</w:t>
      </w:r>
      <w:r w:rsidRPr="00AB7218">
        <w:rPr>
          <w:b/>
          <w:u w:val="single"/>
          <w:lang w:val="en-US"/>
        </w:rPr>
        <w:t>:</w:t>
      </w:r>
      <w:r>
        <w:rPr>
          <w:b/>
          <w:u w:val="single"/>
          <w:lang w:val="en-US"/>
        </w:rPr>
        <w:t xml:space="preserve"> </w:t>
      </w:r>
      <w:r>
        <w:rPr>
          <w:lang w:val="en-US"/>
        </w:rPr>
        <w:t xml:space="preserve">These are the ones </w:t>
      </w:r>
      <w:r w:rsidR="00277423">
        <w:rPr>
          <w:lang w:val="en-US"/>
        </w:rPr>
        <w:t>that</w:t>
      </w:r>
      <w:r>
        <w:rPr>
          <w:lang w:val="en-US"/>
        </w:rPr>
        <w:t xml:space="preserve"> show some change in the average ‘Profitability’ with their categories, but no particular trend could be observed in relation to the target v</w:t>
      </w:r>
      <w:r w:rsidR="00EF581F">
        <w:rPr>
          <w:lang w:val="en-US"/>
        </w:rPr>
        <w:t>ariable</w:t>
      </w:r>
      <w:r>
        <w:rPr>
          <w:lang w:val="en-US"/>
        </w:rPr>
        <w:t>.</w:t>
      </w:r>
    </w:p>
    <w:p w14:paraId="40841E1D" w14:textId="0494747C" w:rsidR="00106E08" w:rsidRPr="00AB7218" w:rsidRDefault="00106E08" w:rsidP="00106E08">
      <w:pPr>
        <w:pStyle w:val="ListParagraph"/>
        <w:rPr>
          <w:b/>
          <w:u w:val="single"/>
          <w:lang w:val="en-US"/>
        </w:rPr>
      </w:pPr>
      <w:r>
        <w:rPr>
          <w:i/>
          <w:color w:val="EC7C30"/>
        </w:rPr>
        <w:t xml:space="preserve">         Barplot 4</w:t>
      </w:r>
      <w:r>
        <w:rPr>
          <w:i/>
          <w:color w:val="EC7C30"/>
        </w:rPr>
        <w:tab/>
      </w:r>
      <w:r>
        <w:rPr>
          <w:i/>
          <w:color w:val="EC7C30"/>
        </w:rPr>
        <w:tab/>
      </w:r>
      <w:r>
        <w:rPr>
          <w:i/>
          <w:color w:val="EC7C30"/>
        </w:rPr>
        <w:tab/>
      </w:r>
      <w:r>
        <w:rPr>
          <w:i/>
          <w:color w:val="EC7C30"/>
        </w:rPr>
        <w:tab/>
      </w:r>
      <w:r>
        <w:rPr>
          <w:i/>
          <w:color w:val="EC7C30"/>
        </w:rPr>
        <w:tab/>
        <w:t>Barplot 5</w:t>
      </w:r>
    </w:p>
    <w:p w14:paraId="278415FA" w14:textId="24212D64" w:rsidR="00106E08" w:rsidRDefault="00106E08" w:rsidP="00234DFE">
      <w:pPr>
        <w:ind w:left="284"/>
        <w:rPr>
          <w:b/>
          <w:lang w:val="en-US"/>
        </w:rPr>
      </w:pPr>
      <w:r>
        <w:rPr>
          <w:noProof/>
          <w:lang w:val="en-GB" w:eastAsia="en-GB"/>
        </w:rPr>
        <w:drawing>
          <wp:inline distT="0" distB="0" distL="0" distR="0" wp14:anchorId="1320231D" wp14:editId="79D8C801">
            <wp:extent cx="1898308" cy="1659835"/>
            <wp:effectExtent l="0" t="0" r="698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51005" cy="1705912"/>
                    </a:xfrm>
                    <a:prstGeom prst="rect">
                      <a:avLst/>
                    </a:prstGeom>
                    <a:noFill/>
                    <a:ln>
                      <a:noFill/>
                    </a:ln>
                  </pic:spPr>
                </pic:pic>
              </a:graphicData>
            </a:graphic>
          </wp:inline>
        </w:drawing>
      </w:r>
      <w:r>
        <w:rPr>
          <w:noProof/>
        </w:rPr>
        <w:t xml:space="preserve">      </w:t>
      </w:r>
      <w:r>
        <w:rPr>
          <w:noProof/>
          <w:lang w:val="en-GB" w:eastAsia="en-GB"/>
        </w:rPr>
        <w:drawing>
          <wp:inline distT="0" distB="0" distL="0" distR="0" wp14:anchorId="557A8058" wp14:editId="749C3834">
            <wp:extent cx="2733261" cy="16795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46152" cy="1748946"/>
                    </a:xfrm>
                    <a:prstGeom prst="rect">
                      <a:avLst/>
                    </a:prstGeom>
                    <a:noFill/>
                    <a:ln>
                      <a:noFill/>
                    </a:ln>
                  </pic:spPr>
                </pic:pic>
              </a:graphicData>
            </a:graphic>
          </wp:inline>
        </w:drawing>
      </w:r>
    </w:p>
    <w:p w14:paraId="295D53C0" w14:textId="4E45663A" w:rsidR="00106E08" w:rsidRPr="00BC61F1" w:rsidRDefault="00106E08" w:rsidP="00234DFE">
      <w:pPr>
        <w:ind w:left="284" w:firstLine="720"/>
        <w:rPr>
          <w:b/>
          <w:lang w:val="en-US"/>
        </w:rPr>
      </w:pPr>
      <w:r>
        <w:rPr>
          <w:i/>
          <w:color w:val="EC7C30"/>
        </w:rPr>
        <w:t xml:space="preserve">          Barplot 6</w:t>
      </w:r>
      <w:r>
        <w:rPr>
          <w:i/>
          <w:color w:val="EC7C30"/>
        </w:rPr>
        <w:tab/>
      </w:r>
      <w:r>
        <w:rPr>
          <w:i/>
          <w:color w:val="EC7C30"/>
        </w:rPr>
        <w:tab/>
      </w:r>
      <w:r>
        <w:rPr>
          <w:i/>
          <w:color w:val="EC7C30"/>
        </w:rPr>
        <w:tab/>
      </w:r>
      <w:r>
        <w:rPr>
          <w:i/>
          <w:color w:val="EC7C30"/>
        </w:rPr>
        <w:tab/>
        <w:t>Barplot 7</w:t>
      </w:r>
    </w:p>
    <w:p w14:paraId="7C62AEFC" w14:textId="42A3D33E" w:rsidR="00106E08" w:rsidRPr="00BC61F1" w:rsidRDefault="00106E08" w:rsidP="00234DFE">
      <w:pPr>
        <w:ind w:left="284"/>
        <w:rPr>
          <w:b/>
          <w:lang w:val="en-US"/>
        </w:rPr>
      </w:pPr>
      <w:r>
        <w:rPr>
          <w:noProof/>
          <w:lang w:val="en-GB" w:eastAsia="en-GB"/>
        </w:rPr>
        <w:drawing>
          <wp:inline distT="0" distB="0" distL="0" distR="0" wp14:anchorId="5FE1CDA5" wp14:editId="0A87953E">
            <wp:extent cx="1964055" cy="1610139"/>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14697" cy="1651655"/>
                    </a:xfrm>
                    <a:prstGeom prst="rect">
                      <a:avLst/>
                    </a:prstGeom>
                    <a:noFill/>
                    <a:ln>
                      <a:noFill/>
                    </a:ln>
                  </pic:spPr>
                </pic:pic>
              </a:graphicData>
            </a:graphic>
          </wp:inline>
        </w:drawing>
      </w:r>
      <w:r>
        <w:rPr>
          <w:noProof/>
        </w:rPr>
        <w:t xml:space="preserve">      </w:t>
      </w:r>
      <w:r>
        <w:rPr>
          <w:noProof/>
          <w:lang w:val="en-GB" w:eastAsia="en-GB"/>
        </w:rPr>
        <w:drawing>
          <wp:inline distT="0" distB="0" distL="0" distR="0" wp14:anchorId="7C431AF2" wp14:editId="372A315F">
            <wp:extent cx="1931035" cy="1610139"/>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12569" cy="1678124"/>
                    </a:xfrm>
                    <a:prstGeom prst="rect">
                      <a:avLst/>
                    </a:prstGeom>
                    <a:noFill/>
                    <a:ln>
                      <a:noFill/>
                    </a:ln>
                  </pic:spPr>
                </pic:pic>
              </a:graphicData>
            </a:graphic>
          </wp:inline>
        </w:drawing>
      </w:r>
    </w:p>
    <w:p w14:paraId="53C5ED63" w14:textId="73FC3D63" w:rsidR="00CD6820" w:rsidRPr="00FB7CB1" w:rsidRDefault="00CD6820" w:rsidP="00D944AD">
      <w:pPr>
        <w:pStyle w:val="BodyText"/>
        <w:rPr>
          <w:lang w:val="en-US"/>
        </w:rPr>
      </w:pPr>
      <w:r w:rsidRPr="00D944AD">
        <w:rPr>
          <w:b/>
          <w:i/>
          <w:iCs/>
          <w:u w:val="single"/>
          <w:lang w:val="en-US"/>
        </w:rPr>
        <w:t xml:space="preserve">Bar-plot 8-15: </w:t>
      </w:r>
      <w:r>
        <w:rPr>
          <w:lang w:val="en-US"/>
        </w:rPr>
        <w:t xml:space="preserve"> For </w:t>
      </w:r>
      <w:r w:rsidR="00277423">
        <w:rPr>
          <w:lang w:val="en-US"/>
        </w:rPr>
        <w:t xml:space="preserve">the </w:t>
      </w:r>
      <w:r>
        <w:rPr>
          <w:lang w:val="en-US"/>
        </w:rPr>
        <w:t xml:space="preserve">rest of the above variables, all their categories seem to have </w:t>
      </w:r>
      <w:r w:rsidR="00DB0D27">
        <w:rPr>
          <w:lang w:val="en-US"/>
        </w:rPr>
        <w:t xml:space="preserve">a </w:t>
      </w:r>
      <w:r>
        <w:rPr>
          <w:lang w:val="en-US"/>
        </w:rPr>
        <w:t>similar impact on the average ‘Profitability’. No change of impact is observed on the target variable with the changed category.</w:t>
      </w:r>
    </w:p>
    <w:p w14:paraId="779F7980" w14:textId="302E0A98" w:rsidR="00106E08" w:rsidRPr="00AB7218" w:rsidRDefault="00106E08" w:rsidP="004948A9">
      <w:pPr>
        <w:pStyle w:val="ListParagraph"/>
        <w:ind w:firstLine="720"/>
        <w:rPr>
          <w:b/>
          <w:lang w:val="en-US"/>
        </w:rPr>
      </w:pPr>
      <w:r>
        <w:rPr>
          <w:i/>
          <w:color w:val="EC7C30"/>
        </w:rPr>
        <w:t>Barplot 8</w:t>
      </w:r>
      <w:r>
        <w:rPr>
          <w:i/>
          <w:color w:val="EC7C30"/>
        </w:rPr>
        <w:tab/>
      </w:r>
      <w:r>
        <w:rPr>
          <w:i/>
          <w:color w:val="EC7C30"/>
        </w:rPr>
        <w:tab/>
      </w:r>
      <w:r>
        <w:rPr>
          <w:i/>
          <w:color w:val="EC7C30"/>
        </w:rPr>
        <w:tab/>
        <w:t xml:space="preserve">       Barplot 9</w:t>
      </w:r>
      <w:r>
        <w:rPr>
          <w:i/>
          <w:color w:val="EC7C30"/>
        </w:rPr>
        <w:tab/>
      </w:r>
      <w:r>
        <w:rPr>
          <w:i/>
          <w:color w:val="EC7C30"/>
        </w:rPr>
        <w:tab/>
      </w:r>
      <w:r>
        <w:rPr>
          <w:i/>
          <w:color w:val="EC7C30"/>
        </w:rPr>
        <w:tab/>
        <w:t>Barplot 10</w:t>
      </w:r>
    </w:p>
    <w:p w14:paraId="3C05195D" w14:textId="77777777" w:rsidR="00106E08" w:rsidRDefault="00106E08" w:rsidP="00234DFE">
      <w:pPr>
        <w:ind w:left="426"/>
        <w:rPr>
          <w:b/>
          <w:lang w:val="en-US"/>
        </w:rPr>
      </w:pPr>
      <w:r>
        <w:rPr>
          <w:noProof/>
          <w:lang w:val="en-GB" w:eastAsia="en-GB"/>
        </w:rPr>
        <w:drawing>
          <wp:inline distT="0" distB="0" distL="0" distR="0" wp14:anchorId="4A4A0D2A" wp14:editId="46C5CB8B">
            <wp:extent cx="1857235" cy="134178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02412" cy="1374422"/>
                    </a:xfrm>
                    <a:prstGeom prst="rect">
                      <a:avLst/>
                    </a:prstGeom>
                    <a:noFill/>
                    <a:ln>
                      <a:noFill/>
                    </a:ln>
                  </pic:spPr>
                </pic:pic>
              </a:graphicData>
            </a:graphic>
          </wp:inline>
        </w:drawing>
      </w:r>
      <w:r>
        <w:rPr>
          <w:noProof/>
          <w:lang w:val="en-GB" w:eastAsia="en-GB"/>
        </w:rPr>
        <w:drawing>
          <wp:inline distT="0" distB="0" distL="0" distR="0" wp14:anchorId="7E3FB438" wp14:editId="32F2DE03">
            <wp:extent cx="1847052" cy="1341783"/>
            <wp:effectExtent l="0" t="0" r="127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94957" cy="1376584"/>
                    </a:xfrm>
                    <a:prstGeom prst="rect">
                      <a:avLst/>
                    </a:prstGeom>
                    <a:noFill/>
                    <a:ln>
                      <a:noFill/>
                    </a:ln>
                  </pic:spPr>
                </pic:pic>
              </a:graphicData>
            </a:graphic>
          </wp:inline>
        </w:drawing>
      </w:r>
      <w:r>
        <w:rPr>
          <w:b/>
          <w:noProof/>
          <w:lang w:val="en-GB" w:eastAsia="en-GB"/>
        </w:rPr>
        <w:drawing>
          <wp:inline distT="0" distB="0" distL="0" distR="0" wp14:anchorId="146AC03B" wp14:editId="1BA4DB5A">
            <wp:extent cx="1866900" cy="1351722"/>
            <wp:effectExtent l="0" t="0" r="0"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99882" cy="1375603"/>
                    </a:xfrm>
                    <a:prstGeom prst="rect">
                      <a:avLst/>
                    </a:prstGeom>
                    <a:noFill/>
                    <a:ln>
                      <a:noFill/>
                    </a:ln>
                  </pic:spPr>
                </pic:pic>
              </a:graphicData>
            </a:graphic>
          </wp:inline>
        </w:drawing>
      </w:r>
    </w:p>
    <w:p w14:paraId="0AAABC07" w14:textId="576FAD37" w:rsidR="00106E08" w:rsidRDefault="00106E08" w:rsidP="004948A9">
      <w:pPr>
        <w:pStyle w:val="ListParagraph"/>
        <w:ind w:firstLine="720"/>
        <w:rPr>
          <w:b/>
          <w:lang w:val="en-US"/>
        </w:rPr>
      </w:pPr>
      <w:r>
        <w:rPr>
          <w:i/>
          <w:color w:val="EC7C30"/>
        </w:rPr>
        <w:lastRenderedPageBreak/>
        <w:t>Barplot 11</w:t>
      </w:r>
      <w:r>
        <w:rPr>
          <w:i/>
          <w:color w:val="EC7C30"/>
        </w:rPr>
        <w:tab/>
      </w:r>
      <w:r>
        <w:rPr>
          <w:i/>
          <w:color w:val="EC7C30"/>
        </w:rPr>
        <w:tab/>
      </w:r>
      <w:r>
        <w:rPr>
          <w:i/>
          <w:color w:val="EC7C30"/>
        </w:rPr>
        <w:tab/>
        <w:t xml:space="preserve">       Barplot 12</w:t>
      </w:r>
      <w:r>
        <w:rPr>
          <w:i/>
          <w:color w:val="EC7C30"/>
        </w:rPr>
        <w:tab/>
      </w:r>
      <w:r>
        <w:rPr>
          <w:i/>
          <w:color w:val="EC7C30"/>
        </w:rPr>
        <w:tab/>
      </w:r>
      <w:r>
        <w:rPr>
          <w:i/>
          <w:color w:val="EC7C30"/>
        </w:rPr>
        <w:tab/>
      </w:r>
      <w:r>
        <w:rPr>
          <w:i/>
          <w:color w:val="EC7C30"/>
        </w:rPr>
        <w:tab/>
        <w:t>Barplot 13</w:t>
      </w:r>
    </w:p>
    <w:p w14:paraId="52FC1802" w14:textId="77777777" w:rsidR="00106E08" w:rsidRDefault="00106E08" w:rsidP="00234DFE">
      <w:pPr>
        <w:ind w:left="426"/>
        <w:rPr>
          <w:b/>
          <w:lang w:val="en-US"/>
        </w:rPr>
      </w:pPr>
      <w:r>
        <w:rPr>
          <w:b/>
          <w:noProof/>
          <w:lang w:val="en-GB" w:eastAsia="en-GB"/>
        </w:rPr>
        <w:drawing>
          <wp:inline distT="0" distB="0" distL="0" distR="0" wp14:anchorId="3CC7960A" wp14:editId="7F52E9BD">
            <wp:extent cx="1880568" cy="1276350"/>
            <wp:effectExtent l="0" t="0" r="571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19813" cy="1302986"/>
                    </a:xfrm>
                    <a:prstGeom prst="rect">
                      <a:avLst/>
                    </a:prstGeom>
                    <a:noFill/>
                    <a:ln>
                      <a:noFill/>
                    </a:ln>
                  </pic:spPr>
                </pic:pic>
              </a:graphicData>
            </a:graphic>
          </wp:inline>
        </w:drawing>
      </w:r>
      <w:r>
        <w:rPr>
          <w:b/>
          <w:noProof/>
          <w:lang w:val="en-GB" w:eastAsia="en-GB"/>
        </w:rPr>
        <w:drawing>
          <wp:inline distT="0" distB="0" distL="0" distR="0" wp14:anchorId="0DA4C722" wp14:editId="1F39FE11">
            <wp:extent cx="1880888" cy="1266825"/>
            <wp:effectExtent l="0" t="0" r="508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35844" cy="1303839"/>
                    </a:xfrm>
                    <a:prstGeom prst="rect">
                      <a:avLst/>
                    </a:prstGeom>
                    <a:noFill/>
                    <a:ln>
                      <a:noFill/>
                    </a:ln>
                  </pic:spPr>
                </pic:pic>
              </a:graphicData>
            </a:graphic>
          </wp:inline>
        </w:drawing>
      </w:r>
      <w:r>
        <w:rPr>
          <w:b/>
          <w:noProof/>
          <w:lang w:val="en-GB" w:eastAsia="en-GB"/>
        </w:rPr>
        <w:drawing>
          <wp:inline distT="0" distB="0" distL="0" distR="0" wp14:anchorId="69AC24B9" wp14:editId="23866A61">
            <wp:extent cx="1880235" cy="1250260"/>
            <wp:effectExtent l="0" t="0" r="5715"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23359" cy="1278935"/>
                    </a:xfrm>
                    <a:prstGeom prst="rect">
                      <a:avLst/>
                    </a:prstGeom>
                    <a:noFill/>
                    <a:ln>
                      <a:noFill/>
                    </a:ln>
                  </pic:spPr>
                </pic:pic>
              </a:graphicData>
            </a:graphic>
          </wp:inline>
        </w:drawing>
      </w:r>
    </w:p>
    <w:p w14:paraId="0F56DC4F" w14:textId="3FB8B92F" w:rsidR="00106E08" w:rsidRDefault="00106E08" w:rsidP="00106E08">
      <w:pPr>
        <w:rPr>
          <w:b/>
          <w:lang w:val="en-US"/>
        </w:rPr>
      </w:pPr>
      <w:r>
        <w:rPr>
          <w:b/>
          <w:lang w:val="en-US"/>
        </w:rPr>
        <w:tab/>
      </w:r>
      <w:r>
        <w:rPr>
          <w:b/>
          <w:lang w:val="en-US"/>
        </w:rPr>
        <w:tab/>
      </w:r>
      <w:r>
        <w:rPr>
          <w:i/>
          <w:color w:val="EC7C30"/>
        </w:rPr>
        <w:t>Barplot 14</w:t>
      </w:r>
      <w:r>
        <w:rPr>
          <w:i/>
          <w:color w:val="EC7C30"/>
        </w:rPr>
        <w:tab/>
      </w:r>
      <w:r>
        <w:rPr>
          <w:i/>
          <w:color w:val="EC7C30"/>
        </w:rPr>
        <w:tab/>
      </w:r>
      <w:r>
        <w:rPr>
          <w:i/>
          <w:color w:val="EC7C30"/>
        </w:rPr>
        <w:tab/>
      </w:r>
      <w:r>
        <w:rPr>
          <w:i/>
          <w:color w:val="EC7C30"/>
        </w:rPr>
        <w:tab/>
        <w:t>Barplot 15</w:t>
      </w:r>
    </w:p>
    <w:p w14:paraId="124E8025" w14:textId="5762223D" w:rsidR="002A4DC9" w:rsidRDefault="00106E08" w:rsidP="00234DFE">
      <w:pPr>
        <w:ind w:left="284"/>
        <w:rPr>
          <w:b/>
          <w:lang w:val="en-US"/>
        </w:rPr>
      </w:pPr>
      <w:r>
        <w:rPr>
          <w:b/>
          <w:noProof/>
          <w:lang w:val="en-GB" w:eastAsia="en-GB"/>
        </w:rPr>
        <w:drawing>
          <wp:inline distT="0" distB="0" distL="0" distR="0" wp14:anchorId="6B207498" wp14:editId="4238FC36">
            <wp:extent cx="2276475" cy="1536768"/>
            <wp:effectExtent l="0" t="0" r="0" b="635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90182" cy="1546021"/>
                    </a:xfrm>
                    <a:prstGeom prst="rect">
                      <a:avLst/>
                    </a:prstGeom>
                    <a:noFill/>
                    <a:ln>
                      <a:noFill/>
                    </a:ln>
                  </pic:spPr>
                </pic:pic>
              </a:graphicData>
            </a:graphic>
          </wp:inline>
        </w:drawing>
      </w:r>
      <w:r>
        <w:rPr>
          <w:noProof/>
        </w:rPr>
        <w:t xml:space="preserve">     </w:t>
      </w:r>
      <w:r>
        <w:rPr>
          <w:noProof/>
          <w:lang w:val="en-GB" w:eastAsia="en-GB"/>
        </w:rPr>
        <w:drawing>
          <wp:inline distT="0" distB="0" distL="0" distR="0" wp14:anchorId="64DC5EF2" wp14:editId="7BCAB6F8">
            <wp:extent cx="1981200" cy="1561900"/>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29023" cy="1599602"/>
                    </a:xfrm>
                    <a:prstGeom prst="rect">
                      <a:avLst/>
                    </a:prstGeom>
                    <a:noFill/>
                    <a:ln>
                      <a:noFill/>
                    </a:ln>
                  </pic:spPr>
                </pic:pic>
              </a:graphicData>
            </a:graphic>
          </wp:inline>
        </w:drawing>
      </w:r>
    </w:p>
    <w:p w14:paraId="46DAF7E3" w14:textId="64790AA3" w:rsidR="00C528E8" w:rsidRDefault="008A63A6" w:rsidP="001A14A2">
      <w:pPr>
        <w:pStyle w:val="Heading2"/>
      </w:pPr>
      <w:bookmarkStart w:id="52" w:name="_Toc67416277"/>
      <w:r>
        <w:rPr>
          <w:spacing w:val="11"/>
        </w:rPr>
        <w:t>4.6</w:t>
      </w:r>
      <w:r>
        <w:rPr>
          <w:spacing w:val="11"/>
        </w:rPr>
        <w:tab/>
      </w:r>
      <w:r w:rsidRPr="00F3127B">
        <w:rPr>
          <w:spacing w:val="11"/>
        </w:rPr>
        <w:t xml:space="preserve">Checking </w:t>
      </w:r>
      <w:r>
        <w:rPr>
          <w:spacing w:val="11"/>
        </w:rPr>
        <w:t>co-</w:t>
      </w:r>
      <w:r>
        <w:t>r</w:t>
      </w:r>
      <w:r w:rsidRPr="00F3127B">
        <w:t>elatio</w:t>
      </w:r>
      <w:r>
        <w:t>n for numerical features</w:t>
      </w:r>
      <w:r w:rsidR="002B793B">
        <w:t>.</w:t>
      </w:r>
      <w:bookmarkEnd w:id="52"/>
    </w:p>
    <w:p w14:paraId="4260022C" w14:textId="646908BB" w:rsidR="008A63A6" w:rsidRDefault="00C528E8" w:rsidP="002B793B">
      <w:pPr>
        <w:pStyle w:val="Style1"/>
        <w:ind w:firstLine="426"/>
      </w:pPr>
      <w:r w:rsidRPr="002B793B">
        <w:t>Heatmap1</w:t>
      </w:r>
    </w:p>
    <w:p w14:paraId="78403556" w14:textId="3AFB317C" w:rsidR="008A63A6" w:rsidRDefault="0063681B" w:rsidP="00234DFE">
      <w:pPr>
        <w:widowControl w:val="0"/>
        <w:tabs>
          <w:tab w:val="left" w:pos="881"/>
        </w:tabs>
        <w:autoSpaceDE w:val="0"/>
        <w:autoSpaceDN w:val="0"/>
        <w:spacing w:line="256" w:lineRule="auto"/>
        <w:ind w:left="426" w:right="2084"/>
        <w:rPr>
          <w:b/>
          <w:bCs/>
          <w:i/>
          <w:iCs/>
          <w:spacing w:val="12"/>
        </w:rPr>
      </w:pPr>
      <w:r>
        <w:rPr>
          <w:noProof/>
          <w:lang w:val="en-GB" w:eastAsia="en-GB"/>
        </w:rPr>
        <w:drawing>
          <wp:inline distT="0" distB="0" distL="0" distR="0" wp14:anchorId="51A642A0" wp14:editId="1297C679">
            <wp:extent cx="3935895" cy="3292527"/>
            <wp:effectExtent l="0" t="0" r="7620" b="3175"/>
            <wp:docPr id="2" name="Picture 2" descr="C:\Users\pkoparkar\AppData\Local\Microsoft\Windows\INetCache\Content.MSO\42839E4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koparkar\AppData\Local\Microsoft\Windows\INetCache\Content.MSO\42839E46.tmp"/>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943934" cy="3299252"/>
                    </a:xfrm>
                    <a:prstGeom prst="rect">
                      <a:avLst/>
                    </a:prstGeom>
                    <a:noFill/>
                    <a:ln>
                      <a:noFill/>
                    </a:ln>
                  </pic:spPr>
                </pic:pic>
              </a:graphicData>
            </a:graphic>
          </wp:inline>
        </w:drawing>
      </w:r>
    </w:p>
    <w:p w14:paraId="524B1EE6" w14:textId="77777777" w:rsidR="008A63A6" w:rsidRPr="00D944AD" w:rsidRDefault="008A63A6" w:rsidP="00D944AD">
      <w:pPr>
        <w:pStyle w:val="BodyText"/>
        <w:rPr>
          <w:b/>
          <w:bCs/>
          <w:i/>
          <w:iCs/>
          <w:u w:val="single"/>
        </w:rPr>
      </w:pPr>
      <w:r w:rsidRPr="00D944AD">
        <w:rPr>
          <w:b/>
          <w:bCs/>
          <w:i/>
          <w:iCs/>
          <w:u w:val="single"/>
        </w:rPr>
        <w:t>Observations:</w:t>
      </w:r>
    </w:p>
    <w:p w14:paraId="26ED44BC" w14:textId="77777777" w:rsidR="008A63A6" w:rsidRPr="000A2A7E" w:rsidRDefault="008A63A6" w:rsidP="00D944AD">
      <w:pPr>
        <w:pStyle w:val="BodyText"/>
        <w:rPr>
          <w:lang w:val="en-US"/>
        </w:rPr>
      </w:pPr>
      <w:r w:rsidRPr="000A2A7E">
        <w:t>From the above heatmap, we may notice:</w:t>
      </w:r>
    </w:p>
    <w:p w14:paraId="77729857" w14:textId="2ECC0098" w:rsidR="008A63A6" w:rsidRPr="000A2A7E" w:rsidRDefault="008A63A6" w:rsidP="004948A9">
      <w:pPr>
        <w:pStyle w:val="ListParagraph"/>
        <w:widowControl w:val="0"/>
        <w:numPr>
          <w:ilvl w:val="4"/>
          <w:numId w:val="6"/>
        </w:numPr>
        <w:autoSpaceDE w:val="0"/>
        <w:autoSpaceDN w:val="0"/>
        <w:spacing w:before="59" w:line="256" w:lineRule="auto"/>
        <w:ind w:left="426" w:right="-4" w:hanging="284"/>
        <w:contextualSpacing w:val="0"/>
      </w:pPr>
      <w:r w:rsidRPr="000A2A7E">
        <w:t xml:space="preserve">There </w:t>
      </w:r>
      <w:r>
        <w:t xml:space="preserve">is </w:t>
      </w:r>
      <w:r w:rsidR="00277423">
        <w:t xml:space="preserve">a </w:t>
      </w:r>
      <w:r>
        <w:t>very high correlation of ‘AvgBillAmount’, and ‘HighestSaving’ with the target variable ‘Profitability’.</w:t>
      </w:r>
    </w:p>
    <w:p w14:paraId="024B3CB7" w14:textId="633F83FC" w:rsidR="008A63A6" w:rsidRPr="000A2A7E" w:rsidRDefault="008A63A6" w:rsidP="004948A9">
      <w:pPr>
        <w:pStyle w:val="ListParagraph"/>
        <w:widowControl w:val="0"/>
        <w:numPr>
          <w:ilvl w:val="4"/>
          <w:numId w:val="6"/>
        </w:numPr>
        <w:autoSpaceDE w:val="0"/>
        <w:autoSpaceDN w:val="0"/>
        <w:spacing w:line="268" w:lineRule="exact"/>
        <w:ind w:left="426" w:right="-4" w:hanging="284"/>
        <w:contextualSpacing w:val="0"/>
      </w:pPr>
      <w:r>
        <w:t xml:space="preserve">There is </w:t>
      </w:r>
      <w:r w:rsidR="00277423">
        <w:t xml:space="preserve">a </w:t>
      </w:r>
      <w:r>
        <w:t xml:space="preserve">positive but moderately high correlation of ‘AvgNumberOfProduct’ and ‘AvgSaving’ with ‘Profitability’. </w:t>
      </w:r>
    </w:p>
    <w:p w14:paraId="0405E475" w14:textId="16B7404D" w:rsidR="002A4DC9" w:rsidRDefault="008A63A6" w:rsidP="004948A9">
      <w:pPr>
        <w:pStyle w:val="ListParagraph"/>
        <w:widowControl w:val="0"/>
        <w:numPr>
          <w:ilvl w:val="4"/>
          <w:numId w:val="6"/>
        </w:numPr>
        <w:autoSpaceDE w:val="0"/>
        <w:autoSpaceDN w:val="0"/>
        <w:spacing w:before="22" w:line="256" w:lineRule="auto"/>
        <w:ind w:left="426" w:right="-4" w:hanging="284"/>
        <w:contextualSpacing w:val="0"/>
      </w:pPr>
      <w:r w:rsidRPr="000A2A7E">
        <w:t>Besides</w:t>
      </w:r>
      <w:r>
        <w:t xml:space="preserve">, some independent variables like ‘AvgBillAmount’, ‘HighestSaving’ and ‘AvgNumberOfProduct’ also show </w:t>
      </w:r>
      <w:r w:rsidR="00277423">
        <w:t xml:space="preserve">a </w:t>
      </w:r>
      <w:r>
        <w:t>high correlation among them which pro</w:t>
      </w:r>
      <w:r w:rsidR="00DB0D27">
        <w:t>ves</w:t>
      </w:r>
      <w:r>
        <w:t xml:space="preserve"> the existence of multicollinearity in the data.</w:t>
      </w:r>
    </w:p>
    <w:p w14:paraId="267E9BF3" w14:textId="45630055" w:rsidR="001444F3" w:rsidRDefault="001444F3" w:rsidP="002A4DC9">
      <w:pPr>
        <w:pStyle w:val="Heading1"/>
      </w:pPr>
      <w:bookmarkStart w:id="53" w:name="_Toc67416278"/>
      <w:r>
        <w:lastRenderedPageBreak/>
        <w:t>Section 5: Feature Selection</w:t>
      </w:r>
      <w:bookmarkEnd w:id="53"/>
    </w:p>
    <w:p w14:paraId="6231761E" w14:textId="77777777" w:rsidR="001444F3" w:rsidRDefault="001444F3" w:rsidP="00D944AD">
      <w:pPr>
        <w:pStyle w:val="BodyText"/>
      </w:pPr>
      <w:r>
        <w:t>Now that we have a dataset with all original features and transformed features plus new features, we need to find out the best or most effective features. We calculated feature importance for all 36 variables with four different methods and made two sets of feature lists as below:</w:t>
      </w:r>
    </w:p>
    <w:p w14:paraId="1E8D499F" w14:textId="77777777" w:rsidR="001444F3" w:rsidRDefault="001444F3" w:rsidP="00D944AD">
      <w:pPr>
        <w:pStyle w:val="BodyText"/>
      </w:pPr>
      <w:r>
        <w:t>Set 1 Features - shortlisted from Variation Inflation Factor.</w:t>
      </w:r>
    </w:p>
    <w:p w14:paraId="2D4E21BE" w14:textId="77777777" w:rsidR="001444F3" w:rsidRDefault="001444F3" w:rsidP="00D944AD">
      <w:pPr>
        <w:pStyle w:val="BodyText"/>
      </w:pPr>
      <w:r>
        <w:t>Set 2 Features - shortlisted from combining results of Select K Best, Extra Tree Regressor, Lasso Regression.</w:t>
      </w:r>
    </w:p>
    <w:p w14:paraId="29714CB8" w14:textId="102C015B" w:rsidR="001444F3" w:rsidRDefault="001444F3" w:rsidP="001A14A2">
      <w:pPr>
        <w:pStyle w:val="Heading2"/>
      </w:pPr>
      <w:bookmarkStart w:id="54" w:name="_Toc67416279"/>
      <w:r>
        <w:t>5.1</w:t>
      </w:r>
      <w:r>
        <w:tab/>
      </w:r>
      <w:r w:rsidRPr="00903712">
        <w:t>Variation Inflation Factor (VIF):</w:t>
      </w:r>
      <w:bookmarkEnd w:id="54"/>
    </w:p>
    <w:p w14:paraId="7A98E863" w14:textId="77777777" w:rsidR="001444F3" w:rsidRDefault="001444F3" w:rsidP="00D944AD">
      <w:pPr>
        <w:pStyle w:val="BodyText"/>
      </w:pPr>
      <w:r>
        <w:t xml:space="preserve">This technique is used to detect and remove </w:t>
      </w:r>
      <w:r w:rsidRPr="00903712">
        <w:t>multicollinearity. Multicollinearity occurs when there are two or more independent variables in a multiple regression model, which have a high correlation among themselves. When some features are highly correlated, we might have difficulty distinguishing between their individual effects on the dependent variable.</w:t>
      </w:r>
      <w:r>
        <w:t xml:space="preserve"> </w:t>
      </w:r>
      <w:r w:rsidRPr="00903712">
        <w:t>VIF method</w:t>
      </w:r>
      <w:r>
        <w:t xml:space="preserve"> picks </w:t>
      </w:r>
      <w:r w:rsidRPr="00903712">
        <w:t>each feature and regres</w:t>
      </w:r>
      <w:r>
        <w:t>se</w:t>
      </w:r>
      <w:r w:rsidRPr="00903712">
        <w:t>s</w:t>
      </w:r>
      <w:r>
        <w:t xml:space="preserve"> </w:t>
      </w:r>
      <w:r w:rsidRPr="00903712">
        <w:t>it against all of the other features. For each regress</w:t>
      </w:r>
      <w:r>
        <w:t>ion, the factor is calculated by the formula:</w:t>
      </w:r>
    </w:p>
    <w:p w14:paraId="57180AFC" w14:textId="77777777" w:rsidR="001444F3" w:rsidRPr="00903712" w:rsidRDefault="001444F3" w:rsidP="00D944AD">
      <w:pPr>
        <w:pStyle w:val="BodyText"/>
        <w:rPr>
          <w:b/>
        </w:rPr>
      </w:pPr>
      <w:r w:rsidRPr="00903712">
        <w:rPr>
          <w:b/>
        </w:rPr>
        <w:t>VIF = 1/(1-R</w:t>
      </w:r>
      <w:r w:rsidRPr="00903712">
        <w:rPr>
          <w:b/>
          <w:vertAlign w:val="superscript"/>
        </w:rPr>
        <w:t>2</w:t>
      </w:r>
      <w:r w:rsidRPr="00903712">
        <w:rPr>
          <w:b/>
        </w:rPr>
        <w:t>)</w:t>
      </w:r>
    </w:p>
    <w:p w14:paraId="506A4A79" w14:textId="77777777" w:rsidR="001444F3" w:rsidRDefault="001444F3" w:rsidP="00D944AD">
      <w:pPr>
        <w:pStyle w:val="BodyText"/>
      </w:pPr>
      <w:r>
        <w:t>Here, R</w:t>
      </w:r>
      <w:r>
        <w:rPr>
          <w:vertAlign w:val="superscript"/>
          <w:lang w:val="en-GB"/>
        </w:rPr>
        <w:t>2</w:t>
      </w:r>
      <w:r>
        <w:t xml:space="preserve"> is the coefficient of determination in linear regression and its value lies between 0 and 1.</w:t>
      </w:r>
    </w:p>
    <w:p w14:paraId="18B7F780" w14:textId="77777777" w:rsidR="001444F3" w:rsidRDefault="001444F3" w:rsidP="00D944AD">
      <w:pPr>
        <w:pStyle w:val="BodyText"/>
      </w:pPr>
      <w:r>
        <w:t>We may observe, greater the value of R-squared, the greater is the VIF. As we know, a higher R-squared value denotes stronger collinearity, hence, greater VIF denotes greater correlation. Generally, a VIF above 5 indicates high multicollinearity.</w:t>
      </w:r>
    </w:p>
    <w:p w14:paraId="649EA06C" w14:textId="77777777" w:rsidR="001444F3" w:rsidRDefault="001444F3" w:rsidP="00D944AD">
      <w:pPr>
        <w:pStyle w:val="BodyText"/>
      </w:pPr>
      <w:r w:rsidRPr="00B439B5">
        <w:rPr>
          <w:b/>
        </w:rPr>
        <w:t>Our results from VIF (</w:t>
      </w:r>
      <w:r w:rsidRPr="00B439B5">
        <w:rPr>
          <w:b/>
          <w:i/>
        </w:rPr>
        <w:t>after eliminating VIF &gt;5)</w:t>
      </w:r>
      <w:r w:rsidRPr="00B439B5">
        <w:rPr>
          <w:b/>
        </w:rPr>
        <w:t xml:space="preserve"> come down to 19 features and we call this Set1 Features</w:t>
      </w:r>
      <w:r>
        <w:t>:</w:t>
      </w:r>
    </w:p>
    <w:p w14:paraId="347D2E8B" w14:textId="7A280AB0" w:rsidR="001444F3" w:rsidRPr="005960A8" w:rsidRDefault="002A4DC9" w:rsidP="00234DFE">
      <w:pPr>
        <w:ind w:firstLine="426"/>
        <w:rPr>
          <w:b/>
          <w:i/>
          <w:color w:val="5B9BD5" w:themeColor="accent5"/>
        </w:rPr>
      </w:pPr>
      <w:r>
        <w:rPr>
          <w:b/>
          <w:i/>
          <w:color w:val="5B9BD5" w:themeColor="accent5"/>
        </w:rPr>
        <w:t>Table 9</w:t>
      </w:r>
      <w:r w:rsidR="001444F3" w:rsidRPr="005960A8">
        <w:rPr>
          <w:b/>
          <w:i/>
          <w:color w:val="5B9BD5" w:themeColor="accent5"/>
        </w:rPr>
        <w:t>:</w:t>
      </w:r>
      <w:r w:rsidR="001444F3">
        <w:rPr>
          <w:b/>
          <w:i/>
          <w:color w:val="5B9BD5" w:themeColor="accent5"/>
        </w:rPr>
        <w:t xml:space="preserve"> Features list from VIF technique – Set 1 Feature</w:t>
      </w:r>
    </w:p>
    <w:tbl>
      <w:tblPr>
        <w:tblW w:w="7685" w:type="dxa"/>
        <w:tblInd w:w="534" w:type="dxa"/>
        <w:tblLook w:val="04A0" w:firstRow="1" w:lastRow="0" w:firstColumn="1" w:lastColumn="0" w:noHBand="0" w:noVBand="1"/>
      </w:tblPr>
      <w:tblGrid>
        <w:gridCol w:w="1560"/>
        <w:gridCol w:w="4565"/>
        <w:gridCol w:w="1560"/>
      </w:tblGrid>
      <w:tr w:rsidR="001444F3" w:rsidRPr="00903712" w14:paraId="2DC6E626" w14:textId="77777777" w:rsidTr="00234DFE">
        <w:trPr>
          <w:trHeight w:val="263"/>
        </w:trPr>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6F6622" w14:textId="77777777" w:rsidR="001444F3" w:rsidRPr="00903712" w:rsidRDefault="001444F3" w:rsidP="0079098F">
            <w:pPr>
              <w:ind w:left="-959"/>
              <w:jc w:val="center"/>
              <w:rPr>
                <w:b/>
                <w:sz w:val="18"/>
                <w:szCs w:val="18"/>
                <w:lang w:val="en-GB" w:eastAsia="en-GB"/>
              </w:rPr>
            </w:pPr>
            <w:r>
              <w:rPr>
                <w:b/>
                <w:sz w:val="18"/>
                <w:szCs w:val="18"/>
                <w:lang w:val="en-GB" w:eastAsia="en-GB"/>
              </w:rPr>
              <w:t>S N</w:t>
            </w:r>
            <w:r w:rsidRPr="00903712">
              <w:rPr>
                <w:b/>
                <w:sz w:val="18"/>
                <w:szCs w:val="18"/>
                <w:lang w:val="en-GB" w:eastAsia="en-GB"/>
              </w:rPr>
              <w:t>o</w:t>
            </w:r>
          </w:p>
        </w:tc>
        <w:tc>
          <w:tcPr>
            <w:tcW w:w="4565" w:type="dxa"/>
            <w:tcBorders>
              <w:top w:val="single" w:sz="4" w:space="0" w:color="auto"/>
              <w:left w:val="nil"/>
              <w:bottom w:val="single" w:sz="4" w:space="0" w:color="auto"/>
              <w:right w:val="single" w:sz="4" w:space="0" w:color="auto"/>
            </w:tcBorders>
            <w:shd w:val="clear" w:color="auto" w:fill="auto"/>
            <w:vAlign w:val="center"/>
            <w:hideMark/>
          </w:tcPr>
          <w:p w14:paraId="69AE05CF" w14:textId="77777777" w:rsidR="001444F3" w:rsidRPr="00903712" w:rsidRDefault="001444F3" w:rsidP="00D43D7A">
            <w:pPr>
              <w:jc w:val="center"/>
              <w:rPr>
                <w:b/>
                <w:sz w:val="18"/>
                <w:szCs w:val="18"/>
                <w:lang w:val="en-GB" w:eastAsia="en-GB"/>
              </w:rPr>
            </w:pPr>
            <w:r>
              <w:rPr>
                <w:b/>
                <w:sz w:val="18"/>
                <w:szCs w:val="18"/>
                <w:lang w:val="en-GB" w:eastAsia="en-GB"/>
              </w:rPr>
              <w:t xml:space="preserve">Set 1 </w:t>
            </w:r>
            <w:r w:rsidRPr="00903712">
              <w:rPr>
                <w:b/>
                <w:sz w:val="18"/>
                <w:szCs w:val="18"/>
                <w:lang w:val="en-GB" w:eastAsia="en-GB"/>
              </w:rPr>
              <w:t>Feature</w:t>
            </w:r>
          </w:p>
        </w:tc>
        <w:tc>
          <w:tcPr>
            <w:tcW w:w="1560" w:type="dxa"/>
            <w:tcBorders>
              <w:top w:val="single" w:sz="4" w:space="0" w:color="auto"/>
              <w:left w:val="nil"/>
              <w:bottom w:val="single" w:sz="4" w:space="0" w:color="auto"/>
              <w:right w:val="single" w:sz="4" w:space="0" w:color="auto"/>
            </w:tcBorders>
            <w:shd w:val="clear" w:color="auto" w:fill="auto"/>
            <w:vAlign w:val="center"/>
            <w:hideMark/>
          </w:tcPr>
          <w:p w14:paraId="5421BFC6" w14:textId="77777777" w:rsidR="001444F3" w:rsidRPr="00903712" w:rsidRDefault="001444F3" w:rsidP="00D43D7A">
            <w:pPr>
              <w:jc w:val="center"/>
              <w:rPr>
                <w:b/>
                <w:sz w:val="18"/>
                <w:szCs w:val="18"/>
                <w:lang w:val="en-GB" w:eastAsia="en-GB"/>
              </w:rPr>
            </w:pPr>
            <w:r w:rsidRPr="00903712">
              <w:rPr>
                <w:b/>
                <w:sz w:val="18"/>
                <w:szCs w:val="18"/>
                <w:lang w:val="en-GB" w:eastAsia="en-GB"/>
              </w:rPr>
              <w:t>VIF</w:t>
            </w:r>
          </w:p>
        </w:tc>
      </w:tr>
      <w:tr w:rsidR="001444F3" w:rsidRPr="00903712" w14:paraId="1282289E" w14:textId="77777777" w:rsidTr="00234DFE">
        <w:trPr>
          <w:trHeight w:val="263"/>
        </w:trPr>
        <w:tc>
          <w:tcPr>
            <w:tcW w:w="1560" w:type="dxa"/>
            <w:tcBorders>
              <w:top w:val="nil"/>
              <w:left w:val="single" w:sz="4" w:space="0" w:color="auto"/>
              <w:bottom w:val="single" w:sz="4" w:space="0" w:color="auto"/>
              <w:right w:val="single" w:sz="4" w:space="0" w:color="auto"/>
            </w:tcBorders>
            <w:shd w:val="clear" w:color="auto" w:fill="auto"/>
            <w:vAlign w:val="center"/>
            <w:hideMark/>
          </w:tcPr>
          <w:p w14:paraId="427803C4" w14:textId="77777777" w:rsidR="001444F3" w:rsidRPr="00903712" w:rsidRDefault="001444F3" w:rsidP="00D43D7A">
            <w:pPr>
              <w:rPr>
                <w:sz w:val="18"/>
                <w:szCs w:val="18"/>
                <w:lang w:val="en-GB" w:eastAsia="en-GB"/>
              </w:rPr>
            </w:pPr>
            <w:r w:rsidRPr="00903712">
              <w:rPr>
                <w:sz w:val="18"/>
                <w:szCs w:val="18"/>
                <w:lang w:val="en-GB" w:eastAsia="en-GB"/>
              </w:rPr>
              <w:t>1</w:t>
            </w:r>
          </w:p>
        </w:tc>
        <w:tc>
          <w:tcPr>
            <w:tcW w:w="4565" w:type="dxa"/>
            <w:tcBorders>
              <w:top w:val="nil"/>
              <w:left w:val="nil"/>
              <w:bottom w:val="single" w:sz="4" w:space="0" w:color="auto"/>
              <w:right w:val="single" w:sz="4" w:space="0" w:color="auto"/>
            </w:tcBorders>
            <w:shd w:val="clear" w:color="auto" w:fill="auto"/>
            <w:vAlign w:val="center"/>
            <w:hideMark/>
          </w:tcPr>
          <w:p w14:paraId="11354661" w14:textId="77777777" w:rsidR="001444F3" w:rsidRPr="00903712" w:rsidRDefault="001444F3" w:rsidP="00D43D7A">
            <w:pPr>
              <w:rPr>
                <w:sz w:val="18"/>
                <w:szCs w:val="18"/>
                <w:lang w:val="en-GB" w:eastAsia="en-GB"/>
              </w:rPr>
            </w:pPr>
            <w:r w:rsidRPr="00903712">
              <w:rPr>
                <w:sz w:val="18"/>
                <w:szCs w:val="18"/>
                <w:lang w:val="en-GB" w:eastAsia="en-GB"/>
              </w:rPr>
              <w:t>CityTier</w:t>
            </w:r>
          </w:p>
        </w:tc>
        <w:tc>
          <w:tcPr>
            <w:tcW w:w="1560" w:type="dxa"/>
            <w:tcBorders>
              <w:top w:val="nil"/>
              <w:left w:val="nil"/>
              <w:bottom w:val="single" w:sz="4" w:space="0" w:color="auto"/>
              <w:right w:val="single" w:sz="4" w:space="0" w:color="auto"/>
            </w:tcBorders>
            <w:shd w:val="clear" w:color="auto" w:fill="auto"/>
            <w:vAlign w:val="center"/>
            <w:hideMark/>
          </w:tcPr>
          <w:p w14:paraId="43D9B85A" w14:textId="77777777" w:rsidR="001444F3" w:rsidRPr="00903712" w:rsidRDefault="001444F3" w:rsidP="00D43D7A">
            <w:pPr>
              <w:rPr>
                <w:sz w:val="18"/>
                <w:szCs w:val="18"/>
                <w:lang w:val="en-GB" w:eastAsia="en-GB"/>
              </w:rPr>
            </w:pPr>
            <w:r>
              <w:rPr>
                <w:sz w:val="18"/>
                <w:szCs w:val="18"/>
                <w:lang w:val="en-GB" w:eastAsia="en-GB"/>
              </w:rPr>
              <w:t>4.92</w:t>
            </w:r>
          </w:p>
        </w:tc>
      </w:tr>
      <w:tr w:rsidR="001444F3" w:rsidRPr="00903712" w14:paraId="7F52F564" w14:textId="77777777" w:rsidTr="00234DFE">
        <w:trPr>
          <w:trHeight w:val="263"/>
        </w:trPr>
        <w:tc>
          <w:tcPr>
            <w:tcW w:w="1560" w:type="dxa"/>
            <w:tcBorders>
              <w:top w:val="nil"/>
              <w:left w:val="single" w:sz="4" w:space="0" w:color="auto"/>
              <w:bottom w:val="single" w:sz="4" w:space="0" w:color="auto"/>
              <w:right w:val="single" w:sz="4" w:space="0" w:color="auto"/>
            </w:tcBorders>
            <w:shd w:val="clear" w:color="auto" w:fill="auto"/>
            <w:vAlign w:val="center"/>
            <w:hideMark/>
          </w:tcPr>
          <w:p w14:paraId="265CF9A9" w14:textId="77777777" w:rsidR="001444F3" w:rsidRPr="00903712" w:rsidRDefault="001444F3" w:rsidP="00D43D7A">
            <w:pPr>
              <w:rPr>
                <w:sz w:val="18"/>
                <w:szCs w:val="18"/>
                <w:lang w:val="en-GB" w:eastAsia="en-GB"/>
              </w:rPr>
            </w:pPr>
            <w:r w:rsidRPr="00903712">
              <w:rPr>
                <w:sz w:val="18"/>
                <w:szCs w:val="18"/>
                <w:lang w:val="en-GB" w:eastAsia="en-GB"/>
              </w:rPr>
              <w:t>2</w:t>
            </w:r>
          </w:p>
        </w:tc>
        <w:tc>
          <w:tcPr>
            <w:tcW w:w="4565" w:type="dxa"/>
            <w:tcBorders>
              <w:top w:val="nil"/>
              <w:left w:val="nil"/>
              <w:bottom w:val="single" w:sz="4" w:space="0" w:color="auto"/>
              <w:right w:val="single" w:sz="4" w:space="0" w:color="auto"/>
            </w:tcBorders>
            <w:shd w:val="clear" w:color="auto" w:fill="auto"/>
            <w:vAlign w:val="center"/>
            <w:hideMark/>
          </w:tcPr>
          <w:p w14:paraId="57E28E14" w14:textId="77777777" w:rsidR="001444F3" w:rsidRPr="00903712" w:rsidRDefault="001444F3" w:rsidP="00D43D7A">
            <w:pPr>
              <w:rPr>
                <w:sz w:val="18"/>
                <w:szCs w:val="18"/>
                <w:lang w:val="en-GB" w:eastAsia="en-GB"/>
              </w:rPr>
            </w:pPr>
            <w:r w:rsidRPr="00903712">
              <w:rPr>
                <w:sz w:val="18"/>
                <w:szCs w:val="18"/>
                <w:lang w:val="en-GB" w:eastAsia="en-GB"/>
              </w:rPr>
              <w:t>PreferredPaymentMode_Debit Card</w:t>
            </w:r>
          </w:p>
        </w:tc>
        <w:tc>
          <w:tcPr>
            <w:tcW w:w="1560" w:type="dxa"/>
            <w:tcBorders>
              <w:top w:val="nil"/>
              <w:left w:val="nil"/>
              <w:bottom w:val="single" w:sz="4" w:space="0" w:color="auto"/>
              <w:right w:val="single" w:sz="4" w:space="0" w:color="auto"/>
            </w:tcBorders>
            <w:shd w:val="clear" w:color="auto" w:fill="auto"/>
            <w:vAlign w:val="center"/>
            <w:hideMark/>
          </w:tcPr>
          <w:p w14:paraId="29716C42" w14:textId="77777777" w:rsidR="001444F3" w:rsidRPr="00903712" w:rsidRDefault="001444F3" w:rsidP="00D43D7A">
            <w:pPr>
              <w:rPr>
                <w:sz w:val="18"/>
                <w:szCs w:val="18"/>
                <w:lang w:val="en-GB" w:eastAsia="en-GB"/>
              </w:rPr>
            </w:pPr>
            <w:r w:rsidRPr="00903712">
              <w:rPr>
                <w:sz w:val="18"/>
                <w:szCs w:val="18"/>
                <w:lang w:val="en-GB" w:eastAsia="en-GB"/>
              </w:rPr>
              <w:t>3.70</w:t>
            </w:r>
          </w:p>
        </w:tc>
      </w:tr>
      <w:tr w:rsidR="001444F3" w:rsidRPr="00903712" w14:paraId="176A2073" w14:textId="77777777" w:rsidTr="00234DFE">
        <w:trPr>
          <w:trHeight w:val="263"/>
        </w:trPr>
        <w:tc>
          <w:tcPr>
            <w:tcW w:w="1560" w:type="dxa"/>
            <w:tcBorders>
              <w:top w:val="nil"/>
              <w:left w:val="single" w:sz="4" w:space="0" w:color="auto"/>
              <w:bottom w:val="single" w:sz="4" w:space="0" w:color="auto"/>
              <w:right w:val="single" w:sz="4" w:space="0" w:color="auto"/>
            </w:tcBorders>
            <w:shd w:val="clear" w:color="auto" w:fill="auto"/>
            <w:vAlign w:val="center"/>
            <w:hideMark/>
          </w:tcPr>
          <w:p w14:paraId="2C9D003B" w14:textId="77777777" w:rsidR="001444F3" w:rsidRPr="00903712" w:rsidRDefault="001444F3" w:rsidP="00D43D7A">
            <w:pPr>
              <w:rPr>
                <w:sz w:val="18"/>
                <w:szCs w:val="18"/>
                <w:lang w:val="en-GB" w:eastAsia="en-GB"/>
              </w:rPr>
            </w:pPr>
            <w:r w:rsidRPr="00903712">
              <w:rPr>
                <w:sz w:val="18"/>
                <w:szCs w:val="18"/>
                <w:lang w:val="en-GB" w:eastAsia="en-GB"/>
              </w:rPr>
              <w:t>3</w:t>
            </w:r>
          </w:p>
        </w:tc>
        <w:tc>
          <w:tcPr>
            <w:tcW w:w="4565" w:type="dxa"/>
            <w:tcBorders>
              <w:top w:val="nil"/>
              <w:left w:val="nil"/>
              <w:bottom w:val="single" w:sz="4" w:space="0" w:color="auto"/>
              <w:right w:val="single" w:sz="4" w:space="0" w:color="auto"/>
            </w:tcBorders>
            <w:shd w:val="clear" w:color="auto" w:fill="auto"/>
            <w:vAlign w:val="center"/>
            <w:hideMark/>
          </w:tcPr>
          <w:p w14:paraId="1E1E9780" w14:textId="77777777" w:rsidR="001444F3" w:rsidRPr="00903712" w:rsidRDefault="001444F3" w:rsidP="00D43D7A">
            <w:pPr>
              <w:rPr>
                <w:sz w:val="18"/>
                <w:szCs w:val="18"/>
                <w:lang w:val="en-GB" w:eastAsia="en-GB"/>
              </w:rPr>
            </w:pPr>
            <w:r w:rsidRPr="00903712">
              <w:rPr>
                <w:sz w:val="18"/>
                <w:szCs w:val="18"/>
                <w:lang w:val="en-GB" w:eastAsia="en-GB"/>
              </w:rPr>
              <w:t>AvgSaving_S</w:t>
            </w:r>
          </w:p>
        </w:tc>
        <w:tc>
          <w:tcPr>
            <w:tcW w:w="1560" w:type="dxa"/>
            <w:tcBorders>
              <w:top w:val="nil"/>
              <w:left w:val="nil"/>
              <w:bottom w:val="single" w:sz="4" w:space="0" w:color="auto"/>
              <w:right w:val="single" w:sz="4" w:space="0" w:color="auto"/>
            </w:tcBorders>
            <w:shd w:val="clear" w:color="auto" w:fill="auto"/>
            <w:vAlign w:val="center"/>
            <w:hideMark/>
          </w:tcPr>
          <w:p w14:paraId="16A6C898" w14:textId="1B160D02" w:rsidR="001444F3" w:rsidRPr="00903712" w:rsidRDefault="001444F3" w:rsidP="00D43D7A">
            <w:pPr>
              <w:rPr>
                <w:sz w:val="18"/>
                <w:szCs w:val="18"/>
                <w:lang w:val="en-GB" w:eastAsia="en-GB"/>
              </w:rPr>
            </w:pPr>
            <w:r w:rsidRPr="00903712">
              <w:rPr>
                <w:sz w:val="18"/>
                <w:szCs w:val="18"/>
                <w:lang w:val="en-GB" w:eastAsia="en-GB"/>
              </w:rPr>
              <w:t>3.6</w:t>
            </w:r>
            <w:r w:rsidR="00963589">
              <w:rPr>
                <w:sz w:val="18"/>
                <w:szCs w:val="18"/>
                <w:lang w:val="en-GB" w:eastAsia="en-GB"/>
              </w:rPr>
              <w:t>4</w:t>
            </w:r>
          </w:p>
        </w:tc>
      </w:tr>
      <w:tr w:rsidR="001444F3" w:rsidRPr="00903712" w14:paraId="0A5702F4" w14:textId="77777777" w:rsidTr="00234DFE">
        <w:trPr>
          <w:trHeight w:val="263"/>
        </w:trPr>
        <w:tc>
          <w:tcPr>
            <w:tcW w:w="1560" w:type="dxa"/>
            <w:tcBorders>
              <w:top w:val="nil"/>
              <w:left w:val="single" w:sz="4" w:space="0" w:color="auto"/>
              <w:bottom w:val="single" w:sz="4" w:space="0" w:color="auto"/>
              <w:right w:val="single" w:sz="4" w:space="0" w:color="auto"/>
            </w:tcBorders>
            <w:shd w:val="clear" w:color="auto" w:fill="auto"/>
            <w:vAlign w:val="center"/>
            <w:hideMark/>
          </w:tcPr>
          <w:p w14:paraId="5D6B9C37" w14:textId="77777777" w:rsidR="001444F3" w:rsidRPr="00903712" w:rsidRDefault="001444F3" w:rsidP="00D43D7A">
            <w:pPr>
              <w:rPr>
                <w:sz w:val="18"/>
                <w:szCs w:val="18"/>
                <w:lang w:val="en-GB" w:eastAsia="en-GB"/>
              </w:rPr>
            </w:pPr>
            <w:r w:rsidRPr="00903712">
              <w:rPr>
                <w:sz w:val="18"/>
                <w:szCs w:val="18"/>
                <w:lang w:val="en-GB" w:eastAsia="en-GB"/>
              </w:rPr>
              <w:t>4</w:t>
            </w:r>
          </w:p>
        </w:tc>
        <w:tc>
          <w:tcPr>
            <w:tcW w:w="4565" w:type="dxa"/>
            <w:tcBorders>
              <w:top w:val="nil"/>
              <w:left w:val="nil"/>
              <w:bottom w:val="single" w:sz="4" w:space="0" w:color="auto"/>
              <w:right w:val="single" w:sz="4" w:space="0" w:color="auto"/>
            </w:tcBorders>
            <w:shd w:val="clear" w:color="auto" w:fill="auto"/>
            <w:vAlign w:val="center"/>
            <w:hideMark/>
          </w:tcPr>
          <w:p w14:paraId="0454CBEA" w14:textId="77777777" w:rsidR="001444F3" w:rsidRPr="00903712" w:rsidRDefault="001444F3" w:rsidP="00D43D7A">
            <w:pPr>
              <w:rPr>
                <w:sz w:val="18"/>
                <w:szCs w:val="18"/>
                <w:lang w:val="en-GB" w:eastAsia="en-GB"/>
              </w:rPr>
            </w:pPr>
            <w:r w:rsidRPr="00903712">
              <w:rPr>
                <w:sz w:val="18"/>
                <w:szCs w:val="18"/>
                <w:lang w:val="en-GB" w:eastAsia="en-GB"/>
              </w:rPr>
              <w:t>MembershipCard_Gold</w:t>
            </w:r>
          </w:p>
        </w:tc>
        <w:tc>
          <w:tcPr>
            <w:tcW w:w="1560" w:type="dxa"/>
            <w:tcBorders>
              <w:top w:val="nil"/>
              <w:left w:val="nil"/>
              <w:bottom w:val="single" w:sz="4" w:space="0" w:color="auto"/>
              <w:right w:val="single" w:sz="4" w:space="0" w:color="auto"/>
            </w:tcBorders>
            <w:shd w:val="clear" w:color="auto" w:fill="auto"/>
            <w:vAlign w:val="center"/>
            <w:hideMark/>
          </w:tcPr>
          <w:p w14:paraId="441F92FE" w14:textId="77777777" w:rsidR="001444F3" w:rsidRPr="00903712" w:rsidRDefault="001444F3" w:rsidP="00D43D7A">
            <w:pPr>
              <w:rPr>
                <w:sz w:val="18"/>
                <w:szCs w:val="18"/>
                <w:lang w:val="en-GB" w:eastAsia="en-GB"/>
              </w:rPr>
            </w:pPr>
            <w:r w:rsidRPr="00903712">
              <w:rPr>
                <w:sz w:val="18"/>
                <w:szCs w:val="18"/>
                <w:lang w:val="en-GB" w:eastAsia="en-GB"/>
              </w:rPr>
              <w:t>3.42</w:t>
            </w:r>
          </w:p>
        </w:tc>
      </w:tr>
      <w:tr w:rsidR="001444F3" w:rsidRPr="00903712" w14:paraId="780FD86F" w14:textId="77777777" w:rsidTr="00234DFE">
        <w:trPr>
          <w:trHeight w:val="263"/>
        </w:trPr>
        <w:tc>
          <w:tcPr>
            <w:tcW w:w="1560" w:type="dxa"/>
            <w:tcBorders>
              <w:top w:val="nil"/>
              <w:left w:val="single" w:sz="4" w:space="0" w:color="auto"/>
              <w:bottom w:val="single" w:sz="4" w:space="0" w:color="auto"/>
              <w:right w:val="single" w:sz="4" w:space="0" w:color="auto"/>
            </w:tcBorders>
            <w:shd w:val="clear" w:color="auto" w:fill="auto"/>
            <w:vAlign w:val="center"/>
            <w:hideMark/>
          </w:tcPr>
          <w:p w14:paraId="4718F49A" w14:textId="77777777" w:rsidR="001444F3" w:rsidRPr="00903712" w:rsidRDefault="001444F3" w:rsidP="00D43D7A">
            <w:pPr>
              <w:rPr>
                <w:sz w:val="18"/>
                <w:szCs w:val="18"/>
                <w:lang w:val="en-GB" w:eastAsia="en-GB"/>
              </w:rPr>
            </w:pPr>
            <w:r w:rsidRPr="00903712">
              <w:rPr>
                <w:sz w:val="18"/>
                <w:szCs w:val="18"/>
                <w:lang w:val="en-GB" w:eastAsia="en-GB"/>
              </w:rPr>
              <w:t>5</w:t>
            </w:r>
          </w:p>
        </w:tc>
        <w:tc>
          <w:tcPr>
            <w:tcW w:w="4565" w:type="dxa"/>
            <w:tcBorders>
              <w:top w:val="nil"/>
              <w:left w:val="nil"/>
              <w:bottom w:val="single" w:sz="4" w:space="0" w:color="auto"/>
              <w:right w:val="single" w:sz="4" w:space="0" w:color="auto"/>
            </w:tcBorders>
            <w:shd w:val="clear" w:color="auto" w:fill="auto"/>
            <w:vAlign w:val="center"/>
            <w:hideMark/>
          </w:tcPr>
          <w:p w14:paraId="236C86FF" w14:textId="77777777" w:rsidR="001444F3" w:rsidRPr="00903712" w:rsidRDefault="001444F3" w:rsidP="00D43D7A">
            <w:pPr>
              <w:rPr>
                <w:sz w:val="18"/>
                <w:szCs w:val="18"/>
                <w:lang w:val="en-GB" w:eastAsia="en-GB"/>
              </w:rPr>
            </w:pPr>
            <w:r w:rsidRPr="00903712">
              <w:rPr>
                <w:sz w:val="18"/>
                <w:szCs w:val="18"/>
                <w:lang w:val="en-GB" w:eastAsia="en-GB"/>
              </w:rPr>
              <w:t>TakenFreeDelivery</w:t>
            </w:r>
          </w:p>
        </w:tc>
        <w:tc>
          <w:tcPr>
            <w:tcW w:w="1560" w:type="dxa"/>
            <w:tcBorders>
              <w:top w:val="nil"/>
              <w:left w:val="nil"/>
              <w:bottom w:val="single" w:sz="4" w:space="0" w:color="auto"/>
              <w:right w:val="single" w:sz="4" w:space="0" w:color="auto"/>
            </w:tcBorders>
            <w:shd w:val="clear" w:color="auto" w:fill="auto"/>
            <w:vAlign w:val="center"/>
            <w:hideMark/>
          </w:tcPr>
          <w:p w14:paraId="1583B051" w14:textId="77777777" w:rsidR="001444F3" w:rsidRPr="00903712" w:rsidRDefault="001444F3" w:rsidP="00D43D7A">
            <w:pPr>
              <w:rPr>
                <w:sz w:val="18"/>
                <w:szCs w:val="18"/>
                <w:lang w:val="en-GB" w:eastAsia="en-GB"/>
              </w:rPr>
            </w:pPr>
            <w:r w:rsidRPr="00903712">
              <w:rPr>
                <w:sz w:val="18"/>
                <w:szCs w:val="18"/>
                <w:lang w:val="en-GB" w:eastAsia="en-GB"/>
              </w:rPr>
              <w:t>3.11</w:t>
            </w:r>
          </w:p>
        </w:tc>
      </w:tr>
      <w:tr w:rsidR="001444F3" w:rsidRPr="00903712" w14:paraId="05A17EC9" w14:textId="77777777" w:rsidTr="00234DFE">
        <w:trPr>
          <w:trHeight w:val="263"/>
        </w:trPr>
        <w:tc>
          <w:tcPr>
            <w:tcW w:w="1560" w:type="dxa"/>
            <w:tcBorders>
              <w:top w:val="nil"/>
              <w:left w:val="single" w:sz="4" w:space="0" w:color="auto"/>
              <w:bottom w:val="single" w:sz="4" w:space="0" w:color="auto"/>
              <w:right w:val="single" w:sz="4" w:space="0" w:color="auto"/>
            </w:tcBorders>
            <w:shd w:val="clear" w:color="auto" w:fill="auto"/>
            <w:vAlign w:val="center"/>
            <w:hideMark/>
          </w:tcPr>
          <w:p w14:paraId="12EEFF55" w14:textId="77777777" w:rsidR="001444F3" w:rsidRPr="00903712" w:rsidRDefault="001444F3" w:rsidP="00D43D7A">
            <w:pPr>
              <w:rPr>
                <w:sz w:val="18"/>
                <w:szCs w:val="18"/>
                <w:lang w:val="en-GB" w:eastAsia="en-GB"/>
              </w:rPr>
            </w:pPr>
            <w:r w:rsidRPr="00903712">
              <w:rPr>
                <w:sz w:val="18"/>
                <w:szCs w:val="18"/>
                <w:lang w:val="en-GB" w:eastAsia="en-GB"/>
              </w:rPr>
              <w:t>6</w:t>
            </w:r>
          </w:p>
        </w:tc>
        <w:tc>
          <w:tcPr>
            <w:tcW w:w="4565" w:type="dxa"/>
            <w:tcBorders>
              <w:top w:val="nil"/>
              <w:left w:val="nil"/>
              <w:bottom w:val="single" w:sz="4" w:space="0" w:color="auto"/>
              <w:right w:val="single" w:sz="4" w:space="0" w:color="auto"/>
            </w:tcBorders>
            <w:shd w:val="clear" w:color="auto" w:fill="auto"/>
            <w:vAlign w:val="center"/>
            <w:hideMark/>
          </w:tcPr>
          <w:p w14:paraId="75C60DA8" w14:textId="77777777" w:rsidR="001444F3" w:rsidRPr="00903712" w:rsidRDefault="001444F3" w:rsidP="00D43D7A">
            <w:pPr>
              <w:rPr>
                <w:sz w:val="18"/>
                <w:szCs w:val="18"/>
                <w:lang w:val="en-GB" w:eastAsia="en-GB"/>
              </w:rPr>
            </w:pPr>
            <w:r w:rsidRPr="00903712">
              <w:rPr>
                <w:sz w:val="18"/>
                <w:szCs w:val="18"/>
                <w:lang w:val="en-GB" w:eastAsia="en-GB"/>
              </w:rPr>
              <w:t>HighestSaving_S</w:t>
            </w:r>
          </w:p>
        </w:tc>
        <w:tc>
          <w:tcPr>
            <w:tcW w:w="1560" w:type="dxa"/>
            <w:tcBorders>
              <w:top w:val="nil"/>
              <w:left w:val="nil"/>
              <w:bottom w:val="single" w:sz="4" w:space="0" w:color="auto"/>
              <w:right w:val="single" w:sz="4" w:space="0" w:color="auto"/>
            </w:tcBorders>
            <w:shd w:val="clear" w:color="auto" w:fill="auto"/>
            <w:vAlign w:val="center"/>
            <w:hideMark/>
          </w:tcPr>
          <w:p w14:paraId="4A06E58F" w14:textId="7B149AE6" w:rsidR="001444F3" w:rsidRPr="00903712" w:rsidRDefault="00963589" w:rsidP="00D43D7A">
            <w:pPr>
              <w:rPr>
                <w:sz w:val="18"/>
                <w:szCs w:val="18"/>
                <w:lang w:val="en-GB" w:eastAsia="en-GB"/>
              </w:rPr>
            </w:pPr>
            <w:r>
              <w:rPr>
                <w:sz w:val="18"/>
                <w:szCs w:val="18"/>
                <w:lang w:val="en-GB" w:eastAsia="en-GB"/>
              </w:rPr>
              <w:t>2.92</w:t>
            </w:r>
          </w:p>
        </w:tc>
      </w:tr>
      <w:tr w:rsidR="001444F3" w:rsidRPr="00903712" w14:paraId="31447F22" w14:textId="77777777" w:rsidTr="00234DFE">
        <w:trPr>
          <w:trHeight w:val="263"/>
        </w:trPr>
        <w:tc>
          <w:tcPr>
            <w:tcW w:w="1560" w:type="dxa"/>
            <w:tcBorders>
              <w:top w:val="nil"/>
              <w:left w:val="single" w:sz="4" w:space="0" w:color="auto"/>
              <w:bottom w:val="single" w:sz="4" w:space="0" w:color="auto"/>
              <w:right w:val="single" w:sz="4" w:space="0" w:color="auto"/>
            </w:tcBorders>
            <w:shd w:val="clear" w:color="auto" w:fill="auto"/>
            <w:vAlign w:val="center"/>
            <w:hideMark/>
          </w:tcPr>
          <w:p w14:paraId="1F89A4B6" w14:textId="77777777" w:rsidR="001444F3" w:rsidRPr="00903712" w:rsidRDefault="001444F3" w:rsidP="00D43D7A">
            <w:pPr>
              <w:rPr>
                <w:sz w:val="18"/>
                <w:szCs w:val="18"/>
                <w:lang w:val="en-GB" w:eastAsia="en-GB"/>
              </w:rPr>
            </w:pPr>
            <w:r w:rsidRPr="00903712">
              <w:rPr>
                <w:sz w:val="18"/>
                <w:szCs w:val="18"/>
                <w:lang w:val="en-GB" w:eastAsia="en-GB"/>
              </w:rPr>
              <w:t>7</w:t>
            </w:r>
          </w:p>
        </w:tc>
        <w:tc>
          <w:tcPr>
            <w:tcW w:w="4565" w:type="dxa"/>
            <w:tcBorders>
              <w:top w:val="nil"/>
              <w:left w:val="nil"/>
              <w:bottom w:val="single" w:sz="4" w:space="0" w:color="auto"/>
              <w:right w:val="single" w:sz="4" w:space="0" w:color="auto"/>
            </w:tcBorders>
            <w:shd w:val="clear" w:color="auto" w:fill="auto"/>
            <w:vAlign w:val="center"/>
            <w:hideMark/>
          </w:tcPr>
          <w:p w14:paraId="7E809CBA" w14:textId="77777777" w:rsidR="001444F3" w:rsidRPr="00903712" w:rsidRDefault="001444F3" w:rsidP="00D43D7A">
            <w:pPr>
              <w:rPr>
                <w:sz w:val="18"/>
                <w:szCs w:val="18"/>
                <w:lang w:val="en-GB" w:eastAsia="en-GB"/>
              </w:rPr>
            </w:pPr>
            <w:r w:rsidRPr="00903712">
              <w:rPr>
                <w:sz w:val="18"/>
                <w:szCs w:val="18"/>
                <w:lang w:val="en-GB" w:eastAsia="en-GB"/>
              </w:rPr>
              <w:t>PreferredPaymentMode_Credit Card</w:t>
            </w:r>
          </w:p>
        </w:tc>
        <w:tc>
          <w:tcPr>
            <w:tcW w:w="1560" w:type="dxa"/>
            <w:tcBorders>
              <w:top w:val="nil"/>
              <w:left w:val="nil"/>
              <w:bottom w:val="single" w:sz="4" w:space="0" w:color="auto"/>
              <w:right w:val="single" w:sz="4" w:space="0" w:color="auto"/>
            </w:tcBorders>
            <w:shd w:val="clear" w:color="auto" w:fill="auto"/>
            <w:vAlign w:val="center"/>
            <w:hideMark/>
          </w:tcPr>
          <w:p w14:paraId="270977C5" w14:textId="77777777" w:rsidR="001444F3" w:rsidRPr="00903712" w:rsidRDefault="001444F3" w:rsidP="00D43D7A">
            <w:pPr>
              <w:rPr>
                <w:sz w:val="18"/>
                <w:szCs w:val="18"/>
                <w:lang w:val="en-GB" w:eastAsia="en-GB"/>
              </w:rPr>
            </w:pPr>
            <w:r w:rsidRPr="00903712">
              <w:rPr>
                <w:sz w:val="18"/>
                <w:szCs w:val="18"/>
                <w:lang w:val="en-GB" w:eastAsia="en-GB"/>
              </w:rPr>
              <w:t>2.99</w:t>
            </w:r>
          </w:p>
        </w:tc>
      </w:tr>
      <w:tr w:rsidR="001444F3" w:rsidRPr="00903712" w14:paraId="47C3FB4A" w14:textId="77777777" w:rsidTr="00234DFE">
        <w:trPr>
          <w:trHeight w:val="263"/>
        </w:trPr>
        <w:tc>
          <w:tcPr>
            <w:tcW w:w="1560" w:type="dxa"/>
            <w:tcBorders>
              <w:top w:val="nil"/>
              <w:left w:val="single" w:sz="4" w:space="0" w:color="auto"/>
              <w:bottom w:val="single" w:sz="4" w:space="0" w:color="auto"/>
              <w:right w:val="single" w:sz="4" w:space="0" w:color="auto"/>
            </w:tcBorders>
            <w:shd w:val="clear" w:color="auto" w:fill="auto"/>
            <w:vAlign w:val="center"/>
            <w:hideMark/>
          </w:tcPr>
          <w:p w14:paraId="2BCE0887" w14:textId="77777777" w:rsidR="001444F3" w:rsidRPr="00903712" w:rsidRDefault="001444F3" w:rsidP="00D43D7A">
            <w:pPr>
              <w:rPr>
                <w:sz w:val="18"/>
                <w:szCs w:val="18"/>
                <w:lang w:val="en-GB" w:eastAsia="en-GB"/>
              </w:rPr>
            </w:pPr>
            <w:r w:rsidRPr="00903712">
              <w:rPr>
                <w:sz w:val="18"/>
                <w:szCs w:val="18"/>
                <w:lang w:val="en-GB" w:eastAsia="en-GB"/>
              </w:rPr>
              <w:t>8</w:t>
            </w:r>
          </w:p>
        </w:tc>
        <w:tc>
          <w:tcPr>
            <w:tcW w:w="4565" w:type="dxa"/>
            <w:tcBorders>
              <w:top w:val="nil"/>
              <w:left w:val="nil"/>
              <w:bottom w:val="single" w:sz="4" w:space="0" w:color="auto"/>
              <w:right w:val="single" w:sz="4" w:space="0" w:color="auto"/>
            </w:tcBorders>
            <w:shd w:val="clear" w:color="auto" w:fill="auto"/>
            <w:vAlign w:val="center"/>
            <w:hideMark/>
          </w:tcPr>
          <w:p w14:paraId="1A2A0055" w14:textId="77777777" w:rsidR="001444F3" w:rsidRPr="00903712" w:rsidRDefault="001444F3" w:rsidP="00D43D7A">
            <w:pPr>
              <w:rPr>
                <w:sz w:val="18"/>
                <w:szCs w:val="18"/>
                <w:lang w:val="en-GB" w:eastAsia="en-GB"/>
              </w:rPr>
            </w:pPr>
            <w:r w:rsidRPr="00903712">
              <w:rPr>
                <w:sz w:val="18"/>
                <w:szCs w:val="18"/>
                <w:lang w:val="en-GB" w:eastAsia="en-GB"/>
              </w:rPr>
              <w:t>FootfallInDiscountPeriod</w:t>
            </w:r>
          </w:p>
        </w:tc>
        <w:tc>
          <w:tcPr>
            <w:tcW w:w="1560" w:type="dxa"/>
            <w:tcBorders>
              <w:top w:val="nil"/>
              <w:left w:val="nil"/>
              <w:bottom w:val="single" w:sz="4" w:space="0" w:color="auto"/>
              <w:right w:val="single" w:sz="4" w:space="0" w:color="auto"/>
            </w:tcBorders>
            <w:shd w:val="clear" w:color="auto" w:fill="auto"/>
            <w:vAlign w:val="center"/>
            <w:hideMark/>
          </w:tcPr>
          <w:p w14:paraId="585B75D3" w14:textId="65BCEDC2" w:rsidR="001444F3" w:rsidRPr="00903712" w:rsidRDefault="00963589" w:rsidP="00D43D7A">
            <w:pPr>
              <w:rPr>
                <w:sz w:val="18"/>
                <w:szCs w:val="18"/>
                <w:lang w:val="en-GB" w:eastAsia="en-GB"/>
              </w:rPr>
            </w:pPr>
            <w:r>
              <w:rPr>
                <w:sz w:val="18"/>
                <w:szCs w:val="18"/>
                <w:lang w:val="en-GB" w:eastAsia="en-GB"/>
              </w:rPr>
              <w:t>2.99</w:t>
            </w:r>
          </w:p>
        </w:tc>
      </w:tr>
      <w:tr w:rsidR="001444F3" w:rsidRPr="00903712" w14:paraId="6E88E16B" w14:textId="77777777" w:rsidTr="00234DFE">
        <w:trPr>
          <w:trHeight w:val="263"/>
        </w:trPr>
        <w:tc>
          <w:tcPr>
            <w:tcW w:w="1560" w:type="dxa"/>
            <w:tcBorders>
              <w:top w:val="nil"/>
              <w:left w:val="single" w:sz="4" w:space="0" w:color="auto"/>
              <w:bottom w:val="single" w:sz="4" w:space="0" w:color="auto"/>
              <w:right w:val="single" w:sz="4" w:space="0" w:color="auto"/>
            </w:tcBorders>
            <w:shd w:val="clear" w:color="auto" w:fill="auto"/>
            <w:vAlign w:val="center"/>
            <w:hideMark/>
          </w:tcPr>
          <w:p w14:paraId="448C2557" w14:textId="77777777" w:rsidR="001444F3" w:rsidRPr="00903712" w:rsidRDefault="001444F3" w:rsidP="00D43D7A">
            <w:pPr>
              <w:rPr>
                <w:sz w:val="18"/>
                <w:szCs w:val="18"/>
                <w:lang w:val="en-GB" w:eastAsia="en-GB"/>
              </w:rPr>
            </w:pPr>
            <w:r w:rsidRPr="00903712">
              <w:rPr>
                <w:sz w:val="18"/>
                <w:szCs w:val="18"/>
                <w:lang w:val="en-GB" w:eastAsia="en-GB"/>
              </w:rPr>
              <w:t>9</w:t>
            </w:r>
          </w:p>
        </w:tc>
        <w:tc>
          <w:tcPr>
            <w:tcW w:w="4565" w:type="dxa"/>
            <w:tcBorders>
              <w:top w:val="nil"/>
              <w:left w:val="nil"/>
              <w:bottom w:val="single" w:sz="4" w:space="0" w:color="auto"/>
              <w:right w:val="single" w:sz="4" w:space="0" w:color="auto"/>
            </w:tcBorders>
            <w:shd w:val="clear" w:color="auto" w:fill="auto"/>
            <w:vAlign w:val="center"/>
            <w:hideMark/>
          </w:tcPr>
          <w:p w14:paraId="4F81642E" w14:textId="77777777" w:rsidR="001444F3" w:rsidRPr="00903712" w:rsidRDefault="001444F3" w:rsidP="00D43D7A">
            <w:pPr>
              <w:rPr>
                <w:sz w:val="18"/>
                <w:szCs w:val="18"/>
                <w:lang w:val="en-GB" w:eastAsia="en-GB"/>
              </w:rPr>
            </w:pPr>
            <w:r w:rsidRPr="00903712">
              <w:rPr>
                <w:sz w:val="18"/>
                <w:szCs w:val="18"/>
                <w:lang w:val="en-GB" w:eastAsia="en-GB"/>
              </w:rPr>
              <w:t>MembershipCard_Silver</w:t>
            </w:r>
          </w:p>
        </w:tc>
        <w:tc>
          <w:tcPr>
            <w:tcW w:w="1560" w:type="dxa"/>
            <w:tcBorders>
              <w:top w:val="nil"/>
              <w:left w:val="nil"/>
              <w:bottom w:val="single" w:sz="4" w:space="0" w:color="auto"/>
              <w:right w:val="single" w:sz="4" w:space="0" w:color="auto"/>
            </w:tcBorders>
            <w:shd w:val="clear" w:color="auto" w:fill="auto"/>
            <w:vAlign w:val="center"/>
            <w:hideMark/>
          </w:tcPr>
          <w:p w14:paraId="31ED0FEE" w14:textId="77777777" w:rsidR="001444F3" w:rsidRPr="00903712" w:rsidRDefault="001444F3" w:rsidP="00D43D7A">
            <w:pPr>
              <w:rPr>
                <w:sz w:val="18"/>
                <w:szCs w:val="18"/>
                <w:lang w:val="en-GB" w:eastAsia="en-GB"/>
              </w:rPr>
            </w:pPr>
            <w:r w:rsidRPr="00903712">
              <w:rPr>
                <w:sz w:val="18"/>
                <w:szCs w:val="18"/>
                <w:lang w:val="en-GB" w:eastAsia="en-GB"/>
              </w:rPr>
              <w:t>2.55</w:t>
            </w:r>
          </w:p>
        </w:tc>
      </w:tr>
      <w:tr w:rsidR="001444F3" w:rsidRPr="00903712" w14:paraId="0EDD5BC0" w14:textId="77777777" w:rsidTr="00234DFE">
        <w:trPr>
          <w:trHeight w:val="263"/>
        </w:trPr>
        <w:tc>
          <w:tcPr>
            <w:tcW w:w="1560" w:type="dxa"/>
            <w:tcBorders>
              <w:top w:val="nil"/>
              <w:left w:val="single" w:sz="4" w:space="0" w:color="auto"/>
              <w:bottom w:val="single" w:sz="4" w:space="0" w:color="auto"/>
              <w:right w:val="single" w:sz="4" w:space="0" w:color="auto"/>
            </w:tcBorders>
            <w:shd w:val="clear" w:color="auto" w:fill="auto"/>
            <w:vAlign w:val="center"/>
            <w:hideMark/>
          </w:tcPr>
          <w:p w14:paraId="143CBC69" w14:textId="77777777" w:rsidR="001444F3" w:rsidRPr="00903712" w:rsidRDefault="001444F3" w:rsidP="00D43D7A">
            <w:pPr>
              <w:rPr>
                <w:sz w:val="18"/>
                <w:szCs w:val="18"/>
                <w:lang w:val="en-GB" w:eastAsia="en-GB"/>
              </w:rPr>
            </w:pPr>
            <w:r w:rsidRPr="00903712">
              <w:rPr>
                <w:sz w:val="18"/>
                <w:szCs w:val="18"/>
                <w:lang w:val="en-GB" w:eastAsia="en-GB"/>
              </w:rPr>
              <w:t>10</w:t>
            </w:r>
          </w:p>
        </w:tc>
        <w:tc>
          <w:tcPr>
            <w:tcW w:w="4565" w:type="dxa"/>
            <w:tcBorders>
              <w:top w:val="nil"/>
              <w:left w:val="nil"/>
              <w:bottom w:val="single" w:sz="4" w:space="0" w:color="auto"/>
              <w:right w:val="single" w:sz="4" w:space="0" w:color="auto"/>
            </w:tcBorders>
            <w:shd w:val="clear" w:color="auto" w:fill="auto"/>
            <w:vAlign w:val="center"/>
            <w:hideMark/>
          </w:tcPr>
          <w:p w14:paraId="7914C967" w14:textId="77777777" w:rsidR="001444F3" w:rsidRPr="00903712" w:rsidRDefault="001444F3" w:rsidP="00D43D7A">
            <w:pPr>
              <w:rPr>
                <w:sz w:val="18"/>
                <w:szCs w:val="18"/>
                <w:lang w:val="en-GB" w:eastAsia="en-GB"/>
              </w:rPr>
            </w:pPr>
            <w:r w:rsidRPr="00903712">
              <w:rPr>
                <w:sz w:val="18"/>
                <w:szCs w:val="18"/>
                <w:lang w:val="en-GB" w:eastAsia="en-GB"/>
              </w:rPr>
              <w:t>Gender_Male</w:t>
            </w:r>
          </w:p>
        </w:tc>
        <w:tc>
          <w:tcPr>
            <w:tcW w:w="1560" w:type="dxa"/>
            <w:tcBorders>
              <w:top w:val="nil"/>
              <w:left w:val="nil"/>
              <w:bottom w:val="single" w:sz="4" w:space="0" w:color="auto"/>
              <w:right w:val="single" w:sz="4" w:space="0" w:color="auto"/>
            </w:tcBorders>
            <w:shd w:val="clear" w:color="auto" w:fill="auto"/>
            <w:vAlign w:val="center"/>
            <w:hideMark/>
          </w:tcPr>
          <w:p w14:paraId="2D7F7CA4" w14:textId="77777777" w:rsidR="001444F3" w:rsidRPr="00903712" w:rsidRDefault="001444F3" w:rsidP="00D43D7A">
            <w:pPr>
              <w:rPr>
                <w:sz w:val="18"/>
                <w:szCs w:val="18"/>
                <w:lang w:val="en-GB" w:eastAsia="en-GB"/>
              </w:rPr>
            </w:pPr>
            <w:r>
              <w:rPr>
                <w:sz w:val="18"/>
                <w:szCs w:val="18"/>
                <w:lang w:val="en-GB" w:eastAsia="en-GB"/>
              </w:rPr>
              <w:t>2.37</w:t>
            </w:r>
          </w:p>
        </w:tc>
      </w:tr>
      <w:tr w:rsidR="001444F3" w:rsidRPr="00903712" w14:paraId="091155EF" w14:textId="77777777" w:rsidTr="00234DFE">
        <w:trPr>
          <w:trHeight w:val="263"/>
        </w:trPr>
        <w:tc>
          <w:tcPr>
            <w:tcW w:w="1560" w:type="dxa"/>
            <w:tcBorders>
              <w:top w:val="nil"/>
              <w:left w:val="single" w:sz="4" w:space="0" w:color="auto"/>
              <w:bottom w:val="single" w:sz="4" w:space="0" w:color="auto"/>
              <w:right w:val="single" w:sz="4" w:space="0" w:color="auto"/>
            </w:tcBorders>
            <w:shd w:val="clear" w:color="auto" w:fill="auto"/>
            <w:vAlign w:val="center"/>
            <w:hideMark/>
          </w:tcPr>
          <w:p w14:paraId="5D1582C1" w14:textId="77777777" w:rsidR="001444F3" w:rsidRPr="00903712" w:rsidRDefault="001444F3" w:rsidP="00D43D7A">
            <w:pPr>
              <w:rPr>
                <w:sz w:val="18"/>
                <w:szCs w:val="18"/>
                <w:lang w:val="en-GB" w:eastAsia="en-GB"/>
              </w:rPr>
            </w:pPr>
            <w:r w:rsidRPr="00903712">
              <w:rPr>
                <w:sz w:val="18"/>
                <w:szCs w:val="18"/>
                <w:lang w:val="en-GB" w:eastAsia="en-GB"/>
              </w:rPr>
              <w:t>11</w:t>
            </w:r>
          </w:p>
        </w:tc>
        <w:tc>
          <w:tcPr>
            <w:tcW w:w="4565" w:type="dxa"/>
            <w:tcBorders>
              <w:top w:val="nil"/>
              <w:left w:val="nil"/>
              <w:bottom w:val="single" w:sz="4" w:space="0" w:color="auto"/>
              <w:right w:val="single" w:sz="4" w:space="0" w:color="auto"/>
            </w:tcBorders>
            <w:shd w:val="clear" w:color="auto" w:fill="auto"/>
            <w:vAlign w:val="center"/>
            <w:hideMark/>
          </w:tcPr>
          <w:p w14:paraId="1D46142F" w14:textId="77777777" w:rsidR="001444F3" w:rsidRPr="00903712" w:rsidRDefault="001444F3" w:rsidP="00D43D7A">
            <w:pPr>
              <w:rPr>
                <w:sz w:val="18"/>
                <w:szCs w:val="18"/>
                <w:lang w:val="en-GB" w:eastAsia="en-GB"/>
              </w:rPr>
            </w:pPr>
            <w:r w:rsidRPr="00903712">
              <w:rPr>
                <w:sz w:val="18"/>
                <w:szCs w:val="18"/>
                <w:lang w:val="en-GB" w:eastAsia="en-GB"/>
              </w:rPr>
              <w:t>PreferredPaymentMode_E wallet</w:t>
            </w:r>
          </w:p>
        </w:tc>
        <w:tc>
          <w:tcPr>
            <w:tcW w:w="1560" w:type="dxa"/>
            <w:tcBorders>
              <w:top w:val="nil"/>
              <w:left w:val="nil"/>
              <w:bottom w:val="single" w:sz="4" w:space="0" w:color="auto"/>
              <w:right w:val="single" w:sz="4" w:space="0" w:color="auto"/>
            </w:tcBorders>
            <w:shd w:val="clear" w:color="auto" w:fill="auto"/>
            <w:vAlign w:val="center"/>
            <w:hideMark/>
          </w:tcPr>
          <w:p w14:paraId="24812265" w14:textId="77777777" w:rsidR="001444F3" w:rsidRPr="00903712" w:rsidRDefault="001444F3" w:rsidP="00D43D7A">
            <w:pPr>
              <w:rPr>
                <w:sz w:val="18"/>
                <w:szCs w:val="18"/>
                <w:lang w:val="en-GB" w:eastAsia="en-GB"/>
              </w:rPr>
            </w:pPr>
            <w:r w:rsidRPr="00903712">
              <w:rPr>
                <w:sz w:val="18"/>
                <w:szCs w:val="18"/>
                <w:lang w:val="en-GB" w:eastAsia="en-GB"/>
              </w:rPr>
              <w:t>2.28</w:t>
            </w:r>
          </w:p>
        </w:tc>
      </w:tr>
      <w:tr w:rsidR="001444F3" w:rsidRPr="00903712" w14:paraId="2148D0A6" w14:textId="77777777" w:rsidTr="00234DFE">
        <w:trPr>
          <w:trHeight w:val="263"/>
        </w:trPr>
        <w:tc>
          <w:tcPr>
            <w:tcW w:w="1560" w:type="dxa"/>
            <w:tcBorders>
              <w:top w:val="nil"/>
              <w:left w:val="single" w:sz="4" w:space="0" w:color="auto"/>
              <w:bottom w:val="single" w:sz="4" w:space="0" w:color="auto"/>
              <w:right w:val="single" w:sz="4" w:space="0" w:color="auto"/>
            </w:tcBorders>
            <w:shd w:val="clear" w:color="auto" w:fill="auto"/>
            <w:vAlign w:val="center"/>
            <w:hideMark/>
          </w:tcPr>
          <w:p w14:paraId="791A721C" w14:textId="77777777" w:rsidR="001444F3" w:rsidRPr="00903712" w:rsidRDefault="001444F3" w:rsidP="00D43D7A">
            <w:pPr>
              <w:rPr>
                <w:sz w:val="18"/>
                <w:szCs w:val="18"/>
                <w:lang w:val="en-GB" w:eastAsia="en-GB"/>
              </w:rPr>
            </w:pPr>
            <w:r w:rsidRPr="00903712">
              <w:rPr>
                <w:sz w:val="18"/>
                <w:szCs w:val="18"/>
                <w:lang w:val="en-GB" w:eastAsia="en-GB"/>
              </w:rPr>
              <w:t>12</w:t>
            </w:r>
          </w:p>
        </w:tc>
        <w:tc>
          <w:tcPr>
            <w:tcW w:w="4565" w:type="dxa"/>
            <w:tcBorders>
              <w:top w:val="nil"/>
              <w:left w:val="nil"/>
              <w:bottom w:val="single" w:sz="4" w:space="0" w:color="auto"/>
              <w:right w:val="single" w:sz="4" w:space="0" w:color="auto"/>
            </w:tcBorders>
            <w:shd w:val="clear" w:color="auto" w:fill="auto"/>
            <w:vAlign w:val="center"/>
            <w:hideMark/>
          </w:tcPr>
          <w:p w14:paraId="06989689" w14:textId="77777777" w:rsidR="001444F3" w:rsidRPr="00903712" w:rsidRDefault="001444F3" w:rsidP="00D43D7A">
            <w:pPr>
              <w:rPr>
                <w:sz w:val="18"/>
                <w:szCs w:val="18"/>
                <w:lang w:val="en-GB" w:eastAsia="en-GB"/>
              </w:rPr>
            </w:pPr>
            <w:r w:rsidRPr="00903712">
              <w:rPr>
                <w:sz w:val="18"/>
                <w:szCs w:val="18"/>
                <w:lang w:val="en-GB" w:eastAsia="en-GB"/>
              </w:rPr>
              <w:t>SavingPercent_S</w:t>
            </w:r>
          </w:p>
        </w:tc>
        <w:tc>
          <w:tcPr>
            <w:tcW w:w="1560" w:type="dxa"/>
            <w:tcBorders>
              <w:top w:val="nil"/>
              <w:left w:val="nil"/>
              <w:bottom w:val="single" w:sz="4" w:space="0" w:color="auto"/>
              <w:right w:val="single" w:sz="4" w:space="0" w:color="auto"/>
            </w:tcBorders>
            <w:shd w:val="clear" w:color="auto" w:fill="auto"/>
            <w:vAlign w:val="center"/>
            <w:hideMark/>
          </w:tcPr>
          <w:p w14:paraId="26D3AAB6" w14:textId="38375093" w:rsidR="001444F3" w:rsidRPr="00903712" w:rsidRDefault="00963589" w:rsidP="00D43D7A">
            <w:pPr>
              <w:rPr>
                <w:sz w:val="18"/>
                <w:szCs w:val="18"/>
                <w:lang w:val="en-GB" w:eastAsia="en-GB"/>
              </w:rPr>
            </w:pPr>
            <w:r>
              <w:rPr>
                <w:sz w:val="18"/>
                <w:szCs w:val="18"/>
                <w:lang w:val="en-GB" w:eastAsia="en-GB"/>
              </w:rPr>
              <w:t>2.11</w:t>
            </w:r>
          </w:p>
        </w:tc>
      </w:tr>
      <w:tr w:rsidR="001444F3" w:rsidRPr="00903712" w14:paraId="55BC0FFB" w14:textId="77777777" w:rsidTr="00234DFE">
        <w:trPr>
          <w:trHeight w:val="263"/>
        </w:trPr>
        <w:tc>
          <w:tcPr>
            <w:tcW w:w="1560" w:type="dxa"/>
            <w:tcBorders>
              <w:top w:val="nil"/>
              <w:left w:val="single" w:sz="4" w:space="0" w:color="auto"/>
              <w:bottom w:val="single" w:sz="4" w:space="0" w:color="auto"/>
              <w:right w:val="single" w:sz="4" w:space="0" w:color="auto"/>
            </w:tcBorders>
            <w:shd w:val="clear" w:color="auto" w:fill="auto"/>
            <w:vAlign w:val="center"/>
            <w:hideMark/>
          </w:tcPr>
          <w:p w14:paraId="0179438E" w14:textId="77777777" w:rsidR="001444F3" w:rsidRPr="00903712" w:rsidRDefault="001444F3" w:rsidP="00D43D7A">
            <w:pPr>
              <w:rPr>
                <w:sz w:val="18"/>
                <w:szCs w:val="18"/>
                <w:lang w:val="en-GB" w:eastAsia="en-GB"/>
              </w:rPr>
            </w:pPr>
            <w:r w:rsidRPr="00903712">
              <w:rPr>
                <w:sz w:val="18"/>
                <w:szCs w:val="18"/>
                <w:lang w:val="en-GB" w:eastAsia="en-GB"/>
              </w:rPr>
              <w:t>13</w:t>
            </w:r>
          </w:p>
        </w:tc>
        <w:tc>
          <w:tcPr>
            <w:tcW w:w="4565" w:type="dxa"/>
            <w:tcBorders>
              <w:top w:val="nil"/>
              <w:left w:val="nil"/>
              <w:bottom w:val="single" w:sz="4" w:space="0" w:color="auto"/>
              <w:right w:val="single" w:sz="4" w:space="0" w:color="auto"/>
            </w:tcBorders>
            <w:shd w:val="clear" w:color="auto" w:fill="auto"/>
            <w:vAlign w:val="center"/>
            <w:hideMark/>
          </w:tcPr>
          <w:p w14:paraId="24214A7F" w14:textId="77777777" w:rsidR="001444F3" w:rsidRPr="00903712" w:rsidRDefault="001444F3" w:rsidP="00D43D7A">
            <w:pPr>
              <w:rPr>
                <w:sz w:val="18"/>
                <w:szCs w:val="18"/>
                <w:lang w:val="en-GB" w:eastAsia="en-GB"/>
              </w:rPr>
            </w:pPr>
            <w:r w:rsidRPr="00903712">
              <w:rPr>
                <w:sz w:val="18"/>
                <w:szCs w:val="18"/>
                <w:lang w:val="en-GB" w:eastAsia="en-GB"/>
              </w:rPr>
              <w:t>AvgNumberOfProduct_S</w:t>
            </w:r>
          </w:p>
        </w:tc>
        <w:tc>
          <w:tcPr>
            <w:tcW w:w="1560" w:type="dxa"/>
            <w:tcBorders>
              <w:top w:val="nil"/>
              <w:left w:val="nil"/>
              <w:bottom w:val="single" w:sz="4" w:space="0" w:color="auto"/>
              <w:right w:val="single" w:sz="4" w:space="0" w:color="auto"/>
            </w:tcBorders>
            <w:shd w:val="clear" w:color="auto" w:fill="auto"/>
            <w:vAlign w:val="center"/>
            <w:hideMark/>
          </w:tcPr>
          <w:p w14:paraId="2C33AE8D" w14:textId="684E63EF" w:rsidR="001444F3" w:rsidRPr="00903712" w:rsidRDefault="00963589" w:rsidP="00D43D7A">
            <w:pPr>
              <w:rPr>
                <w:sz w:val="18"/>
                <w:szCs w:val="18"/>
                <w:lang w:val="en-GB" w:eastAsia="en-GB"/>
              </w:rPr>
            </w:pPr>
            <w:r>
              <w:rPr>
                <w:sz w:val="18"/>
                <w:szCs w:val="18"/>
                <w:lang w:val="en-GB" w:eastAsia="en-GB"/>
              </w:rPr>
              <w:t>1.79</w:t>
            </w:r>
          </w:p>
        </w:tc>
      </w:tr>
      <w:tr w:rsidR="001444F3" w:rsidRPr="00903712" w14:paraId="4975944B" w14:textId="77777777" w:rsidTr="00234DFE">
        <w:trPr>
          <w:trHeight w:val="263"/>
        </w:trPr>
        <w:tc>
          <w:tcPr>
            <w:tcW w:w="1560" w:type="dxa"/>
            <w:tcBorders>
              <w:top w:val="nil"/>
              <w:left w:val="single" w:sz="4" w:space="0" w:color="auto"/>
              <w:bottom w:val="single" w:sz="4" w:space="0" w:color="auto"/>
              <w:right w:val="single" w:sz="4" w:space="0" w:color="auto"/>
            </w:tcBorders>
            <w:shd w:val="clear" w:color="auto" w:fill="auto"/>
            <w:vAlign w:val="center"/>
            <w:hideMark/>
          </w:tcPr>
          <w:p w14:paraId="2ABDED95" w14:textId="77777777" w:rsidR="001444F3" w:rsidRPr="00903712" w:rsidRDefault="001444F3" w:rsidP="00D43D7A">
            <w:pPr>
              <w:rPr>
                <w:sz w:val="18"/>
                <w:szCs w:val="18"/>
                <w:lang w:val="en-GB" w:eastAsia="en-GB"/>
              </w:rPr>
            </w:pPr>
            <w:r w:rsidRPr="00903712">
              <w:rPr>
                <w:sz w:val="18"/>
                <w:szCs w:val="18"/>
                <w:lang w:val="en-GB" w:eastAsia="en-GB"/>
              </w:rPr>
              <w:t>14</w:t>
            </w:r>
          </w:p>
        </w:tc>
        <w:tc>
          <w:tcPr>
            <w:tcW w:w="4565" w:type="dxa"/>
            <w:tcBorders>
              <w:top w:val="nil"/>
              <w:left w:val="nil"/>
              <w:bottom w:val="single" w:sz="4" w:space="0" w:color="auto"/>
              <w:right w:val="single" w:sz="4" w:space="0" w:color="auto"/>
            </w:tcBorders>
            <w:shd w:val="clear" w:color="auto" w:fill="auto"/>
            <w:vAlign w:val="center"/>
            <w:hideMark/>
          </w:tcPr>
          <w:p w14:paraId="535043BF" w14:textId="77777777" w:rsidR="001444F3" w:rsidRPr="00903712" w:rsidRDefault="001444F3" w:rsidP="00D43D7A">
            <w:pPr>
              <w:rPr>
                <w:sz w:val="18"/>
                <w:szCs w:val="18"/>
                <w:lang w:val="en-GB" w:eastAsia="en-GB"/>
              </w:rPr>
            </w:pPr>
            <w:r w:rsidRPr="00903712">
              <w:rPr>
                <w:sz w:val="18"/>
                <w:szCs w:val="18"/>
                <w:lang w:val="en-GB" w:eastAsia="en-GB"/>
              </w:rPr>
              <w:t>TakenProdFromPromo</w:t>
            </w:r>
          </w:p>
        </w:tc>
        <w:tc>
          <w:tcPr>
            <w:tcW w:w="1560" w:type="dxa"/>
            <w:tcBorders>
              <w:top w:val="nil"/>
              <w:left w:val="nil"/>
              <w:bottom w:val="single" w:sz="4" w:space="0" w:color="auto"/>
              <w:right w:val="single" w:sz="4" w:space="0" w:color="auto"/>
            </w:tcBorders>
            <w:shd w:val="clear" w:color="auto" w:fill="auto"/>
            <w:vAlign w:val="center"/>
            <w:hideMark/>
          </w:tcPr>
          <w:p w14:paraId="4943CF54" w14:textId="77777777" w:rsidR="001444F3" w:rsidRPr="00903712" w:rsidRDefault="001444F3" w:rsidP="00D43D7A">
            <w:pPr>
              <w:rPr>
                <w:sz w:val="18"/>
                <w:szCs w:val="18"/>
                <w:lang w:val="en-GB" w:eastAsia="en-GB"/>
              </w:rPr>
            </w:pPr>
            <w:r w:rsidRPr="00903712">
              <w:rPr>
                <w:sz w:val="18"/>
                <w:szCs w:val="18"/>
                <w:lang w:val="en-GB" w:eastAsia="en-GB"/>
              </w:rPr>
              <w:t>1.66</w:t>
            </w:r>
          </w:p>
        </w:tc>
      </w:tr>
      <w:tr w:rsidR="001444F3" w:rsidRPr="00903712" w14:paraId="5AAF2FE5" w14:textId="77777777" w:rsidTr="00234DFE">
        <w:trPr>
          <w:trHeight w:val="263"/>
        </w:trPr>
        <w:tc>
          <w:tcPr>
            <w:tcW w:w="1560" w:type="dxa"/>
            <w:tcBorders>
              <w:top w:val="nil"/>
              <w:left w:val="single" w:sz="4" w:space="0" w:color="auto"/>
              <w:bottom w:val="single" w:sz="4" w:space="0" w:color="auto"/>
              <w:right w:val="single" w:sz="4" w:space="0" w:color="auto"/>
            </w:tcBorders>
            <w:shd w:val="clear" w:color="auto" w:fill="auto"/>
            <w:vAlign w:val="center"/>
            <w:hideMark/>
          </w:tcPr>
          <w:p w14:paraId="3EC6E5BA" w14:textId="77777777" w:rsidR="001444F3" w:rsidRPr="00903712" w:rsidRDefault="001444F3" w:rsidP="00D43D7A">
            <w:pPr>
              <w:rPr>
                <w:sz w:val="18"/>
                <w:szCs w:val="18"/>
                <w:lang w:val="en-GB" w:eastAsia="en-GB"/>
              </w:rPr>
            </w:pPr>
            <w:r w:rsidRPr="00903712">
              <w:rPr>
                <w:sz w:val="18"/>
                <w:szCs w:val="18"/>
                <w:lang w:val="en-GB" w:eastAsia="en-GB"/>
              </w:rPr>
              <w:t>15</w:t>
            </w:r>
          </w:p>
        </w:tc>
        <w:tc>
          <w:tcPr>
            <w:tcW w:w="4565" w:type="dxa"/>
            <w:tcBorders>
              <w:top w:val="nil"/>
              <w:left w:val="nil"/>
              <w:bottom w:val="single" w:sz="4" w:space="0" w:color="auto"/>
              <w:right w:val="single" w:sz="4" w:space="0" w:color="auto"/>
            </w:tcBorders>
            <w:shd w:val="clear" w:color="auto" w:fill="auto"/>
            <w:vAlign w:val="center"/>
            <w:hideMark/>
          </w:tcPr>
          <w:p w14:paraId="6F67DA4C" w14:textId="77777777" w:rsidR="001444F3" w:rsidRPr="00903712" w:rsidRDefault="001444F3" w:rsidP="00D43D7A">
            <w:pPr>
              <w:rPr>
                <w:sz w:val="18"/>
                <w:szCs w:val="18"/>
                <w:lang w:val="en-GB" w:eastAsia="en-GB"/>
              </w:rPr>
            </w:pPr>
            <w:r w:rsidRPr="00903712">
              <w:rPr>
                <w:sz w:val="18"/>
                <w:szCs w:val="18"/>
                <w:lang w:val="en-GB" w:eastAsia="en-GB"/>
              </w:rPr>
              <w:t>PreferredPaymentMode_UPI</w:t>
            </w:r>
          </w:p>
        </w:tc>
        <w:tc>
          <w:tcPr>
            <w:tcW w:w="1560" w:type="dxa"/>
            <w:tcBorders>
              <w:top w:val="nil"/>
              <w:left w:val="nil"/>
              <w:bottom w:val="single" w:sz="4" w:space="0" w:color="auto"/>
              <w:right w:val="single" w:sz="4" w:space="0" w:color="auto"/>
            </w:tcBorders>
            <w:shd w:val="clear" w:color="auto" w:fill="auto"/>
            <w:vAlign w:val="center"/>
            <w:hideMark/>
          </w:tcPr>
          <w:p w14:paraId="7E2E8B9E" w14:textId="77777777" w:rsidR="001444F3" w:rsidRPr="00903712" w:rsidRDefault="001444F3" w:rsidP="00D43D7A">
            <w:pPr>
              <w:rPr>
                <w:sz w:val="18"/>
                <w:szCs w:val="18"/>
                <w:lang w:val="en-GB" w:eastAsia="en-GB"/>
              </w:rPr>
            </w:pPr>
            <w:r w:rsidRPr="00903712">
              <w:rPr>
                <w:sz w:val="18"/>
                <w:szCs w:val="18"/>
                <w:lang w:val="en-GB" w:eastAsia="en-GB"/>
              </w:rPr>
              <w:t>1.46</w:t>
            </w:r>
          </w:p>
        </w:tc>
      </w:tr>
      <w:tr w:rsidR="001444F3" w:rsidRPr="00903712" w14:paraId="1B7B02DE" w14:textId="77777777" w:rsidTr="00234DFE">
        <w:trPr>
          <w:trHeight w:val="263"/>
        </w:trPr>
        <w:tc>
          <w:tcPr>
            <w:tcW w:w="1560" w:type="dxa"/>
            <w:tcBorders>
              <w:top w:val="nil"/>
              <w:left w:val="single" w:sz="4" w:space="0" w:color="auto"/>
              <w:bottom w:val="single" w:sz="4" w:space="0" w:color="auto"/>
              <w:right w:val="single" w:sz="4" w:space="0" w:color="auto"/>
            </w:tcBorders>
            <w:shd w:val="clear" w:color="auto" w:fill="auto"/>
            <w:vAlign w:val="center"/>
            <w:hideMark/>
          </w:tcPr>
          <w:p w14:paraId="0DCD5C01" w14:textId="77777777" w:rsidR="001444F3" w:rsidRPr="00903712" w:rsidRDefault="001444F3" w:rsidP="00D43D7A">
            <w:pPr>
              <w:rPr>
                <w:sz w:val="18"/>
                <w:szCs w:val="18"/>
                <w:lang w:val="en-GB" w:eastAsia="en-GB"/>
              </w:rPr>
            </w:pPr>
            <w:r w:rsidRPr="00903712">
              <w:rPr>
                <w:sz w:val="18"/>
                <w:szCs w:val="18"/>
                <w:lang w:val="en-GB" w:eastAsia="en-GB"/>
              </w:rPr>
              <w:t>16</w:t>
            </w:r>
          </w:p>
        </w:tc>
        <w:tc>
          <w:tcPr>
            <w:tcW w:w="4565" w:type="dxa"/>
            <w:tcBorders>
              <w:top w:val="nil"/>
              <w:left w:val="nil"/>
              <w:bottom w:val="single" w:sz="4" w:space="0" w:color="auto"/>
              <w:right w:val="single" w:sz="4" w:space="0" w:color="auto"/>
            </w:tcBorders>
            <w:shd w:val="clear" w:color="auto" w:fill="auto"/>
            <w:vAlign w:val="center"/>
            <w:hideMark/>
          </w:tcPr>
          <w:p w14:paraId="1A4F56DA" w14:textId="77777777" w:rsidR="001444F3" w:rsidRPr="00903712" w:rsidRDefault="001444F3" w:rsidP="00D43D7A">
            <w:pPr>
              <w:rPr>
                <w:sz w:val="18"/>
                <w:szCs w:val="18"/>
                <w:lang w:val="en-GB" w:eastAsia="en-GB"/>
              </w:rPr>
            </w:pPr>
            <w:r w:rsidRPr="00903712">
              <w:rPr>
                <w:sz w:val="18"/>
                <w:szCs w:val="18"/>
                <w:lang w:val="en-GB" w:eastAsia="en-GB"/>
              </w:rPr>
              <w:t>Complain</w:t>
            </w:r>
          </w:p>
        </w:tc>
        <w:tc>
          <w:tcPr>
            <w:tcW w:w="1560" w:type="dxa"/>
            <w:tcBorders>
              <w:top w:val="nil"/>
              <w:left w:val="nil"/>
              <w:bottom w:val="single" w:sz="4" w:space="0" w:color="auto"/>
              <w:right w:val="single" w:sz="4" w:space="0" w:color="auto"/>
            </w:tcBorders>
            <w:shd w:val="clear" w:color="auto" w:fill="auto"/>
            <w:vAlign w:val="center"/>
            <w:hideMark/>
          </w:tcPr>
          <w:p w14:paraId="70C39D6B" w14:textId="77777777" w:rsidR="001444F3" w:rsidRPr="00903712" w:rsidRDefault="001444F3" w:rsidP="00D43D7A">
            <w:pPr>
              <w:rPr>
                <w:sz w:val="18"/>
                <w:szCs w:val="18"/>
                <w:lang w:val="en-GB" w:eastAsia="en-GB"/>
              </w:rPr>
            </w:pPr>
            <w:r w:rsidRPr="00903712">
              <w:rPr>
                <w:sz w:val="18"/>
                <w:szCs w:val="18"/>
                <w:lang w:val="en-GB" w:eastAsia="en-GB"/>
              </w:rPr>
              <w:t>1.38</w:t>
            </w:r>
          </w:p>
        </w:tc>
      </w:tr>
      <w:tr w:rsidR="001444F3" w:rsidRPr="00903712" w14:paraId="6668ED4D" w14:textId="77777777" w:rsidTr="00234DFE">
        <w:trPr>
          <w:trHeight w:val="263"/>
        </w:trPr>
        <w:tc>
          <w:tcPr>
            <w:tcW w:w="1560" w:type="dxa"/>
            <w:tcBorders>
              <w:top w:val="nil"/>
              <w:left w:val="single" w:sz="4" w:space="0" w:color="auto"/>
              <w:bottom w:val="single" w:sz="4" w:space="0" w:color="auto"/>
              <w:right w:val="single" w:sz="4" w:space="0" w:color="auto"/>
            </w:tcBorders>
            <w:shd w:val="clear" w:color="auto" w:fill="auto"/>
            <w:vAlign w:val="center"/>
            <w:hideMark/>
          </w:tcPr>
          <w:p w14:paraId="5929AED3" w14:textId="77777777" w:rsidR="001444F3" w:rsidRPr="00903712" w:rsidRDefault="001444F3" w:rsidP="00D43D7A">
            <w:pPr>
              <w:rPr>
                <w:sz w:val="18"/>
                <w:szCs w:val="18"/>
                <w:lang w:val="en-GB" w:eastAsia="en-GB"/>
              </w:rPr>
            </w:pPr>
            <w:r w:rsidRPr="00903712">
              <w:rPr>
                <w:sz w:val="18"/>
                <w:szCs w:val="18"/>
                <w:lang w:val="en-GB" w:eastAsia="en-GB"/>
              </w:rPr>
              <w:t>17</w:t>
            </w:r>
          </w:p>
        </w:tc>
        <w:tc>
          <w:tcPr>
            <w:tcW w:w="4565" w:type="dxa"/>
            <w:tcBorders>
              <w:top w:val="nil"/>
              <w:left w:val="nil"/>
              <w:bottom w:val="single" w:sz="4" w:space="0" w:color="auto"/>
              <w:right w:val="single" w:sz="4" w:space="0" w:color="auto"/>
            </w:tcBorders>
            <w:shd w:val="clear" w:color="auto" w:fill="auto"/>
            <w:vAlign w:val="center"/>
            <w:hideMark/>
          </w:tcPr>
          <w:p w14:paraId="2F24CCFD" w14:textId="77777777" w:rsidR="001444F3" w:rsidRPr="00903712" w:rsidRDefault="001444F3" w:rsidP="00D43D7A">
            <w:pPr>
              <w:rPr>
                <w:sz w:val="18"/>
                <w:szCs w:val="18"/>
                <w:lang w:val="en-GB" w:eastAsia="en-GB"/>
              </w:rPr>
            </w:pPr>
            <w:r w:rsidRPr="00903712">
              <w:rPr>
                <w:sz w:val="18"/>
                <w:szCs w:val="18"/>
                <w:lang w:val="en-GB" w:eastAsia="en-GB"/>
              </w:rPr>
              <w:t>Tenure_S</w:t>
            </w:r>
          </w:p>
        </w:tc>
        <w:tc>
          <w:tcPr>
            <w:tcW w:w="1560" w:type="dxa"/>
            <w:tcBorders>
              <w:top w:val="nil"/>
              <w:left w:val="nil"/>
              <w:bottom w:val="single" w:sz="4" w:space="0" w:color="auto"/>
              <w:right w:val="single" w:sz="4" w:space="0" w:color="auto"/>
            </w:tcBorders>
            <w:shd w:val="clear" w:color="auto" w:fill="auto"/>
            <w:vAlign w:val="center"/>
            <w:hideMark/>
          </w:tcPr>
          <w:p w14:paraId="31D8D4D0" w14:textId="06733BFE" w:rsidR="001444F3" w:rsidRPr="00903712" w:rsidRDefault="00963589" w:rsidP="00D43D7A">
            <w:pPr>
              <w:rPr>
                <w:sz w:val="18"/>
                <w:szCs w:val="18"/>
                <w:lang w:val="en-GB" w:eastAsia="en-GB"/>
              </w:rPr>
            </w:pPr>
            <w:r>
              <w:rPr>
                <w:sz w:val="18"/>
                <w:szCs w:val="18"/>
                <w:lang w:val="en-GB" w:eastAsia="en-GB"/>
              </w:rPr>
              <w:t>1.30</w:t>
            </w:r>
          </w:p>
        </w:tc>
      </w:tr>
      <w:tr w:rsidR="001444F3" w:rsidRPr="00903712" w14:paraId="51A1F16A" w14:textId="77777777" w:rsidTr="00234DFE">
        <w:trPr>
          <w:trHeight w:val="263"/>
        </w:trPr>
        <w:tc>
          <w:tcPr>
            <w:tcW w:w="1560" w:type="dxa"/>
            <w:tcBorders>
              <w:top w:val="nil"/>
              <w:left w:val="single" w:sz="4" w:space="0" w:color="auto"/>
              <w:bottom w:val="single" w:sz="4" w:space="0" w:color="auto"/>
              <w:right w:val="single" w:sz="4" w:space="0" w:color="auto"/>
            </w:tcBorders>
            <w:shd w:val="clear" w:color="auto" w:fill="auto"/>
            <w:vAlign w:val="center"/>
            <w:hideMark/>
          </w:tcPr>
          <w:p w14:paraId="62649696" w14:textId="77777777" w:rsidR="001444F3" w:rsidRPr="00903712" w:rsidRDefault="001444F3" w:rsidP="00D43D7A">
            <w:pPr>
              <w:rPr>
                <w:sz w:val="18"/>
                <w:szCs w:val="18"/>
                <w:lang w:val="en-GB" w:eastAsia="en-GB"/>
              </w:rPr>
            </w:pPr>
            <w:r w:rsidRPr="00903712">
              <w:rPr>
                <w:sz w:val="18"/>
                <w:szCs w:val="18"/>
                <w:lang w:val="en-GB" w:eastAsia="en-GB"/>
              </w:rPr>
              <w:t>18</w:t>
            </w:r>
          </w:p>
        </w:tc>
        <w:tc>
          <w:tcPr>
            <w:tcW w:w="4565" w:type="dxa"/>
            <w:tcBorders>
              <w:top w:val="nil"/>
              <w:left w:val="nil"/>
              <w:bottom w:val="single" w:sz="4" w:space="0" w:color="auto"/>
              <w:right w:val="single" w:sz="4" w:space="0" w:color="auto"/>
            </w:tcBorders>
            <w:shd w:val="clear" w:color="auto" w:fill="auto"/>
            <w:vAlign w:val="center"/>
            <w:hideMark/>
          </w:tcPr>
          <w:p w14:paraId="47F1DCBF" w14:textId="77777777" w:rsidR="001444F3" w:rsidRPr="00903712" w:rsidRDefault="001444F3" w:rsidP="00D43D7A">
            <w:pPr>
              <w:rPr>
                <w:sz w:val="18"/>
                <w:szCs w:val="18"/>
                <w:lang w:val="en-GB" w:eastAsia="en-GB"/>
              </w:rPr>
            </w:pPr>
            <w:r w:rsidRPr="00903712">
              <w:rPr>
                <w:sz w:val="18"/>
                <w:szCs w:val="18"/>
                <w:lang w:val="en-GB" w:eastAsia="en-GB"/>
              </w:rPr>
              <w:t>VisitInLastMonth_S</w:t>
            </w:r>
          </w:p>
        </w:tc>
        <w:tc>
          <w:tcPr>
            <w:tcW w:w="1560" w:type="dxa"/>
            <w:tcBorders>
              <w:top w:val="nil"/>
              <w:left w:val="nil"/>
              <w:bottom w:val="single" w:sz="4" w:space="0" w:color="auto"/>
              <w:right w:val="single" w:sz="4" w:space="0" w:color="auto"/>
            </w:tcBorders>
            <w:shd w:val="clear" w:color="auto" w:fill="auto"/>
            <w:vAlign w:val="center"/>
            <w:hideMark/>
          </w:tcPr>
          <w:p w14:paraId="24AE6694" w14:textId="57087E94" w:rsidR="001444F3" w:rsidRPr="00903712" w:rsidRDefault="00963589" w:rsidP="00D43D7A">
            <w:pPr>
              <w:rPr>
                <w:sz w:val="18"/>
                <w:szCs w:val="18"/>
                <w:lang w:val="en-GB" w:eastAsia="en-GB"/>
              </w:rPr>
            </w:pPr>
            <w:r>
              <w:rPr>
                <w:sz w:val="18"/>
                <w:szCs w:val="18"/>
                <w:lang w:val="en-GB" w:eastAsia="en-GB"/>
              </w:rPr>
              <w:t>1.15</w:t>
            </w:r>
          </w:p>
        </w:tc>
      </w:tr>
      <w:tr w:rsidR="001444F3" w:rsidRPr="00903712" w14:paraId="03C2F805" w14:textId="77777777" w:rsidTr="00234DFE">
        <w:trPr>
          <w:trHeight w:val="263"/>
        </w:trPr>
        <w:tc>
          <w:tcPr>
            <w:tcW w:w="1560" w:type="dxa"/>
            <w:tcBorders>
              <w:top w:val="nil"/>
              <w:left w:val="single" w:sz="4" w:space="0" w:color="auto"/>
              <w:bottom w:val="single" w:sz="4" w:space="0" w:color="auto"/>
              <w:right w:val="single" w:sz="4" w:space="0" w:color="auto"/>
            </w:tcBorders>
            <w:shd w:val="clear" w:color="auto" w:fill="auto"/>
            <w:vAlign w:val="center"/>
            <w:hideMark/>
          </w:tcPr>
          <w:p w14:paraId="4CB74B72" w14:textId="77777777" w:rsidR="001444F3" w:rsidRPr="00903712" w:rsidRDefault="001444F3" w:rsidP="00D43D7A">
            <w:pPr>
              <w:rPr>
                <w:sz w:val="18"/>
                <w:szCs w:val="18"/>
                <w:lang w:val="en-GB" w:eastAsia="en-GB"/>
              </w:rPr>
            </w:pPr>
            <w:r w:rsidRPr="00903712">
              <w:rPr>
                <w:sz w:val="18"/>
                <w:szCs w:val="18"/>
                <w:lang w:val="en-GB" w:eastAsia="en-GB"/>
              </w:rPr>
              <w:t>19</w:t>
            </w:r>
          </w:p>
        </w:tc>
        <w:tc>
          <w:tcPr>
            <w:tcW w:w="4565" w:type="dxa"/>
            <w:tcBorders>
              <w:top w:val="nil"/>
              <w:left w:val="nil"/>
              <w:bottom w:val="single" w:sz="4" w:space="0" w:color="auto"/>
              <w:right w:val="single" w:sz="4" w:space="0" w:color="auto"/>
            </w:tcBorders>
            <w:shd w:val="clear" w:color="auto" w:fill="auto"/>
            <w:vAlign w:val="center"/>
            <w:hideMark/>
          </w:tcPr>
          <w:p w14:paraId="2ED62962" w14:textId="77777777" w:rsidR="001444F3" w:rsidRPr="00903712" w:rsidRDefault="001444F3" w:rsidP="00D43D7A">
            <w:pPr>
              <w:rPr>
                <w:sz w:val="18"/>
                <w:szCs w:val="18"/>
                <w:lang w:val="en-GB" w:eastAsia="en-GB"/>
              </w:rPr>
            </w:pPr>
            <w:r w:rsidRPr="00903712">
              <w:rPr>
                <w:sz w:val="18"/>
                <w:szCs w:val="18"/>
                <w:lang w:val="en-GB" w:eastAsia="en-GB"/>
              </w:rPr>
              <w:t>LastMonthCouponUsed_S</w:t>
            </w:r>
          </w:p>
        </w:tc>
        <w:tc>
          <w:tcPr>
            <w:tcW w:w="1560" w:type="dxa"/>
            <w:tcBorders>
              <w:top w:val="nil"/>
              <w:left w:val="nil"/>
              <w:bottom w:val="single" w:sz="4" w:space="0" w:color="auto"/>
              <w:right w:val="single" w:sz="4" w:space="0" w:color="auto"/>
            </w:tcBorders>
            <w:shd w:val="clear" w:color="auto" w:fill="auto"/>
            <w:vAlign w:val="center"/>
            <w:hideMark/>
          </w:tcPr>
          <w:p w14:paraId="68FE6DB0" w14:textId="77777777" w:rsidR="001444F3" w:rsidRPr="00903712" w:rsidRDefault="001444F3" w:rsidP="00D43D7A">
            <w:pPr>
              <w:rPr>
                <w:sz w:val="18"/>
                <w:szCs w:val="18"/>
                <w:lang w:val="en-GB" w:eastAsia="en-GB"/>
              </w:rPr>
            </w:pPr>
            <w:r w:rsidRPr="00903712">
              <w:rPr>
                <w:sz w:val="18"/>
                <w:szCs w:val="18"/>
                <w:lang w:val="en-GB" w:eastAsia="en-GB"/>
              </w:rPr>
              <w:t>1.03</w:t>
            </w:r>
          </w:p>
        </w:tc>
      </w:tr>
    </w:tbl>
    <w:p w14:paraId="5B9589C7" w14:textId="77777777" w:rsidR="001444F3" w:rsidRDefault="001444F3" w:rsidP="00D944AD">
      <w:pPr>
        <w:pStyle w:val="BodyText"/>
      </w:pPr>
      <w:r>
        <w:t>We applied the above Set 1 features to all the models and evaluated the performance.</w:t>
      </w:r>
    </w:p>
    <w:p w14:paraId="57D2928D" w14:textId="77777777" w:rsidR="001444F3" w:rsidRDefault="001444F3" w:rsidP="00D944AD">
      <w:pPr>
        <w:pStyle w:val="BodyText"/>
      </w:pPr>
      <w:r>
        <w:t>Next, we used three more techniques for feature selection as below:</w:t>
      </w:r>
    </w:p>
    <w:p w14:paraId="444D1FBC" w14:textId="64C61BFE" w:rsidR="001444F3" w:rsidRDefault="001444F3" w:rsidP="001A14A2">
      <w:pPr>
        <w:pStyle w:val="Heading2"/>
      </w:pPr>
      <w:bookmarkStart w:id="55" w:name="_Toc67416280"/>
      <w:r>
        <w:t>5.2</w:t>
      </w:r>
      <w:r>
        <w:tab/>
      </w:r>
      <w:r w:rsidRPr="00447393">
        <w:t>SelectKBest:</w:t>
      </w:r>
      <w:bookmarkEnd w:id="55"/>
    </w:p>
    <w:p w14:paraId="5DC75A71" w14:textId="77777777" w:rsidR="001444F3" w:rsidRDefault="001444F3" w:rsidP="00D944AD">
      <w:pPr>
        <w:pStyle w:val="BodyText"/>
      </w:pPr>
      <w:r>
        <w:t>This is a class in</w:t>
      </w:r>
      <w:r w:rsidRPr="00D944AD">
        <w:rPr>
          <w:rStyle w:val="BodyTextChar"/>
        </w:rPr>
        <w:t xml:space="preserve"> </w:t>
      </w:r>
      <w:r w:rsidRPr="00D944AD">
        <w:rPr>
          <w:rStyle w:val="BodyTextChar"/>
          <w:rFonts w:eastAsiaTheme="majorEastAsia"/>
        </w:rPr>
        <w:t>sklearn.feature_selection</w:t>
      </w:r>
      <w:r w:rsidRPr="00D944AD">
        <w:rPr>
          <w:rStyle w:val="BodyTextChar"/>
        </w:rPr>
        <w:t> module which can be used for feature selection/dimensionality reduction on datasets by providing the argument ‘k’ for the number of best features we want. This algorithm helps in reducing overfitting, improving accuracy, and hence, reducing training time. The list is summarised in Table 9.</w:t>
      </w:r>
    </w:p>
    <w:p w14:paraId="43E59783" w14:textId="45CBD3B1" w:rsidR="001444F3" w:rsidRDefault="001444F3" w:rsidP="001A14A2">
      <w:pPr>
        <w:pStyle w:val="Heading2"/>
      </w:pPr>
      <w:bookmarkStart w:id="56" w:name="_Toc67416281"/>
      <w:r>
        <w:lastRenderedPageBreak/>
        <w:t>5.3</w:t>
      </w:r>
      <w:r>
        <w:tab/>
      </w:r>
      <w:r w:rsidRPr="000A290C">
        <w:t>Extra Tree Regressor:</w:t>
      </w:r>
      <w:bookmarkEnd w:id="56"/>
    </w:p>
    <w:p w14:paraId="59F25D19" w14:textId="77777777" w:rsidR="001444F3" w:rsidRPr="003B3DAC" w:rsidRDefault="001444F3" w:rsidP="00D944AD">
      <w:pPr>
        <w:pStyle w:val="BodyText"/>
        <w:rPr>
          <w:lang w:val="en-GB" w:eastAsia="en-GB"/>
        </w:rPr>
      </w:pPr>
      <w:r>
        <w:t>T</w:t>
      </w:r>
      <w:r w:rsidRPr="003B3DAC">
        <w:rPr>
          <w:lang w:val="en-GB" w:eastAsia="en-GB"/>
        </w:rPr>
        <w:t xml:space="preserve">he Extra Trees algorithm works by creating a large number of unpruned decision trees </w:t>
      </w:r>
      <w:r>
        <w:rPr>
          <w:lang w:val="en-GB" w:eastAsia="en-GB"/>
        </w:rPr>
        <w:t xml:space="preserve">(extra trees) </w:t>
      </w:r>
      <w:r w:rsidRPr="003B3DAC">
        <w:rPr>
          <w:lang w:val="en-GB" w:eastAsia="en-GB"/>
        </w:rPr>
        <w:t>from the training dataset. Predictions are made by averaging the prediction of the decision trees in the case of re</w:t>
      </w:r>
      <w:r>
        <w:rPr>
          <w:lang w:val="en-GB" w:eastAsia="en-GB"/>
        </w:rPr>
        <w:t>gression.</w:t>
      </w:r>
      <w:r w:rsidRPr="000F5123">
        <w:t xml:space="preserve"> </w:t>
      </w:r>
      <w:r>
        <w:t>The list is summarised in Table 9.</w:t>
      </w:r>
    </w:p>
    <w:p w14:paraId="41EA601F" w14:textId="75B14B2A" w:rsidR="001444F3" w:rsidRPr="00156B03" w:rsidRDefault="001444F3" w:rsidP="001A14A2">
      <w:pPr>
        <w:pStyle w:val="Heading2"/>
      </w:pPr>
      <w:bookmarkStart w:id="57" w:name="_Toc67416282"/>
      <w:r>
        <w:t>5.4</w:t>
      </w:r>
      <w:r>
        <w:tab/>
      </w:r>
      <w:r w:rsidRPr="00156B03">
        <w:t>Lasso Regression:</w:t>
      </w:r>
      <w:bookmarkEnd w:id="57"/>
    </w:p>
    <w:p w14:paraId="57766F82" w14:textId="71AA45BA" w:rsidR="001444F3" w:rsidRPr="00156B03" w:rsidRDefault="001444F3" w:rsidP="00D944AD">
      <w:pPr>
        <w:pStyle w:val="BodyText"/>
        <w:rPr>
          <w:b/>
        </w:rPr>
      </w:pPr>
      <w:r w:rsidRPr="0083433B">
        <w:t>Using Linear Regression with L1 regularization is called Lasso Regularization</w:t>
      </w:r>
      <w:r>
        <w:t>. In the Lasso Feature selection method a threshold is decided for beta value and the features above the threshold values are considered as important features and below the feature value are assigned zero beta value.</w:t>
      </w:r>
      <w:r w:rsidRPr="000F5123">
        <w:t xml:space="preserve"> </w:t>
      </w:r>
      <w:r>
        <w:t>The list is summarised in Table 9</w:t>
      </w:r>
      <w:r w:rsidR="00BE7136">
        <w:t xml:space="preserve"> and the </w:t>
      </w:r>
      <w:r w:rsidR="00BE7136" w:rsidRPr="00BE7136">
        <w:rPr>
          <w:i/>
          <w:iCs/>
          <w:u w:val="single"/>
        </w:rPr>
        <w:t xml:space="preserve">14 shortlisted features are marked in </w:t>
      </w:r>
      <w:r w:rsidR="00BE7136" w:rsidRPr="00BE7136">
        <w:rPr>
          <w:b/>
          <w:bCs/>
          <w:i/>
          <w:iCs/>
          <w:u w:val="single"/>
        </w:rPr>
        <w:t>bold</w:t>
      </w:r>
      <w:r w:rsidR="00BE7136" w:rsidRPr="00BE7136">
        <w:rPr>
          <w:i/>
          <w:iCs/>
          <w:u w:val="single"/>
        </w:rPr>
        <w:t>.</w:t>
      </w:r>
    </w:p>
    <w:p w14:paraId="75A0BDCB" w14:textId="388D22B8" w:rsidR="001444F3" w:rsidRPr="005960A8" w:rsidRDefault="002A4DC9" w:rsidP="00234DFE">
      <w:pPr>
        <w:ind w:firstLine="426"/>
        <w:rPr>
          <w:b/>
          <w:i/>
          <w:color w:val="5B9BD5" w:themeColor="accent5"/>
        </w:rPr>
      </w:pPr>
      <w:r>
        <w:rPr>
          <w:b/>
          <w:i/>
          <w:color w:val="5B9BD5" w:themeColor="accent5"/>
        </w:rPr>
        <w:t>Table 10</w:t>
      </w:r>
      <w:r w:rsidR="001444F3" w:rsidRPr="005960A8">
        <w:rPr>
          <w:b/>
          <w:i/>
          <w:color w:val="5B9BD5" w:themeColor="accent5"/>
        </w:rPr>
        <w:t>:</w:t>
      </w:r>
      <w:r w:rsidR="001444F3">
        <w:rPr>
          <w:b/>
          <w:i/>
          <w:color w:val="5B9BD5" w:themeColor="accent5"/>
        </w:rPr>
        <w:t xml:space="preserve"> List of features importance wise from the above three methods</w:t>
      </w:r>
    </w:p>
    <w:tbl>
      <w:tblPr>
        <w:tblW w:w="8919" w:type="dxa"/>
        <w:tblInd w:w="534" w:type="dxa"/>
        <w:tblLook w:val="04A0" w:firstRow="1" w:lastRow="0" w:firstColumn="1" w:lastColumn="0" w:noHBand="0" w:noVBand="1"/>
      </w:tblPr>
      <w:tblGrid>
        <w:gridCol w:w="1087"/>
        <w:gridCol w:w="3423"/>
        <w:gridCol w:w="1530"/>
        <w:gridCol w:w="1510"/>
        <w:gridCol w:w="1369"/>
      </w:tblGrid>
      <w:tr w:rsidR="001444F3" w:rsidRPr="000F5123" w14:paraId="57F4C2A1" w14:textId="77777777" w:rsidTr="006E2567">
        <w:trPr>
          <w:trHeight w:val="283"/>
        </w:trPr>
        <w:tc>
          <w:tcPr>
            <w:tcW w:w="10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9E0058" w14:textId="77777777" w:rsidR="001444F3" w:rsidRPr="0047006A" w:rsidRDefault="001444F3" w:rsidP="00D43D7A">
            <w:pPr>
              <w:spacing w:line="240" w:lineRule="auto"/>
              <w:jc w:val="center"/>
              <w:rPr>
                <w:b/>
                <w:bCs/>
                <w:color w:val="000000"/>
                <w:sz w:val="19"/>
                <w:szCs w:val="19"/>
                <w:lang w:val="en-GB" w:eastAsia="en-GB"/>
              </w:rPr>
            </w:pPr>
            <w:r w:rsidRPr="0047006A">
              <w:rPr>
                <w:b/>
                <w:bCs/>
                <w:color w:val="000000"/>
                <w:sz w:val="19"/>
                <w:szCs w:val="19"/>
                <w:lang w:val="en-GB" w:eastAsia="en-GB"/>
              </w:rPr>
              <w:t>Index</w:t>
            </w:r>
          </w:p>
        </w:tc>
        <w:tc>
          <w:tcPr>
            <w:tcW w:w="3423" w:type="dxa"/>
            <w:tcBorders>
              <w:top w:val="single" w:sz="4" w:space="0" w:color="auto"/>
              <w:left w:val="nil"/>
              <w:bottom w:val="single" w:sz="4" w:space="0" w:color="auto"/>
              <w:right w:val="single" w:sz="4" w:space="0" w:color="auto"/>
            </w:tcBorders>
            <w:shd w:val="clear" w:color="auto" w:fill="auto"/>
            <w:noWrap/>
            <w:vAlign w:val="center"/>
            <w:hideMark/>
          </w:tcPr>
          <w:p w14:paraId="72800383" w14:textId="77777777" w:rsidR="001444F3" w:rsidRPr="0047006A" w:rsidRDefault="001444F3" w:rsidP="00D43D7A">
            <w:pPr>
              <w:spacing w:line="240" w:lineRule="auto"/>
              <w:jc w:val="center"/>
              <w:rPr>
                <w:b/>
                <w:bCs/>
                <w:color w:val="000000"/>
                <w:sz w:val="19"/>
                <w:szCs w:val="19"/>
                <w:lang w:val="en-GB" w:eastAsia="en-GB"/>
              </w:rPr>
            </w:pPr>
            <w:r w:rsidRPr="0047006A">
              <w:rPr>
                <w:b/>
                <w:bCs/>
                <w:color w:val="000000"/>
                <w:sz w:val="19"/>
                <w:szCs w:val="19"/>
                <w:lang w:val="en-GB" w:eastAsia="en-GB"/>
              </w:rPr>
              <w:t>Feature Name</w:t>
            </w:r>
          </w:p>
        </w:tc>
        <w:tc>
          <w:tcPr>
            <w:tcW w:w="1530" w:type="dxa"/>
            <w:tcBorders>
              <w:top w:val="single" w:sz="4" w:space="0" w:color="auto"/>
              <w:left w:val="nil"/>
              <w:bottom w:val="single" w:sz="4" w:space="0" w:color="auto"/>
              <w:right w:val="single" w:sz="4" w:space="0" w:color="auto"/>
            </w:tcBorders>
            <w:shd w:val="clear" w:color="auto" w:fill="auto"/>
            <w:noWrap/>
            <w:vAlign w:val="center"/>
            <w:hideMark/>
          </w:tcPr>
          <w:p w14:paraId="3413A6BC" w14:textId="77777777" w:rsidR="001444F3" w:rsidRPr="0047006A" w:rsidRDefault="001444F3" w:rsidP="00D43D7A">
            <w:pPr>
              <w:spacing w:line="240" w:lineRule="auto"/>
              <w:jc w:val="center"/>
              <w:rPr>
                <w:b/>
                <w:bCs/>
                <w:color w:val="000000"/>
                <w:sz w:val="19"/>
                <w:szCs w:val="19"/>
                <w:lang w:val="en-GB" w:eastAsia="en-GB"/>
              </w:rPr>
            </w:pPr>
            <w:r w:rsidRPr="0047006A">
              <w:rPr>
                <w:b/>
                <w:bCs/>
                <w:color w:val="000000"/>
                <w:sz w:val="19"/>
                <w:szCs w:val="19"/>
                <w:lang w:val="en-GB" w:eastAsia="en-GB"/>
              </w:rPr>
              <w:t>Select_K</w:t>
            </w:r>
          </w:p>
        </w:tc>
        <w:tc>
          <w:tcPr>
            <w:tcW w:w="1510" w:type="dxa"/>
            <w:tcBorders>
              <w:top w:val="single" w:sz="4" w:space="0" w:color="auto"/>
              <w:left w:val="nil"/>
              <w:bottom w:val="single" w:sz="4" w:space="0" w:color="auto"/>
              <w:right w:val="single" w:sz="4" w:space="0" w:color="auto"/>
            </w:tcBorders>
            <w:shd w:val="clear" w:color="auto" w:fill="auto"/>
            <w:noWrap/>
            <w:vAlign w:val="center"/>
            <w:hideMark/>
          </w:tcPr>
          <w:p w14:paraId="70F054BC" w14:textId="77777777" w:rsidR="001444F3" w:rsidRPr="0047006A" w:rsidRDefault="001444F3" w:rsidP="00D43D7A">
            <w:pPr>
              <w:spacing w:line="240" w:lineRule="auto"/>
              <w:jc w:val="center"/>
              <w:rPr>
                <w:b/>
                <w:bCs/>
                <w:color w:val="000000"/>
                <w:sz w:val="19"/>
                <w:szCs w:val="19"/>
                <w:lang w:val="en-GB" w:eastAsia="en-GB"/>
              </w:rPr>
            </w:pPr>
            <w:r w:rsidRPr="0047006A">
              <w:rPr>
                <w:b/>
                <w:bCs/>
                <w:color w:val="000000"/>
                <w:sz w:val="19"/>
                <w:szCs w:val="19"/>
                <w:lang w:val="en-GB" w:eastAsia="en-GB"/>
              </w:rPr>
              <w:t>Extra_Tree</w:t>
            </w:r>
          </w:p>
        </w:tc>
        <w:tc>
          <w:tcPr>
            <w:tcW w:w="1369" w:type="dxa"/>
            <w:tcBorders>
              <w:top w:val="single" w:sz="4" w:space="0" w:color="auto"/>
              <w:left w:val="nil"/>
              <w:bottom w:val="single" w:sz="4" w:space="0" w:color="auto"/>
              <w:right w:val="single" w:sz="4" w:space="0" w:color="auto"/>
            </w:tcBorders>
            <w:shd w:val="clear" w:color="auto" w:fill="auto"/>
            <w:noWrap/>
            <w:vAlign w:val="center"/>
            <w:hideMark/>
          </w:tcPr>
          <w:p w14:paraId="4EEF935A" w14:textId="77777777" w:rsidR="001444F3" w:rsidRPr="0047006A" w:rsidRDefault="001444F3" w:rsidP="00D43D7A">
            <w:pPr>
              <w:spacing w:line="240" w:lineRule="auto"/>
              <w:jc w:val="center"/>
              <w:rPr>
                <w:b/>
                <w:bCs/>
                <w:color w:val="000000"/>
                <w:sz w:val="19"/>
                <w:szCs w:val="19"/>
                <w:lang w:val="en-GB" w:eastAsia="en-GB"/>
              </w:rPr>
            </w:pPr>
            <w:r w:rsidRPr="0047006A">
              <w:rPr>
                <w:b/>
                <w:bCs/>
                <w:color w:val="000000"/>
                <w:sz w:val="19"/>
                <w:szCs w:val="19"/>
                <w:lang w:val="en-GB" w:eastAsia="en-GB"/>
              </w:rPr>
              <w:t>Lasso</w:t>
            </w:r>
          </w:p>
        </w:tc>
      </w:tr>
      <w:tr w:rsidR="001444F3" w:rsidRPr="000F5123" w14:paraId="7268E546" w14:textId="77777777" w:rsidTr="006E2567">
        <w:trPr>
          <w:trHeight w:val="283"/>
        </w:trPr>
        <w:tc>
          <w:tcPr>
            <w:tcW w:w="1087" w:type="dxa"/>
            <w:tcBorders>
              <w:top w:val="nil"/>
              <w:left w:val="single" w:sz="4" w:space="0" w:color="auto"/>
              <w:bottom w:val="single" w:sz="4" w:space="0" w:color="auto"/>
              <w:right w:val="single" w:sz="4" w:space="0" w:color="auto"/>
            </w:tcBorders>
            <w:shd w:val="clear" w:color="auto" w:fill="auto"/>
            <w:vAlign w:val="center"/>
            <w:hideMark/>
          </w:tcPr>
          <w:p w14:paraId="63DB79A5" w14:textId="77777777" w:rsidR="001444F3" w:rsidRPr="0047006A" w:rsidRDefault="001444F3" w:rsidP="00D43D7A">
            <w:pPr>
              <w:spacing w:line="240" w:lineRule="auto"/>
              <w:jc w:val="center"/>
              <w:rPr>
                <w:b/>
                <w:bCs/>
                <w:color w:val="000000"/>
                <w:sz w:val="19"/>
                <w:szCs w:val="19"/>
                <w:lang w:val="en-GB" w:eastAsia="en-GB"/>
              </w:rPr>
            </w:pPr>
            <w:r w:rsidRPr="0047006A">
              <w:rPr>
                <w:b/>
                <w:bCs/>
                <w:color w:val="000000"/>
                <w:sz w:val="19"/>
                <w:szCs w:val="19"/>
                <w:lang w:val="en-GB" w:eastAsia="en-GB"/>
              </w:rPr>
              <w:t>1</w:t>
            </w:r>
          </w:p>
        </w:tc>
        <w:tc>
          <w:tcPr>
            <w:tcW w:w="3423" w:type="dxa"/>
            <w:tcBorders>
              <w:top w:val="nil"/>
              <w:left w:val="nil"/>
              <w:bottom w:val="single" w:sz="4" w:space="0" w:color="auto"/>
              <w:right w:val="single" w:sz="4" w:space="0" w:color="auto"/>
            </w:tcBorders>
            <w:shd w:val="clear" w:color="auto" w:fill="auto"/>
            <w:vAlign w:val="center"/>
            <w:hideMark/>
          </w:tcPr>
          <w:p w14:paraId="75D6A301" w14:textId="77777777" w:rsidR="001444F3" w:rsidRPr="0047006A" w:rsidRDefault="001444F3" w:rsidP="00D43D7A">
            <w:pPr>
              <w:spacing w:line="240" w:lineRule="auto"/>
              <w:jc w:val="right"/>
              <w:rPr>
                <w:b/>
                <w:bCs/>
                <w:sz w:val="19"/>
                <w:szCs w:val="19"/>
                <w:lang w:val="en-GB" w:eastAsia="en-GB"/>
              </w:rPr>
            </w:pPr>
            <w:r w:rsidRPr="0047006A">
              <w:rPr>
                <w:b/>
                <w:bCs/>
                <w:sz w:val="19"/>
                <w:szCs w:val="19"/>
                <w:lang w:val="en-GB" w:eastAsia="en-GB"/>
              </w:rPr>
              <w:t>HighestSaving</w:t>
            </w:r>
          </w:p>
        </w:tc>
        <w:tc>
          <w:tcPr>
            <w:tcW w:w="1530" w:type="dxa"/>
            <w:tcBorders>
              <w:top w:val="single" w:sz="4" w:space="0" w:color="auto"/>
              <w:left w:val="single" w:sz="4" w:space="0" w:color="auto"/>
              <w:bottom w:val="single" w:sz="4" w:space="0" w:color="auto"/>
              <w:right w:val="single" w:sz="4" w:space="0" w:color="auto"/>
            </w:tcBorders>
            <w:shd w:val="clear" w:color="000000" w:fill="0171C1"/>
            <w:vAlign w:val="center"/>
            <w:hideMark/>
          </w:tcPr>
          <w:p w14:paraId="46384510" w14:textId="77777777" w:rsidR="001444F3" w:rsidRPr="0047006A" w:rsidRDefault="001444F3" w:rsidP="00D43D7A">
            <w:pPr>
              <w:spacing w:line="240" w:lineRule="auto"/>
              <w:jc w:val="right"/>
              <w:rPr>
                <w:color w:val="000000"/>
                <w:sz w:val="19"/>
                <w:szCs w:val="19"/>
                <w:lang w:val="en-GB" w:eastAsia="en-GB"/>
              </w:rPr>
            </w:pPr>
            <w:r w:rsidRPr="0047006A">
              <w:rPr>
                <w:color w:val="000000"/>
                <w:sz w:val="19"/>
                <w:szCs w:val="19"/>
              </w:rPr>
              <w:t>19956.04</w:t>
            </w:r>
          </w:p>
        </w:tc>
        <w:tc>
          <w:tcPr>
            <w:tcW w:w="1510" w:type="dxa"/>
            <w:tcBorders>
              <w:top w:val="single" w:sz="4" w:space="0" w:color="auto"/>
              <w:left w:val="single" w:sz="4" w:space="0" w:color="auto"/>
              <w:bottom w:val="single" w:sz="4" w:space="0" w:color="auto"/>
              <w:right w:val="single" w:sz="4" w:space="0" w:color="auto"/>
            </w:tcBorders>
            <w:shd w:val="clear" w:color="000000" w:fill="0070C0"/>
            <w:vAlign w:val="center"/>
            <w:hideMark/>
          </w:tcPr>
          <w:p w14:paraId="77BE5FA2" w14:textId="77777777" w:rsidR="001444F3" w:rsidRPr="0047006A" w:rsidRDefault="001444F3" w:rsidP="00D43D7A">
            <w:pPr>
              <w:spacing w:line="240" w:lineRule="auto"/>
              <w:jc w:val="right"/>
              <w:rPr>
                <w:color w:val="000000"/>
                <w:sz w:val="19"/>
                <w:szCs w:val="19"/>
                <w:lang w:val="en-GB" w:eastAsia="en-GB"/>
              </w:rPr>
            </w:pPr>
            <w:r w:rsidRPr="0047006A">
              <w:rPr>
                <w:color w:val="000000"/>
                <w:sz w:val="19"/>
                <w:szCs w:val="19"/>
              </w:rPr>
              <w:t>0.252</w:t>
            </w:r>
          </w:p>
        </w:tc>
        <w:tc>
          <w:tcPr>
            <w:tcW w:w="1369" w:type="dxa"/>
            <w:tcBorders>
              <w:top w:val="single" w:sz="4" w:space="0" w:color="auto"/>
              <w:left w:val="single" w:sz="4" w:space="0" w:color="auto"/>
              <w:bottom w:val="single" w:sz="4" w:space="0" w:color="auto"/>
              <w:right w:val="single" w:sz="4" w:space="0" w:color="auto"/>
            </w:tcBorders>
            <w:shd w:val="clear" w:color="000000" w:fill="0070C0"/>
            <w:vAlign w:val="center"/>
            <w:hideMark/>
          </w:tcPr>
          <w:p w14:paraId="5D67CE79" w14:textId="77777777" w:rsidR="001444F3" w:rsidRPr="0047006A" w:rsidRDefault="001444F3" w:rsidP="00D43D7A">
            <w:pPr>
              <w:spacing w:line="240" w:lineRule="auto"/>
              <w:jc w:val="right"/>
              <w:rPr>
                <w:color w:val="000000"/>
                <w:sz w:val="19"/>
                <w:szCs w:val="19"/>
                <w:lang w:val="en-GB" w:eastAsia="en-GB"/>
              </w:rPr>
            </w:pPr>
            <w:r w:rsidRPr="0047006A">
              <w:rPr>
                <w:color w:val="000000"/>
                <w:sz w:val="19"/>
                <w:szCs w:val="19"/>
              </w:rPr>
              <w:t>91.112</w:t>
            </w:r>
          </w:p>
        </w:tc>
      </w:tr>
      <w:tr w:rsidR="001444F3" w:rsidRPr="000F5123" w14:paraId="1FD61C11" w14:textId="77777777" w:rsidTr="006E2567">
        <w:trPr>
          <w:trHeight w:val="283"/>
        </w:trPr>
        <w:tc>
          <w:tcPr>
            <w:tcW w:w="1087" w:type="dxa"/>
            <w:tcBorders>
              <w:top w:val="nil"/>
              <w:left w:val="single" w:sz="4" w:space="0" w:color="auto"/>
              <w:bottom w:val="single" w:sz="4" w:space="0" w:color="auto"/>
              <w:right w:val="single" w:sz="4" w:space="0" w:color="auto"/>
            </w:tcBorders>
            <w:shd w:val="clear" w:color="auto" w:fill="auto"/>
            <w:vAlign w:val="center"/>
            <w:hideMark/>
          </w:tcPr>
          <w:p w14:paraId="3D30AF28" w14:textId="77777777" w:rsidR="001444F3" w:rsidRPr="0047006A" w:rsidRDefault="001444F3" w:rsidP="00D43D7A">
            <w:pPr>
              <w:spacing w:line="240" w:lineRule="auto"/>
              <w:jc w:val="center"/>
              <w:rPr>
                <w:b/>
                <w:bCs/>
                <w:color w:val="000000"/>
                <w:sz w:val="19"/>
                <w:szCs w:val="19"/>
                <w:lang w:val="en-GB" w:eastAsia="en-GB"/>
              </w:rPr>
            </w:pPr>
            <w:r w:rsidRPr="0047006A">
              <w:rPr>
                <w:b/>
                <w:bCs/>
                <w:color w:val="000000"/>
                <w:sz w:val="19"/>
                <w:szCs w:val="19"/>
                <w:lang w:val="en-GB" w:eastAsia="en-GB"/>
              </w:rPr>
              <w:t>2</w:t>
            </w:r>
          </w:p>
        </w:tc>
        <w:tc>
          <w:tcPr>
            <w:tcW w:w="3423" w:type="dxa"/>
            <w:tcBorders>
              <w:top w:val="nil"/>
              <w:left w:val="nil"/>
              <w:bottom w:val="single" w:sz="4" w:space="0" w:color="auto"/>
              <w:right w:val="single" w:sz="4" w:space="0" w:color="auto"/>
            </w:tcBorders>
            <w:shd w:val="clear" w:color="auto" w:fill="auto"/>
            <w:vAlign w:val="center"/>
            <w:hideMark/>
          </w:tcPr>
          <w:p w14:paraId="0FBC6DC5" w14:textId="77777777" w:rsidR="001444F3" w:rsidRPr="0047006A" w:rsidRDefault="001444F3" w:rsidP="00D43D7A">
            <w:pPr>
              <w:spacing w:line="240" w:lineRule="auto"/>
              <w:jc w:val="right"/>
              <w:rPr>
                <w:b/>
                <w:bCs/>
                <w:color w:val="000000"/>
                <w:sz w:val="19"/>
                <w:szCs w:val="19"/>
                <w:lang w:val="en-GB" w:eastAsia="en-GB"/>
              </w:rPr>
            </w:pPr>
            <w:r w:rsidRPr="0047006A">
              <w:rPr>
                <w:b/>
                <w:bCs/>
                <w:color w:val="000000"/>
                <w:sz w:val="19"/>
                <w:szCs w:val="19"/>
                <w:lang w:val="en-GB" w:eastAsia="en-GB"/>
              </w:rPr>
              <w:t>AvgBillAmount</w:t>
            </w:r>
          </w:p>
        </w:tc>
        <w:tc>
          <w:tcPr>
            <w:tcW w:w="1530" w:type="dxa"/>
            <w:tcBorders>
              <w:top w:val="single" w:sz="4" w:space="0" w:color="auto"/>
              <w:left w:val="single" w:sz="4" w:space="0" w:color="auto"/>
              <w:bottom w:val="single" w:sz="4" w:space="0" w:color="auto"/>
              <w:right w:val="single" w:sz="4" w:space="0" w:color="auto"/>
            </w:tcBorders>
            <w:shd w:val="clear" w:color="000000" w:fill="4295D1"/>
            <w:vAlign w:val="center"/>
            <w:hideMark/>
          </w:tcPr>
          <w:p w14:paraId="4ACBE90B" w14:textId="77777777" w:rsidR="001444F3" w:rsidRPr="0047006A" w:rsidRDefault="001444F3" w:rsidP="00D43D7A">
            <w:pPr>
              <w:spacing w:line="240" w:lineRule="auto"/>
              <w:jc w:val="right"/>
              <w:rPr>
                <w:color w:val="000000"/>
                <w:sz w:val="19"/>
                <w:szCs w:val="19"/>
                <w:lang w:val="en-GB" w:eastAsia="en-GB"/>
              </w:rPr>
            </w:pPr>
            <w:r w:rsidRPr="0047006A">
              <w:rPr>
                <w:color w:val="000000"/>
                <w:sz w:val="19"/>
                <w:szCs w:val="19"/>
              </w:rPr>
              <w:t>14814.64</w:t>
            </w:r>
          </w:p>
        </w:tc>
        <w:tc>
          <w:tcPr>
            <w:tcW w:w="1510" w:type="dxa"/>
            <w:tcBorders>
              <w:top w:val="single" w:sz="4" w:space="0" w:color="auto"/>
              <w:left w:val="single" w:sz="4" w:space="0" w:color="auto"/>
              <w:bottom w:val="single" w:sz="4" w:space="0" w:color="auto"/>
              <w:right w:val="single" w:sz="4" w:space="0" w:color="auto"/>
            </w:tcBorders>
            <w:shd w:val="clear" w:color="000000" w:fill="66A9DA"/>
            <w:vAlign w:val="center"/>
            <w:hideMark/>
          </w:tcPr>
          <w:p w14:paraId="0BB839F8" w14:textId="77777777" w:rsidR="001444F3" w:rsidRPr="0047006A" w:rsidRDefault="001444F3" w:rsidP="00D43D7A">
            <w:pPr>
              <w:spacing w:line="240" w:lineRule="auto"/>
              <w:jc w:val="right"/>
              <w:rPr>
                <w:color w:val="000000"/>
                <w:sz w:val="19"/>
                <w:szCs w:val="19"/>
                <w:lang w:val="en-GB" w:eastAsia="en-GB"/>
              </w:rPr>
            </w:pPr>
            <w:r w:rsidRPr="0047006A">
              <w:rPr>
                <w:color w:val="000000"/>
                <w:sz w:val="19"/>
                <w:szCs w:val="19"/>
              </w:rPr>
              <w:t>0.152</w:t>
            </w:r>
          </w:p>
        </w:tc>
        <w:tc>
          <w:tcPr>
            <w:tcW w:w="1369" w:type="dxa"/>
            <w:tcBorders>
              <w:top w:val="single" w:sz="4" w:space="0" w:color="auto"/>
              <w:left w:val="single" w:sz="4" w:space="0" w:color="auto"/>
              <w:bottom w:val="single" w:sz="4" w:space="0" w:color="auto"/>
              <w:right w:val="single" w:sz="4" w:space="0" w:color="auto"/>
            </w:tcBorders>
            <w:shd w:val="clear" w:color="000000" w:fill="318CCD"/>
            <w:vAlign w:val="center"/>
            <w:hideMark/>
          </w:tcPr>
          <w:p w14:paraId="359492F2" w14:textId="77777777" w:rsidR="001444F3" w:rsidRPr="0047006A" w:rsidRDefault="001444F3" w:rsidP="00D43D7A">
            <w:pPr>
              <w:spacing w:line="240" w:lineRule="auto"/>
              <w:jc w:val="right"/>
              <w:rPr>
                <w:color w:val="000000"/>
                <w:sz w:val="19"/>
                <w:szCs w:val="19"/>
                <w:lang w:val="en-GB" w:eastAsia="en-GB"/>
              </w:rPr>
            </w:pPr>
            <w:r w:rsidRPr="0047006A">
              <w:rPr>
                <w:color w:val="000000"/>
                <w:sz w:val="19"/>
                <w:szCs w:val="19"/>
              </w:rPr>
              <w:t>73.766</w:t>
            </w:r>
          </w:p>
        </w:tc>
      </w:tr>
      <w:tr w:rsidR="001444F3" w:rsidRPr="000F5123" w14:paraId="3DF5F233" w14:textId="77777777" w:rsidTr="006E2567">
        <w:trPr>
          <w:trHeight w:val="283"/>
        </w:trPr>
        <w:tc>
          <w:tcPr>
            <w:tcW w:w="1087" w:type="dxa"/>
            <w:tcBorders>
              <w:top w:val="nil"/>
              <w:left w:val="single" w:sz="4" w:space="0" w:color="auto"/>
              <w:bottom w:val="single" w:sz="4" w:space="0" w:color="auto"/>
              <w:right w:val="single" w:sz="4" w:space="0" w:color="auto"/>
            </w:tcBorders>
            <w:shd w:val="clear" w:color="auto" w:fill="auto"/>
            <w:vAlign w:val="center"/>
            <w:hideMark/>
          </w:tcPr>
          <w:p w14:paraId="73FF7CF5" w14:textId="77777777" w:rsidR="001444F3" w:rsidRPr="0047006A" w:rsidRDefault="001444F3" w:rsidP="00D43D7A">
            <w:pPr>
              <w:spacing w:line="240" w:lineRule="auto"/>
              <w:jc w:val="center"/>
              <w:rPr>
                <w:b/>
                <w:bCs/>
                <w:color w:val="000000"/>
                <w:sz w:val="19"/>
                <w:szCs w:val="19"/>
                <w:lang w:val="en-GB" w:eastAsia="en-GB"/>
              </w:rPr>
            </w:pPr>
            <w:r w:rsidRPr="0047006A">
              <w:rPr>
                <w:b/>
                <w:bCs/>
                <w:color w:val="000000"/>
                <w:sz w:val="19"/>
                <w:szCs w:val="19"/>
                <w:lang w:val="en-GB" w:eastAsia="en-GB"/>
              </w:rPr>
              <w:t>3</w:t>
            </w:r>
          </w:p>
        </w:tc>
        <w:tc>
          <w:tcPr>
            <w:tcW w:w="3423" w:type="dxa"/>
            <w:tcBorders>
              <w:top w:val="nil"/>
              <w:left w:val="nil"/>
              <w:bottom w:val="single" w:sz="4" w:space="0" w:color="auto"/>
              <w:right w:val="single" w:sz="4" w:space="0" w:color="auto"/>
            </w:tcBorders>
            <w:shd w:val="clear" w:color="auto" w:fill="auto"/>
            <w:vAlign w:val="center"/>
            <w:hideMark/>
          </w:tcPr>
          <w:p w14:paraId="2B69B978" w14:textId="77777777" w:rsidR="001444F3" w:rsidRPr="0047006A" w:rsidRDefault="001444F3" w:rsidP="00D43D7A">
            <w:pPr>
              <w:spacing w:line="240" w:lineRule="auto"/>
              <w:jc w:val="right"/>
              <w:rPr>
                <w:b/>
                <w:bCs/>
                <w:color w:val="000000"/>
                <w:sz w:val="19"/>
                <w:szCs w:val="19"/>
                <w:lang w:val="en-GB" w:eastAsia="en-GB"/>
              </w:rPr>
            </w:pPr>
            <w:r w:rsidRPr="0047006A">
              <w:rPr>
                <w:b/>
                <w:bCs/>
                <w:color w:val="000000"/>
                <w:sz w:val="19"/>
                <w:szCs w:val="19"/>
                <w:lang w:val="en-GB" w:eastAsia="en-GB"/>
              </w:rPr>
              <w:t>AvgNumberOfProduct_log</w:t>
            </w:r>
          </w:p>
        </w:tc>
        <w:tc>
          <w:tcPr>
            <w:tcW w:w="1530" w:type="dxa"/>
            <w:tcBorders>
              <w:top w:val="single" w:sz="4" w:space="0" w:color="auto"/>
              <w:left w:val="single" w:sz="4" w:space="0" w:color="auto"/>
              <w:bottom w:val="single" w:sz="4" w:space="0" w:color="auto"/>
              <w:right w:val="single" w:sz="4" w:space="0" w:color="auto"/>
            </w:tcBorders>
            <w:shd w:val="clear" w:color="000000" w:fill="AED2EB"/>
            <w:vAlign w:val="center"/>
            <w:hideMark/>
          </w:tcPr>
          <w:p w14:paraId="11FCEAD1" w14:textId="77777777" w:rsidR="001444F3" w:rsidRPr="0047006A" w:rsidRDefault="001444F3" w:rsidP="00D43D7A">
            <w:pPr>
              <w:spacing w:line="240" w:lineRule="auto"/>
              <w:jc w:val="right"/>
              <w:rPr>
                <w:color w:val="000000"/>
                <w:sz w:val="19"/>
                <w:szCs w:val="19"/>
                <w:lang w:val="en-GB" w:eastAsia="en-GB"/>
              </w:rPr>
            </w:pPr>
            <w:r w:rsidRPr="0047006A">
              <w:rPr>
                <w:color w:val="000000"/>
                <w:sz w:val="19"/>
                <w:szCs w:val="19"/>
              </w:rPr>
              <w:t>6399.88</w:t>
            </w:r>
          </w:p>
        </w:tc>
        <w:tc>
          <w:tcPr>
            <w:tcW w:w="1510" w:type="dxa"/>
            <w:tcBorders>
              <w:top w:val="single" w:sz="4" w:space="0" w:color="auto"/>
              <w:left w:val="single" w:sz="4" w:space="0" w:color="auto"/>
              <w:bottom w:val="single" w:sz="4" w:space="0" w:color="auto"/>
              <w:right w:val="single" w:sz="4" w:space="0" w:color="auto"/>
            </w:tcBorders>
            <w:shd w:val="clear" w:color="000000" w:fill="FDFEFF"/>
            <w:vAlign w:val="center"/>
            <w:hideMark/>
          </w:tcPr>
          <w:p w14:paraId="2EC90C93" w14:textId="77777777" w:rsidR="001444F3" w:rsidRPr="0047006A" w:rsidRDefault="001444F3" w:rsidP="00D43D7A">
            <w:pPr>
              <w:spacing w:line="240" w:lineRule="auto"/>
              <w:jc w:val="right"/>
              <w:rPr>
                <w:color w:val="000000"/>
                <w:sz w:val="19"/>
                <w:szCs w:val="19"/>
                <w:lang w:val="en-GB" w:eastAsia="en-GB"/>
              </w:rPr>
            </w:pPr>
            <w:r w:rsidRPr="0047006A">
              <w:rPr>
                <w:color w:val="000000"/>
                <w:sz w:val="19"/>
                <w:szCs w:val="19"/>
              </w:rPr>
              <w:t>0.004</w:t>
            </w:r>
          </w:p>
        </w:tc>
        <w:tc>
          <w:tcPr>
            <w:tcW w:w="1369" w:type="dxa"/>
            <w:tcBorders>
              <w:top w:val="single" w:sz="4" w:space="0" w:color="auto"/>
              <w:left w:val="single" w:sz="4" w:space="0" w:color="auto"/>
              <w:bottom w:val="single" w:sz="4" w:space="0" w:color="auto"/>
              <w:right w:val="single" w:sz="4" w:space="0" w:color="auto"/>
            </w:tcBorders>
            <w:shd w:val="clear" w:color="000000" w:fill="A0CAE8"/>
            <w:vAlign w:val="center"/>
            <w:hideMark/>
          </w:tcPr>
          <w:p w14:paraId="71F4232A" w14:textId="77777777" w:rsidR="001444F3" w:rsidRPr="0047006A" w:rsidRDefault="001444F3" w:rsidP="00D43D7A">
            <w:pPr>
              <w:spacing w:line="240" w:lineRule="auto"/>
              <w:jc w:val="right"/>
              <w:rPr>
                <w:color w:val="000000"/>
                <w:sz w:val="19"/>
                <w:szCs w:val="19"/>
                <w:lang w:val="en-GB" w:eastAsia="en-GB"/>
              </w:rPr>
            </w:pPr>
            <w:r w:rsidRPr="0047006A">
              <w:rPr>
                <w:color w:val="000000"/>
                <w:sz w:val="19"/>
                <w:szCs w:val="19"/>
              </w:rPr>
              <w:t>34.411</w:t>
            </w:r>
          </w:p>
        </w:tc>
      </w:tr>
      <w:tr w:rsidR="001444F3" w:rsidRPr="000F5123" w14:paraId="265CCA11" w14:textId="77777777" w:rsidTr="006E2567">
        <w:trPr>
          <w:trHeight w:val="283"/>
        </w:trPr>
        <w:tc>
          <w:tcPr>
            <w:tcW w:w="1087" w:type="dxa"/>
            <w:tcBorders>
              <w:top w:val="nil"/>
              <w:left w:val="single" w:sz="4" w:space="0" w:color="auto"/>
              <w:bottom w:val="single" w:sz="4" w:space="0" w:color="auto"/>
              <w:right w:val="single" w:sz="4" w:space="0" w:color="auto"/>
            </w:tcBorders>
            <w:shd w:val="clear" w:color="auto" w:fill="auto"/>
            <w:vAlign w:val="center"/>
            <w:hideMark/>
          </w:tcPr>
          <w:p w14:paraId="1F5976C1" w14:textId="77777777" w:rsidR="001444F3" w:rsidRPr="0047006A" w:rsidRDefault="001444F3" w:rsidP="00D43D7A">
            <w:pPr>
              <w:spacing w:line="240" w:lineRule="auto"/>
              <w:jc w:val="center"/>
              <w:rPr>
                <w:b/>
                <w:bCs/>
                <w:color w:val="000000"/>
                <w:sz w:val="19"/>
                <w:szCs w:val="19"/>
                <w:lang w:val="en-GB" w:eastAsia="en-GB"/>
              </w:rPr>
            </w:pPr>
            <w:r w:rsidRPr="0047006A">
              <w:rPr>
                <w:b/>
                <w:bCs/>
                <w:color w:val="000000"/>
                <w:sz w:val="19"/>
                <w:szCs w:val="19"/>
                <w:lang w:val="en-GB" w:eastAsia="en-GB"/>
              </w:rPr>
              <w:t>4</w:t>
            </w:r>
          </w:p>
        </w:tc>
        <w:tc>
          <w:tcPr>
            <w:tcW w:w="3423" w:type="dxa"/>
            <w:tcBorders>
              <w:top w:val="nil"/>
              <w:left w:val="nil"/>
              <w:bottom w:val="single" w:sz="4" w:space="0" w:color="auto"/>
              <w:right w:val="single" w:sz="4" w:space="0" w:color="auto"/>
            </w:tcBorders>
            <w:shd w:val="clear" w:color="auto" w:fill="auto"/>
            <w:vAlign w:val="center"/>
            <w:hideMark/>
          </w:tcPr>
          <w:p w14:paraId="462D96FD" w14:textId="77777777" w:rsidR="001444F3" w:rsidRPr="0047006A" w:rsidRDefault="001444F3" w:rsidP="00D43D7A">
            <w:pPr>
              <w:spacing w:line="240" w:lineRule="auto"/>
              <w:jc w:val="right"/>
              <w:rPr>
                <w:b/>
                <w:bCs/>
                <w:color w:val="000000"/>
                <w:sz w:val="19"/>
                <w:szCs w:val="19"/>
                <w:lang w:val="en-GB" w:eastAsia="en-GB"/>
              </w:rPr>
            </w:pPr>
            <w:r w:rsidRPr="0047006A">
              <w:rPr>
                <w:b/>
                <w:bCs/>
                <w:color w:val="000000"/>
                <w:sz w:val="19"/>
                <w:szCs w:val="19"/>
                <w:lang w:val="en-GB" w:eastAsia="en-GB"/>
              </w:rPr>
              <w:t>AvgSaving_S</w:t>
            </w:r>
          </w:p>
        </w:tc>
        <w:tc>
          <w:tcPr>
            <w:tcW w:w="1530" w:type="dxa"/>
            <w:tcBorders>
              <w:top w:val="single" w:sz="4" w:space="0" w:color="auto"/>
              <w:left w:val="single" w:sz="4" w:space="0" w:color="auto"/>
              <w:bottom w:val="single" w:sz="4" w:space="0" w:color="auto"/>
              <w:right w:val="single" w:sz="4" w:space="0" w:color="auto"/>
            </w:tcBorders>
            <w:shd w:val="clear" w:color="000000" w:fill="C5DFF1"/>
            <w:vAlign w:val="center"/>
            <w:hideMark/>
          </w:tcPr>
          <w:p w14:paraId="5E064FAF" w14:textId="77777777" w:rsidR="001444F3" w:rsidRPr="0047006A" w:rsidRDefault="001444F3" w:rsidP="00D43D7A">
            <w:pPr>
              <w:spacing w:line="240" w:lineRule="auto"/>
              <w:jc w:val="right"/>
              <w:rPr>
                <w:color w:val="000000"/>
                <w:sz w:val="19"/>
                <w:szCs w:val="19"/>
                <w:lang w:val="en-GB" w:eastAsia="en-GB"/>
              </w:rPr>
            </w:pPr>
            <w:r w:rsidRPr="0047006A">
              <w:rPr>
                <w:color w:val="000000"/>
                <w:sz w:val="19"/>
                <w:szCs w:val="19"/>
              </w:rPr>
              <w:t>4552.87</w:t>
            </w:r>
          </w:p>
        </w:tc>
        <w:tc>
          <w:tcPr>
            <w:tcW w:w="1510" w:type="dxa"/>
            <w:tcBorders>
              <w:top w:val="single" w:sz="4" w:space="0" w:color="auto"/>
              <w:left w:val="single" w:sz="4" w:space="0" w:color="auto"/>
              <w:bottom w:val="single" w:sz="4" w:space="0" w:color="auto"/>
              <w:right w:val="single" w:sz="4" w:space="0" w:color="auto"/>
            </w:tcBorders>
            <w:shd w:val="clear" w:color="000000" w:fill="F3F8FC"/>
            <w:vAlign w:val="center"/>
            <w:hideMark/>
          </w:tcPr>
          <w:p w14:paraId="332BDC5E" w14:textId="77777777" w:rsidR="001444F3" w:rsidRPr="0047006A" w:rsidRDefault="001444F3" w:rsidP="00D43D7A">
            <w:pPr>
              <w:spacing w:line="240" w:lineRule="auto"/>
              <w:jc w:val="right"/>
              <w:rPr>
                <w:color w:val="000000"/>
                <w:sz w:val="19"/>
                <w:szCs w:val="19"/>
                <w:lang w:val="en-GB" w:eastAsia="en-GB"/>
              </w:rPr>
            </w:pPr>
            <w:r w:rsidRPr="0047006A">
              <w:rPr>
                <w:color w:val="000000"/>
                <w:sz w:val="19"/>
                <w:szCs w:val="19"/>
              </w:rPr>
              <w:t>0.014</w:t>
            </w:r>
          </w:p>
        </w:tc>
        <w:tc>
          <w:tcPr>
            <w:tcW w:w="1369" w:type="dxa"/>
            <w:tcBorders>
              <w:top w:val="single" w:sz="4" w:space="0" w:color="auto"/>
              <w:left w:val="single" w:sz="4" w:space="0" w:color="auto"/>
              <w:bottom w:val="single" w:sz="4" w:space="0" w:color="auto"/>
              <w:right w:val="single" w:sz="4" w:space="0" w:color="auto"/>
            </w:tcBorders>
            <w:shd w:val="clear" w:color="000000" w:fill="BDDAEF"/>
            <w:vAlign w:val="center"/>
            <w:hideMark/>
          </w:tcPr>
          <w:p w14:paraId="34B1DC4A" w14:textId="77777777" w:rsidR="001444F3" w:rsidRPr="0047006A" w:rsidRDefault="001444F3" w:rsidP="00D43D7A">
            <w:pPr>
              <w:spacing w:line="240" w:lineRule="auto"/>
              <w:jc w:val="right"/>
              <w:rPr>
                <w:color w:val="000000"/>
                <w:sz w:val="19"/>
                <w:szCs w:val="19"/>
                <w:lang w:val="en-GB" w:eastAsia="en-GB"/>
              </w:rPr>
            </w:pPr>
            <w:r w:rsidRPr="0047006A">
              <w:rPr>
                <w:color w:val="000000"/>
                <w:sz w:val="19"/>
                <w:szCs w:val="19"/>
              </w:rPr>
              <w:t>24.023</w:t>
            </w:r>
          </w:p>
        </w:tc>
      </w:tr>
      <w:tr w:rsidR="001444F3" w:rsidRPr="000F5123" w14:paraId="3F28FFDA" w14:textId="77777777" w:rsidTr="006E2567">
        <w:trPr>
          <w:trHeight w:val="283"/>
        </w:trPr>
        <w:tc>
          <w:tcPr>
            <w:tcW w:w="1087" w:type="dxa"/>
            <w:tcBorders>
              <w:top w:val="nil"/>
              <w:left w:val="single" w:sz="4" w:space="0" w:color="auto"/>
              <w:bottom w:val="single" w:sz="4" w:space="0" w:color="auto"/>
              <w:right w:val="single" w:sz="4" w:space="0" w:color="auto"/>
            </w:tcBorders>
            <w:shd w:val="clear" w:color="auto" w:fill="auto"/>
            <w:vAlign w:val="center"/>
            <w:hideMark/>
          </w:tcPr>
          <w:p w14:paraId="50C0B715" w14:textId="77777777" w:rsidR="001444F3" w:rsidRPr="0047006A" w:rsidRDefault="001444F3" w:rsidP="00D43D7A">
            <w:pPr>
              <w:spacing w:line="240" w:lineRule="auto"/>
              <w:jc w:val="center"/>
              <w:rPr>
                <w:b/>
                <w:bCs/>
                <w:color w:val="000000"/>
                <w:sz w:val="19"/>
                <w:szCs w:val="19"/>
                <w:lang w:val="en-GB" w:eastAsia="en-GB"/>
              </w:rPr>
            </w:pPr>
            <w:r w:rsidRPr="0047006A">
              <w:rPr>
                <w:b/>
                <w:bCs/>
                <w:color w:val="000000"/>
                <w:sz w:val="19"/>
                <w:szCs w:val="19"/>
                <w:lang w:val="en-GB" w:eastAsia="en-GB"/>
              </w:rPr>
              <w:t>5</w:t>
            </w:r>
          </w:p>
        </w:tc>
        <w:tc>
          <w:tcPr>
            <w:tcW w:w="3423" w:type="dxa"/>
            <w:tcBorders>
              <w:top w:val="nil"/>
              <w:left w:val="nil"/>
              <w:bottom w:val="single" w:sz="4" w:space="0" w:color="auto"/>
              <w:right w:val="single" w:sz="4" w:space="0" w:color="auto"/>
            </w:tcBorders>
            <w:shd w:val="clear" w:color="auto" w:fill="auto"/>
            <w:vAlign w:val="center"/>
            <w:hideMark/>
          </w:tcPr>
          <w:p w14:paraId="0C3C705B" w14:textId="77777777" w:rsidR="001444F3" w:rsidRPr="0047006A" w:rsidRDefault="001444F3" w:rsidP="00D43D7A">
            <w:pPr>
              <w:spacing w:line="240" w:lineRule="auto"/>
              <w:jc w:val="right"/>
              <w:rPr>
                <w:color w:val="000000"/>
                <w:sz w:val="19"/>
                <w:szCs w:val="19"/>
                <w:lang w:val="en-GB" w:eastAsia="en-GB"/>
              </w:rPr>
            </w:pPr>
            <w:r w:rsidRPr="0047006A">
              <w:rPr>
                <w:color w:val="000000"/>
                <w:sz w:val="19"/>
                <w:szCs w:val="19"/>
                <w:lang w:val="en-GB" w:eastAsia="en-GB"/>
              </w:rPr>
              <w:t>HighestSaving_S</w:t>
            </w:r>
          </w:p>
        </w:tc>
        <w:tc>
          <w:tcPr>
            <w:tcW w:w="1530" w:type="dxa"/>
            <w:tcBorders>
              <w:top w:val="single" w:sz="4" w:space="0" w:color="auto"/>
              <w:left w:val="single" w:sz="4" w:space="0" w:color="auto"/>
              <w:bottom w:val="single" w:sz="4" w:space="0" w:color="auto"/>
              <w:right w:val="single" w:sz="4" w:space="0" w:color="auto"/>
            </w:tcBorders>
            <w:shd w:val="clear" w:color="000000" w:fill="0070C0"/>
            <w:vAlign w:val="center"/>
            <w:hideMark/>
          </w:tcPr>
          <w:p w14:paraId="05AF10BA" w14:textId="77777777" w:rsidR="001444F3" w:rsidRPr="0047006A" w:rsidRDefault="001444F3" w:rsidP="00D43D7A">
            <w:pPr>
              <w:spacing w:line="240" w:lineRule="auto"/>
              <w:jc w:val="right"/>
              <w:rPr>
                <w:color w:val="000000"/>
                <w:sz w:val="19"/>
                <w:szCs w:val="19"/>
                <w:lang w:val="en-GB" w:eastAsia="en-GB"/>
              </w:rPr>
            </w:pPr>
            <w:r w:rsidRPr="0047006A">
              <w:rPr>
                <w:color w:val="000000"/>
                <w:sz w:val="19"/>
                <w:szCs w:val="19"/>
              </w:rPr>
              <w:t>19964.11</w:t>
            </w:r>
          </w:p>
        </w:tc>
        <w:tc>
          <w:tcPr>
            <w:tcW w:w="1510" w:type="dxa"/>
            <w:tcBorders>
              <w:top w:val="single" w:sz="4" w:space="0" w:color="auto"/>
              <w:left w:val="single" w:sz="4" w:space="0" w:color="auto"/>
              <w:bottom w:val="single" w:sz="4" w:space="0" w:color="auto"/>
              <w:right w:val="single" w:sz="4" w:space="0" w:color="auto"/>
            </w:tcBorders>
            <w:shd w:val="clear" w:color="000000" w:fill="3C92CF"/>
            <w:vAlign w:val="center"/>
            <w:hideMark/>
          </w:tcPr>
          <w:p w14:paraId="282175DB" w14:textId="77777777" w:rsidR="001444F3" w:rsidRPr="0047006A" w:rsidRDefault="001444F3" w:rsidP="00D43D7A">
            <w:pPr>
              <w:spacing w:line="240" w:lineRule="auto"/>
              <w:jc w:val="right"/>
              <w:rPr>
                <w:color w:val="000000"/>
                <w:sz w:val="19"/>
                <w:szCs w:val="19"/>
                <w:lang w:val="en-GB" w:eastAsia="en-GB"/>
              </w:rPr>
            </w:pPr>
            <w:r w:rsidRPr="0047006A">
              <w:rPr>
                <w:color w:val="000000"/>
                <w:sz w:val="19"/>
                <w:szCs w:val="19"/>
              </w:rPr>
              <w:t>0.194</w:t>
            </w:r>
          </w:p>
        </w:tc>
        <w:tc>
          <w:tcPr>
            <w:tcW w:w="1369" w:type="dxa"/>
            <w:tcBorders>
              <w:top w:val="single" w:sz="4" w:space="0" w:color="auto"/>
              <w:left w:val="single" w:sz="4" w:space="0" w:color="auto"/>
              <w:bottom w:val="single" w:sz="4" w:space="0" w:color="auto"/>
              <w:right w:val="single" w:sz="4" w:space="0" w:color="auto"/>
            </w:tcBorders>
            <w:shd w:val="clear" w:color="000000" w:fill="D9EAF6"/>
            <w:vAlign w:val="center"/>
            <w:hideMark/>
          </w:tcPr>
          <w:p w14:paraId="26B31493" w14:textId="77777777" w:rsidR="001444F3" w:rsidRPr="0047006A" w:rsidRDefault="001444F3" w:rsidP="00D43D7A">
            <w:pPr>
              <w:spacing w:line="240" w:lineRule="auto"/>
              <w:jc w:val="right"/>
              <w:rPr>
                <w:color w:val="000000"/>
                <w:sz w:val="19"/>
                <w:szCs w:val="19"/>
                <w:lang w:val="en-GB" w:eastAsia="en-GB"/>
              </w:rPr>
            </w:pPr>
            <w:r w:rsidRPr="0047006A">
              <w:rPr>
                <w:color w:val="000000"/>
                <w:sz w:val="19"/>
                <w:szCs w:val="19"/>
              </w:rPr>
              <w:t>14.152</w:t>
            </w:r>
          </w:p>
        </w:tc>
      </w:tr>
      <w:tr w:rsidR="001444F3" w:rsidRPr="000F5123" w14:paraId="1CDD7E3B" w14:textId="77777777" w:rsidTr="006E2567">
        <w:trPr>
          <w:trHeight w:val="283"/>
        </w:trPr>
        <w:tc>
          <w:tcPr>
            <w:tcW w:w="1087" w:type="dxa"/>
            <w:tcBorders>
              <w:top w:val="nil"/>
              <w:left w:val="single" w:sz="4" w:space="0" w:color="auto"/>
              <w:bottom w:val="single" w:sz="4" w:space="0" w:color="auto"/>
              <w:right w:val="single" w:sz="4" w:space="0" w:color="auto"/>
            </w:tcBorders>
            <w:shd w:val="clear" w:color="auto" w:fill="auto"/>
            <w:vAlign w:val="center"/>
            <w:hideMark/>
          </w:tcPr>
          <w:p w14:paraId="22EC2DBB" w14:textId="77777777" w:rsidR="001444F3" w:rsidRPr="0047006A" w:rsidRDefault="001444F3" w:rsidP="00D43D7A">
            <w:pPr>
              <w:spacing w:line="240" w:lineRule="auto"/>
              <w:jc w:val="center"/>
              <w:rPr>
                <w:b/>
                <w:bCs/>
                <w:color w:val="000000"/>
                <w:sz w:val="19"/>
                <w:szCs w:val="19"/>
                <w:lang w:val="en-GB" w:eastAsia="en-GB"/>
              </w:rPr>
            </w:pPr>
            <w:r w:rsidRPr="0047006A">
              <w:rPr>
                <w:b/>
                <w:bCs/>
                <w:color w:val="000000"/>
                <w:sz w:val="19"/>
                <w:szCs w:val="19"/>
                <w:lang w:val="en-GB" w:eastAsia="en-GB"/>
              </w:rPr>
              <w:t>6</w:t>
            </w:r>
          </w:p>
        </w:tc>
        <w:tc>
          <w:tcPr>
            <w:tcW w:w="3423" w:type="dxa"/>
            <w:tcBorders>
              <w:top w:val="nil"/>
              <w:left w:val="nil"/>
              <w:bottom w:val="single" w:sz="4" w:space="0" w:color="auto"/>
              <w:right w:val="single" w:sz="4" w:space="0" w:color="auto"/>
            </w:tcBorders>
            <w:shd w:val="clear" w:color="auto" w:fill="auto"/>
            <w:vAlign w:val="center"/>
            <w:hideMark/>
          </w:tcPr>
          <w:p w14:paraId="59A3291D" w14:textId="77777777" w:rsidR="001444F3" w:rsidRPr="0047006A" w:rsidRDefault="001444F3" w:rsidP="00D43D7A">
            <w:pPr>
              <w:spacing w:line="240" w:lineRule="auto"/>
              <w:jc w:val="right"/>
              <w:rPr>
                <w:b/>
                <w:bCs/>
                <w:color w:val="000000"/>
                <w:sz w:val="19"/>
                <w:szCs w:val="19"/>
                <w:lang w:val="en-GB" w:eastAsia="en-GB"/>
              </w:rPr>
            </w:pPr>
            <w:r w:rsidRPr="0047006A">
              <w:rPr>
                <w:b/>
                <w:bCs/>
                <w:color w:val="000000"/>
                <w:sz w:val="19"/>
                <w:szCs w:val="19"/>
                <w:lang w:val="en-GB" w:eastAsia="en-GB"/>
              </w:rPr>
              <w:t>RFM_label</w:t>
            </w:r>
          </w:p>
        </w:tc>
        <w:tc>
          <w:tcPr>
            <w:tcW w:w="1530" w:type="dxa"/>
            <w:tcBorders>
              <w:top w:val="single" w:sz="4" w:space="0" w:color="auto"/>
              <w:left w:val="single" w:sz="4" w:space="0" w:color="auto"/>
              <w:bottom w:val="single" w:sz="4" w:space="0" w:color="auto"/>
              <w:right w:val="single" w:sz="4" w:space="0" w:color="auto"/>
            </w:tcBorders>
            <w:shd w:val="clear" w:color="000000" w:fill="ACD1EB"/>
            <w:vAlign w:val="center"/>
            <w:hideMark/>
          </w:tcPr>
          <w:p w14:paraId="636D10A1" w14:textId="77777777" w:rsidR="001444F3" w:rsidRPr="0047006A" w:rsidRDefault="001444F3" w:rsidP="00D43D7A">
            <w:pPr>
              <w:spacing w:line="240" w:lineRule="auto"/>
              <w:jc w:val="right"/>
              <w:rPr>
                <w:color w:val="000000"/>
                <w:sz w:val="19"/>
                <w:szCs w:val="19"/>
                <w:lang w:val="en-GB" w:eastAsia="en-GB"/>
              </w:rPr>
            </w:pPr>
            <w:r w:rsidRPr="0047006A">
              <w:rPr>
                <w:color w:val="000000"/>
                <w:sz w:val="19"/>
                <w:szCs w:val="19"/>
              </w:rPr>
              <w:t>6520.30</w:t>
            </w:r>
          </w:p>
        </w:tc>
        <w:tc>
          <w:tcPr>
            <w:tcW w:w="1510" w:type="dxa"/>
            <w:tcBorders>
              <w:top w:val="single" w:sz="4" w:space="0" w:color="auto"/>
              <w:left w:val="single" w:sz="4" w:space="0" w:color="auto"/>
              <w:bottom w:val="single" w:sz="4" w:space="0" w:color="auto"/>
              <w:right w:val="single" w:sz="4" w:space="0" w:color="auto"/>
            </w:tcBorders>
            <w:shd w:val="clear" w:color="000000" w:fill="4C9BD3"/>
            <w:vAlign w:val="center"/>
            <w:hideMark/>
          </w:tcPr>
          <w:p w14:paraId="6A23DB2F" w14:textId="77777777" w:rsidR="001444F3" w:rsidRPr="0047006A" w:rsidRDefault="001444F3" w:rsidP="00D43D7A">
            <w:pPr>
              <w:spacing w:line="240" w:lineRule="auto"/>
              <w:jc w:val="right"/>
              <w:rPr>
                <w:color w:val="000000"/>
                <w:sz w:val="19"/>
                <w:szCs w:val="19"/>
                <w:lang w:val="en-GB" w:eastAsia="en-GB"/>
              </w:rPr>
            </w:pPr>
            <w:r w:rsidRPr="0047006A">
              <w:rPr>
                <w:color w:val="000000"/>
                <w:sz w:val="19"/>
                <w:szCs w:val="19"/>
              </w:rPr>
              <w:t>0.178</w:t>
            </w:r>
          </w:p>
        </w:tc>
        <w:tc>
          <w:tcPr>
            <w:tcW w:w="1369" w:type="dxa"/>
            <w:tcBorders>
              <w:top w:val="single" w:sz="4" w:space="0" w:color="auto"/>
              <w:left w:val="single" w:sz="4" w:space="0" w:color="auto"/>
              <w:bottom w:val="single" w:sz="4" w:space="0" w:color="auto"/>
              <w:right w:val="single" w:sz="4" w:space="0" w:color="auto"/>
            </w:tcBorders>
            <w:shd w:val="clear" w:color="000000" w:fill="E0EEF8"/>
            <w:vAlign w:val="center"/>
            <w:hideMark/>
          </w:tcPr>
          <w:p w14:paraId="7C9C8D16" w14:textId="77777777" w:rsidR="001444F3" w:rsidRPr="0047006A" w:rsidRDefault="001444F3" w:rsidP="00D43D7A">
            <w:pPr>
              <w:spacing w:line="240" w:lineRule="auto"/>
              <w:jc w:val="right"/>
              <w:rPr>
                <w:color w:val="000000"/>
                <w:sz w:val="19"/>
                <w:szCs w:val="19"/>
                <w:lang w:val="en-GB" w:eastAsia="en-GB"/>
              </w:rPr>
            </w:pPr>
            <w:r w:rsidRPr="0047006A">
              <w:rPr>
                <w:color w:val="000000"/>
                <w:sz w:val="19"/>
                <w:szCs w:val="19"/>
              </w:rPr>
              <w:t>11.636</w:t>
            </w:r>
          </w:p>
        </w:tc>
      </w:tr>
      <w:tr w:rsidR="001444F3" w:rsidRPr="000F5123" w14:paraId="658301FB" w14:textId="77777777" w:rsidTr="006E2567">
        <w:trPr>
          <w:trHeight w:val="283"/>
        </w:trPr>
        <w:tc>
          <w:tcPr>
            <w:tcW w:w="1087" w:type="dxa"/>
            <w:tcBorders>
              <w:top w:val="nil"/>
              <w:left w:val="single" w:sz="4" w:space="0" w:color="auto"/>
              <w:bottom w:val="single" w:sz="4" w:space="0" w:color="auto"/>
              <w:right w:val="single" w:sz="4" w:space="0" w:color="auto"/>
            </w:tcBorders>
            <w:shd w:val="clear" w:color="auto" w:fill="auto"/>
            <w:vAlign w:val="center"/>
            <w:hideMark/>
          </w:tcPr>
          <w:p w14:paraId="78404D03" w14:textId="77777777" w:rsidR="001444F3" w:rsidRPr="0047006A" w:rsidRDefault="001444F3" w:rsidP="00D43D7A">
            <w:pPr>
              <w:spacing w:line="240" w:lineRule="auto"/>
              <w:jc w:val="center"/>
              <w:rPr>
                <w:b/>
                <w:bCs/>
                <w:color w:val="000000"/>
                <w:sz w:val="19"/>
                <w:szCs w:val="19"/>
                <w:lang w:val="en-GB" w:eastAsia="en-GB"/>
              </w:rPr>
            </w:pPr>
            <w:r w:rsidRPr="0047006A">
              <w:rPr>
                <w:b/>
                <w:bCs/>
                <w:color w:val="000000"/>
                <w:sz w:val="19"/>
                <w:szCs w:val="19"/>
                <w:lang w:val="en-GB" w:eastAsia="en-GB"/>
              </w:rPr>
              <w:t>7</w:t>
            </w:r>
          </w:p>
        </w:tc>
        <w:tc>
          <w:tcPr>
            <w:tcW w:w="3423" w:type="dxa"/>
            <w:tcBorders>
              <w:top w:val="nil"/>
              <w:left w:val="nil"/>
              <w:bottom w:val="single" w:sz="4" w:space="0" w:color="auto"/>
              <w:right w:val="single" w:sz="4" w:space="0" w:color="auto"/>
            </w:tcBorders>
            <w:shd w:val="clear" w:color="auto" w:fill="auto"/>
            <w:vAlign w:val="center"/>
            <w:hideMark/>
          </w:tcPr>
          <w:p w14:paraId="55D7530A" w14:textId="77777777" w:rsidR="001444F3" w:rsidRPr="0047006A" w:rsidRDefault="001444F3" w:rsidP="00D43D7A">
            <w:pPr>
              <w:spacing w:line="240" w:lineRule="auto"/>
              <w:jc w:val="right"/>
              <w:rPr>
                <w:b/>
                <w:bCs/>
                <w:color w:val="000000"/>
                <w:sz w:val="19"/>
                <w:szCs w:val="19"/>
                <w:lang w:val="en-GB" w:eastAsia="en-GB"/>
              </w:rPr>
            </w:pPr>
            <w:r w:rsidRPr="0047006A">
              <w:rPr>
                <w:b/>
                <w:bCs/>
                <w:color w:val="000000"/>
                <w:sz w:val="19"/>
                <w:szCs w:val="19"/>
                <w:lang w:val="en-GB" w:eastAsia="en-GB"/>
              </w:rPr>
              <w:t>VisitInLastMonth_Bin</w:t>
            </w:r>
          </w:p>
        </w:tc>
        <w:tc>
          <w:tcPr>
            <w:tcW w:w="1530" w:type="dxa"/>
            <w:tcBorders>
              <w:top w:val="single" w:sz="4" w:space="0" w:color="auto"/>
              <w:left w:val="single" w:sz="4" w:space="0" w:color="auto"/>
              <w:bottom w:val="single" w:sz="4" w:space="0" w:color="auto"/>
              <w:right w:val="single" w:sz="4" w:space="0" w:color="auto"/>
            </w:tcBorders>
            <w:shd w:val="clear" w:color="000000" w:fill="F0F7FC"/>
            <w:vAlign w:val="center"/>
            <w:hideMark/>
          </w:tcPr>
          <w:p w14:paraId="409996A7" w14:textId="77777777" w:rsidR="001444F3" w:rsidRPr="0047006A" w:rsidRDefault="001444F3" w:rsidP="00D43D7A">
            <w:pPr>
              <w:spacing w:line="240" w:lineRule="auto"/>
              <w:jc w:val="right"/>
              <w:rPr>
                <w:color w:val="000000"/>
                <w:sz w:val="19"/>
                <w:szCs w:val="19"/>
                <w:lang w:val="en-GB" w:eastAsia="en-GB"/>
              </w:rPr>
            </w:pPr>
            <w:r w:rsidRPr="0047006A">
              <w:rPr>
                <w:color w:val="000000"/>
                <w:sz w:val="19"/>
                <w:szCs w:val="19"/>
              </w:rPr>
              <w:t>1186.43</w:t>
            </w:r>
          </w:p>
        </w:tc>
        <w:tc>
          <w:tcPr>
            <w:tcW w:w="1510" w:type="dxa"/>
            <w:tcBorders>
              <w:top w:val="single" w:sz="4" w:space="0" w:color="auto"/>
              <w:left w:val="single" w:sz="4" w:space="0" w:color="auto"/>
              <w:bottom w:val="single" w:sz="4" w:space="0" w:color="auto"/>
              <w:right w:val="single" w:sz="4" w:space="0" w:color="auto"/>
            </w:tcBorders>
            <w:shd w:val="clear" w:color="000000" w:fill="FEFFFF"/>
            <w:vAlign w:val="center"/>
            <w:hideMark/>
          </w:tcPr>
          <w:p w14:paraId="5F354D59" w14:textId="77777777" w:rsidR="001444F3" w:rsidRPr="0047006A" w:rsidRDefault="001444F3" w:rsidP="00D43D7A">
            <w:pPr>
              <w:spacing w:line="240" w:lineRule="auto"/>
              <w:jc w:val="right"/>
              <w:rPr>
                <w:color w:val="000000"/>
                <w:sz w:val="19"/>
                <w:szCs w:val="19"/>
                <w:lang w:val="en-GB" w:eastAsia="en-GB"/>
              </w:rPr>
            </w:pPr>
            <w:r w:rsidRPr="0047006A">
              <w:rPr>
                <w:color w:val="000000"/>
                <w:sz w:val="19"/>
                <w:szCs w:val="19"/>
              </w:rPr>
              <w:t>0.002</w:t>
            </w:r>
          </w:p>
        </w:tc>
        <w:tc>
          <w:tcPr>
            <w:tcW w:w="1369" w:type="dxa"/>
            <w:tcBorders>
              <w:top w:val="single" w:sz="4" w:space="0" w:color="auto"/>
              <w:left w:val="single" w:sz="4" w:space="0" w:color="auto"/>
              <w:bottom w:val="single" w:sz="4" w:space="0" w:color="auto"/>
              <w:right w:val="single" w:sz="4" w:space="0" w:color="auto"/>
            </w:tcBorders>
            <w:shd w:val="clear" w:color="000000" w:fill="E4F0F9"/>
            <w:vAlign w:val="center"/>
            <w:hideMark/>
          </w:tcPr>
          <w:p w14:paraId="1AE53084" w14:textId="77777777" w:rsidR="001444F3" w:rsidRPr="0047006A" w:rsidRDefault="001444F3" w:rsidP="00D43D7A">
            <w:pPr>
              <w:spacing w:line="240" w:lineRule="auto"/>
              <w:jc w:val="right"/>
              <w:rPr>
                <w:color w:val="000000"/>
                <w:sz w:val="19"/>
                <w:szCs w:val="19"/>
                <w:lang w:val="en-GB" w:eastAsia="en-GB"/>
              </w:rPr>
            </w:pPr>
            <w:r w:rsidRPr="0047006A">
              <w:rPr>
                <w:color w:val="000000"/>
                <w:sz w:val="19"/>
                <w:szCs w:val="19"/>
              </w:rPr>
              <w:t>10.079</w:t>
            </w:r>
          </w:p>
        </w:tc>
      </w:tr>
      <w:tr w:rsidR="001444F3" w:rsidRPr="000F5123" w14:paraId="2B09F4F6" w14:textId="77777777" w:rsidTr="006E2567">
        <w:trPr>
          <w:trHeight w:val="283"/>
        </w:trPr>
        <w:tc>
          <w:tcPr>
            <w:tcW w:w="1087" w:type="dxa"/>
            <w:tcBorders>
              <w:top w:val="nil"/>
              <w:left w:val="single" w:sz="4" w:space="0" w:color="auto"/>
              <w:bottom w:val="single" w:sz="4" w:space="0" w:color="auto"/>
              <w:right w:val="single" w:sz="4" w:space="0" w:color="auto"/>
            </w:tcBorders>
            <w:shd w:val="clear" w:color="auto" w:fill="auto"/>
            <w:vAlign w:val="center"/>
            <w:hideMark/>
          </w:tcPr>
          <w:p w14:paraId="6DEFE5B4" w14:textId="77777777" w:rsidR="001444F3" w:rsidRPr="0047006A" w:rsidRDefault="001444F3" w:rsidP="00D43D7A">
            <w:pPr>
              <w:spacing w:line="240" w:lineRule="auto"/>
              <w:jc w:val="center"/>
              <w:rPr>
                <w:b/>
                <w:bCs/>
                <w:color w:val="000000"/>
                <w:sz w:val="19"/>
                <w:szCs w:val="19"/>
                <w:lang w:val="en-GB" w:eastAsia="en-GB"/>
              </w:rPr>
            </w:pPr>
            <w:r w:rsidRPr="0047006A">
              <w:rPr>
                <w:b/>
                <w:bCs/>
                <w:color w:val="000000"/>
                <w:sz w:val="19"/>
                <w:szCs w:val="19"/>
                <w:lang w:val="en-GB" w:eastAsia="en-GB"/>
              </w:rPr>
              <w:t>8</w:t>
            </w:r>
          </w:p>
        </w:tc>
        <w:tc>
          <w:tcPr>
            <w:tcW w:w="3423" w:type="dxa"/>
            <w:tcBorders>
              <w:top w:val="nil"/>
              <w:left w:val="nil"/>
              <w:bottom w:val="single" w:sz="4" w:space="0" w:color="auto"/>
              <w:right w:val="single" w:sz="4" w:space="0" w:color="auto"/>
            </w:tcBorders>
            <w:shd w:val="clear" w:color="auto" w:fill="auto"/>
            <w:vAlign w:val="center"/>
            <w:hideMark/>
          </w:tcPr>
          <w:p w14:paraId="274C1D55" w14:textId="77777777" w:rsidR="001444F3" w:rsidRPr="0047006A" w:rsidRDefault="001444F3" w:rsidP="00D43D7A">
            <w:pPr>
              <w:spacing w:line="240" w:lineRule="auto"/>
              <w:jc w:val="right"/>
              <w:rPr>
                <w:b/>
                <w:bCs/>
                <w:color w:val="000000"/>
                <w:sz w:val="19"/>
                <w:szCs w:val="19"/>
                <w:lang w:val="en-GB" w:eastAsia="en-GB"/>
              </w:rPr>
            </w:pPr>
            <w:r w:rsidRPr="0047006A">
              <w:rPr>
                <w:b/>
                <w:bCs/>
                <w:color w:val="000000"/>
                <w:sz w:val="19"/>
                <w:szCs w:val="19"/>
                <w:lang w:val="en-GB" w:eastAsia="en-GB"/>
              </w:rPr>
              <w:t>SavingPercent</w:t>
            </w:r>
          </w:p>
        </w:tc>
        <w:tc>
          <w:tcPr>
            <w:tcW w:w="153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E0E11EF" w14:textId="77777777" w:rsidR="001444F3" w:rsidRPr="0047006A" w:rsidRDefault="001444F3" w:rsidP="00D43D7A">
            <w:pPr>
              <w:spacing w:line="240" w:lineRule="auto"/>
              <w:jc w:val="right"/>
              <w:rPr>
                <w:color w:val="000000"/>
                <w:sz w:val="19"/>
                <w:szCs w:val="19"/>
                <w:lang w:val="en-GB" w:eastAsia="en-GB"/>
              </w:rPr>
            </w:pPr>
            <w:r w:rsidRPr="0047006A">
              <w:rPr>
                <w:color w:val="000000"/>
                <w:sz w:val="19"/>
                <w:szCs w:val="19"/>
              </w:rPr>
              <w:t>0.34</w:t>
            </w:r>
          </w:p>
        </w:tc>
        <w:tc>
          <w:tcPr>
            <w:tcW w:w="1510" w:type="dxa"/>
            <w:tcBorders>
              <w:top w:val="single" w:sz="4" w:space="0" w:color="auto"/>
              <w:left w:val="single" w:sz="4" w:space="0" w:color="auto"/>
              <w:bottom w:val="single" w:sz="4" w:space="0" w:color="auto"/>
              <w:right w:val="single" w:sz="4" w:space="0" w:color="auto"/>
            </w:tcBorders>
            <w:shd w:val="clear" w:color="000000" w:fill="FEFEFF"/>
            <w:vAlign w:val="center"/>
            <w:hideMark/>
          </w:tcPr>
          <w:p w14:paraId="6CD2BF4F" w14:textId="77777777" w:rsidR="001444F3" w:rsidRPr="0047006A" w:rsidRDefault="001444F3" w:rsidP="00D43D7A">
            <w:pPr>
              <w:spacing w:line="240" w:lineRule="auto"/>
              <w:jc w:val="right"/>
              <w:rPr>
                <w:color w:val="000000"/>
                <w:sz w:val="19"/>
                <w:szCs w:val="19"/>
                <w:lang w:val="en-GB" w:eastAsia="en-GB"/>
              </w:rPr>
            </w:pPr>
            <w:r w:rsidRPr="0047006A">
              <w:rPr>
                <w:color w:val="000000"/>
                <w:sz w:val="19"/>
                <w:szCs w:val="19"/>
              </w:rPr>
              <w:t>0.003</w:t>
            </w:r>
          </w:p>
        </w:tc>
        <w:tc>
          <w:tcPr>
            <w:tcW w:w="1369" w:type="dxa"/>
            <w:tcBorders>
              <w:top w:val="single" w:sz="4" w:space="0" w:color="auto"/>
              <w:left w:val="single" w:sz="4" w:space="0" w:color="auto"/>
              <w:bottom w:val="single" w:sz="4" w:space="0" w:color="auto"/>
              <w:right w:val="single" w:sz="4" w:space="0" w:color="auto"/>
            </w:tcBorders>
            <w:shd w:val="clear" w:color="000000" w:fill="E7F2F9"/>
            <w:vAlign w:val="center"/>
            <w:hideMark/>
          </w:tcPr>
          <w:p w14:paraId="6C023075" w14:textId="77777777" w:rsidR="001444F3" w:rsidRPr="0047006A" w:rsidRDefault="001444F3" w:rsidP="00D43D7A">
            <w:pPr>
              <w:spacing w:line="240" w:lineRule="auto"/>
              <w:jc w:val="right"/>
              <w:rPr>
                <w:color w:val="000000"/>
                <w:sz w:val="19"/>
                <w:szCs w:val="19"/>
                <w:lang w:val="en-GB" w:eastAsia="en-GB"/>
              </w:rPr>
            </w:pPr>
            <w:r w:rsidRPr="0047006A">
              <w:rPr>
                <w:color w:val="000000"/>
                <w:sz w:val="19"/>
                <w:szCs w:val="19"/>
              </w:rPr>
              <w:t>9.149</w:t>
            </w:r>
          </w:p>
        </w:tc>
      </w:tr>
      <w:tr w:rsidR="001444F3" w:rsidRPr="000F5123" w14:paraId="2A411D1B" w14:textId="77777777" w:rsidTr="006E2567">
        <w:trPr>
          <w:trHeight w:val="283"/>
        </w:trPr>
        <w:tc>
          <w:tcPr>
            <w:tcW w:w="1087" w:type="dxa"/>
            <w:tcBorders>
              <w:top w:val="nil"/>
              <w:left w:val="single" w:sz="4" w:space="0" w:color="auto"/>
              <w:bottom w:val="single" w:sz="4" w:space="0" w:color="auto"/>
              <w:right w:val="single" w:sz="4" w:space="0" w:color="auto"/>
            </w:tcBorders>
            <w:shd w:val="clear" w:color="auto" w:fill="auto"/>
            <w:vAlign w:val="center"/>
            <w:hideMark/>
          </w:tcPr>
          <w:p w14:paraId="38074FF8" w14:textId="77777777" w:rsidR="001444F3" w:rsidRPr="0047006A" w:rsidRDefault="001444F3" w:rsidP="00D43D7A">
            <w:pPr>
              <w:spacing w:line="240" w:lineRule="auto"/>
              <w:jc w:val="center"/>
              <w:rPr>
                <w:b/>
                <w:bCs/>
                <w:color w:val="000000"/>
                <w:sz w:val="19"/>
                <w:szCs w:val="19"/>
                <w:lang w:val="en-GB" w:eastAsia="en-GB"/>
              </w:rPr>
            </w:pPr>
            <w:r w:rsidRPr="0047006A">
              <w:rPr>
                <w:b/>
                <w:bCs/>
                <w:color w:val="000000"/>
                <w:sz w:val="19"/>
                <w:szCs w:val="19"/>
                <w:lang w:val="en-GB" w:eastAsia="en-GB"/>
              </w:rPr>
              <w:t>9</w:t>
            </w:r>
          </w:p>
        </w:tc>
        <w:tc>
          <w:tcPr>
            <w:tcW w:w="3423" w:type="dxa"/>
            <w:tcBorders>
              <w:top w:val="nil"/>
              <w:left w:val="nil"/>
              <w:bottom w:val="single" w:sz="4" w:space="0" w:color="auto"/>
              <w:right w:val="single" w:sz="4" w:space="0" w:color="auto"/>
            </w:tcBorders>
            <w:shd w:val="clear" w:color="auto" w:fill="auto"/>
            <w:vAlign w:val="center"/>
            <w:hideMark/>
          </w:tcPr>
          <w:p w14:paraId="0B93A554" w14:textId="77777777" w:rsidR="001444F3" w:rsidRPr="0047006A" w:rsidRDefault="001444F3" w:rsidP="00D43D7A">
            <w:pPr>
              <w:spacing w:line="240" w:lineRule="auto"/>
              <w:jc w:val="right"/>
              <w:rPr>
                <w:b/>
                <w:bCs/>
                <w:color w:val="000000"/>
                <w:sz w:val="19"/>
                <w:szCs w:val="19"/>
                <w:lang w:val="en-GB" w:eastAsia="en-GB"/>
              </w:rPr>
            </w:pPr>
            <w:r w:rsidRPr="0047006A">
              <w:rPr>
                <w:b/>
                <w:bCs/>
                <w:color w:val="000000"/>
                <w:sz w:val="19"/>
                <w:szCs w:val="19"/>
                <w:lang w:val="en-GB" w:eastAsia="en-GB"/>
              </w:rPr>
              <w:t>Tenure_log</w:t>
            </w:r>
          </w:p>
        </w:tc>
        <w:tc>
          <w:tcPr>
            <w:tcW w:w="1530" w:type="dxa"/>
            <w:tcBorders>
              <w:top w:val="single" w:sz="4" w:space="0" w:color="auto"/>
              <w:left w:val="single" w:sz="4" w:space="0" w:color="auto"/>
              <w:bottom w:val="single" w:sz="4" w:space="0" w:color="auto"/>
              <w:right w:val="single" w:sz="4" w:space="0" w:color="auto"/>
            </w:tcBorders>
            <w:shd w:val="clear" w:color="000000" w:fill="E6F1F9"/>
            <w:vAlign w:val="center"/>
            <w:hideMark/>
          </w:tcPr>
          <w:p w14:paraId="3A3A3EE3" w14:textId="77777777" w:rsidR="001444F3" w:rsidRPr="0047006A" w:rsidRDefault="001444F3" w:rsidP="00D43D7A">
            <w:pPr>
              <w:spacing w:line="240" w:lineRule="auto"/>
              <w:jc w:val="right"/>
              <w:rPr>
                <w:color w:val="000000"/>
                <w:sz w:val="19"/>
                <w:szCs w:val="19"/>
                <w:lang w:val="en-GB" w:eastAsia="en-GB"/>
              </w:rPr>
            </w:pPr>
            <w:r w:rsidRPr="0047006A">
              <w:rPr>
                <w:color w:val="000000"/>
                <w:sz w:val="19"/>
                <w:szCs w:val="19"/>
              </w:rPr>
              <w:t>1958.48</w:t>
            </w:r>
          </w:p>
        </w:tc>
        <w:tc>
          <w:tcPr>
            <w:tcW w:w="1510" w:type="dxa"/>
            <w:tcBorders>
              <w:top w:val="single" w:sz="4" w:space="0" w:color="auto"/>
              <w:left w:val="single" w:sz="4" w:space="0" w:color="auto"/>
              <w:bottom w:val="single" w:sz="4" w:space="0" w:color="auto"/>
              <w:right w:val="single" w:sz="4" w:space="0" w:color="auto"/>
            </w:tcBorders>
            <w:shd w:val="clear" w:color="000000" w:fill="FEFFFF"/>
            <w:vAlign w:val="center"/>
            <w:hideMark/>
          </w:tcPr>
          <w:p w14:paraId="678B6D38" w14:textId="77777777" w:rsidR="001444F3" w:rsidRPr="0047006A" w:rsidRDefault="001444F3" w:rsidP="00D43D7A">
            <w:pPr>
              <w:spacing w:line="240" w:lineRule="auto"/>
              <w:jc w:val="right"/>
              <w:rPr>
                <w:color w:val="000000"/>
                <w:sz w:val="19"/>
                <w:szCs w:val="19"/>
                <w:lang w:val="en-GB" w:eastAsia="en-GB"/>
              </w:rPr>
            </w:pPr>
            <w:r w:rsidRPr="0047006A">
              <w:rPr>
                <w:color w:val="000000"/>
                <w:sz w:val="19"/>
                <w:szCs w:val="19"/>
              </w:rPr>
              <w:t>0.002</w:t>
            </w:r>
          </w:p>
        </w:tc>
        <w:tc>
          <w:tcPr>
            <w:tcW w:w="1369" w:type="dxa"/>
            <w:tcBorders>
              <w:top w:val="single" w:sz="4" w:space="0" w:color="auto"/>
              <w:left w:val="single" w:sz="4" w:space="0" w:color="auto"/>
              <w:bottom w:val="single" w:sz="4" w:space="0" w:color="auto"/>
              <w:right w:val="single" w:sz="4" w:space="0" w:color="auto"/>
            </w:tcBorders>
            <w:shd w:val="clear" w:color="000000" w:fill="E9F3FA"/>
            <w:vAlign w:val="center"/>
            <w:hideMark/>
          </w:tcPr>
          <w:p w14:paraId="6AE9E69E" w14:textId="77777777" w:rsidR="001444F3" w:rsidRPr="0047006A" w:rsidRDefault="001444F3" w:rsidP="00D43D7A">
            <w:pPr>
              <w:spacing w:line="240" w:lineRule="auto"/>
              <w:jc w:val="right"/>
              <w:rPr>
                <w:color w:val="000000"/>
                <w:sz w:val="19"/>
                <w:szCs w:val="19"/>
                <w:lang w:val="en-GB" w:eastAsia="en-GB"/>
              </w:rPr>
            </w:pPr>
            <w:r w:rsidRPr="0047006A">
              <w:rPr>
                <w:color w:val="000000"/>
                <w:sz w:val="19"/>
                <w:szCs w:val="19"/>
              </w:rPr>
              <w:t>8.107</w:t>
            </w:r>
          </w:p>
        </w:tc>
      </w:tr>
      <w:tr w:rsidR="001444F3" w:rsidRPr="000F5123" w14:paraId="4DA37B6C" w14:textId="77777777" w:rsidTr="006E2567">
        <w:trPr>
          <w:trHeight w:val="283"/>
        </w:trPr>
        <w:tc>
          <w:tcPr>
            <w:tcW w:w="1087" w:type="dxa"/>
            <w:tcBorders>
              <w:top w:val="nil"/>
              <w:left w:val="single" w:sz="4" w:space="0" w:color="auto"/>
              <w:bottom w:val="single" w:sz="4" w:space="0" w:color="auto"/>
              <w:right w:val="single" w:sz="4" w:space="0" w:color="auto"/>
            </w:tcBorders>
            <w:shd w:val="clear" w:color="auto" w:fill="auto"/>
            <w:vAlign w:val="center"/>
            <w:hideMark/>
          </w:tcPr>
          <w:p w14:paraId="1F066941" w14:textId="77777777" w:rsidR="001444F3" w:rsidRPr="0047006A" w:rsidRDefault="001444F3" w:rsidP="00D43D7A">
            <w:pPr>
              <w:spacing w:line="240" w:lineRule="auto"/>
              <w:jc w:val="center"/>
              <w:rPr>
                <w:b/>
                <w:bCs/>
                <w:color w:val="000000"/>
                <w:sz w:val="19"/>
                <w:szCs w:val="19"/>
                <w:lang w:val="en-GB" w:eastAsia="en-GB"/>
              </w:rPr>
            </w:pPr>
            <w:r w:rsidRPr="0047006A">
              <w:rPr>
                <w:b/>
                <w:bCs/>
                <w:color w:val="000000"/>
                <w:sz w:val="19"/>
                <w:szCs w:val="19"/>
                <w:lang w:val="en-GB" w:eastAsia="en-GB"/>
              </w:rPr>
              <w:t>10</w:t>
            </w:r>
          </w:p>
        </w:tc>
        <w:tc>
          <w:tcPr>
            <w:tcW w:w="3423" w:type="dxa"/>
            <w:tcBorders>
              <w:top w:val="nil"/>
              <w:left w:val="nil"/>
              <w:bottom w:val="single" w:sz="4" w:space="0" w:color="auto"/>
              <w:right w:val="single" w:sz="4" w:space="0" w:color="auto"/>
            </w:tcBorders>
            <w:shd w:val="clear" w:color="auto" w:fill="auto"/>
            <w:vAlign w:val="center"/>
            <w:hideMark/>
          </w:tcPr>
          <w:p w14:paraId="5400B149" w14:textId="77777777" w:rsidR="001444F3" w:rsidRPr="0047006A" w:rsidRDefault="001444F3" w:rsidP="00D43D7A">
            <w:pPr>
              <w:spacing w:line="240" w:lineRule="auto"/>
              <w:jc w:val="right"/>
              <w:rPr>
                <w:b/>
                <w:bCs/>
                <w:color w:val="000000"/>
                <w:sz w:val="19"/>
                <w:szCs w:val="19"/>
                <w:lang w:val="en-GB" w:eastAsia="en-GB"/>
              </w:rPr>
            </w:pPr>
            <w:r w:rsidRPr="0047006A">
              <w:rPr>
                <w:b/>
                <w:bCs/>
                <w:color w:val="000000"/>
                <w:sz w:val="19"/>
                <w:szCs w:val="19"/>
                <w:lang w:val="en-GB" w:eastAsia="en-GB"/>
              </w:rPr>
              <w:t>Complain</w:t>
            </w:r>
          </w:p>
        </w:tc>
        <w:tc>
          <w:tcPr>
            <w:tcW w:w="153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99E3315" w14:textId="77777777" w:rsidR="001444F3" w:rsidRPr="0047006A" w:rsidRDefault="001444F3" w:rsidP="00D43D7A">
            <w:pPr>
              <w:spacing w:line="240" w:lineRule="auto"/>
              <w:jc w:val="right"/>
              <w:rPr>
                <w:color w:val="000000"/>
                <w:sz w:val="19"/>
                <w:szCs w:val="19"/>
                <w:lang w:val="en-GB" w:eastAsia="en-GB"/>
              </w:rPr>
            </w:pPr>
            <w:r w:rsidRPr="0047006A">
              <w:rPr>
                <w:color w:val="000000"/>
                <w:sz w:val="19"/>
                <w:szCs w:val="19"/>
              </w:rPr>
              <w:t>0.05</w:t>
            </w:r>
          </w:p>
        </w:tc>
        <w:tc>
          <w:tcPr>
            <w:tcW w:w="151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51A863F" w14:textId="77777777" w:rsidR="001444F3" w:rsidRPr="0047006A" w:rsidRDefault="001444F3" w:rsidP="00D43D7A">
            <w:pPr>
              <w:spacing w:line="240" w:lineRule="auto"/>
              <w:jc w:val="right"/>
              <w:rPr>
                <w:color w:val="000000"/>
                <w:sz w:val="19"/>
                <w:szCs w:val="19"/>
                <w:lang w:val="en-GB" w:eastAsia="en-GB"/>
              </w:rPr>
            </w:pPr>
            <w:r w:rsidRPr="0047006A">
              <w:rPr>
                <w:color w:val="000000"/>
                <w:sz w:val="19"/>
                <w:szCs w:val="19"/>
              </w:rPr>
              <w:t>0.002</w:t>
            </w:r>
          </w:p>
        </w:tc>
        <w:tc>
          <w:tcPr>
            <w:tcW w:w="1369" w:type="dxa"/>
            <w:tcBorders>
              <w:top w:val="single" w:sz="4" w:space="0" w:color="auto"/>
              <w:left w:val="single" w:sz="4" w:space="0" w:color="auto"/>
              <w:bottom w:val="single" w:sz="4" w:space="0" w:color="auto"/>
              <w:right w:val="single" w:sz="4" w:space="0" w:color="auto"/>
            </w:tcBorders>
            <w:shd w:val="clear" w:color="000000" w:fill="FAFCFE"/>
            <w:vAlign w:val="center"/>
            <w:hideMark/>
          </w:tcPr>
          <w:p w14:paraId="659CDBA7" w14:textId="77777777" w:rsidR="001444F3" w:rsidRPr="0047006A" w:rsidRDefault="001444F3" w:rsidP="00D43D7A">
            <w:pPr>
              <w:spacing w:line="240" w:lineRule="auto"/>
              <w:jc w:val="right"/>
              <w:rPr>
                <w:color w:val="000000"/>
                <w:sz w:val="19"/>
                <w:szCs w:val="19"/>
                <w:lang w:val="en-GB" w:eastAsia="en-GB"/>
              </w:rPr>
            </w:pPr>
            <w:r w:rsidRPr="0047006A">
              <w:rPr>
                <w:color w:val="000000"/>
                <w:sz w:val="19"/>
                <w:szCs w:val="19"/>
              </w:rPr>
              <w:t>2.385</w:t>
            </w:r>
          </w:p>
        </w:tc>
      </w:tr>
      <w:tr w:rsidR="001444F3" w:rsidRPr="000F5123" w14:paraId="03CFE481" w14:textId="77777777" w:rsidTr="006E2567">
        <w:trPr>
          <w:trHeight w:val="283"/>
        </w:trPr>
        <w:tc>
          <w:tcPr>
            <w:tcW w:w="1087" w:type="dxa"/>
            <w:tcBorders>
              <w:top w:val="nil"/>
              <w:left w:val="single" w:sz="4" w:space="0" w:color="auto"/>
              <w:bottom w:val="single" w:sz="4" w:space="0" w:color="auto"/>
              <w:right w:val="single" w:sz="4" w:space="0" w:color="auto"/>
            </w:tcBorders>
            <w:shd w:val="clear" w:color="auto" w:fill="auto"/>
            <w:vAlign w:val="center"/>
            <w:hideMark/>
          </w:tcPr>
          <w:p w14:paraId="13C2AB57" w14:textId="77777777" w:rsidR="001444F3" w:rsidRPr="0047006A" w:rsidRDefault="001444F3" w:rsidP="00D43D7A">
            <w:pPr>
              <w:spacing w:line="240" w:lineRule="auto"/>
              <w:jc w:val="center"/>
              <w:rPr>
                <w:b/>
                <w:bCs/>
                <w:color w:val="000000"/>
                <w:sz w:val="19"/>
                <w:szCs w:val="19"/>
                <w:lang w:val="en-GB" w:eastAsia="en-GB"/>
              </w:rPr>
            </w:pPr>
            <w:r w:rsidRPr="0047006A">
              <w:rPr>
                <w:b/>
                <w:bCs/>
                <w:color w:val="000000"/>
                <w:sz w:val="19"/>
                <w:szCs w:val="19"/>
                <w:lang w:val="en-GB" w:eastAsia="en-GB"/>
              </w:rPr>
              <w:t>11</w:t>
            </w:r>
          </w:p>
        </w:tc>
        <w:tc>
          <w:tcPr>
            <w:tcW w:w="3423" w:type="dxa"/>
            <w:tcBorders>
              <w:top w:val="nil"/>
              <w:left w:val="nil"/>
              <w:bottom w:val="single" w:sz="4" w:space="0" w:color="auto"/>
              <w:right w:val="single" w:sz="4" w:space="0" w:color="auto"/>
            </w:tcBorders>
            <w:shd w:val="clear" w:color="auto" w:fill="auto"/>
            <w:vAlign w:val="center"/>
            <w:hideMark/>
          </w:tcPr>
          <w:p w14:paraId="2E33D890" w14:textId="77777777" w:rsidR="001444F3" w:rsidRPr="0047006A" w:rsidRDefault="001444F3" w:rsidP="00D43D7A">
            <w:pPr>
              <w:spacing w:line="240" w:lineRule="auto"/>
              <w:jc w:val="right"/>
              <w:rPr>
                <w:b/>
                <w:bCs/>
                <w:color w:val="000000"/>
                <w:sz w:val="19"/>
                <w:szCs w:val="19"/>
                <w:lang w:val="en-GB" w:eastAsia="en-GB"/>
              </w:rPr>
            </w:pPr>
            <w:r w:rsidRPr="0047006A">
              <w:rPr>
                <w:b/>
                <w:bCs/>
                <w:color w:val="000000"/>
                <w:sz w:val="19"/>
                <w:szCs w:val="19"/>
                <w:lang w:val="en-GB" w:eastAsia="en-GB"/>
              </w:rPr>
              <w:t>CityTier</w:t>
            </w:r>
          </w:p>
        </w:tc>
        <w:tc>
          <w:tcPr>
            <w:tcW w:w="153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607C962" w14:textId="77777777" w:rsidR="001444F3" w:rsidRPr="0047006A" w:rsidRDefault="001444F3" w:rsidP="00D43D7A">
            <w:pPr>
              <w:spacing w:line="240" w:lineRule="auto"/>
              <w:jc w:val="right"/>
              <w:rPr>
                <w:color w:val="000000"/>
                <w:sz w:val="19"/>
                <w:szCs w:val="19"/>
                <w:lang w:val="en-GB" w:eastAsia="en-GB"/>
              </w:rPr>
            </w:pPr>
            <w:r w:rsidRPr="0047006A">
              <w:rPr>
                <w:color w:val="000000"/>
                <w:sz w:val="19"/>
                <w:szCs w:val="19"/>
              </w:rPr>
              <w:t>0.08</w:t>
            </w:r>
          </w:p>
        </w:tc>
        <w:tc>
          <w:tcPr>
            <w:tcW w:w="151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3C56980" w14:textId="77777777" w:rsidR="001444F3" w:rsidRPr="0047006A" w:rsidRDefault="001444F3" w:rsidP="00D43D7A">
            <w:pPr>
              <w:spacing w:line="240" w:lineRule="auto"/>
              <w:jc w:val="right"/>
              <w:rPr>
                <w:color w:val="000000"/>
                <w:sz w:val="19"/>
                <w:szCs w:val="19"/>
                <w:lang w:val="en-GB" w:eastAsia="en-GB"/>
              </w:rPr>
            </w:pPr>
            <w:r w:rsidRPr="0047006A">
              <w:rPr>
                <w:color w:val="000000"/>
                <w:sz w:val="19"/>
                <w:szCs w:val="19"/>
              </w:rPr>
              <w:t>0.002</w:t>
            </w:r>
          </w:p>
        </w:tc>
        <w:tc>
          <w:tcPr>
            <w:tcW w:w="1369" w:type="dxa"/>
            <w:tcBorders>
              <w:top w:val="single" w:sz="4" w:space="0" w:color="auto"/>
              <w:left w:val="single" w:sz="4" w:space="0" w:color="auto"/>
              <w:bottom w:val="single" w:sz="4" w:space="0" w:color="auto"/>
              <w:right w:val="single" w:sz="4" w:space="0" w:color="auto"/>
            </w:tcBorders>
            <w:shd w:val="clear" w:color="000000" w:fill="FCFDFF"/>
            <w:vAlign w:val="center"/>
            <w:hideMark/>
          </w:tcPr>
          <w:p w14:paraId="076D367C" w14:textId="77777777" w:rsidR="001444F3" w:rsidRPr="0047006A" w:rsidRDefault="001444F3" w:rsidP="00D43D7A">
            <w:pPr>
              <w:spacing w:line="240" w:lineRule="auto"/>
              <w:jc w:val="right"/>
              <w:rPr>
                <w:color w:val="000000"/>
                <w:sz w:val="19"/>
                <w:szCs w:val="19"/>
                <w:lang w:val="en-GB" w:eastAsia="en-GB"/>
              </w:rPr>
            </w:pPr>
            <w:r w:rsidRPr="0047006A">
              <w:rPr>
                <w:color w:val="000000"/>
                <w:sz w:val="19"/>
                <w:szCs w:val="19"/>
              </w:rPr>
              <w:t>1.600</w:t>
            </w:r>
          </w:p>
        </w:tc>
      </w:tr>
      <w:tr w:rsidR="001444F3" w:rsidRPr="000F5123" w14:paraId="06DB272A" w14:textId="77777777" w:rsidTr="006E2567">
        <w:trPr>
          <w:trHeight w:val="283"/>
        </w:trPr>
        <w:tc>
          <w:tcPr>
            <w:tcW w:w="1087" w:type="dxa"/>
            <w:tcBorders>
              <w:top w:val="nil"/>
              <w:left w:val="single" w:sz="4" w:space="0" w:color="auto"/>
              <w:bottom w:val="single" w:sz="4" w:space="0" w:color="auto"/>
              <w:right w:val="single" w:sz="4" w:space="0" w:color="auto"/>
            </w:tcBorders>
            <w:shd w:val="clear" w:color="auto" w:fill="auto"/>
            <w:vAlign w:val="center"/>
            <w:hideMark/>
          </w:tcPr>
          <w:p w14:paraId="597DD7D8" w14:textId="77777777" w:rsidR="001444F3" w:rsidRPr="0047006A" w:rsidRDefault="001444F3" w:rsidP="00D43D7A">
            <w:pPr>
              <w:spacing w:line="240" w:lineRule="auto"/>
              <w:jc w:val="center"/>
              <w:rPr>
                <w:b/>
                <w:bCs/>
                <w:color w:val="000000"/>
                <w:sz w:val="19"/>
                <w:szCs w:val="19"/>
                <w:lang w:val="en-GB" w:eastAsia="en-GB"/>
              </w:rPr>
            </w:pPr>
            <w:r w:rsidRPr="0047006A">
              <w:rPr>
                <w:b/>
                <w:bCs/>
                <w:color w:val="000000"/>
                <w:sz w:val="19"/>
                <w:szCs w:val="19"/>
                <w:lang w:val="en-GB" w:eastAsia="en-GB"/>
              </w:rPr>
              <w:t>12</w:t>
            </w:r>
          </w:p>
        </w:tc>
        <w:tc>
          <w:tcPr>
            <w:tcW w:w="3423" w:type="dxa"/>
            <w:tcBorders>
              <w:top w:val="nil"/>
              <w:left w:val="nil"/>
              <w:bottom w:val="single" w:sz="4" w:space="0" w:color="auto"/>
              <w:right w:val="single" w:sz="4" w:space="0" w:color="auto"/>
            </w:tcBorders>
            <w:shd w:val="clear" w:color="auto" w:fill="auto"/>
            <w:vAlign w:val="center"/>
            <w:hideMark/>
          </w:tcPr>
          <w:p w14:paraId="4BCE4F09" w14:textId="77777777" w:rsidR="001444F3" w:rsidRPr="0047006A" w:rsidRDefault="001444F3" w:rsidP="00D43D7A">
            <w:pPr>
              <w:spacing w:line="240" w:lineRule="auto"/>
              <w:jc w:val="right"/>
              <w:rPr>
                <w:b/>
                <w:bCs/>
                <w:color w:val="000000"/>
                <w:sz w:val="19"/>
                <w:szCs w:val="19"/>
                <w:lang w:val="en-GB" w:eastAsia="en-GB"/>
              </w:rPr>
            </w:pPr>
            <w:r w:rsidRPr="0047006A">
              <w:rPr>
                <w:b/>
                <w:bCs/>
                <w:color w:val="000000"/>
                <w:sz w:val="19"/>
                <w:szCs w:val="19"/>
                <w:lang w:val="en-GB" w:eastAsia="en-GB"/>
              </w:rPr>
              <w:t>SatisfactionScore</w:t>
            </w:r>
          </w:p>
        </w:tc>
        <w:tc>
          <w:tcPr>
            <w:tcW w:w="153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4BAF6BE" w14:textId="77777777" w:rsidR="001444F3" w:rsidRPr="0047006A" w:rsidRDefault="001444F3" w:rsidP="00D43D7A">
            <w:pPr>
              <w:spacing w:line="240" w:lineRule="auto"/>
              <w:jc w:val="right"/>
              <w:rPr>
                <w:color w:val="000000"/>
                <w:sz w:val="19"/>
                <w:szCs w:val="19"/>
                <w:lang w:val="en-GB" w:eastAsia="en-GB"/>
              </w:rPr>
            </w:pPr>
            <w:r w:rsidRPr="0047006A">
              <w:rPr>
                <w:color w:val="000000"/>
                <w:sz w:val="19"/>
                <w:szCs w:val="19"/>
              </w:rPr>
              <w:t>2.18</w:t>
            </w:r>
          </w:p>
        </w:tc>
        <w:tc>
          <w:tcPr>
            <w:tcW w:w="1510" w:type="dxa"/>
            <w:tcBorders>
              <w:top w:val="single" w:sz="4" w:space="0" w:color="auto"/>
              <w:left w:val="single" w:sz="4" w:space="0" w:color="auto"/>
              <w:bottom w:val="single" w:sz="4" w:space="0" w:color="auto"/>
              <w:right w:val="single" w:sz="4" w:space="0" w:color="auto"/>
            </w:tcBorders>
            <w:shd w:val="clear" w:color="000000" w:fill="FEFFFF"/>
            <w:vAlign w:val="center"/>
            <w:hideMark/>
          </w:tcPr>
          <w:p w14:paraId="5398B522" w14:textId="77777777" w:rsidR="001444F3" w:rsidRPr="0047006A" w:rsidRDefault="001444F3" w:rsidP="00D43D7A">
            <w:pPr>
              <w:spacing w:line="240" w:lineRule="auto"/>
              <w:jc w:val="right"/>
              <w:rPr>
                <w:color w:val="000000"/>
                <w:sz w:val="19"/>
                <w:szCs w:val="19"/>
                <w:lang w:val="en-GB" w:eastAsia="en-GB"/>
              </w:rPr>
            </w:pPr>
            <w:r w:rsidRPr="0047006A">
              <w:rPr>
                <w:color w:val="000000"/>
                <w:sz w:val="19"/>
                <w:szCs w:val="19"/>
              </w:rPr>
              <w:t>0.002</w:t>
            </w:r>
          </w:p>
        </w:tc>
        <w:tc>
          <w:tcPr>
            <w:tcW w:w="1369" w:type="dxa"/>
            <w:tcBorders>
              <w:top w:val="single" w:sz="4" w:space="0" w:color="auto"/>
              <w:left w:val="single" w:sz="4" w:space="0" w:color="auto"/>
              <w:bottom w:val="single" w:sz="4" w:space="0" w:color="auto"/>
              <w:right w:val="single" w:sz="4" w:space="0" w:color="auto"/>
            </w:tcBorders>
            <w:shd w:val="clear" w:color="000000" w:fill="FDFEFF"/>
            <w:vAlign w:val="center"/>
            <w:hideMark/>
          </w:tcPr>
          <w:p w14:paraId="2469B896" w14:textId="77777777" w:rsidR="001444F3" w:rsidRPr="0047006A" w:rsidRDefault="001444F3" w:rsidP="00D43D7A">
            <w:pPr>
              <w:spacing w:line="240" w:lineRule="auto"/>
              <w:jc w:val="right"/>
              <w:rPr>
                <w:color w:val="000000"/>
                <w:sz w:val="19"/>
                <w:szCs w:val="19"/>
                <w:lang w:val="en-GB" w:eastAsia="en-GB"/>
              </w:rPr>
            </w:pPr>
            <w:r w:rsidRPr="0047006A">
              <w:rPr>
                <w:color w:val="000000"/>
                <w:sz w:val="19"/>
                <w:szCs w:val="19"/>
              </w:rPr>
              <w:t>1.204</w:t>
            </w:r>
          </w:p>
        </w:tc>
      </w:tr>
      <w:tr w:rsidR="001444F3" w:rsidRPr="000F5123" w14:paraId="02D0A1E5" w14:textId="77777777" w:rsidTr="006E2567">
        <w:trPr>
          <w:trHeight w:val="283"/>
        </w:trPr>
        <w:tc>
          <w:tcPr>
            <w:tcW w:w="1087" w:type="dxa"/>
            <w:tcBorders>
              <w:top w:val="nil"/>
              <w:left w:val="single" w:sz="4" w:space="0" w:color="auto"/>
              <w:bottom w:val="single" w:sz="4" w:space="0" w:color="auto"/>
              <w:right w:val="single" w:sz="4" w:space="0" w:color="auto"/>
            </w:tcBorders>
            <w:shd w:val="clear" w:color="auto" w:fill="auto"/>
            <w:vAlign w:val="center"/>
            <w:hideMark/>
          </w:tcPr>
          <w:p w14:paraId="207A337A" w14:textId="77777777" w:rsidR="001444F3" w:rsidRPr="0047006A" w:rsidRDefault="001444F3" w:rsidP="00D43D7A">
            <w:pPr>
              <w:spacing w:line="240" w:lineRule="auto"/>
              <w:jc w:val="center"/>
              <w:rPr>
                <w:b/>
                <w:bCs/>
                <w:color w:val="000000"/>
                <w:sz w:val="19"/>
                <w:szCs w:val="19"/>
                <w:lang w:val="en-GB" w:eastAsia="en-GB"/>
              </w:rPr>
            </w:pPr>
            <w:r w:rsidRPr="0047006A">
              <w:rPr>
                <w:b/>
                <w:bCs/>
                <w:color w:val="000000"/>
                <w:sz w:val="19"/>
                <w:szCs w:val="19"/>
                <w:lang w:val="en-GB" w:eastAsia="en-GB"/>
              </w:rPr>
              <w:t>13</w:t>
            </w:r>
          </w:p>
        </w:tc>
        <w:tc>
          <w:tcPr>
            <w:tcW w:w="3423" w:type="dxa"/>
            <w:tcBorders>
              <w:top w:val="nil"/>
              <w:left w:val="nil"/>
              <w:bottom w:val="single" w:sz="4" w:space="0" w:color="auto"/>
              <w:right w:val="single" w:sz="4" w:space="0" w:color="auto"/>
            </w:tcBorders>
            <w:shd w:val="clear" w:color="auto" w:fill="auto"/>
            <w:vAlign w:val="center"/>
            <w:hideMark/>
          </w:tcPr>
          <w:p w14:paraId="0B159229" w14:textId="77777777" w:rsidR="001444F3" w:rsidRPr="0047006A" w:rsidRDefault="001444F3" w:rsidP="00D43D7A">
            <w:pPr>
              <w:spacing w:line="240" w:lineRule="auto"/>
              <w:jc w:val="right"/>
              <w:rPr>
                <w:b/>
                <w:bCs/>
                <w:color w:val="000000"/>
                <w:sz w:val="19"/>
                <w:szCs w:val="19"/>
                <w:lang w:val="en-GB" w:eastAsia="en-GB"/>
              </w:rPr>
            </w:pPr>
            <w:r w:rsidRPr="0047006A">
              <w:rPr>
                <w:b/>
                <w:bCs/>
                <w:color w:val="000000"/>
                <w:sz w:val="19"/>
                <w:szCs w:val="19"/>
                <w:lang w:val="en-GB" w:eastAsia="en-GB"/>
              </w:rPr>
              <w:t>Age</w:t>
            </w:r>
          </w:p>
        </w:tc>
        <w:tc>
          <w:tcPr>
            <w:tcW w:w="153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594E345" w14:textId="77777777" w:rsidR="001444F3" w:rsidRPr="0047006A" w:rsidRDefault="001444F3" w:rsidP="00D43D7A">
            <w:pPr>
              <w:spacing w:line="240" w:lineRule="auto"/>
              <w:jc w:val="right"/>
              <w:rPr>
                <w:color w:val="000000"/>
                <w:sz w:val="19"/>
                <w:szCs w:val="19"/>
                <w:lang w:val="en-GB" w:eastAsia="en-GB"/>
              </w:rPr>
            </w:pPr>
            <w:r w:rsidRPr="0047006A">
              <w:rPr>
                <w:color w:val="000000"/>
                <w:sz w:val="19"/>
                <w:szCs w:val="19"/>
              </w:rPr>
              <w:t>0.05</w:t>
            </w:r>
          </w:p>
        </w:tc>
        <w:tc>
          <w:tcPr>
            <w:tcW w:w="1510" w:type="dxa"/>
            <w:tcBorders>
              <w:top w:val="single" w:sz="4" w:space="0" w:color="auto"/>
              <w:left w:val="single" w:sz="4" w:space="0" w:color="auto"/>
              <w:bottom w:val="single" w:sz="4" w:space="0" w:color="auto"/>
              <w:right w:val="single" w:sz="4" w:space="0" w:color="auto"/>
            </w:tcBorders>
            <w:shd w:val="clear" w:color="000000" w:fill="FEFEFF"/>
            <w:vAlign w:val="center"/>
            <w:hideMark/>
          </w:tcPr>
          <w:p w14:paraId="4BDFA6A2" w14:textId="77777777" w:rsidR="001444F3" w:rsidRPr="0047006A" w:rsidRDefault="001444F3" w:rsidP="00D43D7A">
            <w:pPr>
              <w:spacing w:line="240" w:lineRule="auto"/>
              <w:jc w:val="right"/>
              <w:rPr>
                <w:color w:val="000000"/>
                <w:sz w:val="19"/>
                <w:szCs w:val="19"/>
                <w:lang w:val="en-GB" w:eastAsia="en-GB"/>
              </w:rPr>
            </w:pPr>
            <w:r w:rsidRPr="0047006A">
              <w:rPr>
                <w:color w:val="000000"/>
                <w:sz w:val="19"/>
                <w:szCs w:val="19"/>
              </w:rPr>
              <w:t>0.003</w:t>
            </w:r>
          </w:p>
        </w:tc>
        <w:tc>
          <w:tcPr>
            <w:tcW w:w="1369" w:type="dxa"/>
            <w:tcBorders>
              <w:top w:val="single" w:sz="4" w:space="0" w:color="auto"/>
              <w:left w:val="single" w:sz="4" w:space="0" w:color="auto"/>
              <w:bottom w:val="single" w:sz="4" w:space="0" w:color="auto"/>
              <w:right w:val="single" w:sz="4" w:space="0" w:color="auto"/>
            </w:tcBorders>
            <w:shd w:val="clear" w:color="000000" w:fill="FEFFFF"/>
            <w:vAlign w:val="center"/>
            <w:hideMark/>
          </w:tcPr>
          <w:p w14:paraId="5E086326" w14:textId="77777777" w:rsidR="001444F3" w:rsidRPr="0047006A" w:rsidRDefault="001444F3" w:rsidP="00D43D7A">
            <w:pPr>
              <w:spacing w:line="240" w:lineRule="auto"/>
              <w:jc w:val="right"/>
              <w:rPr>
                <w:color w:val="000000"/>
                <w:sz w:val="19"/>
                <w:szCs w:val="19"/>
                <w:lang w:val="en-GB" w:eastAsia="en-GB"/>
              </w:rPr>
            </w:pPr>
            <w:r w:rsidRPr="0047006A">
              <w:rPr>
                <w:color w:val="000000"/>
                <w:sz w:val="19"/>
                <w:szCs w:val="19"/>
              </w:rPr>
              <w:t>0.773</w:t>
            </w:r>
          </w:p>
        </w:tc>
      </w:tr>
      <w:tr w:rsidR="001444F3" w:rsidRPr="000F5123" w14:paraId="29600905" w14:textId="77777777" w:rsidTr="006E2567">
        <w:trPr>
          <w:trHeight w:val="283"/>
        </w:trPr>
        <w:tc>
          <w:tcPr>
            <w:tcW w:w="1087" w:type="dxa"/>
            <w:tcBorders>
              <w:top w:val="nil"/>
              <w:left w:val="single" w:sz="4" w:space="0" w:color="auto"/>
              <w:bottom w:val="single" w:sz="4" w:space="0" w:color="auto"/>
              <w:right w:val="single" w:sz="4" w:space="0" w:color="auto"/>
            </w:tcBorders>
            <w:shd w:val="clear" w:color="auto" w:fill="auto"/>
            <w:vAlign w:val="center"/>
            <w:hideMark/>
          </w:tcPr>
          <w:p w14:paraId="18DF6FB0" w14:textId="77777777" w:rsidR="001444F3" w:rsidRPr="0047006A" w:rsidRDefault="001444F3" w:rsidP="00D43D7A">
            <w:pPr>
              <w:spacing w:line="240" w:lineRule="auto"/>
              <w:jc w:val="center"/>
              <w:rPr>
                <w:b/>
                <w:bCs/>
                <w:color w:val="000000"/>
                <w:sz w:val="19"/>
                <w:szCs w:val="19"/>
                <w:lang w:val="en-GB" w:eastAsia="en-GB"/>
              </w:rPr>
            </w:pPr>
            <w:r w:rsidRPr="0047006A">
              <w:rPr>
                <w:b/>
                <w:bCs/>
                <w:color w:val="000000"/>
                <w:sz w:val="19"/>
                <w:szCs w:val="19"/>
                <w:lang w:val="en-GB" w:eastAsia="en-GB"/>
              </w:rPr>
              <w:t>14</w:t>
            </w:r>
          </w:p>
        </w:tc>
        <w:tc>
          <w:tcPr>
            <w:tcW w:w="3423" w:type="dxa"/>
            <w:tcBorders>
              <w:top w:val="nil"/>
              <w:left w:val="nil"/>
              <w:bottom w:val="single" w:sz="4" w:space="0" w:color="auto"/>
              <w:right w:val="single" w:sz="4" w:space="0" w:color="auto"/>
            </w:tcBorders>
            <w:shd w:val="clear" w:color="auto" w:fill="auto"/>
            <w:vAlign w:val="center"/>
            <w:hideMark/>
          </w:tcPr>
          <w:p w14:paraId="4ECC6DD5" w14:textId="77777777" w:rsidR="001444F3" w:rsidRPr="0047006A" w:rsidRDefault="001444F3" w:rsidP="00D43D7A">
            <w:pPr>
              <w:spacing w:line="240" w:lineRule="auto"/>
              <w:jc w:val="right"/>
              <w:rPr>
                <w:b/>
                <w:bCs/>
                <w:color w:val="000000"/>
                <w:sz w:val="19"/>
                <w:szCs w:val="19"/>
                <w:lang w:val="en-GB" w:eastAsia="en-GB"/>
              </w:rPr>
            </w:pPr>
            <w:r w:rsidRPr="0047006A">
              <w:rPr>
                <w:b/>
                <w:bCs/>
                <w:color w:val="000000"/>
                <w:sz w:val="19"/>
                <w:szCs w:val="19"/>
                <w:lang w:val="en-GB" w:eastAsia="en-GB"/>
              </w:rPr>
              <w:t>LastMonthCouponUsed_Bin</w:t>
            </w:r>
          </w:p>
        </w:tc>
        <w:tc>
          <w:tcPr>
            <w:tcW w:w="153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39E6C62" w14:textId="77777777" w:rsidR="001444F3" w:rsidRPr="0047006A" w:rsidRDefault="001444F3" w:rsidP="00D43D7A">
            <w:pPr>
              <w:spacing w:line="240" w:lineRule="auto"/>
              <w:jc w:val="right"/>
              <w:rPr>
                <w:color w:val="000000"/>
                <w:sz w:val="19"/>
                <w:szCs w:val="19"/>
                <w:lang w:val="en-GB" w:eastAsia="en-GB"/>
              </w:rPr>
            </w:pPr>
            <w:r w:rsidRPr="0047006A">
              <w:rPr>
                <w:color w:val="000000"/>
                <w:sz w:val="19"/>
                <w:szCs w:val="19"/>
              </w:rPr>
              <w:t>2.31</w:t>
            </w:r>
          </w:p>
        </w:tc>
        <w:tc>
          <w:tcPr>
            <w:tcW w:w="151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FB0A393" w14:textId="77777777" w:rsidR="001444F3" w:rsidRPr="0047006A" w:rsidRDefault="001444F3" w:rsidP="00D43D7A">
            <w:pPr>
              <w:spacing w:line="240" w:lineRule="auto"/>
              <w:jc w:val="right"/>
              <w:rPr>
                <w:color w:val="000000"/>
                <w:sz w:val="19"/>
                <w:szCs w:val="19"/>
                <w:lang w:val="en-GB" w:eastAsia="en-GB"/>
              </w:rPr>
            </w:pPr>
            <w:r w:rsidRPr="0047006A">
              <w:rPr>
                <w:color w:val="000000"/>
                <w:sz w:val="19"/>
                <w:szCs w:val="19"/>
              </w:rPr>
              <w:t>0.002</w:t>
            </w:r>
          </w:p>
        </w:tc>
        <w:tc>
          <w:tcPr>
            <w:tcW w:w="136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6800C2D" w14:textId="77777777" w:rsidR="001444F3" w:rsidRPr="0047006A" w:rsidRDefault="001444F3" w:rsidP="00D43D7A">
            <w:pPr>
              <w:spacing w:line="240" w:lineRule="auto"/>
              <w:jc w:val="right"/>
              <w:rPr>
                <w:color w:val="000000"/>
                <w:sz w:val="19"/>
                <w:szCs w:val="19"/>
                <w:lang w:val="en-GB" w:eastAsia="en-GB"/>
              </w:rPr>
            </w:pPr>
            <w:r w:rsidRPr="0047006A">
              <w:rPr>
                <w:color w:val="000000"/>
                <w:sz w:val="19"/>
                <w:szCs w:val="19"/>
              </w:rPr>
              <w:t>0.368</w:t>
            </w:r>
          </w:p>
        </w:tc>
      </w:tr>
      <w:tr w:rsidR="001444F3" w:rsidRPr="000F5123" w14:paraId="3A77CEC7" w14:textId="77777777" w:rsidTr="006E2567">
        <w:trPr>
          <w:trHeight w:val="283"/>
        </w:trPr>
        <w:tc>
          <w:tcPr>
            <w:tcW w:w="1087" w:type="dxa"/>
            <w:tcBorders>
              <w:top w:val="nil"/>
              <w:left w:val="single" w:sz="4" w:space="0" w:color="auto"/>
              <w:bottom w:val="single" w:sz="4" w:space="0" w:color="auto"/>
              <w:right w:val="single" w:sz="4" w:space="0" w:color="auto"/>
            </w:tcBorders>
            <w:shd w:val="clear" w:color="auto" w:fill="auto"/>
            <w:vAlign w:val="center"/>
            <w:hideMark/>
          </w:tcPr>
          <w:p w14:paraId="6446C33B" w14:textId="77777777" w:rsidR="001444F3" w:rsidRPr="0047006A" w:rsidRDefault="001444F3" w:rsidP="00D43D7A">
            <w:pPr>
              <w:spacing w:line="240" w:lineRule="auto"/>
              <w:jc w:val="center"/>
              <w:rPr>
                <w:b/>
                <w:bCs/>
                <w:color w:val="000000"/>
                <w:sz w:val="19"/>
                <w:szCs w:val="19"/>
                <w:lang w:val="en-GB" w:eastAsia="en-GB"/>
              </w:rPr>
            </w:pPr>
            <w:r w:rsidRPr="0047006A">
              <w:rPr>
                <w:b/>
                <w:bCs/>
                <w:color w:val="000000"/>
                <w:sz w:val="19"/>
                <w:szCs w:val="19"/>
                <w:lang w:val="en-GB" w:eastAsia="en-GB"/>
              </w:rPr>
              <w:t>15</w:t>
            </w:r>
          </w:p>
        </w:tc>
        <w:tc>
          <w:tcPr>
            <w:tcW w:w="3423" w:type="dxa"/>
            <w:tcBorders>
              <w:top w:val="nil"/>
              <w:left w:val="nil"/>
              <w:bottom w:val="single" w:sz="4" w:space="0" w:color="auto"/>
              <w:right w:val="single" w:sz="4" w:space="0" w:color="auto"/>
            </w:tcBorders>
            <w:shd w:val="clear" w:color="auto" w:fill="auto"/>
            <w:vAlign w:val="center"/>
            <w:hideMark/>
          </w:tcPr>
          <w:p w14:paraId="09BC940A" w14:textId="77777777" w:rsidR="001444F3" w:rsidRPr="0047006A" w:rsidRDefault="001444F3" w:rsidP="00D43D7A">
            <w:pPr>
              <w:spacing w:line="240" w:lineRule="auto"/>
              <w:jc w:val="right"/>
              <w:rPr>
                <w:color w:val="000000"/>
                <w:sz w:val="19"/>
                <w:szCs w:val="19"/>
                <w:lang w:val="en-GB" w:eastAsia="en-GB"/>
              </w:rPr>
            </w:pPr>
            <w:r w:rsidRPr="0047006A">
              <w:rPr>
                <w:color w:val="000000"/>
                <w:sz w:val="19"/>
                <w:szCs w:val="19"/>
                <w:lang w:val="en-GB" w:eastAsia="en-GB"/>
              </w:rPr>
              <w:t>VisitInLastMonth_S</w:t>
            </w:r>
          </w:p>
        </w:tc>
        <w:tc>
          <w:tcPr>
            <w:tcW w:w="1530" w:type="dxa"/>
            <w:tcBorders>
              <w:top w:val="single" w:sz="4" w:space="0" w:color="auto"/>
              <w:left w:val="single" w:sz="4" w:space="0" w:color="auto"/>
              <w:bottom w:val="single" w:sz="4" w:space="0" w:color="auto"/>
              <w:right w:val="single" w:sz="4" w:space="0" w:color="auto"/>
            </w:tcBorders>
            <w:shd w:val="clear" w:color="000000" w:fill="F2F8FC"/>
            <w:vAlign w:val="center"/>
            <w:hideMark/>
          </w:tcPr>
          <w:p w14:paraId="228802CD" w14:textId="77777777" w:rsidR="001444F3" w:rsidRPr="0047006A" w:rsidRDefault="001444F3" w:rsidP="00D43D7A">
            <w:pPr>
              <w:spacing w:line="240" w:lineRule="auto"/>
              <w:jc w:val="right"/>
              <w:rPr>
                <w:color w:val="000000"/>
                <w:sz w:val="19"/>
                <w:szCs w:val="19"/>
                <w:lang w:val="en-GB" w:eastAsia="en-GB"/>
              </w:rPr>
            </w:pPr>
            <w:r w:rsidRPr="0047006A">
              <w:rPr>
                <w:color w:val="000000"/>
                <w:sz w:val="19"/>
                <w:szCs w:val="19"/>
              </w:rPr>
              <w:t>1066.54</w:t>
            </w:r>
          </w:p>
        </w:tc>
        <w:tc>
          <w:tcPr>
            <w:tcW w:w="151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6E02AAB" w14:textId="77777777" w:rsidR="001444F3" w:rsidRPr="0047006A" w:rsidRDefault="001444F3" w:rsidP="00D43D7A">
            <w:pPr>
              <w:spacing w:line="240" w:lineRule="auto"/>
              <w:jc w:val="right"/>
              <w:rPr>
                <w:color w:val="000000"/>
                <w:sz w:val="19"/>
                <w:szCs w:val="19"/>
                <w:lang w:val="en-GB" w:eastAsia="en-GB"/>
              </w:rPr>
            </w:pPr>
            <w:r w:rsidRPr="0047006A">
              <w:rPr>
                <w:color w:val="000000"/>
                <w:sz w:val="19"/>
                <w:szCs w:val="19"/>
              </w:rPr>
              <w:t>0.002</w:t>
            </w:r>
          </w:p>
        </w:tc>
        <w:tc>
          <w:tcPr>
            <w:tcW w:w="1369" w:type="dxa"/>
            <w:tcBorders>
              <w:top w:val="single" w:sz="4" w:space="0" w:color="auto"/>
              <w:left w:val="single" w:sz="4" w:space="0" w:color="auto"/>
              <w:bottom w:val="single" w:sz="4" w:space="0" w:color="auto"/>
              <w:right w:val="single" w:sz="4" w:space="0" w:color="auto"/>
            </w:tcBorders>
            <w:shd w:val="clear" w:color="000000" w:fill="FEFEFE"/>
            <w:vAlign w:val="center"/>
            <w:hideMark/>
          </w:tcPr>
          <w:p w14:paraId="70D1C4CD" w14:textId="77777777" w:rsidR="001444F3" w:rsidRPr="0047006A" w:rsidRDefault="001444F3" w:rsidP="00D43D7A">
            <w:pPr>
              <w:spacing w:line="240" w:lineRule="auto"/>
              <w:jc w:val="right"/>
              <w:rPr>
                <w:color w:val="000000"/>
                <w:sz w:val="19"/>
                <w:szCs w:val="19"/>
                <w:lang w:val="en-GB" w:eastAsia="en-GB"/>
              </w:rPr>
            </w:pPr>
            <w:r w:rsidRPr="0047006A">
              <w:rPr>
                <w:color w:val="000000"/>
                <w:sz w:val="19"/>
                <w:szCs w:val="19"/>
              </w:rPr>
              <w:t>0.159</w:t>
            </w:r>
          </w:p>
        </w:tc>
      </w:tr>
      <w:tr w:rsidR="001444F3" w:rsidRPr="000F5123" w14:paraId="4E5F3796" w14:textId="77777777" w:rsidTr="006E2567">
        <w:trPr>
          <w:trHeight w:val="283"/>
        </w:trPr>
        <w:tc>
          <w:tcPr>
            <w:tcW w:w="1087" w:type="dxa"/>
            <w:tcBorders>
              <w:top w:val="nil"/>
              <w:left w:val="single" w:sz="4" w:space="0" w:color="auto"/>
              <w:bottom w:val="single" w:sz="4" w:space="0" w:color="auto"/>
              <w:right w:val="single" w:sz="4" w:space="0" w:color="auto"/>
            </w:tcBorders>
            <w:shd w:val="clear" w:color="auto" w:fill="auto"/>
            <w:vAlign w:val="center"/>
            <w:hideMark/>
          </w:tcPr>
          <w:p w14:paraId="21448E1F" w14:textId="77777777" w:rsidR="001444F3" w:rsidRPr="0047006A" w:rsidRDefault="001444F3" w:rsidP="00D43D7A">
            <w:pPr>
              <w:spacing w:line="240" w:lineRule="auto"/>
              <w:jc w:val="center"/>
              <w:rPr>
                <w:b/>
                <w:bCs/>
                <w:color w:val="000000"/>
                <w:sz w:val="19"/>
                <w:szCs w:val="19"/>
                <w:lang w:val="en-GB" w:eastAsia="en-GB"/>
              </w:rPr>
            </w:pPr>
            <w:r w:rsidRPr="0047006A">
              <w:rPr>
                <w:b/>
                <w:bCs/>
                <w:color w:val="000000"/>
                <w:sz w:val="19"/>
                <w:szCs w:val="19"/>
                <w:lang w:val="en-GB" w:eastAsia="en-GB"/>
              </w:rPr>
              <w:t>16</w:t>
            </w:r>
          </w:p>
        </w:tc>
        <w:tc>
          <w:tcPr>
            <w:tcW w:w="3423" w:type="dxa"/>
            <w:tcBorders>
              <w:top w:val="nil"/>
              <w:left w:val="nil"/>
              <w:bottom w:val="single" w:sz="4" w:space="0" w:color="auto"/>
              <w:right w:val="single" w:sz="4" w:space="0" w:color="auto"/>
            </w:tcBorders>
            <w:shd w:val="clear" w:color="auto" w:fill="auto"/>
            <w:vAlign w:val="center"/>
            <w:hideMark/>
          </w:tcPr>
          <w:p w14:paraId="5E0D0F54" w14:textId="77777777" w:rsidR="001444F3" w:rsidRPr="0047006A" w:rsidRDefault="001444F3" w:rsidP="00D43D7A">
            <w:pPr>
              <w:spacing w:line="240" w:lineRule="auto"/>
              <w:jc w:val="right"/>
              <w:rPr>
                <w:color w:val="000000"/>
                <w:sz w:val="19"/>
                <w:szCs w:val="19"/>
                <w:lang w:val="en-GB" w:eastAsia="en-GB"/>
              </w:rPr>
            </w:pPr>
            <w:r w:rsidRPr="0047006A">
              <w:rPr>
                <w:color w:val="000000"/>
                <w:sz w:val="19"/>
                <w:szCs w:val="19"/>
                <w:lang w:val="en-GB" w:eastAsia="en-GB"/>
              </w:rPr>
              <w:t>AvgBillAmount_S</w:t>
            </w:r>
          </w:p>
        </w:tc>
        <w:tc>
          <w:tcPr>
            <w:tcW w:w="1530" w:type="dxa"/>
            <w:tcBorders>
              <w:top w:val="single" w:sz="4" w:space="0" w:color="auto"/>
              <w:left w:val="single" w:sz="4" w:space="0" w:color="auto"/>
              <w:bottom w:val="single" w:sz="4" w:space="0" w:color="auto"/>
              <w:right w:val="single" w:sz="4" w:space="0" w:color="auto"/>
            </w:tcBorders>
            <w:shd w:val="clear" w:color="000000" w:fill="4396D1"/>
            <w:vAlign w:val="center"/>
            <w:hideMark/>
          </w:tcPr>
          <w:p w14:paraId="36120214" w14:textId="77777777" w:rsidR="001444F3" w:rsidRPr="0047006A" w:rsidRDefault="001444F3" w:rsidP="00D43D7A">
            <w:pPr>
              <w:spacing w:line="240" w:lineRule="auto"/>
              <w:jc w:val="right"/>
              <w:rPr>
                <w:color w:val="000000"/>
                <w:sz w:val="19"/>
                <w:szCs w:val="19"/>
                <w:lang w:val="en-GB" w:eastAsia="en-GB"/>
              </w:rPr>
            </w:pPr>
            <w:r w:rsidRPr="0047006A">
              <w:rPr>
                <w:color w:val="000000"/>
                <w:sz w:val="19"/>
                <w:szCs w:val="19"/>
              </w:rPr>
              <w:t>14778.45</w:t>
            </w:r>
          </w:p>
        </w:tc>
        <w:tc>
          <w:tcPr>
            <w:tcW w:w="1510" w:type="dxa"/>
            <w:tcBorders>
              <w:top w:val="single" w:sz="4" w:space="0" w:color="auto"/>
              <w:left w:val="single" w:sz="4" w:space="0" w:color="auto"/>
              <w:bottom w:val="single" w:sz="4" w:space="0" w:color="auto"/>
              <w:right w:val="single" w:sz="4" w:space="0" w:color="auto"/>
            </w:tcBorders>
            <w:shd w:val="clear" w:color="000000" w:fill="7CB6DF"/>
            <w:vAlign w:val="center"/>
            <w:hideMark/>
          </w:tcPr>
          <w:p w14:paraId="6BE676B4" w14:textId="77777777" w:rsidR="001444F3" w:rsidRPr="0047006A" w:rsidRDefault="001444F3" w:rsidP="00D43D7A">
            <w:pPr>
              <w:spacing w:line="240" w:lineRule="auto"/>
              <w:jc w:val="right"/>
              <w:rPr>
                <w:color w:val="000000"/>
                <w:sz w:val="19"/>
                <w:szCs w:val="19"/>
                <w:lang w:val="en-GB" w:eastAsia="en-GB"/>
              </w:rPr>
            </w:pPr>
            <w:r w:rsidRPr="0047006A">
              <w:rPr>
                <w:color w:val="000000"/>
                <w:sz w:val="19"/>
                <w:szCs w:val="19"/>
              </w:rPr>
              <w:t>0.131</w:t>
            </w:r>
          </w:p>
        </w:tc>
        <w:tc>
          <w:tcPr>
            <w:tcW w:w="1369" w:type="dxa"/>
            <w:tcBorders>
              <w:top w:val="single" w:sz="4" w:space="0" w:color="auto"/>
              <w:left w:val="single" w:sz="4" w:space="0" w:color="auto"/>
              <w:bottom w:val="single" w:sz="4" w:space="0" w:color="auto"/>
              <w:right w:val="single" w:sz="4" w:space="0" w:color="auto"/>
            </w:tcBorders>
            <w:shd w:val="clear" w:color="000000" w:fill="FEFEFE"/>
            <w:vAlign w:val="center"/>
            <w:hideMark/>
          </w:tcPr>
          <w:p w14:paraId="0364D580" w14:textId="77777777" w:rsidR="001444F3" w:rsidRPr="0047006A" w:rsidRDefault="001444F3" w:rsidP="00D43D7A">
            <w:pPr>
              <w:spacing w:line="240" w:lineRule="auto"/>
              <w:jc w:val="right"/>
              <w:rPr>
                <w:color w:val="000000"/>
                <w:sz w:val="19"/>
                <w:szCs w:val="19"/>
                <w:lang w:val="en-GB" w:eastAsia="en-GB"/>
              </w:rPr>
            </w:pPr>
            <w:r w:rsidRPr="0047006A">
              <w:rPr>
                <w:color w:val="000000"/>
                <w:sz w:val="19"/>
                <w:szCs w:val="19"/>
              </w:rPr>
              <w:t>0.000</w:t>
            </w:r>
          </w:p>
        </w:tc>
      </w:tr>
      <w:tr w:rsidR="001444F3" w:rsidRPr="000F5123" w14:paraId="291B9B2F" w14:textId="77777777" w:rsidTr="006E2567">
        <w:trPr>
          <w:trHeight w:val="283"/>
        </w:trPr>
        <w:tc>
          <w:tcPr>
            <w:tcW w:w="1087" w:type="dxa"/>
            <w:tcBorders>
              <w:top w:val="nil"/>
              <w:left w:val="single" w:sz="4" w:space="0" w:color="auto"/>
              <w:bottom w:val="single" w:sz="4" w:space="0" w:color="auto"/>
              <w:right w:val="single" w:sz="4" w:space="0" w:color="auto"/>
            </w:tcBorders>
            <w:shd w:val="clear" w:color="auto" w:fill="auto"/>
            <w:vAlign w:val="center"/>
            <w:hideMark/>
          </w:tcPr>
          <w:p w14:paraId="35E45627" w14:textId="77777777" w:rsidR="001444F3" w:rsidRPr="0047006A" w:rsidRDefault="001444F3" w:rsidP="00D43D7A">
            <w:pPr>
              <w:spacing w:line="240" w:lineRule="auto"/>
              <w:jc w:val="center"/>
              <w:rPr>
                <w:b/>
                <w:bCs/>
                <w:color w:val="000000"/>
                <w:sz w:val="19"/>
                <w:szCs w:val="19"/>
                <w:lang w:val="en-GB" w:eastAsia="en-GB"/>
              </w:rPr>
            </w:pPr>
            <w:r w:rsidRPr="0047006A">
              <w:rPr>
                <w:b/>
                <w:bCs/>
                <w:color w:val="000000"/>
                <w:sz w:val="19"/>
                <w:szCs w:val="19"/>
                <w:lang w:val="en-GB" w:eastAsia="en-GB"/>
              </w:rPr>
              <w:t>17</w:t>
            </w:r>
          </w:p>
        </w:tc>
        <w:tc>
          <w:tcPr>
            <w:tcW w:w="3423" w:type="dxa"/>
            <w:tcBorders>
              <w:top w:val="nil"/>
              <w:left w:val="nil"/>
              <w:bottom w:val="single" w:sz="4" w:space="0" w:color="auto"/>
              <w:right w:val="single" w:sz="4" w:space="0" w:color="auto"/>
            </w:tcBorders>
            <w:shd w:val="clear" w:color="auto" w:fill="auto"/>
            <w:vAlign w:val="center"/>
            <w:hideMark/>
          </w:tcPr>
          <w:p w14:paraId="13C9D5C9" w14:textId="77777777" w:rsidR="001444F3" w:rsidRPr="0047006A" w:rsidRDefault="001444F3" w:rsidP="00D43D7A">
            <w:pPr>
              <w:spacing w:line="240" w:lineRule="auto"/>
              <w:jc w:val="right"/>
              <w:rPr>
                <w:color w:val="000000"/>
                <w:sz w:val="19"/>
                <w:szCs w:val="19"/>
                <w:lang w:val="en-GB" w:eastAsia="en-GB"/>
              </w:rPr>
            </w:pPr>
            <w:r w:rsidRPr="0047006A">
              <w:rPr>
                <w:color w:val="000000"/>
                <w:sz w:val="19"/>
                <w:szCs w:val="19"/>
                <w:lang w:val="en-GB" w:eastAsia="en-GB"/>
              </w:rPr>
              <w:t>AvgSaving</w:t>
            </w:r>
          </w:p>
        </w:tc>
        <w:tc>
          <w:tcPr>
            <w:tcW w:w="1530" w:type="dxa"/>
            <w:tcBorders>
              <w:top w:val="single" w:sz="4" w:space="0" w:color="auto"/>
              <w:left w:val="single" w:sz="4" w:space="0" w:color="auto"/>
              <w:bottom w:val="single" w:sz="4" w:space="0" w:color="auto"/>
              <w:right w:val="single" w:sz="4" w:space="0" w:color="auto"/>
            </w:tcBorders>
            <w:shd w:val="clear" w:color="000000" w:fill="C5DFF1"/>
            <w:vAlign w:val="center"/>
            <w:hideMark/>
          </w:tcPr>
          <w:p w14:paraId="411B3BAA" w14:textId="77777777" w:rsidR="001444F3" w:rsidRPr="0047006A" w:rsidRDefault="001444F3" w:rsidP="00D43D7A">
            <w:pPr>
              <w:spacing w:line="240" w:lineRule="auto"/>
              <w:jc w:val="right"/>
              <w:rPr>
                <w:color w:val="000000"/>
                <w:sz w:val="19"/>
                <w:szCs w:val="19"/>
                <w:lang w:val="en-GB" w:eastAsia="en-GB"/>
              </w:rPr>
            </w:pPr>
            <w:r w:rsidRPr="0047006A">
              <w:rPr>
                <w:color w:val="000000"/>
                <w:sz w:val="19"/>
                <w:szCs w:val="19"/>
              </w:rPr>
              <w:t>4561.30</w:t>
            </w:r>
          </w:p>
        </w:tc>
        <w:tc>
          <w:tcPr>
            <w:tcW w:w="1510" w:type="dxa"/>
            <w:tcBorders>
              <w:top w:val="single" w:sz="4" w:space="0" w:color="auto"/>
              <w:left w:val="single" w:sz="4" w:space="0" w:color="auto"/>
              <w:bottom w:val="single" w:sz="4" w:space="0" w:color="auto"/>
              <w:right w:val="single" w:sz="4" w:space="0" w:color="auto"/>
            </w:tcBorders>
            <w:shd w:val="clear" w:color="000000" w:fill="F2F8FC"/>
            <w:vAlign w:val="center"/>
            <w:hideMark/>
          </w:tcPr>
          <w:p w14:paraId="4CCCB2B6" w14:textId="77777777" w:rsidR="001444F3" w:rsidRPr="0047006A" w:rsidRDefault="001444F3" w:rsidP="00D43D7A">
            <w:pPr>
              <w:spacing w:line="240" w:lineRule="auto"/>
              <w:jc w:val="right"/>
              <w:rPr>
                <w:color w:val="000000"/>
                <w:sz w:val="19"/>
                <w:szCs w:val="19"/>
                <w:lang w:val="en-GB" w:eastAsia="en-GB"/>
              </w:rPr>
            </w:pPr>
            <w:r w:rsidRPr="0047006A">
              <w:rPr>
                <w:color w:val="000000"/>
                <w:sz w:val="19"/>
                <w:szCs w:val="19"/>
              </w:rPr>
              <w:t>0.014</w:t>
            </w:r>
          </w:p>
        </w:tc>
        <w:tc>
          <w:tcPr>
            <w:tcW w:w="1369" w:type="dxa"/>
            <w:tcBorders>
              <w:top w:val="single" w:sz="4" w:space="0" w:color="auto"/>
              <w:left w:val="single" w:sz="4" w:space="0" w:color="auto"/>
              <w:bottom w:val="single" w:sz="4" w:space="0" w:color="auto"/>
              <w:right w:val="single" w:sz="4" w:space="0" w:color="auto"/>
            </w:tcBorders>
            <w:shd w:val="clear" w:color="000000" w:fill="FEFEFE"/>
            <w:vAlign w:val="center"/>
            <w:hideMark/>
          </w:tcPr>
          <w:p w14:paraId="63F0D4AB" w14:textId="77777777" w:rsidR="001444F3" w:rsidRPr="0047006A" w:rsidRDefault="001444F3" w:rsidP="00D43D7A">
            <w:pPr>
              <w:spacing w:line="240" w:lineRule="auto"/>
              <w:jc w:val="right"/>
              <w:rPr>
                <w:color w:val="000000"/>
                <w:sz w:val="19"/>
                <w:szCs w:val="19"/>
                <w:lang w:val="en-GB" w:eastAsia="en-GB"/>
              </w:rPr>
            </w:pPr>
            <w:r w:rsidRPr="0047006A">
              <w:rPr>
                <w:color w:val="000000"/>
                <w:sz w:val="19"/>
                <w:szCs w:val="19"/>
              </w:rPr>
              <w:t>0.000</w:t>
            </w:r>
          </w:p>
        </w:tc>
      </w:tr>
      <w:tr w:rsidR="001444F3" w:rsidRPr="000F5123" w14:paraId="0047D162" w14:textId="77777777" w:rsidTr="006E2567">
        <w:trPr>
          <w:trHeight w:val="283"/>
        </w:trPr>
        <w:tc>
          <w:tcPr>
            <w:tcW w:w="1087" w:type="dxa"/>
            <w:tcBorders>
              <w:top w:val="nil"/>
              <w:left w:val="single" w:sz="4" w:space="0" w:color="auto"/>
              <w:bottom w:val="single" w:sz="4" w:space="0" w:color="auto"/>
              <w:right w:val="single" w:sz="4" w:space="0" w:color="auto"/>
            </w:tcBorders>
            <w:shd w:val="clear" w:color="auto" w:fill="auto"/>
            <w:vAlign w:val="center"/>
            <w:hideMark/>
          </w:tcPr>
          <w:p w14:paraId="231D259B" w14:textId="77777777" w:rsidR="001444F3" w:rsidRPr="0047006A" w:rsidRDefault="001444F3" w:rsidP="00D43D7A">
            <w:pPr>
              <w:spacing w:line="240" w:lineRule="auto"/>
              <w:jc w:val="center"/>
              <w:rPr>
                <w:b/>
                <w:bCs/>
                <w:color w:val="000000"/>
                <w:sz w:val="19"/>
                <w:szCs w:val="19"/>
                <w:lang w:val="en-GB" w:eastAsia="en-GB"/>
              </w:rPr>
            </w:pPr>
            <w:r w:rsidRPr="0047006A">
              <w:rPr>
                <w:b/>
                <w:bCs/>
                <w:color w:val="000000"/>
                <w:sz w:val="19"/>
                <w:szCs w:val="19"/>
                <w:lang w:val="en-GB" w:eastAsia="en-GB"/>
              </w:rPr>
              <w:t>18</w:t>
            </w:r>
          </w:p>
        </w:tc>
        <w:tc>
          <w:tcPr>
            <w:tcW w:w="3423" w:type="dxa"/>
            <w:tcBorders>
              <w:top w:val="nil"/>
              <w:left w:val="nil"/>
              <w:bottom w:val="single" w:sz="4" w:space="0" w:color="auto"/>
              <w:right w:val="single" w:sz="4" w:space="0" w:color="auto"/>
            </w:tcBorders>
            <w:shd w:val="clear" w:color="auto" w:fill="auto"/>
            <w:vAlign w:val="center"/>
            <w:hideMark/>
          </w:tcPr>
          <w:p w14:paraId="30386262" w14:textId="77777777" w:rsidR="001444F3" w:rsidRPr="0047006A" w:rsidRDefault="001444F3" w:rsidP="00D43D7A">
            <w:pPr>
              <w:spacing w:line="240" w:lineRule="auto"/>
              <w:jc w:val="right"/>
              <w:rPr>
                <w:color w:val="000000"/>
                <w:sz w:val="19"/>
                <w:szCs w:val="19"/>
                <w:lang w:val="en-GB" w:eastAsia="en-GB"/>
              </w:rPr>
            </w:pPr>
            <w:r w:rsidRPr="0047006A">
              <w:rPr>
                <w:color w:val="000000"/>
                <w:sz w:val="19"/>
                <w:szCs w:val="19"/>
                <w:lang w:val="en-GB" w:eastAsia="en-GB"/>
              </w:rPr>
              <w:t>Tenure_S</w:t>
            </w:r>
          </w:p>
        </w:tc>
        <w:tc>
          <w:tcPr>
            <w:tcW w:w="1530" w:type="dxa"/>
            <w:tcBorders>
              <w:top w:val="single" w:sz="4" w:space="0" w:color="auto"/>
              <w:left w:val="single" w:sz="4" w:space="0" w:color="auto"/>
              <w:bottom w:val="single" w:sz="4" w:space="0" w:color="auto"/>
              <w:right w:val="single" w:sz="4" w:space="0" w:color="auto"/>
            </w:tcBorders>
            <w:shd w:val="clear" w:color="000000" w:fill="EFF6FB"/>
            <w:vAlign w:val="center"/>
            <w:hideMark/>
          </w:tcPr>
          <w:p w14:paraId="7E23107B" w14:textId="77777777" w:rsidR="001444F3" w:rsidRPr="0047006A" w:rsidRDefault="001444F3" w:rsidP="00D43D7A">
            <w:pPr>
              <w:spacing w:line="240" w:lineRule="auto"/>
              <w:jc w:val="right"/>
              <w:rPr>
                <w:color w:val="000000"/>
                <w:sz w:val="19"/>
                <w:szCs w:val="19"/>
                <w:lang w:val="en-GB" w:eastAsia="en-GB"/>
              </w:rPr>
            </w:pPr>
            <w:r w:rsidRPr="0047006A">
              <w:rPr>
                <w:color w:val="000000"/>
                <w:sz w:val="19"/>
                <w:szCs w:val="19"/>
              </w:rPr>
              <w:t>1274.21</w:t>
            </w:r>
          </w:p>
        </w:tc>
        <w:tc>
          <w:tcPr>
            <w:tcW w:w="151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23C3872" w14:textId="77777777" w:rsidR="001444F3" w:rsidRPr="0047006A" w:rsidRDefault="001444F3" w:rsidP="00D43D7A">
            <w:pPr>
              <w:spacing w:line="240" w:lineRule="auto"/>
              <w:jc w:val="right"/>
              <w:rPr>
                <w:color w:val="000000"/>
                <w:sz w:val="19"/>
                <w:szCs w:val="19"/>
                <w:lang w:val="en-GB" w:eastAsia="en-GB"/>
              </w:rPr>
            </w:pPr>
            <w:r w:rsidRPr="0047006A">
              <w:rPr>
                <w:color w:val="000000"/>
                <w:sz w:val="19"/>
                <w:szCs w:val="19"/>
              </w:rPr>
              <w:t>0.002</w:t>
            </w:r>
          </w:p>
        </w:tc>
        <w:tc>
          <w:tcPr>
            <w:tcW w:w="1369" w:type="dxa"/>
            <w:tcBorders>
              <w:top w:val="single" w:sz="4" w:space="0" w:color="auto"/>
              <w:left w:val="single" w:sz="4" w:space="0" w:color="auto"/>
              <w:bottom w:val="single" w:sz="4" w:space="0" w:color="auto"/>
              <w:right w:val="single" w:sz="4" w:space="0" w:color="auto"/>
            </w:tcBorders>
            <w:shd w:val="clear" w:color="000000" w:fill="FEFEFE"/>
            <w:vAlign w:val="center"/>
            <w:hideMark/>
          </w:tcPr>
          <w:p w14:paraId="7B4E2755" w14:textId="77777777" w:rsidR="001444F3" w:rsidRPr="0047006A" w:rsidRDefault="001444F3" w:rsidP="00D43D7A">
            <w:pPr>
              <w:spacing w:line="240" w:lineRule="auto"/>
              <w:jc w:val="right"/>
              <w:rPr>
                <w:color w:val="000000"/>
                <w:sz w:val="19"/>
                <w:szCs w:val="19"/>
                <w:lang w:val="en-GB" w:eastAsia="en-GB"/>
              </w:rPr>
            </w:pPr>
            <w:r w:rsidRPr="0047006A">
              <w:rPr>
                <w:color w:val="000000"/>
                <w:sz w:val="19"/>
                <w:szCs w:val="19"/>
              </w:rPr>
              <w:t>0.000</w:t>
            </w:r>
          </w:p>
        </w:tc>
      </w:tr>
      <w:tr w:rsidR="001444F3" w:rsidRPr="000F5123" w14:paraId="39FF7A81" w14:textId="77777777" w:rsidTr="006E2567">
        <w:trPr>
          <w:trHeight w:val="283"/>
        </w:trPr>
        <w:tc>
          <w:tcPr>
            <w:tcW w:w="1087" w:type="dxa"/>
            <w:tcBorders>
              <w:top w:val="nil"/>
              <w:left w:val="single" w:sz="4" w:space="0" w:color="auto"/>
              <w:bottom w:val="single" w:sz="4" w:space="0" w:color="auto"/>
              <w:right w:val="single" w:sz="4" w:space="0" w:color="auto"/>
            </w:tcBorders>
            <w:shd w:val="clear" w:color="auto" w:fill="auto"/>
            <w:vAlign w:val="center"/>
            <w:hideMark/>
          </w:tcPr>
          <w:p w14:paraId="5E38467C" w14:textId="77777777" w:rsidR="001444F3" w:rsidRPr="0047006A" w:rsidRDefault="001444F3" w:rsidP="00D43D7A">
            <w:pPr>
              <w:spacing w:line="240" w:lineRule="auto"/>
              <w:jc w:val="center"/>
              <w:rPr>
                <w:b/>
                <w:bCs/>
                <w:color w:val="000000"/>
                <w:sz w:val="19"/>
                <w:szCs w:val="19"/>
                <w:lang w:val="en-GB" w:eastAsia="en-GB"/>
              </w:rPr>
            </w:pPr>
            <w:r w:rsidRPr="0047006A">
              <w:rPr>
                <w:b/>
                <w:bCs/>
                <w:color w:val="000000"/>
                <w:sz w:val="19"/>
                <w:szCs w:val="19"/>
                <w:lang w:val="en-GB" w:eastAsia="en-GB"/>
              </w:rPr>
              <w:t>19</w:t>
            </w:r>
          </w:p>
        </w:tc>
        <w:tc>
          <w:tcPr>
            <w:tcW w:w="3423" w:type="dxa"/>
            <w:tcBorders>
              <w:top w:val="nil"/>
              <w:left w:val="nil"/>
              <w:bottom w:val="single" w:sz="4" w:space="0" w:color="auto"/>
              <w:right w:val="single" w:sz="4" w:space="0" w:color="auto"/>
            </w:tcBorders>
            <w:shd w:val="clear" w:color="auto" w:fill="auto"/>
            <w:vAlign w:val="center"/>
            <w:hideMark/>
          </w:tcPr>
          <w:p w14:paraId="2FF4F17E" w14:textId="77777777" w:rsidR="001444F3" w:rsidRPr="0047006A" w:rsidRDefault="001444F3" w:rsidP="00D43D7A">
            <w:pPr>
              <w:spacing w:line="240" w:lineRule="auto"/>
              <w:jc w:val="right"/>
              <w:rPr>
                <w:color w:val="000000"/>
                <w:sz w:val="19"/>
                <w:szCs w:val="19"/>
                <w:lang w:val="en-GB" w:eastAsia="en-GB"/>
              </w:rPr>
            </w:pPr>
            <w:r w:rsidRPr="0047006A">
              <w:rPr>
                <w:color w:val="000000"/>
                <w:sz w:val="19"/>
                <w:szCs w:val="19"/>
                <w:lang w:val="en-GB" w:eastAsia="en-GB"/>
              </w:rPr>
              <w:t>Tenure_Bin</w:t>
            </w:r>
          </w:p>
        </w:tc>
        <w:tc>
          <w:tcPr>
            <w:tcW w:w="1530" w:type="dxa"/>
            <w:tcBorders>
              <w:top w:val="single" w:sz="4" w:space="0" w:color="auto"/>
              <w:left w:val="single" w:sz="4" w:space="0" w:color="auto"/>
              <w:bottom w:val="single" w:sz="4" w:space="0" w:color="auto"/>
              <w:right w:val="single" w:sz="4" w:space="0" w:color="auto"/>
            </w:tcBorders>
            <w:shd w:val="clear" w:color="000000" w:fill="F2F8FC"/>
            <w:vAlign w:val="center"/>
            <w:hideMark/>
          </w:tcPr>
          <w:p w14:paraId="62E14CF5" w14:textId="77777777" w:rsidR="001444F3" w:rsidRPr="0047006A" w:rsidRDefault="001444F3" w:rsidP="00D43D7A">
            <w:pPr>
              <w:spacing w:line="240" w:lineRule="auto"/>
              <w:jc w:val="right"/>
              <w:rPr>
                <w:color w:val="000000"/>
                <w:sz w:val="19"/>
                <w:szCs w:val="19"/>
                <w:lang w:val="en-GB" w:eastAsia="en-GB"/>
              </w:rPr>
            </w:pPr>
            <w:r w:rsidRPr="0047006A">
              <w:rPr>
                <w:color w:val="000000"/>
                <w:sz w:val="19"/>
                <w:szCs w:val="19"/>
              </w:rPr>
              <w:t>1037.97</w:t>
            </w:r>
          </w:p>
        </w:tc>
        <w:tc>
          <w:tcPr>
            <w:tcW w:w="1510" w:type="dxa"/>
            <w:tcBorders>
              <w:top w:val="single" w:sz="4" w:space="0" w:color="auto"/>
              <w:left w:val="single" w:sz="4" w:space="0" w:color="auto"/>
              <w:bottom w:val="single" w:sz="4" w:space="0" w:color="auto"/>
              <w:right w:val="single" w:sz="4" w:space="0" w:color="auto"/>
            </w:tcBorders>
            <w:shd w:val="clear" w:color="000000" w:fill="FEFFFF"/>
            <w:vAlign w:val="center"/>
            <w:hideMark/>
          </w:tcPr>
          <w:p w14:paraId="78523934" w14:textId="77777777" w:rsidR="001444F3" w:rsidRPr="0047006A" w:rsidRDefault="001444F3" w:rsidP="00D43D7A">
            <w:pPr>
              <w:spacing w:line="240" w:lineRule="auto"/>
              <w:jc w:val="right"/>
              <w:rPr>
                <w:color w:val="000000"/>
                <w:sz w:val="19"/>
                <w:szCs w:val="19"/>
                <w:lang w:val="en-GB" w:eastAsia="en-GB"/>
              </w:rPr>
            </w:pPr>
            <w:r w:rsidRPr="0047006A">
              <w:rPr>
                <w:color w:val="000000"/>
                <w:sz w:val="19"/>
                <w:szCs w:val="19"/>
              </w:rPr>
              <w:t>0.002</w:t>
            </w:r>
          </w:p>
        </w:tc>
        <w:tc>
          <w:tcPr>
            <w:tcW w:w="1369" w:type="dxa"/>
            <w:tcBorders>
              <w:top w:val="single" w:sz="4" w:space="0" w:color="auto"/>
              <w:left w:val="single" w:sz="4" w:space="0" w:color="auto"/>
              <w:bottom w:val="single" w:sz="4" w:space="0" w:color="auto"/>
              <w:right w:val="single" w:sz="4" w:space="0" w:color="auto"/>
            </w:tcBorders>
            <w:shd w:val="clear" w:color="000000" w:fill="FEFEFE"/>
            <w:vAlign w:val="center"/>
            <w:hideMark/>
          </w:tcPr>
          <w:p w14:paraId="056976CE" w14:textId="77777777" w:rsidR="001444F3" w:rsidRPr="0047006A" w:rsidRDefault="001444F3" w:rsidP="00D43D7A">
            <w:pPr>
              <w:spacing w:line="240" w:lineRule="auto"/>
              <w:jc w:val="right"/>
              <w:rPr>
                <w:color w:val="000000"/>
                <w:sz w:val="19"/>
                <w:szCs w:val="19"/>
                <w:lang w:val="en-GB" w:eastAsia="en-GB"/>
              </w:rPr>
            </w:pPr>
            <w:r w:rsidRPr="0047006A">
              <w:rPr>
                <w:color w:val="000000"/>
                <w:sz w:val="19"/>
                <w:szCs w:val="19"/>
              </w:rPr>
              <w:t>0.000</w:t>
            </w:r>
          </w:p>
        </w:tc>
      </w:tr>
      <w:tr w:rsidR="001444F3" w:rsidRPr="000F5123" w14:paraId="5D9C1536" w14:textId="77777777" w:rsidTr="006E2567">
        <w:trPr>
          <w:trHeight w:val="283"/>
        </w:trPr>
        <w:tc>
          <w:tcPr>
            <w:tcW w:w="1087" w:type="dxa"/>
            <w:tcBorders>
              <w:top w:val="nil"/>
              <w:left w:val="single" w:sz="4" w:space="0" w:color="auto"/>
              <w:bottom w:val="single" w:sz="4" w:space="0" w:color="auto"/>
              <w:right w:val="single" w:sz="4" w:space="0" w:color="auto"/>
            </w:tcBorders>
            <w:shd w:val="clear" w:color="auto" w:fill="auto"/>
            <w:vAlign w:val="center"/>
            <w:hideMark/>
          </w:tcPr>
          <w:p w14:paraId="190B6D26" w14:textId="77777777" w:rsidR="001444F3" w:rsidRPr="0047006A" w:rsidRDefault="001444F3" w:rsidP="00D43D7A">
            <w:pPr>
              <w:spacing w:line="240" w:lineRule="auto"/>
              <w:jc w:val="center"/>
              <w:rPr>
                <w:b/>
                <w:bCs/>
                <w:color w:val="000000"/>
                <w:sz w:val="19"/>
                <w:szCs w:val="19"/>
                <w:lang w:val="en-GB" w:eastAsia="en-GB"/>
              </w:rPr>
            </w:pPr>
            <w:r w:rsidRPr="0047006A">
              <w:rPr>
                <w:b/>
                <w:bCs/>
                <w:color w:val="000000"/>
                <w:sz w:val="19"/>
                <w:szCs w:val="19"/>
                <w:lang w:val="en-GB" w:eastAsia="en-GB"/>
              </w:rPr>
              <w:t>20</w:t>
            </w:r>
          </w:p>
        </w:tc>
        <w:tc>
          <w:tcPr>
            <w:tcW w:w="3423" w:type="dxa"/>
            <w:tcBorders>
              <w:top w:val="nil"/>
              <w:left w:val="nil"/>
              <w:bottom w:val="single" w:sz="4" w:space="0" w:color="auto"/>
              <w:right w:val="single" w:sz="4" w:space="0" w:color="auto"/>
            </w:tcBorders>
            <w:shd w:val="clear" w:color="auto" w:fill="auto"/>
            <w:vAlign w:val="center"/>
            <w:hideMark/>
          </w:tcPr>
          <w:p w14:paraId="66670CD1" w14:textId="77777777" w:rsidR="001444F3" w:rsidRPr="0047006A" w:rsidRDefault="001444F3" w:rsidP="00D43D7A">
            <w:pPr>
              <w:spacing w:line="240" w:lineRule="auto"/>
              <w:jc w:val="right"/>
              <w:rPr>
                <w:color w:val="000000"/>
                <w:sz w:val="19"/>
                <w:szCs w:val="19"/>
                <w:lang w:val="en-GB" w:eastAsia="en-GB"/>
              </w:rPr>
            </w:pPr>
            <w:r w:rsidRPr="0047006A">
              <w:rPr>
                <w:color w:val="000000"/>
                <w:sz w:val="19"/>
                <w:szCs w:val="19"/>
                <w:lang w:val="en-GB" w:eastAsia="en-GB"/>
              </w:rPr>
              <w:t>VisitInLastMonth</w:t>
            </w:r>
          </w:p>
        </w:tc>
        <w:tc>
          <w:tcPr>
            <w:tcW w:w="1530" w:type="dxa"/>
            <w:tcBorders>
              <w:top w:val="single" w:sz="4" w:space="0" w:color="auto"/>
              <w:left w:val="single" w:sz="4" w:space="0" w:color="auto"/>
              <w:bottom w:val="single" w:sz="4" w:space="0" w:color="auto"/>
              <w:right w:val="single" w:sz="4" w:space="0" w:color="auto"/>
            </w:tcBorders>
            <w:shd w:val="clear" w:color="000000" w:fill="F5FAFD"/>
            <w:vAlign w:val="center"/>
            <w:hideMark/>
          </w:tcPr>
          <w:p w14:paraId="1A6388BE" w14:textId="77777777" w:rsidR="001444F3" w:rsidRPr="0047006A" w:rsidRDefault="001444F3" w:rsidP="00D43D7A">
            <w:pPr>
              <w:spacing w:line="240" w:lineRule="auto"/>
              <w:jc w:val="right"/>
              <w:rPr>
                <w:color w:val="000000"/>
                <w:sz w:val="19"/>
                <w:szCs w:val="19"/>
                <w:lang w:val="en-GB" w:eastAsia="en-GB"/>
              </w:rPr>
            </w:pPr>
            <w:r w:rsidRPr="0047006A">
              <w:rPr>
                <w:color w:val="000000"/>
                <w:sz w:val="19"/>
                <w:szCs w:val="19"/>
              </w:rPr>
              <w:t>830.78</w:t>
            </w:r>
          </w:p>
        </w:tc>
        <w:tc>
          <w:tcPr>
            <w:tcW w:w="151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7819A31" w14:textId="77777777" w:rsidR="001444F3" w:rsidRPr="0047006A" w:rsidRDefault="001444F3" w:rsidP="00D43D7A">
            <w:pPr>
              <w:spacing w:line="240" w:lineRule="auto"/>
              <w:jc w:val="right"/>
              <w:rPr>
                <w:color w:val="000000"/>
                <w:sz w:val="19"/>
                <w:szCs w:val="19"/>
                <w:lang w:val="en-GB" w:eastAsia="en-GB"/>
              </w:rPr>
            </w:pPr>
            <w:r w:rsidRPr="0047006A">
              <w:rPr>
                <w:color w:val="000000"/>
                <w:sz w:val="19"/>
                <w:szCs w:val="19"/>
              </w:rPr>
              <w:t>0.002</w:t>
            </w:r>
          </w:p>
        </w:tc>
        <w:tc>
          <w:tcPr>
            <w:tcW w:w="1369" w:type="dxa"/>
            <w:tcBorders>
              <w:top w:val="single" w:sz="4" w:space="0" w:color="auto"/>
              <w:left w:val="single" w:sz="4" w:space="0" w:color="auto"/>
              <w:bottom w:val="single" w:sz="4" w:space="0" w:color="auto"/>
              <w:right w:val="single" w:sz="4" w:space="0" w:color="auto"/>
            </w:tcBorders>
            <w:shd w:val="clear" w:color="000000" w:fill="FEFEFE"/>
            <w:vAlign w:val="center"/>
            <w:hideMark/>
          </w:tcPr>
          <w:p w14:paraId="42053A58" w14:textId="77777777" w:rsidR="001444F3" w:rsidRPr="0047006A" w:rsidRDefault="001444F3" w:rsidP="00D43D7A">
            <w:pPr>
              <w:spacing w:line="240" w:lineRule="auto"/>
              <w:jc w:val="right"/>
              <w:rPr>
                <w:color w:val="000000"/>
                <w:sz w:val="19"/>
                <w:szCs w:val="19"/>
                <w:lang w:val="en-GB" w:eastAsia="en-GB"/>
              </w:rPr>
            </w:pPr>
            <w:r w:rsidRPr="0047006A">
              <w:rPr>
                <w:color w:val="000000"/>
                <w:sz w:val="19"/>
                <w:szCs w:val="19"/>
              </w:rPr>
              <w:t>0.000</w:t>
            </w:r>
          </w:p>
        </w:tc>
      </w:tr>
      <w:tr w:rsidR="001444F3" w:rsidRPr="000F5123" w14:paraId="3E12E1DE" w14:textId="77777777" w:rsidTr="006E2567">
        <w:trPr>
          <w:trHeight w:val="283"/>
        </w:trPr>
        <w:tc>
          <w:tcPr>
            <w:tcW w:w="1087" w:type="dxa"/>
            <w:tcBorders>
              <w:top w:val="nil"/>
              <w:left w:val="single" w:sz="4" w:space="0" w:color="auto"/>
              <w:bottom w:val="single" w:sz="4" w:space="0" w:color="auto"/>
              <w:right w:val="single" w:sz="4" w:space="0" w:color="auto"/>
            </w:tcBorders>
            <w:shd w:val="clear" w:color="auto" w:fill="auto"/>
            <w:vAlign w:val="center"/>
            <w:hideMark/>
          </w:tcPr>
          <w:p w14:paraId="47E6B140" w14:textId="77777777" w:rsidR="001444F3" w:rsidRPr="0047006A" w:rsidRDefault="001444F3" w:rsidP="00D43D7A">
            <w:pPr>
              <w:spacing w:line="240" w:lineRule="auto"/>
              <w:jc w:val="center"/>
              <w:rPr>
                <w:b/>
                <w:bCs/>
                <w:color w:val="000000"/>
                <w:sz w:val="19"/>
                <w:szCs w:val="19"/>
                <w:lang w:val="en-GB" w:eastAsia="en-GB"/>
              </w:rPr>
            </w:pPr>
            <w:r w:rsidRPr="0047006A">
              <w:rPr>
                <w:b/>
                <w:bCs/>
                <w:color w:val="000000"/>
                <w:sz w:val="19"/>
                <w:szCs w:val="19"/>
                <w:lang w:val="en-GB" w:eastAsia="en-GB"/>
              </w:rPr>
              <w:t>21</w:t>
            </w:r>
          </w:p>
        </w:tc>
        <w:tc>
          <w:tcPr>
            <w:tcW w:w="3423" w:type="dxa"/>
            <w:tcBorders>
              <w:top w:val="nil"/>
              <w:left w:val="nil"/>
              <w:bottom w:val="single" w:sz="4" w:space="0" w:color="auto"/>
              <w:right w:val="single" w:sz="4" w:space="0" w:color="auto"/>
            </w:tcBorders>
            <w:shd w:val="clear" w:color="auto" w:fill="auto"/>
            <w:vAlign w:val="center"/>
            <w:hideMark/>
          </w:tcPr>
          <w:p w14:paraId="782ACF05" w14:textId="77777777" w:rsidR="001444F3" w:rsidRPr="0047006A" w:rsidRDefault="001444F3" w:rsidP="00D43D7A">
            <w:pPr>
              <w:spacing w:line="240" w:lineRule="auto"/>
              <w:jc w:val="right"/>
              <w:rPr>
                <w:color w:val="000000"/>
                <w:sz w:val="19"/>
                <w:szCs w:val="19"/>
                <w:lang w:val="en-GB" w:eastAsia="en-GB"/>
              </w:rPr>
            </w:pPr>
            <w:r w:rsidRPr="0047006A">
              <w:rPr>
                <w:color w:val="000000"/>
                <w:sz w:val="19"/>
                <w:szCs w:val="19"/>
                <w:lang w:val="en-GB" w:eastAsia="en-GB"/>
              </w:rPr>
              <w:t>FootfallInDiscountPeriod</w:t>
            </w:r>
          </w:p>
        </w:tc>
        <w:tc>
          <w:tcPr>
            <w:tcW w:w="153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D54ECCD" w14:textId="77777777" w:rsidR="001444F3" w:rsidRPr="0047006A" w:rsidRDefault="001444F3" w:rsidP="00D43D7A">
            <w:pPr>
              <w:spacing w:line="240" w:lineRule="auto"/>
              <w:jc w:val="right"/>
              <w:rPr>
                <w:color w:val="000000"/>
                <w:sz w:val="19"/>
                <w:szCs w:val="19"/>
                <w:lang w:val="en-GB" w:eastAsia="en-GB"/>
              </w:rPr>
            </w:pPr>
            <w:r w:rsidRPr="0047006A">
              <w:rPr>
                <w:color w:val="000000"/>
                <w:sz w:val="19"/>
                <w:szCs w:val="19"/>
              </w:rPr>
              <w:t>1.26</w:t>
            </w:r>
          </w:p>
        </w:tc>
        <w:tc>
          <w:tcPr>
            <w:tcW w:w="151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E0D4339" w14:textId="77777777" w:rsidR="001444F3" w:rsidRPr="0047006A" w:rsidRDefault="001444F3" w:rsidP="00D43D7A">
            <w:pPr>
              <w:spacing w:line="240" w:lineRule="auto"/>
              <w:jc w:val="right"/>
              <w:rPr>
                <w:color w:val="000000"/>
                <w:sz w:val="19"/>
                <w:szCs w:val="19"/>
                <w:lang w:val="en-GB" w:eastAsia="en-GB"/>
              </w:rPr>
            </w:pPr>
            <w:r w:rsidRPr="0047006A">
              <w:rPr>
                <w:color w:val="000000"/>
                <w:sz w:val="19"/>
                <w:szCs w:val="19"/>
              </w:rPr>
              <w:t>0.002</w:t>
            </w:r>
          </w:p>
        </w:tc>
        <w:tc>
          <w:tcPr>
            <w:tcW w:w="1369" w:type="dxa"/>
            <w:tcBorders>
              <w:top w:val="single" w:sz="4" w:space="0" w:color="auto"/>
              <w:left w:val="single" w:sz="4" w:space="0" w:color="auto"/>
              <w:bottom w:val="single" w:sz="4" w:space="0" w:color="auto"/>
              <w:right w:val="single" w:sz="4" w:space="0" w:color="auto"/>
            </w:tcBorders>
            <w:shd w:val="clear" w:color="000000" w:fill="FEFEFE"/>
            <w:vAlign w:val="center"/>
            <w:hideMark/>
          </w:tcPr>
          <w:p w14:paraId="3DD8B7E0" w14:textId="77777777" w:rsidR="001444F3" w:rsidRPr="0047006A" w:rsidRDefault="001444F3" w:rsidP="00D43D7A">
            <w:pPr>
              <w:spacing w:line="240" w:lineRule="auto"/>
              <w:jc w:val="right"/>
              <w:rPr>
                <w:color w:val="000000"/>
                <w:sz w:val="19"/>
                <w:szCs w:val="19"/>
                <w:lang w:val="en-GB" w:eastAsia="en-GB"/>
              </w:rPr>
            </w:pPr>
            <w:r w:rsidRPr="0047006A">
              <w:rPr>
                <w:color w:val="000000"/>
                <w:sz w:val="19"/>
                <w:szCs w:val="19"/>
              </w:rPr>
              <w:t>0.000</w:t>
            </w:r>
          </w:p>
        </w:tc>
      </w:tr>
      <w:tr w:rsidR="001444F3" w:rsidRPr="000F5123" w14:paraId="25E3FAF0" w14:textId="77777777" w:rsidTr="006E2567">
        <w:trPr>
          <w:trHeight w:val="283"/>
        </w:trPr>
        <w:tc>
          <w:tcPr>
            <w:tcW w:w="1087" w:type="dxa"/>
            <w:tcBorders>
              <w:top w:val="nil"/>
              <w:left w:val="single" w:sz="4" w:space="0" w:color="auto"/>
              <w:bottom w:val="single" w:sz="4" w:space="0" w:color="auto"/>
              <w:right w:val="single" w:sz="4" w:space="0" w:color="auto"/>
            </w:tcBorders>
            <w:shd w:val="clear" w:color="auto" w:fill="auto"/>
            <w:vAlign w:val="center"/>
            <w:hideMark/>
          </w:tcPr>
          <w:p w14:paraId="756FE526" w14:textId="77777777" w:rsidR="001444F3" w:rsidRPr="0047006A" w:rsidRDefault="001444F3" w:rsidP="00D43D7A">
            <w:pPr>
              <w:spacing w:line="240" w:lineRule="auto"/>
              <w:jc w:val="center"/>
              <w:rPr>
                <w:b/>
                <w:bCs/>
                <w:color w:val="000000"/>
                <w:sz w:val="19"/>
                <w:szCs w:val="19"/>
                <w:lang w:val="en-GB" w:eastAsia="en-GB"/>
              </w:rPr>
            </w:pPr>
            <w:r w:rsidRPr="0047006A">
              <w:rPr>
                <w:b/>
                <w:bCs/>
                <w:color w:val="000000"/>
                <w:sz w:val="19"/>
                <w:szCs w:val="19"/>
                <w:lang w:val="en-GB" w:eastAsia="en-GB"/>
              </w:rPr>
              <w:t>22</w:t>
            </w:r>
          </w:p>
        </w:tc>
        <w:tc>
          <w:tcPr>
            <w:tcW w:w="3423" w:type="dxa"/>
            <w:tcBorders>
              <w:top w:val="nil"/>
              <w:left w:val="nil"/>
              <w:bottom w:val="single" w:sz="4" w:space="0" w:color="auto"/>
              <w:right w:val="single" w:sz="4" w:space="0" w:color="auto"/>
            </w:tcBorders>
            <w:shd w:val="clear" w:color="auto" w:fill="auto"/>
            <w:vAlign w:val="center"/>
            <w:hideMark/>
          </w:tcPr>
          <w:p w14:paraId="60B6EB66" w14:textId="77777777" w:rsidR="001444F3" w:rsidRPr="0047006A" w:rsidRDefault="001444F3" w:rsidP="00D43D7A">
            <w:pPr>
              <w:spacing w:line="240" w:lineRule="auto"/>
              <w:jc w:val="right"/>
              <w:rPr>
                <w:color w:val="000000"/>
                <w:sz w:val="19"/>
                <w:szCs w:val="19"/>
                <w:lang w:val="en-GB" w:eastAsia="en-GB"/>
              </w:rPr>
            </w:pPr>
            <w:r w:rsidRPr="0047006A">
              <w:rPr>
                <w:color w:val="000000"/>
                <w:sz w:val="19"/>
                <w:szCs w:val="19"/>
                <w:lang w:val="en-GB" w:eastAsia="en-GB"/>
              </w:rPr>
              <w:t>ResponseToPromotions</w:t>
            </w:r>
          </w:p>
        </w:tc>
        <w:tc>
          <w:tcPr>
            <w:tcW w:w="153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47186FD" w14:textId="77777777" w:rsidR="001444F3" w:rsidRPr="0047006A" w:rsidRDefault="001444F3" w:rsidP="00D43D7A">
            <w:pPr>
              <w:spacing w:line="240" w:lineRule="auto"/>
              <w:jc w:val="right"/>
              <w:rPr>
                <w:color w:val="000000"/>
                <w:sz w:val="19"/>
                <w:szCs w:val="19"/>
                <w:lang w:val="en-GB" w:eastAsia="en-GB"/>
              </w:rPr>
            </w:pPr>
            <w:r w:rsidRPr="0047006A">
              <w:rPr>
                <w:color w:val="000000"/>
                <w:sz w:val="19"/>
                <w:szCs w:val="19"/>
              </w:rPr>
              <w:t>0.74</w:t>
            </w:r>
          </w:p>
        </w:tc>
        <w:tc>
          <w:tcPr>
            <w:tcW w:w="151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2547711" w14:textId="77777777" w:rsidR="001444F3" w:rsidRPr="0047006A" w:rsidRDefault="001444F3" w:rsidP="00D43D7A">
            <w:pPr>
              <w:spacing w:line="240" w:lineRule="auto"/>
              <w:jc w:val="right"/>
              <w:rPr>
                <w:color w:val="000000"/>
                <w:sz w:val="19"/>
                <w:szCs w:val="19"/>
                <w:lang w:val="en-GB" w:eastAsia="en-GB"/>
              </w:rPr>
            </w:pPr>
            <w:r w:rsidRPr="0047006A">
              <w:rPr>
                <w:color w:val="000000"/>
                <w:sz w:val="19"/>
                <w:szCs w:val="19"/>
              </w:rPr>
              <w:t>0.001</w:t>
            </w:r>
          </w:p>
        </w:tc>
        <w:tc>
          <w:tcPr>
            <w:tcW w:w="1369" w:type="dxa"/>
            <w:tcBorders>
              <w:top w:val="single" w:sz="4" w:space="0" w:color="auto"/>
              <w:left w:val="single" w:sz="4" w:space="0" w:color="auto"/>
              <w:bottom w:val="single" w:sz="4" w:space="0" w:color="auto"/>
              <w:right w:val="single" w:sz="4" w:space="0" w:color="auto"/>
            </w:tcBorders>
            <w:shd w:val="clear" w:color="000000" w:fill="FEFEFE"/>
            <w:vAlign w:val="center"/>
            <w:hideMark/>
          </w:tcPr>
          <w:p w14:paraId="2D68BB3E" w14:textId="77777777" w:rsidR="001444F3" w:rsidRPr="0047006A" w:rsidRDefault="001444F3" w:rsidP="00D43D7A">
            <w:pPr>
              <w:spacing w:line="240" w:lineRule="auto"/>
              <w:jc w:val="right"/>
              <w:rPr>
                <w:color w:val="000000"/>
                <w:sz w:val="19"/>
                <w:szCs w:val="19"/>
                <w:lang w:val="en-GB" w:eastAsia="en-GB"/>
              </w:rPr>
            </w:pPr>
            <w:r w:rsidRPr="0047006A">
              <w:rPr>
                <w:color w:val="000000"/>
                <w:sz w:val="19"/>
                <w:szCs w:val="19"/>
              </w:rPr>
              <w:t>0.000</w:t>
            </w:r>
          </w:p>
        </w:tc>
      </w:tr>
      <w:tr w:rsidR="001444F3" w:rsidRPr="000F5123" w14:paraId="1DB8C9FA" w14:textId="77777777" w:rsidTr="006E2567">
        <w:trPr>
          <w:trHeight w:val="283"/>
        </w:trPr>
        <w:tc>
          <w:tcPr>
            <w:tcW w:w="1087" w:type="dxa"/>
            <w:tcBorders>
              <w:top w:val="nil"/>
              <w:left w:val="single" w:sz="4" w:space="0" w:color="auto"/>
              <w:bottom w:val="single" w:sz="4" w:space="0" w:color="auto"/>
              <w:right w:val="single" w:sz="4" w:space="0" w:color="auto"/>
            </w:tcBorders>
            <w:shd w:val="clear" w:color="auto" w:fill="auto"/>
            <w:vAlign w:val="center"/>
            <w:hideMark/>
          </w:tcPr>
          <w:p w14:paraId="361E929E" w14:textId="77777777" w:rsidR="001444F3" w:rsidRPr="0047006A" w:rsidRDefault="001444F3" w:rsidP="00D43D7A">
            <w:pPr>
              <w:spacing w:line="240" w:lineRule="auto"/>
              <w:jc w:val="center"/>
              <w:rPr>
                <w:b/>
                <w:bCs/>
                <w:color w:val="000000"/>
                <w:sz w:val="19"/>
                <w:szCs w:val="19"/>
                <w:lang w:val="en-GB" w:eastAsia="en-GB"/>
              </w:rPr>
            </w:pPr>
            <w:r w:rsidRPr="0047006A">
              <w:rPr>
                <w:b/>
                <w:bCs/>
                <w:color w:val="000000"/>
                <w:sz w:val="19"/>
                <w:szCs w:val="19"/>
                <w:lang w:val="en-GB" w:eastAsia="en-GB"/>
              </w:rPr>
              <w:t>23</w:t>
            </w:r>
          </w:p>
        </w:tc>
        <w:tc>
          <w:tcPr>
            <w:tcW w:w="3423" w:type="dxa"/>
            <w:tcBorders>
              <w:top w:val="nil"/>
              <w:left w:val="nil"/>
              <w:bottom w:val="single" w:sz="4" w:space="0" w:color="auto"/>
              <w:right w:val="single" w:sz="4" w:space="0" w:color="auto"/>
            </w:tcBorders>
            <w:shd w:val="clear" w:color="auto" w:fill="auto"/>
            <w:vAlign w:val="center"/>
            <w:hideMark/>
          </w:tcPr>
          <w:p w14:paraId="4DEB9189" w14:textId="77777777" w:rsidR="001444F3" w:rsidRPr="0047006A" w:rsidRDefault="001444F3" w:rsidP="00D43D7A">
            <w:pPr>
              <w:spacing w:line="240" w:lineRule="auto"/>
              <w:jc w:val="right"/>
              <w:rPr>
                <w:color w:val="000000"/>
                <w:sz w:val="19"/>
                <w:szCs w:val="19"/>
                <w:lang w:val="en-GB" w:eastAsia="en-GB"/>
              </w:rPr>
            </w:pPr>
            <w:r w:rsidRPr="0047006A">
              <w:rPr>
                <w:color w:val="000000"/>
                <w:sz w:val="19"/>
                <w:szCs w:val="19"/>
                <w:lang w:val="en-GB" w:eastAsia="en-GB"/>
              </w:rPr>
              <w:t>PreferredPaymentMode_Ewallet</w:t>
            </w:r>
          </w:p>
        </w:tc>
        <w:tc>
          <w:tcPr>
            <w:tcW w:w="153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13B2250" w14:textId="77777777" w:rsidR="001444F3" w:rsidRPr="0047006A" w:rsidRDefault="001444F3" w:rsidP="00D43D7A">
            <w:pPr>
              <w:spacing w:line="240" w:lineRule="auto"/>
              <w:jc w:val="right"/>
              <w:rPr>
                <w:color w:val="000000"/>
                <w:sz w:val="19"/>
                <w:szCs w:val="19"/>
                <w:lang w:val="en-GB" w:eastAsia="en-GB"/>
              </w:rPr>
            </w:pPr>
            <w:r w:rsidRPr="0047006A">
              <w:rPr>
                <w:color w:val="000000"/>
                <w:sz w:val="19"/>
                <w:szCs w:val="19"/>
              </w:rPr>
              <w:t>1.59</w:t>
            </w:r>
          </w:p>
        </w:tc>
        <w:tc>
          <w:tcPr>
            <w:tcW w:w="151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4A04655" w14:textId="77777777" w:rsidR="001444F3" w:rsidRPr="0047006A" w:rsidRDefault="001444F3" w:rsidP="00D43D7A">
            <w:pPr>
              <w:spacing w:line="240" w:lineRule="auto"/>
              <w:jc w:val="right"/>
              <w:rPr>
                <w:color w:val="000000"/>
                <w:sz w:val="19"/>
                <w:szCs w:val="19"/>
                <w:lang w:val="en-GB" w:eastAsia="en-GB"/>
              </w:rPr>
            </w:pPr>
            <w:r w:rsidRPr="0047006A">
              <w:rPr>
                <w:color w:val="000000"/>
                <w:sz w:val="19"/>
                <w:szCs w:val="19"/>
              </w:rPr>
              <w:t>0.001</w:t>
            </w:r>
          </w:p>
        </w:tc>
        <w:tc>
          <w:tcPr>
            <w:tcW w:w="1369" w:type="dxa"/>
            <w:tcBorders>
              <w:top w:val="single" w:sz="4" w:space="0" w:color="auto"/>
              <w:left w:val="single" w:sz="4" w:space="0" w:color="auto"/>
              <w:bottom w:val="single" w:sz="4" w:space="0" w:color="auto"/>
              <w:right w:val="single" w:sz="4" w:space="0" w:color="auto"/>
            </w:tcBorders>
            <w:shd w:val="clear" w:color="000000" w:fill="FCFDFE"/>
            <w:vAlign w:val="center"/>
            <w:hideMark/>
          </w:tcPr>
          <w:p w14:paraId="03B6FA9B" w14:textId="77777777" w:rsidR="001444F3" w:rsidRPr="0047006A" w:rsidRDefault="001444F3" w:rsidP="00D43D7A">
            <w:pPr>
              <w:spacing w:line="240" w:lineRule="auto"/>
              <w:jc w:val="right"/>
              <w:rPr>
                <w:color w:val="000000"/>
                <w:sz w:val="19"/>
                <w:szCs w:val="19"/>
                <w:lang w:val="en-GB" w:eastAsia="en-GB"/>
              </w:rPr>
            </w:pPr>
            <w:r w:rsidRPr="0047006A">
              <w:rPr>
                <w:color w:val="000000"/>
                <w:sz w:val="19"/>
                <w:szCs w:val="19"/>
              </w:rPr>
              <w:t>-0.716</w:t>
            </w:r>
          </w:p>
        </w:tc>
      </w:tr>
      <w:tr w:rsidR="001444F3" w:rsidRPr="000F5123" w14:paraId="612707D3" w14:textId="77777777" w:rsidTr="006E2567">
        <w:trPr>
          <w:trHeight w:val="283"/>
        </w:trPr>
        <w:tc>
          <w:tcPr>
            <w:tcW w:w="1087" w:type="dxa"/>
            <w:tcBorders>
              <w:top w:val="nil"/>
              <w:left w:val="single" w:sz="4" w:space="0" w:color="auto"/>
              <w:bottom w:val="single" w:sz="4" w:space="0" w:color="auto"/>
              <w:right w:val="single" w:sz="4" w:space="0" w:color="auto"/>
            </w:tcBorders>
            <w:shd w:val="clear" w:color="auto" w:fill="auto"/>
            <w:vAlign w:val="center"/>
            <w:hideMark/>
          </w:tcPr>
          <w:p w14:paraId="5529421A" w14:textId="77777777" w:rsidR="001444F3" w:rsidRPr="0047006A" w:rsidRDefault="001444F3" w:rsidP="00D43D7A">
            <w:pPr>
              <w:spacing w:line="240" w:lineRule="auto"/>
              <w:jc w:val="center"/>
              <w:rPr>
                <w:b/>
                <w:bCs/>
                <w:color w:val="000000"/>
                <w:sz w:val="19"/>
                <w:szCs w:val="19"/>
                <w:lang w:val="en-GB" w:eastAsia="en-GB"/>
              </w:rPr>
            </w:pPr>
            <w:r w:rsidRPr="0047006A">
              <w:rPr>
                <w:b/>
                <w:bCs/>
                <w:color w:val="000000"/>
                <w:sz w:val="19"/>
                <w:szCs w:val="19"/>
                <w:lang w:val="en-GB" w:eastAsia="en-GB"/>
              </w:rPr>
              <w:t>24</w:t>
            </w:r>
          </w:p>
        </w:tc>
        <w:tc>
          <w:tcPr>
            <w:tcW w:w="3423" w:type="dxa"/>
            <w:tcBorders>
              <w:top w:val="nil"/>
              <w:left w:val="nil"/>
              <w:bottom w:val="single" w:sz="4" w:space="0" w:color="auto"/>
              <w:right w:val="single" w:sz="4" w:space="0" w:color="auto"/>
            </w:tcBorders>
            <w:shd w:val="clear" w:color="auto" w:fill="auto"/>
            <w:vAlign w:val="center"/>
            <w:hideMark/>
          </w:tcPr>
          <w:p w14:paraId="2AD9C7D2" w14:textId="77777777" w:rsidR="001444F3" w:rsidRPr="0047006A" w:rsidRDefault="001444F3" w:rsidP="00D43D7A">
            <w:pPr>
              <w:spacing w:line="240" w:lineRule="auto"/>
              <w:jc w:val="right"/>
              <w:rPr>
                <w:b/>
                <w:bCs/>
                <w:color w:val="000000"/>
                <w:sz w:val="19"/>
                <w:szCs w:val="19"/>
                <w:lang w:val="en-GB" w:eastAsia="en-GB"/>
              </w:rPr>
            </w:pPr>
            <w:r w:rsidRPr="0047006A">
              <w:rPr>
                <w:b/>
                <w:bCs/>
                <w:color w:val="000000"/>
                <w:sz w:val="19"/>
                <w:szCs w:val="19"/>
                <w:lang w:val="en-GB" w:eastAsia="en-GB"/>
              </w:rPr>
              <w:t>Gender_Male</w:t>
            </w:r>
          </w:p>
        </w:tc>
        <w:tc>
          <w:tcPr>
            <w:tcW w:w="153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FD39E19" w14:textId="77777777" w:rsidR="001444F3" w:rsidRPr="0047006A" w:rsidRDefault="001444F3" w:rsidP="00D43D7A">
            <w:pPr>
              <w:spacing w:line="240" w:lineRule="auto"/>
              <w:jc w:val="right"/>
              <w:rPr>
                <w:color w:val="000000"/>
                <w:sz w:val="19"/>
                <w:szCs w:val="19"/>
                <w:lang w:val="en-GB" w:eastAsia="en-GB"/>
              </w:rPr>
            </w:pPr>
            <w:r w:rsidRPr="0047006A">
              <w:rPr>
                <w:color w:val="000000"/>
                <w:sz w:val="19"/>
                <w:szCs w:val="19"/>
              </w:rPr>
              <w:t>0.90</w:t>
            </w:r>
          </w:p>
        </w:tc>
        <w:tc>
          <w:tcPr>
            <w:tcW w:w="1510" w:type="dxa"/>
            <w:tcBorders>
              <w:top w:val="single" w:sz="4" w:space="0" w:color="auto"/>
              <w:left w:val="single" w:sz="4" w:space="0" w:color="auto"/>
              <w:bottom w:val="single" w:sz="4" w:space="0" w:color="auto"/>
              <w:right w:val="single" w:sz="4" w:space="0" w:color="auto"/>
            </w:tcBorders>
            <w:shd w:val="clear" w:color="000000" w:fill="FEFFFF"/>
            <w:vAlign w:val="center"/>
            <w:hideMark/>
          </w:tcPr>
          <w:p w14:paraId="74652AFA" w14:textId="77777777" w:rsidR="001444F3" w:rsidRPr="0047006A" w:rsidRDefault="001444F3" w:rsidP="00D43D7A">
            <w:pPr>
              <w:spacing w:line="240" w:lineRule="auto"/>
              <w:jc w:val="right"/>
              <w:rPr>
                <w:color w:val="000000"/>
                <w:sz w:val="19"/>
                <w:szCs w:val="19"/>
                <w:lang w:val="en-GB" w:eastAsia="en-GB"/>
              </w:rPr>
            </w:pPr>
            <w:r w:rsidRPr="0047006A">
              <w:rPr>
                <w:color w:val="000000"/>
                <w:sz w:val="19"/>
                <w:szCs w:val="19"/>
              </w:rPr>
              <w:t>0.002</w:t>
            </w:r>
          </w:p>
        </w:tc>
        <w:tc>
          <w:tcPr>
            <w:tcW w:w="1369" w:type="dxa"/>
            <w:tcBorders>
              <w:top w:val="single" w:sz="4" w:space="0" w:color="auto"/>
              <w:left w:val="single" w:sz="4" w:space="0" w:color="auto"/>
              <w:bottom w:val="single" w:sz="4" w:space="0" w:color="auto"/>
              <w:right w:val="single" w:sz="4" w:space="0" w:color="auto"/>
            </w:tcBorders>
            <w:shd w:val="clear" w:color="000000" w:fill="FBFCFE"/>
            <w:vAlign w:val="center"/>
            <w:hideMark/>
          </w:tcPr>
          <w:p w14:paraId="682EA96F" w14:textId="77777777" w:rsidR="001444F3" w:rsidRPr="0047006A" w:rsidRDefault="001444F3" w:rsidP="00D43D7A">
            <w:pPr>
              <w:spacing w:line="240" w:lineRule="auto"/>
              <w:jc w:val="right"/>
              <w:rPr>
                <w:color w:val="000000"/>
                <w:sz w:val="19"/>
                <w:szCs w:val="19"/>
                <w:lang w:val="en-GB" w:eastAsia="en-GB"/>
              </w:rPr>
            </w:pPr>
            <w:r w:rsidRPr="0047006A">
              <w:rPr>
                <w:color w:val="000000"/>
                <w:sz w:val="19"/>
                <w:szCs w:val="19"/>
              </w:rPr>
              <w:t>-1.069</w:t>
            </w:r>
          </w:p>
        </w:tc>
      </w:tr>
      <w:tr w:rsidR="001444F3" w:rsidRPr="000F5123" w14:paraId="4836750C" w14:textId="77777777" w:rsidTr="006E2567">
        <w:trPr>
          <w:trHeight w:val="283"/>
        </w:trPr>
        <w:tc>
          <w:tcPr>
            <w:tcW w:w="1087" w:type="dxa"/>
            <w:tcBorders>
              <w:top w:val="nil"/>
              <w:left w:val="single" w:sz="4" w:space="0" w:color="auto"/>
              <w:bottom w:val="single" w:sz="4" w:space="0" w:color="auto"/>
              <w:right w:val="single" w:sz="4" w:space="0" w:color="auto"/>
            </w:tcBorders>
            <w:shd w:val="clear" w:color="auto" w:fill="auto"/>
            <w:vAlign w:val="center"/>
            <w:hideMark/>
          </w:tcPr>
          <w:p w14:paraId="31641733" w14:textId="77777777" w:rsidR="001444F3" w:rsidRPr="0047006A" w:rsidRDefault="001444F3" w:rsidP="00D43D7A">
            <w:pPr>
              <w:spacing w:line="240" w:lineRule="auto"/>
              <w:jc w:val="center"/>
              <w:rPr>
                <w:b/>
                <w:bCs/>
                <w:color w:val="000000"/>
                <w:sz w:val="19"/>
                <w:szCs w:val="19"/>
                <w:lang w:val="en-GB" w:eastAsia="en-GB"/>
              </w:rPr>
            </w:pPr>
            <w:r w:rsidRPr="0047006A">
              <w:rPr>
                <w:b/>
                <w:bCs/>
                <w:color w:val="000000"/>
                <w:sz w:val="19"/>
                <w:szCs w:val="19"/>
                <w:lang w:val="en-GB" w:eastAsia="en-GB"/>
              </w:rPr>
              <w:t>25</w:t>
            </w:r>
          </w:p>
        </w:tc>
        <w:tc>
          <w:tcPr>
            <w:tcW w:w="3423" w:type="dxa"/>
            <w:tcBorders>
              <w:top w:val="nil"/>
              <w:left w:val="nil"/>
              <w:bottom w:val="single" w:sz="4" w:space="0" w:color="auto"/>
              <w:right w:val="single" w:sz="4" w:space="0" w:color="auto"/>
            </w:tcBorders>
            <w:shd w:val="clear" w:color="auto" w:fill="auto"/>
            <w:vAlign w:val="center"/>
            <w:hideMark/>
          </w:tcPr>
          <w:p w14:paraId="67DAC86E" w14:textId="77777777" w:rsidR="001444F3" w:rsidRPr="0047006A" w:rsidRDefault="001444F3" w:rsidP="00D43D7A">
            <w:pPr>
              <w:spacing w:line="240" w:lineRule="auto"/>
              <w:jc w:val="right"/>
              <w:rPr>
                <w:color w:val="000000"/>
                <w:sz w:val="19"/>
                <w:szCs w:val="19"/>
                <w:lang w:val="en-GB" w:eastAsia="en-GB"/>
              </w:rPr>
            </w:pPr>
            <w:r w:rsidRPr="0047006A">
              <w:rPr>
                <w:color w:val="000000"/>
                <w:sz w:val="19"/>
                <w:szCs w:val="19"/>
                <w:lang w:val="en-GB" w:eastAsia="en-GB"/>
              </w:rPr>
              <w:t>Tenure</w:t>
            </w:r>
          </w:p>
        </w:tc>
        <w:tc>
          <w:tcPr>
            <w:tcW w:w="1530" w:type="dxa"/>
            <w:tcBorders>
              <w:top w:val="single" w:sz="4" w:space="0" w:color="auto"/>
              <w:left w:val="single" w:sz="4" w:space="0" w:color="auto"/>
              <w:bottom w:val="single" w:sz="4" w:space="0" w:color="auto"/>
              <w:right w:val="single" w:sz="4" w:space="0" w:color="auto"/>
            </w:tcBorders>
            <w:shd w:val="clear" w:color="000000" w:fill="F3F8FC"/>
            <w:vAlign w:val="center"/>
            <w:hideMark/>
          </w:tcPr>
          <w:p w14:paraId="4F481A0C" w14:textId="77777777" w:rsidR="001444F3" w:rsidRPr="0047006A" w:rsidRDefault="001444F3" w:rsidP="00D43D7A">
            <w:pPr>
              <w:spacing w:line="240" w:lineRule="auto"/>
              <w:jc w:val="right"/>
              <w:rPr>
                <w:color w:val="000000"/>
                <w:sz w:val="19"/>
                <w:szCs w:val="19"/>
                <w:lang w:val="en-GB" w:eastAsia="en-GB"/>
              </w:rPr>
            </w:pPr>
            <w:r w:rsidRPr="0047006A">
              <w:rPr>
                <w:color w:val="000000"/>
                <w:sz w:val="19"/>
                <w:szCs w:val="19"/>
              </w:rPr>
              <w:t>1015.91</w:t>
            </w:r>
          </w:p>
        </w:tc>
        <w:tc>
          <w:tcPr>
            <w:tcW w:w="151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C1C2264" w14:textId="77777777" w:rsidR="001444F3" w:rsidRPr="0047006A" w:rsidRDefault="001444F3" w:rsidP="00D43D7A">
            <w:pPr>
              <w:spacing w:line="240" w:lineRule="auto"/>
              <w:jc w:val="right"/>
              <w:rPr>
                <w:color w:val="000000"/>
                <w:sz w:val="19"/>
                <w:szCs w:val="19"/>
                <w:lang w:val="en-GB" w:eastAsia="en-GB"/>
              </w:rPr>
            </w:pPr>
            <w:r w:rsidRPr="0047006A">
              <w:rPr>
                <w:color w:val="000000"/>
                <w:sz w:val="19"/>
                <w:szCs w:val="19"/>
              </w:rPr>
              <w:t>0.002</w:t>
            </w:r>
          </w:p>
        </w:tc>
        <w:tc>
          <w:tcPr>
            <w:tcW w:w="1369" w:type="dxa"/>
            <w:tcBorders>
              <w:top w:val="single" w:sz="4" w:space="0" w:color="auto"/>
              <w:left w:val="single" w:sz="4" w:space="0" w:color="auto"/>
              <w:bottom w:val="single" w:sz="4" w:space="0" w:color="auto"/>
              <w:right w:val="single" w:sz="4" w:space="0" w:color="auto"/>
            </w:tcBorders>
            <w:shd w:val="clear" w:color="000000" w:fill="F7FAFD"/>
            <w:vAlign w:val="center"/>
            <w:hideMark/>
          </w:tcPr>
          <w:p w14:paraId="7E601C9B" w14:textId="77777777" w:rsidR="001444F3" w:rsidRPr="0047006A" w:rsidRDefault="001444F3" w:rsidP="00D43D7A">
            <w:pPr>
              <w:spacing w:line="240" w:lineRule="auto"/>
              <w:jc w:val="right"/>
              <w:rPr>
                <w:color w:val="000000"/>
                <w:sz w:val="19"/>
                <w:szCs w:val="19"/>
                <w:lang w:val="en-GB" w:eastAsia="en-GB"/>
              </w:rPr>
            </w:pPr>
            <w:r w:rsidRPr="0047006A">
              <w:rPr>
                <w:color w:val="000000"/>
                <w:sz w:val="19"/>
                <w:szCs w:val="19"/>
              </w:rPr>
              <w:t>-2.467</w:t>
            </w:r>
          </w:p>
        </w:tc>
      </w:tr>
      <w:tr w:rsidR="001444F3" w:rsidRPr="000F5123" w14:paraId="209C5BE9" w14:textId="77777777" w:rsidTr="006E2567">
        <w:trPr>
          <w:trHeight w:val="283"/>
        </w:trPr>
        <w:tc>
          <w:tcPr>
            <w:tcW w:w="10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35283F" w14:textId="77777777" w:rsidR="001444F3" w:rsidRPr="0047006A" w:rsidRDefault="001444F3" w:rsidP="00D43D7A">
            <w:pPr>
              <w:spacing w:line="240" w:lineRule="auto"/>
              <w:jc w:val="center"/>
              <w:rPr>
                <w:b/>
                <w:bCs/>
                <w:color w:val="000000"/>
                <w:sz w:val="19"/>
                <w:szCs w:val="19"/>
                <w:lang w:val="en-GB" w:eastAsia="en-GB"/>
              </w:rPr>
            </w:pPr>
            <w:r w:rsidRPr="0047006A">
              <w:rPr>
                <w:b/>
                <w:bCs/>
                <w:color w:val="000000"/>
                <w:sz w:val="19"/>
                <w:szCs w:val="19"/>
                <w:lang w:val="en-GB" w:eastAsia="en-GB"/>
              </w:rPr>
              <w:t>26</w:t>
            </w:r>
          </w:p>
        </w:tc>
        <w:tc>
          <w:tcPr>
            <w:tcW w:w="342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55DF63" w14:textId="77777777" w:rsidR="001444F3" w:rsidRPr="0047006A" w:rsidRDefault="001444F3" w:rsidP="00D43D7A">
            <w:pPr>
              <w:spacing w:line="240" w:lineRule="auto"/>
              <w:jc w:val="right"/>
              <w:rPr>
                <w:color w:val="000000"/>
                <w:sz w:val="19"/>
                <w:szCs w:val="19"/>
                <w:lang w:val="en-GB" w:eastAsia="en-GB"/>
              </w:rPr>
            </w:pPr>
            <w:r w:rsidRPr="0047006A">
              <w:rPr>
                <w:color w:val="000000"/>
                <w:sz w:val="19"/>
                <w:szCs w:val="19"/>
                <w:lang w:val="en-GB" w:eastAsia="en-GB"/>
              </w:rPr>
              <w:t>SavingPercent_log</w:t>
            </w:r>
          </w:p>
        </w:tc>
        <w:tc>
          <w:tcPr>
            <w:tcW w:w="153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F67C563" w14:textId="77777777" w:rsidR="001444F3" w:rsidRPr="0047006A" w:rsidRDefault="001444F3" w:rsidP="00D43D7A">
            <w:pPr>
              <w:spacing w:line="240" w:lineRule="auto"/>
              <w:jc w:val="right"/>
              <w:rPr>
                <w:color w:val="000000"/>
                <w:sz w:val="19"/>
                <w:szCs w:val="19"/>
                <w:lang w:val="en-GB" w:eastAsia="en-GB"/>
              </w:rPr>
            </w:pPr>
            <w:r w:rsidRPr="0047006A">
              <w:rPr>
                <w:color w:val="000000"/>
                <w:sz w:val="19"/>
                <w:szCs w:val="19"/>
              </w:rPr>
              <w:t>0.43</w:t>
            </w:r>
          </w:p>
        </w:tc>
        <w:tc>
          <w:tcPr>
            <w:tcW w:w="1510" w:type="dxa"/>
            <w:tcBorders>
              <w:top w:val="single" w:sz="4" w:space="0" w:color="auto"/>
              <w:left w:val="single" w:sz="4" w:space="0" w:color="auto"/>
              <w:bottom w:val="single" w:sz="4" w:space="0" w:color="auto"/>
              <w:right w:val="single" w:sz="4" w:space="0" w:color="auto"/>
            </w:tcBorders>
            <w:shd w:val="clear" w:color="000000" w:fill="FDFEFF"/>
            <w:vAlign w:val="center"/>
            <w:hideMark/>
          </w:tcPr>
          <w:p w14:paraId="5B0C3A6F" w14:textId="77777777" w:rsidR="001444F3" w:rsidRPr="0047006A" w:rsidRDefault="001444F3" w:rsidP="00D43D7A">
            <w:pPr>
              <w:spacing w:line="240" w:lineRule="auto"/>
              <w:jc w:val="right"/>
              <w:rPr>
                <w:color w:val="000000"/>
                <w:sz w:val="19"/>
                <w:szCs w:val="19"/>
                <w:lang w:val="en-GB" w:eastAsia="en-GB"/>
              </w:rPr>
            </w:pPr>
            <w:r w:rsidRPr="0047006A">
              <w:rPr>
                <w:color w:val="000000"/>
                <w:sz w:val="19"/>
                <w:szCs w:val="19"/>
              </w:rPr>
              <w:t>0.003</w:t>
            </w:r>
          </w:p>
        </w:tc>
        <w:tc>
          <w:tcPr>
            <w:tcW w:w="1369" w:type="dxa"/>
            <w:tcBorders>
              <w:top w:val="single" w:sz="4" w:space="0" w:color="auto"/>
              <w:left w:val="single" w:sz="4" w:space="0" w:color="auto"/>
              <w:bottom w:val="single" w:sz="4" w:space="0" w:color="auto"/>
              <w:right w:val="single" w:sz="4" w:space="0" w:color="auto"/>
            </w:tcBorders>
            <w:shd w:val="clear" w:color="000000" w:fill="F0F7FB"/>
            <w:vAlign w:val="center"/>
            <w:hideMark/>
          </w:tcPr>
          <w:p w14:paraId="7F2A9B7F" w14:textId="77777777" w:rsidR="001444F3" w:rsidRPr="0047006A" w:rsidRDefault="001444F3" w:rsidP="00D43D7A">
            <w:pPr>
              <w:spacing w:line="240" w:lineRule="auto"/>
              <w:jc w:val="right"/>
              <w:rPr>
                <w:color w:val="000000"/>
                <w:sz w:val="19"/>
                <w:szCs w:val="19"/>
                <w:lang w:val="en-GB" w:eastAsia="en-GB"/>
              </w:rPr>
            </w:pPr>
            <w:r w:rsidRPr="0047006A">
              <w:rPr>
                <w:color w:val="000000"/>
                <w:sz w:val="19"/>
                <w:szCs w:val="19"/>
              </w:rPr>
              <w:t>-4.818</w:t>
            </w:r>
          </w:p>
        </w:tc>
      </w:tr>
      <w:tr w:rsidR="001444F3" w:rsidRPr="000F5123" w14:paraId="6BEDB552" w14:textId="77777777" w:rsidTr="006E2567">
        <w:trPr>
          <w:trHeight w:val="283"/>
        </w:trPr>
        <w:tc>
          <w:tcPr>
            <w:tcW w:w="10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97ECE64" w14:textId="77777777" w:rsidR="001444F3" w:rsidRPr="0047006A" w:rsidRDefault="001444F3" w:rsidP="00D43D7A">
            <w:pPr>
              <w:spacing w:line="240" w:lineRule="auto"/>
              <w:jc w:val="center"/>
              <w:rPr>
                <w:b/>
                <w:bCs/>
                <w:color w:val="000000"/>
                <w:sz w:val="19"/>
                <w:szCs w:val="19"/>
                <w:lang w:val="en-GB" w:eastAsia="en-GB"/>
              </w:rPr>
            </w:pPr>
            <w:r w:rsidRPr="0047006A">
              <w:rPr>
                <w:b/>
                <w:bCs/>
                <w:color w:val="000000"/>
                <w:sz w:val="19"/>
                <w:szCs w:val="19"/>
                <w:lang w:val="en-GB" w:eastAsia="en-GB"/>
              </w:rPr>
              <w:t>27</w:t>
            </w:r>
          </w:p>
        </w:tc>
        <w:tc>
          <w:tcPr>
            <w:tcW w:w="342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C09684" w14:textId="77777777" w:rsidR="001444F3" w:rsidRPr="0047006A" w:rsidRDefault="001444F3" w:rsidP="00D43D7A">
            <w:pPr>
              <w:spacing w:line="240" w:lineRule="auto"/>
              <w:jc w:val="right"/>
              <w:rPr>
                <w:color w:val="000000"/>
                <w:sz w:val="19"/>
                <w:szCs w:val="19"/>
                <w:lang w:val="en-GB" w:eastAsia="en-GB"/>
              </w:rPr>
            </w:pPr>
            <w:r w:rsidRPr="0047006A">
              <w:rPr>
                <w:color w:val="000000"/>
                <w:sz w:val="19"/>
                <w:szCs w:val="19"/>
                <w:lang w:val="en-GB" w:eastAsia="en-GB"/>
              </w:rPr>
              <w:t>AvgNumberOfProduct_S</w:t>
            </w:r>
          </w:p>
        </w:tc>
        <w:tc>
          <w:tcPr>
            <w:tcW w:w="1530" w:type="dxa"/>
            <w:tcBorders>
              <w:top w:val="single" w:sz="4" w:space="0" w:color="auto"/>
              <w:left w:val="single" w:sz="4" w:space="0" w:color="auto"/>
              <w:bottom w:val="single" w:sz="4" w:space="0" w:color="auto"/>
              <w:right w:val="single" w:sz="4" w:space="0" w:color="auto"/>
            </w:tcBorders>
            <w:shd w:val="clear" w:color="000000" w:fill="D4E7F5"/>
            <w:vAlign w:val="center"/>
            <w:hideMark/>
          </w:tcPr>
          <w:p w14:paraId="775B04AA" w14:textId="77777777" w:rsidR="001444F3" w:rsidRPr="0047006A" w:rsidRDefault="001444F3" w:rsidP="00D43D7A">
            <w:pPr>
              <w:spacing w:line="240" w:lineRule="auto"/>
              <w:jc w:val="right"/>
              <w:rPr>
                <w:color w:val="000000"/>
                <w:sz w:val="19"/>
                <w:szCs w:val="19"/>
                <w:lang w:val="en-GB" w:eastAsia="en-GB"/>
              </w:rPr>
            </w:pPr>
            <w:r w:rsidRPr="0047006A">
              <w:rPr>
                <w:color w:val="000000"/>
                <w:sz w:val="19"/>
                <w:szCs w:val="19"/>
              </w:rPr>
              <w:t>3391.04</w:t>
            </w:r>
          </w:p>
        </w:tc>
        <w:tc>
          <w:tcPr>
            <w:tcW w:w="1510" w:type="dxa"/>
            <w:tcBorders>
              <w:top w:val="single" w:sz="4" w:space="0" w:color="auto"/>
              <w:left w:val="single" w:sz="4" w:space="0" w:color="auto"/>
              <w:bottom w:val="single" w:sz="4" w:space="0" w:color="auto"/>
              <w:right w:val="single" w:sz="4" w:space="0" w:color="auto"/>
            </w:tcBorders>
            <w:shd w:val="clear" w:color="000000" w:fill="FEFFFF"/>
            <w:vAlign w:val="center"/>
            <w:hideMark/>
          </w:tcPr>
          <w:p w14:paraId="79CEEF3B" w14:textId="77777777" w:rsidR="001444F3" w:rsidRPr="0047006A" w:rsidRDefault="001444F3" w:rsidP="00D43D7A">
            <w:pPr>
              <w:spacing w:line="240" w:lineRule="auto"/>
              <w:jc w:val="right"/>
              <w:rPr>
                <w:color w:val="000000"/>
                <w:sz w:val="19"/>
                <w:szCs w:val="19"/>
                <w:lang w:val="en-GB" w:eastAsia="en-GB"/>
              </w:rPr>
            </w:pPr>
            <w:r w:rsidRPr="0047006A">
              <w:rPr>
                <w:color w:val="000000"/>
                <w:sz w:val="19"/>
                <w:szCs w:val="19"/>
              </w:rPr>
              <w:t>0.003</w:t>
            </w:r>
          </w:p>
        </w:tc>
        <w:tc>
          <w:tcPr>
            <w:tcW w:w="1369" w:type="dxa"/>
            <w:tcBorders>
              <w:top w:val="single" w:sz="4" w:space="0" w:color="auto"/>
              <w:left w:val="single" w:sz="4" w:space="0" w:color="auto"/>
              <w:bottom w:val="single" w:sz="4" w:space="0" w:color="auto"/>
              <w:right w:val="single" w:sz="4" w:space="0" w:color="auto"/>
            </w:tcBorders>
            <w:shd w:val="clear" w:color="000000" w:fill="E8F2F9"/>
            <w:vAlign w:val="center"/>
            <w:hideMark/>
          </w:tcPr>
          <w:p w14:paraId="12BCB162" w14:textId="77777777" w:rsidR="001444F3" w:rsidRPr="0047006A" w:rsidRDefault="001444F3" w:rsidP="00D43D7A">
            <w:pPr>
              <w:spacing w:line="240" w:lineRule="auto"/>
              <w:jc w:val="right"/>
              <w:rPr>
                <w:color w:val="000000"/>
                <w:sz w:val="19"/>
                <w:szCs w:val="19"/>
                <w:lang w:val="en-GB" w:eastAsia="en-GB"/>
              </w:rPr>
            </w:pPr>
            <w:r w:rsidRPr="0047006A">
              <w:rPr>
                <w:color w:val="000000"/>
                <w:sz w:val="19"/>
                <w:szCs w:val="19"/>
              </w:rPr>
              <w:t>-7.855</w:t>
            </w:r>
          </w:p>
        </w:tc>
      </w:tr>
      <w:tr w:rsidR="001444F3" w:rsidRPr="000F5123" w14:paraId="43B6D8CB" w14:textId="77777777" w:rsidTr="006E2567">
        <w:trPr>
          <w:trHeight w:val="283"/>
        </w:trPr>
        <w:tc>
          <w:tcPr>
            <w:tcW w:w="10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51F7E3" w14:textId="77777777" w:rsidR="001444F3" w:rsidRPr="0047006A" w:rsidRDefault="001444F3" w:rsidP="00D43D7A">
            <w:pPr>
              <w:spacing w:line="240" w:lineRule="auto"/>
              <w:jc w:val="center"/>
              <w:rPr>
                <w:b/>
                <w:bCs/>
                <w:color w:val="000000"/>
                <w:sz w:val="19"/>
                <w:szCs w:val="19"/>
                <w:lang w:val="en-GB" w:eastAsia="en-GB"/>
              </w:rPr>
            </w:pPr>
            <w:r w:rsidRPr="0047006A">
              <w:rPr>
                <w:b/>
                <w:bCs/>
                <w:color w:val="000000"/>
                <w:sz w:val="19"/>
                <w:szCs w:val="19"/>
                <w:lang w:val="en-GB" w:eastAsia="en-GB"/>
              </w:rPr>
              <w:t>28</w:t>
            </w:r>
          </w:p>
        </w:tc>
        <w:tc>
          <w:tcPr>
            <w:tcW w:w="3423" w:type="dxa"/>
            <w:tcBorders>
              <w:top w:val="single" w:sz="4" w:space="0" w:color="auto"/>
              <w:left w:val="nil"/>
              <w:bottom w:val="single" w:sz="4" w:space="0" w:color="auto"/>
              <w:right w:val="single" w:sz="4" w:space="0" w:color="auto"/>
            </w:tcBorders>
            <w:shd w:val="clear" w:color="auto" w:fill="auto"/>
            <w:vAlign w:val="center"/>
            <w:hideMark/>
          </w:tcPr>
          <w:p w14:paraId="789F84EC" w14:textId="77777777" w:rsidR="001444F3" w:rsidRPr="0047006A" w:rsidRDefault="001444F3" w:rsidP="00D43D7A">
            <w:pPr>
              <w:spacing w:line="240" w:lineRule="auto"/>
              <w:jc w:val="right"/>
              <w:rPr>
                <w:color w:val="000000"/>
                <w:sz w:val="19"/>
                <w:szCs w:val="19"/>
                <w:lang w:val="en-GB" w:eastAsia="en-GB"/>
              </w:rPr>
            </w:pPr>
            <w:r w:rsidRPr="0047006A">
              <w:rPr>
                <w:color w:val="000000"/>
                <w:sz w:val="19"/>
                <w:szCs w:val="19"/>
                <w:lang w:val="en-GB" w:eastAsia="en-GB"/>
              </w:rPr>
              <w:t>AvgNumberOfProduct</w:t>
            </w:r>
          </w:p>
        </w:tc>
        <w:tc>
          <w:tcPr>
            <w:tcW w:w="1530" w:type="dxa"/>
            <w:tcBorders>
              <w:top w:val="single" w:sz="4" w:space="0" w:color="auto"/>
              <w:left w:val="single" w:sz="4" w:space="0" w:color="auto"/>
              <w:bottom w:val="single" w:sz="4" w:space="0" w:color="auto"/>
              <w:right w:val="single" w:sz="4" w:space="0" w:color="auto"/>
            </w:tcBorders>
            <w:shd w:val="clear" w:color="000000" w:fill="D6E8F5"/>
            <w:vAlign w:val="center"/>
            <w:hideMark/>
          </w:tcPr>
          <w:p w14:paraId="1ABB3A30" w14:textId="77777777" w:rsidR="001444F3" w:rsidRPr="0047006A" w:rsidRDefault="001444F3" w:rsidP="00D43D7A">
            <w:pPr>
              <w:spacing w:line="240" w:lineRule="auto"/>
              <w:jc w:val="right"/>
              <w:rPr>
                <w:color w:val="000000"/>
                <w:sz w:val="19"/>
                <w:szCs w:val="19"/>
                <w:lang w:val="en-GB" w:eastAsia="en-GB"/>
              </w:rPr>
            </w:pPr>
            <w:r w:rsidRPr="0047006A">
              <w:rPr>
                <w:color w:val="000000"/>
                <w:sz w:val="19"/>
                <w:szCs w:val="19"/>
              </w:rPr>
              <w:t>3274.60</w:t>
            </w:r>
          </w:p>
        </w:tc>
        <w:tc>
          <w:tcPr>
            <w:tcW w:w="1510" w:type="dxa"/>
            <w:tcBorders>
              <w:top w:val="single" w:sz="4" w:space="0" w:color="auto"/>
              <w:left w:val="single" w:sz="4" w:space="0" w:color="auto"/>
              <w:bottom w:val="single" w:sz="4" w:space="0" w:color="auto"/>
              <w:right w:val="single" w:sz="4" w:space="0" w:color="auto"/>
            </w:tcBorders>
            <w:shd w:val="clear" w:color="000000" w:fill="FCFEFF"/>
            <w:vAlign w:val="center"/>
            <w:hideMark/>
          </w:tcPr>
          <w:p w14:paraId="1BB3FF02" w14:textId="77777777" w:rsidR="001444F3" w:rsidRPr="0047006A" w:rsidRDefault="001444F3" w:rsidP="00D43D7A">
            <w:pPr>
              <w:spacing w:line="240" w:lineRule="auto"/>
              <w:jc w:val="right"/>
              <w:rPr>
                <w:color w:val="000000"/>
                <w:sz w:val="19"/>
                <w:szCs w:val="19"/>
                <w:lang w:val="en-GB" w:eastAsia="en-GB"/>
              </w:rPr>
            </w:pPr>
            <w:r w:rsidRPr="0047006A">
              <w:rPr>
                <w:color w:val="000000"/>
                <w:sz w:val="19"/>
                <w:szCs w:val="19"/>
              </w:rPr>
              <w:t>0.004</w:t>
            </w:r>
          </w:p>
        </w:tc>
        <w:tc>
          <w:tcPr>
            <w:tcW w:w="1369" w:type="dxa"/>
            <w:tcBorders>
              <w:top w:val="single" w:sz="4" w:space="0" w:color="auto"/>
              <w:left w:val="single" w:sz="4" w:space="0" w:color="auto"/>
              <w:bottom w:val="single" w:sz="4" w:space="0" w:color="auto"/>
              <w:right w:val="single" w:sz="4" w:space="0" w:color="auto"/>
            </w:tcBorders>
            <w:shd w:val="clear" w:color="000000" w:fill="DDECF6"/>
            <w:vAlign w:val="center"/>
            <w:hideMark/>
          </w:tcPr>
          <w:p w14:paraId="634AB2B6" w14:textId="77777777" w:rsidR="001444F3" w:rsidRPr="0047006A" w:rsidRDefault="001444F3" w:rsidP="00D43D7A">
            <w:pPr>
              <w:spacing w:line="240" w:lineRule="auto"/>
              <w:jc w:val="right"/>
              <w:rPr>
                <w:color w:val="000000"/>
                <w:sz w:val="19"/>
                <w:szCs w:val="19"/>
                <w:lang w:val="en-GB" w:eastAsia="en-GB"/>
              </w:rPr>
            </w:pPr>
            <w:r w:rsidRPr="0047006A">
              <w:rPr>
                <w:color w:val="000000"/>
                <w:sz w:val="19"/>
                <w:szCs w:val="19"/>
              </w:rPr>
              <w:t>-11.736</w:t>
            </w:r>
          </w:p>
        </w:tc>
      </w:tr>
    </w:tbl>
    <w:p w14:paraId="34B3E597" w14:textId="63A5CEAC" w:rsidR="001444F3" w:rsidRDefault="001444F3" w:rsidP="00D944AD">
      <w:pPr>
        <w:pStyle w:val="BodyText"/>
      </w:pPr>
      <w:r>
        <w:t xml:space="preserve">From the results of the above three techniques, we compared and brought down a common set of features calling them </w:t>
      </w:r>
      <w:r w:rsidRPr="00606102">
        <w:rPr>
          <w:i/>
          <w:u w:val="single"/>
        </w:rPr>
        <w:t>Set 2 Features</w:t>
      </w:r>
      <w:r>
        <w:t xml:space="preserve"> which were applied to different models in our project. Again, we compared results and evaluated the performance of each model on the below set of features deduced from the above comparison.</w:t>
      </w:r>
    </w:p>
    <w:p w14:paraId="747B9D88" w14:textId="0A05C173" w:rsidR="001444F3" w:rsidRPr="005960A8" w:rsidRDefault="002A4DC9" w:rsidP="00234DFE">
      <w:pPr>
        <w:ind w:firstLine="426"/>
        <w:rPr>
          <w:b/>
          <w:i/>
          <w:color w:val="5B9BD5" w:themeColor="accent5"/>
        </w:rPr>
      </w:pPr>
      <w:r>
        <w:rPr>
          <w:b/>
          <w:i/>
          <w:color w:val="5B9BD5" w:themeColor="accent5"/>
        </w:rPr>
        <w:t>Table 11</w:t>
      </w:r>
      <w:r w:rsidR="001444F3" w:rsidRPr="005960A8">
        <w:rPr>
          <w:b/>
          <w:i/>
          <w:color w:val="5B9BD5" w:themeColor="accent5"/>
        </w:rPr>
        <w:t>:</w:t>
      </w:r>
      <w:r w:rsidR="001444F3">
        <w:rPr>
          <w:b/>
          <w:i/>
          <w:color w:val="5B9BD5" w:themeColor="accent5"/>
        </w:rPr>
        <w:t xml:space="preserve"> Set 2 Features from the above three techniques</w:t>
      </w:r>
    </w:p>
    <w:tbl>
      <w:tblPr>
        <w:tblW w:w="5853" w:type="dxa"/>
        <w:tblInd w:w="534" w:type="dxa"/>
        <w:tblLook w:val="04A0" w:firstRow="1" w:lastRow="0" w:firstColumn="1" w:lastColumn="0" w:noHBand="0" w:noVBand="1"/>
      </w:tblPr>
      <w:tblGrid>
        <w:gridCol w:w="948"/>
        <w:gridCol w:w="4905"/>
      </w:tblGrid>
      <w:tr w:rsidR="001444F3" w:rsidRPr="00610441" w14:paraId="271C4FA0" w14:textId="77777777" w:rsidTr="00234DFE">
        <w:trPr>
          <w:trHeight w:val="284"/>
        </w:trPr>
        <w:tc>
          <w:tcPr>
            <w:tcW w:w="9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5755C7" w14:textId="77777777" w:rsidR="001444F3" w:rsidRPr="0047006A" w:rsidRDefault="001444F3" w:rsidP="00D43D7A">
            <w:pPr>
              <w:spacing w:line="240" w:lineRule="auto"/>
              <w:jc w:val="center"/>
              <w:rPr>
                <w:b/>
                <w:color w:val="000000"/>
                <w:sz w:val="19"/>
                <w:szCs w:val="19"/>
                <w:lang w:val="en-GB" w:eastAsia="en-GB"/>
              </w:rPr>
            </w:pPr>
            <w:r w:rsidRPr="0047006A">
              <w:rPr>
                <w:b/>
                <w:color w:val="000000"/>
                <w:sz w:val="19"/>
                <w:szCs w:val="19"/>
                <w:lang w:val="en-GB" w:eastAsia="en-GB"/>
              </w:rPr>
              <w:t>S No</w:t>
            </w:r>
          </w:p>
        </w:tc>
        <w:tc>
          <w:tcPr>
            <w:tcW w:w="4905" w:type="dxa"/>
            <w:tcBorders>
              <w:top w:val="single" w:sz="4" w:space="0" w:color="auto"/>
              <w:left w:val="nil"/>
              <w:bottom w:val="single" w:sz="4" w:space="0" w:color="auto"/>
              <w:right w:val="single" w:sz="4" w:space="0" w:color="auto"/>
            </w:tcBorders>
            <w:shd w:val="clear" w:color="auto" w:fill="auto"/>
            <w:noWrap/>
            <w:vAlign w:val="center"/>
            <w:hideMark/>
          </w:tcPr>
          <w:p w14:paraId="4282985F" w14:textId="77777777" w:rsidR="001444F3" w:rsidRPr="0047006A" w:rsidRDefault="001444F3" w:rsidP="00D43D7A">
            <w:pPr>
              <w:spacing w:line="240" w:lineRule="auto"/>
              <w:jc w:val="center"/>
              <w:rPr>
                <w:b/>
                <w:bCs/>
                <w:color w:val="000000"/>
                <w:sz w:val="19"/>
                <w:szCs w:val="19"/>
                <w:lang w:val="en-GB" w:eastAsia="en-GB"/>
              </w:rPr>
            </w:pPr>
            <w:r w:rsidRPr="0047006A">
              <w:rPr>
                <w:b/>
                <w:bCs/>
                <w:color w:val="000000"/>
                <w:sz w:val="19"/>
                <w:szCs w:val="19"/>
                <w:lang w:val="en-GB" w:eastAsia="en-GB"/>
              </w:rPr>
              <w:t>Set 2 Features</w:t>
            </w:r>
          </w:p>
        </w:tc>
      </w:tr>
      <w:tr w:rsidR="001444F3" w:rsidRPr="00610441" w14:paraId="3B3066CE" w14:textId="77777777" w:rsidTr="00234DFE">
        <w:trPr>
          <w:trHeight w:val="284"/>
        </w:trPr>
        <w:tc>
          <w:tcPr>
            <w:tcW w:w="948" w:type="dxa"/>
            <w:tcBorders>
              <w:top w:val="nil"/>
              <w:left w:val="single" w:sz="4" w:space="0" w:color="auto"/>
              <w:bottom w:val="single" w:sz="4" w:space="0" w:color="auto"/>
              <w:right w:val="single" w:sz="4" w:space="0" w:color="auto"/>
            </w:tcBorders>
            <w:shd w:val="clear" w:color="auto" w:fill="auto"/>
            <w:noWrap/>
            <w:vAlign w:val="center"/>
            <w:hideMark/>
          </w:tcPr>
          <w:p w14:paraId="0427822C" w14:textId="77777777" w:rsidR="001444F3" w:rsidRPr="0047006A" w:rsidRDefault="001444F3" w:rsidP="00D43D7A">
            <w:pPr>
              <w:spacing w:line="240" w:lineRule="auto"/>
              <w:jc w:val="left"/>
              <w:rPr>
                <w:color w:val="000000"/>
                <w:sz w:val="19"/>
                <w:szCs w:val="19"/>
                <w:lang w:val="en-GB" w:eastAsia="en-GB"/>
              </w:rPr>
            </w:pPr>
            <w:r w:rsidRPr="0047006A">
              <w:rPr>
                <w:color w:val="000000"/>
                <w:sz w:val="19"/>
                <w:szCs w:val="19"/>
                <w:lang w:val="en-GB" w:eastAsia="en-GB"/>
              </w:rPr>
              <w:t>1</w:t>
            </w:r>
          </w:p>
        </w:tc>
        <w:tc>
          <w:tcPr>
            <w:tcW w:w="4905" w:type="dxa"/>
            <w:tcBorders>
              <w:top w:val="nil"/>
              <w:left w:val="nil"/>
              <w:bottom w:val="single" w:sz="4" w:space="0" w:color="auto"/>
              <w:right w:val="single" w:sz="4" w:space="0" w:color="auto"/>
            </w:tcBorders>
            <w:shd w:val="clear" w:color="auto" w:fill="auto"/>
            <w:noWrap/>
            <w:vAlign w:val="center"/>
            <w:hideMark/>
          </w:tcPr>
          <w:p w14:paraId="7AB98BAD" w14:textId="77777777" w:rsidR="001444F3" w:rsidRPr="0047006A" w:rsidRDefault="001444F3" w:rsidP="00D43D7A">
            <w:pPr>
              <w:spacing w:line="240" w:lineRule="auto"/>
              <w:jc w:val="left"/>
              <w:rPr>
                <w:color w:val="000000"/>
                <w:sz w:val="19"/>
                <w:szCs w:val="19"/>
                <w:lang w:val="en-GB" w:eastAsia="en-GB"/>
              </w:rPr>
            </w:pPr>
            <w:r w:rsidRPr="0047006A">
              <w:rPr>
                <w:color w:val="000000"/>
                <w:sz w:val="19"/>
                <w:szCs w:val="19"/>
                <w:lang w:val="en-GB" w:eastAsia="en-GB"/>
              </w:rPr>
              <w:t>'HighestSaving'</w:t>
            </w:r>
          </w:p>
        </w:tc>
      </w:tr>
      <w:tr w:rsidR="001444F3" w:rsidRPr="00610441" w14:paraId="04A8FB8E" w14:textId="77777777" w:rsidTr="00234DFE">
        <w:trPr>
          <w:trHeight w:val="284"/>
        </w:trPr>
        <w:tc>
          <w:tcPr>
            <w:tcW w:w="948" w:type="dxa"/>
            <w:tcBorders>
              <w:top w:val="nil"/>
              <w:left w:val="single" w:sz="4" w:space="0" w:color="auto"/>
              <w:bottom w:val="single" w:sz="4" w:space="0" w:color="auto"/>
              <w:right w:val="single" w:sz="4" w:space="0" w:color="auto"/>
            </w:tcBorders>
            <w:shd w:val="clear" w:color="auto" w:fill="auto"/>
            <w:noWrap/>
            <w:vAlign w:val="center"/>
            <w:hideMark/>
          </w:tcPr>
          <w:p w14:paraId="4AE4C986" w14:textId="77777777" w:rsidR="001444F3" w:rsidRPr="0047006A" w:rsidRDefault="001444F3" w:rsidP="00D43D7A">
            <w:pPr>
              <w:spacing w:line="240" w:lineRule="auto"/>
              <w:jc w:val="left"/>
              <w:rPr>
                <w:color w:val="000000"/>
                <w:sz w:val="19"/>
                <w:szCs w:val="19"/>
                <w:lang w:val="en-GB" w:eastAsia="en-GB"/>
              </w:rPr>
            </w:pPr>
            <w:r w:rsidRPr="0047006A">
              <w:rPr>
                <w:color w:val="000000"/>
                <w:sz w:val="19"/>
                <w:szCs w:val="19"/>
                <w:lang w:val="en-GB" w:eastAsia="en-GB"/>
              </w:rPr>
              <w:t>2</w:t>
            </w:r>
          </w:p>
        </w:tc>
        <w:tc>
          <w:tcPr>
            <w:tcW w:w="4905" w:type="dxa"/>
            <w:tcBorders>
              <w:top w:val="nil"/>
              <w:left w:val="nil"/>
              <w:bottom w:val="single" w:sz="4" w:space="0" w:color="auto"/>
              <w:right w:val="single" w:sz="4" w:space="0" w:color="auto"/>
            </w:tcBorders>
            <w:shd w:val="clear" w:color="auto" w:fill="auto"/>
            <w:noWrap/>
            <w:vAlign w:val="center"/>
            <w:hideMark/>
          </w:tcPr>
          <w:p w14:paraId="4613E79B" w14:textId="77777777" w:rsidR="001444F3" w:rsidRPr="0047006A" w:rsidRDefault="001444F3" w:rsidP="00D43D7A">
            <w:pPr>
              <w:spacing w:line="240" w:lineRule="auto"/>
              <w:jc w:val="left"/>
              <w:rPr>
                <w:color w:val="000000"/>
                <w:sz w:val="19"/>
                <w:szCs w:val="19"/>
                <w:lang w:val="en-GB" w:eastAsia="en-GB"/>
              </w:rPr>
            </w:pPr>
            <w:r w:rsidRPr="0047006A">
              <w:rPr>
                <w:color w:val="000000"/>
                <w:sz w:val="19"/>
                <w:szCs w:val="19"/>
                <w:lang w:val="en-GB" w:eastAsia="en-GB"/>
              </w:rPr>
              <w:t>'AvgBillAmount'</w:t>
            </w:r>
          </w:p>
        </w:tc>
      </w:tr>
      <w:tr w:rsidR="001444F3" w:rsidRPr="00610441" w14:paraId="6AD2DD9B" w14:textId="77777777" w:rsidTr="00234DFE">
        <w:trPr>
          <w:trHeight w:val="284"/>
        </w:trPr>
        <w:tc>
          <w:tcPr>
            <w:tcW w:w="948" w:type="dxa"/>
            <w:tcBorders>
              <w:top w:val="nil"/>
              <w:left w:val="single" w:sz="4" w:space="0" w:color="auto"/>
              <w:bottom w:val="single" w:sz="4" w:space="0" w:color="auto"/>
              <w:right w:val="single" w:sz="4" w:space="0" w:color="auto"/>
            </w:tcBorders>
            <w:shd w:val="clear" w:color="auto" w:fill="auto"/>
            <w:noWrap/>
            <w:vAlign w:val="center"/>
            <w:hideMark/>
          </w:tcPr>
          <w:p w14:paraId="61C72CAF" w14:textId="77777777" w:rsidR="001444F3" w:rsidRPr="0047006A" w:rsidRDefault="001444F3" w:rsidP="00D43D7A">
            <w:pPr>
              <w:spacing w:line="240" w:lineRule="auto"/>
              <w:jc w:val="left"/>
              <w:rPr>
                <w:color w:val="000000"/>
                <w:sz w:val="19"/>
                <w:szCs w:val="19"/>
                <w:lang w:val="en-GB" w:eastAsia="en-GB"/>
              </w:rPr>
            </w:pPr>
            <w:r w:rsidRPr="0047006A">
              <w:rPr>
                <w:color w:val="000000"/>
                <w:sz w:val="19"/>
                <w:szCs w:val="19"/>
                <w:lang w:val="en-GB" w:eastAsia="en-GB"/>
              </w:rPr>
              <w:lastRenderedPageBreak/>
              <w:t>3</w:t>
            </w:r>
          </w:p>
        </w:tc>
        <w:tc>
          <w:tcPr>
            <w:tcW w:w="4905" w:type="dxa"/>
            <w:tcBorders>
              <w:top w:val="nil"/>
              <w:left w:val="nil"/>
              <w:bottom w:val="single" w:sz="4" w:space="0" w:color="auto"/>
              <w:right w:val="single" w:sz="4" w:space="0" w:color="auto"/>
            </w:tcBorders>
            <w:shd w:val="clear" w:color="auto" w:fill="auto"/>
            <w:noWrap/>
            <w:vAlign w:val="center"/>
            <w:hideMark/>
          </w:tcPr>
          <w:p w14:paraId="310A14F6" w14:textId="77777777" w:rsidR="001444F3" w:rsidRPr="0047006A" w:rsidRDefault="001444F3" w:rsidP="00D43D7A">
            <w:pPr>
              <w:spacing w:line="240" w:lineRule="auto"/>
              <w:jc w:val="left"/>
              <w:rPr>
                <w:color w:val="000000"/>
                <w:sz w:val="19"/>
                <w:szCs w:val="19"/>
                <w:lang w:val="en-GB" w:eastAsia="en-GB"/>
              </w:rPr>
            </w:pPr>
            <w:r w:rsidRPr="0047006A">
              <w:rPr>
                <w:color w:val="000000"/>
                <w:sz w:val="19"/>
                <w:szCs w:val="19"/>
                <w:lang w:val="en-GB" w:eastAsia="en-GB"/>
              </w:rPr>
              <w:t>'AvgNumberOfProduct_log'</w:t>
            </w:r>
          </w:p>
        </w:tc>
      </w:tr>
      <w:tr w:rsidR="001444F3" w:rsidRPr="00610441" w14:paraId="327FAB6A" w14:textId="77777777" w:rsidTr="00234DFE">
        <w:trPr>
          <w:trHeight w:val="284"/>
        </w:trPr>
        <w:tc>
          <w:tcPr>
            <w:tcW w:w="948" w:type="dxa"/>
            <w:tcBorders>
              <w:top w:val="nil"/>
              <w:left w:val="single" w:sz="4" w:space="0" w:color="auto"/>
              <w:bottom w:val="single" w:sz="4" w:space="0" w:color="auto"/>
              <w:right w:val="single" w:sz="4" w:space="0" w:color="auto"/>
            </w:tcBorders>
            <w:shd w:val="clear" w:color="auto" w:fill="auto"/>
            <w:noWrap/>
            <w:vAlign w:val="center"/>
            <w:hideMark/>
          </w:tcPr>
          <w:p w14:paraId="368C8503" w14:textId="77777777" w:rsidR="001444F3" w:rsidRPr="0047006A" w:rsidRDefault="001444F3" w:rsidP="00D43D7A">
            <w:pPr>
              <w:spacing w:line="240" w:lineRule="auto"/>
              <w:jc w:val="left"/>
              <w:rPr>
                <w:color w:val="000000"/>
                <w:sz w:val="19"/>
                <w:szCs w:val="19"/>
                <w:lang w:val="en-GB" w:eastAsia="en-GB"/>
              </w:rPr>
            </w:pPr>
            <w:r w:rsidRPr="0047006A">
              <w:rPr>
                <w:color w:val="000000"/>
                <w:sz w:val="19"/>
                <w:szCs w:val="19"/>
                <w:lang w:val="en-GB" w:eastAsia="en-GB"/>
              </w:rPr>
              <w:t>4</w:t>
            </w:r>
          </w:p>
        </w:tc>
        <w:tc>
          <w:tcPr>
            <w:tcW w:w="4905" w:type="dxa"/>
            <w:tcBorders>
              <w:top w:val="nil"/>
              <w:left w:val="nil"/>
              <w:bottom w:val="single" w:sz="4" w:space="0" w:color="auto"/>
              <w:right w:val="single" w:sz="4" w:space="0" w:color="auto"/>
            </w:tcBorders>
            <w:shd w:val="clear" w:color="auto" w:fill="auto"/>
            <w:noWrap/>
            <w:vAlign w:val="center"/>
            <w:hideMark/>
          </w:tcPr>
          <w:p w14:paraId="47D787C0" w14:textId="77777777" w:rsidR="001444F3" w:rsidRPr="0047006A" w:rsidRDefault="001444F3" w:rsidP="00D43D7A">
            <w:pPr>
              <w:spacing w:line="240" w:lineRule="auto"/>
              <w:jc w:val="left"/>
              <w:rPr>
                <w:color w:val="000000"/>
                <w:sz w:val="19"/>
                <w:szCs w:val="19"/>
                <w:lang w:val="en-GB" w:eastAsia="en-GB"/>
              </w:rPr>
            </w:pPr>
            <w:r w:rsidRPr="0047006A">
              <w:rPr>
                <w:color w:val="000000"/>
                <w:sz w:val="19"/>
                <w:szCs w:val="19"/>
                <w:lang w:val="en-GB" w:eastAsia="en-GB"/>
              </w:rPr>
              <w:t>'AvgSaving_S'</w:t>
            </w:r>
          </w:p>
        </w:tc>
      </w:tr>
      <w:tr w:rsidR="001444F3" w:rsidRPr="00610441" w14:paraId="62ADFAC7" w14:textId="77777777" w:rsidTr="00234DFE">
        <w:trPr>
          <w:trHeight w:val="284"/>
        </w:trPr>
        <w:tc>
          <w:tcPr>
            <w:tcW w:w="948" w:type="dxa"/>
            <w:tcBorders>
              <w:top w:val="nil"/>
              <w:left w:val="single" w:sz="4" w:space="0" w:color="auto"/>
              <w:bottom w:val="single" w:sz="4" w:space="0" w:color="auto"/>
              <w:right w:val="single" w:sz="4" w:space="0" w:color="auto"/>
            </w:tcBorders>
            <w:shd w:val="clear" w:color="auto" w:fill="auto"/>
            <w:noWrap/>
            <w:vAlign w:val="center"/>
            <w:hideMark/>
          </w:tcPr>
          <w:p w14:paraId="66DFD31A" w14:textId="77777777" w:rsidR="001444F3" w:rsidRPr="0047006A" w:rsidRDefault="001444F3" w:rsidP="00D43D7A">
            <w:pPr>
              <w:spacing w:line="240" w:lineRule="auto"/>
              <w:jc w:val="left"/>
              <w:rPr>
                <w:color w:val="000000"/>
                <w:sz w:val="19"/>
                <w:szCs w:val="19"/>
                <w:lang w:val="en-GB" w:eastAsia="en-GB"/>
              </w:rPr>
            </w:pPr>
            <w:r w:rsidRPr="0047006A">
              <w:rPr>
                <w:color w:val="000000"/>
                <w:sz w:val="19"/>
                <w:szCs w:val="19"/>
                <w:lang w:val="en-GB" w:eastAsia="en-GB"/>
              </w:rPr>
              <w:t>5</w:t>
            </w:r>
          </w:p>
        </w:tc>
        <w:tc>
          <w:tcPr>
            <w:tcW w:w="4905" w:type="dxa"/>
            <w:tcBorders>
              <w:top w:val="nil"/>
              <w:left w:val="nil"/>
              <w:bottom w:val="single" w:sz="4" w:space="0" w:color="auto"/>
              <w:right w:val="single" w:sz="4" w:space="0" w:color="auto"/>
            </w:tcBorders>
            <w:shd w:val="clear" w:color="auto" w:fill="auto"/>
            <w:noWrap/>
            <w:vAlign w:val="center"/>
            <w:hideMark/>
          </w:tcPr>
          <w:p w14:paraId="33B2853B" w14:textId="77777777" w:rsidR="001444F3" w:rsidRPr="0047006A" w:rsidRDefault="001444F3" w:rsidP="00D43D7A">
            <w:pPr>
              <w:spacing w:line="240" w:lineRule="auto"/>
              <w:jc w:val="left"/>
              <w:rPr>
                <w:color w:val="000000"/>
                <w:sz w:val="19"/>
                <w:szCs w:val="19"/>
                <w:lang w:val="en-GB" w:eastAsia="en-GB"/>
              </w:rPr>
            </w:pPr>
            <w:r w:rsidRPr="0047006A">
              <w:rPr>
                <w:color w:val="000000"/>
                <w:sz w:val="19"/>
                <w:szCs w:val="19"/>
                <w:lang w:val="en-GB" w:eastAsia="en-GB"/>
              </w:rPr>
              <w:t>'RFM_label'</w:t>
            </w:r>
          </w:p>
        </w:tc>
      </w:tr>
      <w:tr w:rsidR="001444F3" w:rsidRPr="00610441" w14:paraId="133CA2B2" w14:textId="77777777" w:rsidTr="00234DFE">
        <w:trPr>
          <w:trHeight w:val="284"/>
        </w:trPr>
        <w:tc>
          <w:tcPr>
            <w:tcW w:w="948" w:type="dxa"/>
            <w:tcBorders>
              <w:top w:val="nil"/>
              <w:left w:val="single" w:sz="4" w:space="0" w:color="auto"/>
              <w:bottom w:val="single" w:sz="4" w:space="0" w:color="auto"/>
              <w:right w:val="single" w:sz="4" w:space="0" w:color="auto"/>
            </w:tcBorders>
            <w:shd w:val="clear" w:color="auto" w:fill="auto"/>
            <w:noWrap/>
            <w:vAlign w:val="center"/>
            <w:hideMark/>
          </w:tcPr>
          <w:p w14:paraId="477A9609" w14:textId="77777777" w:rsidR="001444F3" w:rsidRPr="0047006A" w:rsidRDefault="001444F3" w:rsidP="00D43D7A">
            <w:pPr>
              <w:spacing w:line="240" w:lineRule="auto"/>
              <w:jc w:val="left"/>
              <w:rPr>
                <w:color w:val="000000"/>
                <w:sz w:val="19"/>
                <w:szCs w:val="19"/>
                <w:lang w:val="en-GB" w:eastAsia="en-GB"/>
              </w:rPr>
            </w:pPr>
            <w:r w:rsidRPr="0047006A">
              <w:rPr>
                <w:color w:val="000000"/>
                <w:sz w:val="19"/>
                <w:szCs w:val="19"/>
                <w:lang w:val="en-GB" w:eastAsia="en-GB"/>
              </w:rPr>
              <w:t>6</w:t>
            </w:r>
          </w:p>
        </w:tc>
        <w:tc>
          <w:tcPr>
            <w:tcW w:w="4905" w:type="dxa"/>
            <w:tcBorders>
              <w:top w:val="nil"/>
              <w:left w:val="nil"/>
              <w:bottom w:val="single" w:sz="4" w:space="0" w:color="auto"/>
              <w:right w:val="single" w:sz="4" w:space="0" w:color="auto"/>
            </w:tcBorders>
            <w:shd w:val="clear" w:color="auto" w:fill="auto"/>
            <w:noWrap/>
            <w:vAlign w:val="center"/>
            <w:hideMark/>
          </w:tcPr>
          <w:p w14:paraId="44DAA6C5" w14:textId="77777777" w:rsidR="001444F3" w:rsidRPr="0047006A" w:rsidRDefault="001444F3" w:rsidP="00D43D7A">
            <w:pPr>
              <w:spacing w:line="240" w:lineRule="auto"/>
              <w:jc w:val="left"/>
              <w:rPr>
                <w:color w:val="000000"/>
                <w:sz w:val="19"/>
                <w:szCs w:val="19"/>
                <w:lang w:val="en-GB" w:eastAsia="en-GB"/>
              </w:rPr>
            </w:pPr>
            <w:r w:rsidRPr="0047006A">
              <w:rPr>
                <w:color w:val="000000"/>
                <w:sz w:val="19"/>
                <w:szCs w:val="19"/>
                <w:lang w:val="en-GB" w:eastAsia="en-GB"/>
              </w:rPr>
              <w:t xml:space="preserve"> 'VisitInLastMonth_Bin'</w:t>
            </w:r>
          </w:p>
        </w:tc>
      </w:tr>
      <w:tr w:rsidR="001444F3" w:rsidRPr="00610441" w14:paraId="12ED11A4" w14:textId="77777777" w:rsidTr="00234DFE">
        <w:trPr>
          <w:trHeight w:val="284"/>
        </w:trPr>
        <w:tc>
          <w:tcPr>
            <w:tcW w:w="948" w:type="dxa"/>
            <w:tcBorders>
              <w:top w:val="nil"/>
              <w:left w:val="single" w:sz="4" w:space="0" w:color="auto"/>
              <w:bottom w:val="single" w:sz="4" w:space="0" w:color="auto"/>
              <w:right w:val="single" w:sz="4" w:space="0" w:color="auto"/>
            </w:tcBorders>
            <w:shd w:val="clear" w:color="auto" w:fill="auto"/>
            <w:noWrap/>
            <w:vAlign w:val="center"/>
            <w:hideMark/>
          </w:tcPr>
          <w:p w14:paraId="183A32F3" w14:textId="77777777" w:rsidR="001444F3" w:rsidRPr="0047006A" w:rsidRDefault="001444F3" w:rsidP="00D43D7A">
            <w:pPr>
              <w:spacing w:line="240" w:lineRule="auto"/>
              <w:jc w:val="left"/>
              <w:rPr>
                <w:color w:val="000000"/>
                <w:sz w:val="19"/>
                <w:szCs w:val="19"/>
                <w:lang w:val="en-GB" w:eastAsia="en-GB"/>
              </w:rPr>
            </w:pPr>
            <w:r w:rsidRPr="0047006A">
              <w:rPr>
                <w:color w:val="000000"/>
                <w:sz w:val="19"/>
                <w:szCs w:val="19"/>
                <w:lang w:val="en-GB" w:eastAsia="en-GB"/>
              </w:rPr>
              <w:t>7</w:t>
            </w:r>
          </w:p>
        </w:tc>
        <w:tc>
          <w:tcPr>
            <w:tcW w:w="4905" w:type="dxa"/>
            <w:tcBorders>
              <w:top w:val="nil"/>
              <w:left w:val="nil"/>
              <w:bottom w:val="single" w:sz="4" w:space="0" w:color="auto"/>
              <w:right w:val="single" w:sz="4" w:space="0" w:color="auto"/>
            </w:tcBorders>
            <w:shd w:val="clear" w:color="auto" w:fill="auto"/>
            <w:noWrap/>
            <w:vAlign w:val="center"/>
            <w:hideMark/>
          </w:tcPr>
          <w:p w14:paraId="0BC1552B" w14:textId="77777777" w:rsidR="001444F3" w:rsidRPr="0047006A" w:rsidRDefault="001444F3" w:rsidP="00D43D7A">
            <w:pPr>
              <w:spacing w:line="240" w:lineRule="auto"/>
              <w:jc w:val="left"/>
              <w:rPr>
                <w:color w:val="000000"/>
                <w:sz w:val="19"/>
                <w:szCs w:val="19"/>
                <w:lang w:val="en-GB" w:eastAsia="en-GB"/>
              </w:rPr>
            </w:pPr>
            <w:r w:rsidRPr="0047006A">
              <w:rPr>
                <w:color w:val="000000"/>
                <w:sz w:val="19"/>
                <w:szCs w:val="19"/>
                <w:lang w:val="en-GB" w:eastAsia="en-GB"/>
              </w:rPr>
              <w:t>'SavingPercent'</w:t>
            </w:r>
          </w:p>
        </w:tc>
      </w:tr>
      <w:tr w:rsidR="001444F3" w:rsidRPr="00610441" w14:paraId="10152151" w14:textId="77777777" w:rsidTr="00234DFE">
        <w:trPr>
          <w:trHeight w:val="284"/>
        </w:trPr>
        <w:tc>
          <w:tcPr>
            <w:tcW w:w="948" w:type="dxa"/>
            <w:tcBorders>
              <w:top w:val="nil"/>
              <w:left w:val="single" w:sz="4" w:space="0" w:color="auto"/>
              <w:bottom w:val="single" w:sz="4" w:space="0" w:color="auto"/>
              <w:right w:val="single" w:sz="4" w:space="0" w:color="auto"/>
            </w:tcBorders>
            <w:shd w:val="clear" w:color="auto" w:fill="auto"/>
            <w:noWrap/>
            <w:vAlign w:val="center"/>
            <w:hideMark/>
          </w:tcPr>
          <w:p w14:paraId="2BCA6AD7" w14:textId="77777777" w:rsidR="001444F3" w:rsidRPr="0047006A" w:rsidRDefault="001444F3" w:rsidP="00D43D7A">
            <w:pPr>
              <w:spacing w:line="240" w:lineRule="auto"/>
              <w:jc w:val="left"/>
              <w:rPr>
                <w:color w:val="000000"/>
                <w:sz w:val="19"/>
                <w:szCs w:val="19"/>
                <w:lang w:val="en-GB" w:eastAsia="en-GB"/>
              </w:rPr>
            </w:pPr>
            <w:r w:rsidRPr="0047006A">
              <w:rPr>
                <w:color w:val="000000"/>
                <w:sz w:val="19"/>
                <w:szCs w:val="19"/>
                <w:lang w:val="en-GB" w:eastAsia="en-GB"/>
              </w:rPr>
              <w:t>8</w:t>
            </w:r>
          </w:p>
        </w:tc>
        <w:tc>
          <w:tcPr>
            <w:tcW w:w="4905" w:type="dxa"/>
            <w:tcBorders>
              <w:top w:val="nil"/>
              <w:left w:val="nil"/>
              <w:bottom w:val="single" w:sz="4" w:space="0" w:color="auto"/>
              <w:right w:val="single" w:sz="4" w:space="0" w:color="auto"/>
            </w:tcBorders>
            <w:shd w:val="clear" w:color="auto" w:fill="auto"/>
            <w:noWrap/>
            <w:vAlign w:val="center"/>
            <w:hideMark/>
          </w:tcPr>
          <w:p w14:paraId="0F717EAB" w14:textId="77777777" w:rsidR="001444F3" w:rsidRPr="0047006A" w:rsidRDefault="001444F3" w:rsidP="00D43D7A">
            <w:pPr>
              <w:spacing w:line="240" w:lineRule="auto"/>
              <w:jc w:val="left"/>
              <w:rPr>
                <w:color w:val="000000"/>
                <w:sz w:val="19"/>
                <w:szCs w:val="19"/>
                <w:lang w:val="en-GB" w:eastAsia="en-GB"/>
              </w:rPr>
            </w:pPr>
            <w:r w:rsidRPr="0047006A">
              <w:rPr>
                <w:color w:val="000000"/>
                <w:sz w:val="19"/>
                <w:szCs w:val="19"/>
                <w:lang w:val="en-GB" w:eastAsia="en-GB"/>
              </w:rPr>
              <w:t>'Tenure_log'</w:t>
            </w:r>
          </w:p>
        </w:tc>
      </w:tr>
      <w:tr w:rsidR="001444F3" w:rsidRPr="00610441" w14:paraId="3B658879" w14:textId="77777777" w:rsidTr="00234DFE">
        <w:trPr>
          <w:trHeight w:val="284"/>
        </w:trPr>
        <w:tc>
          <w:tcPr>
            <w:tcW w:w="948" w:type="dxa"/>
            <w:tcBorders>
              <w:top w:val="nil"/>
              <w:left w:val="single" w:sz="4" w:space="0" w:color="auto"/>
              <w:bottom w:val="single" w:sz="4" w:space="0" w:color="auto"/>
              <w:right w:val="single" w:sz="4" w:space="0" w:color="auto"/>
            </w:tcBorders>
            <w:shd w:val="clear" w:color="auto" w:fill="auto"/>
            <w:noWrap/>
            <w:vAlign w:val="center"/>
            <w:hideMark/>
          </w:tcPr>
          <w:p w14:paraId="15ABE6F0" w14:textId="77777777" w:rsidR="001444F3" w:rsidRPr="0047006A" w:rsidRDefault="001444F3" w:rsidP="00D43D7A">
            <w:pPr>
              <w:spacing w:line="240" w:lineRule="auto"/>
              <w:jc w:val="left"/>
              <w:rPr>
                <w:color w:val="000000"/>
                <w:sz w:val="19"/>
                <w:szCs w:val="19"/>
                <w:lang w:val="en-GB" w:eastAsia="en-GB"/>
              </w:rPr>
            </w:pPr>
            <w:r w:rsidRPr="0047006A">
              <w:rPr>
                <w:color w:val="000000"/>
                <w:sz w:val="19"/>
                <w:szCs w:val="19"/>
                <w:lang w:val="en-GB" w:eastAsia="en-GB"/>
              </w:rPr>
              <w:t>9</w:t>
            </w:r>
          </w:p>
        </w:tc>
        <w:tc>
          <w:tcPr>
            <w:tcW w:w="4905" w:type="dxa"/>
            <w:tcBorders>
              <w:top w:val="nil"/>
              <w:left w:val="nil"/>
              <w:bottom w:val="single" w:sz="4" w:space="0" w:color="auto"/>
              <w:right w:val="single" w:sz="4" w:space="0" w:color="auto"/>
            </w:tcBorders>
            <w:shd w:val="clear" w:color="auto" w:fill="auto"/>
            <w:noWrap/>
            <w:vAlign w:val="center"/>
            <w:hideMark/>
          </w:tcPr>
          <w:p w14:paraId="7EC735BD" w14:textId="77777777" w:rsidR="001444F3" w:rsidRPr="0047006A" w:rsidRDefault="001444F3" w:rsidP="00D43D7A">
            <w:pPr>
              <w:spacing w:line="240" w:lineRule="auto"/>
              <w:jc w:val="left"/>
              <w:rPr>
                <w:color w:val="000000"/>
                <w:sz w:val="19"/>
                <w:szCs w:val="19"/>
                <w:lang w:val="en-GB" w:eastAsia="en-GB"/>
              </w:rPr>
            </w:pPr>
            <w:r w:rsidRPr="0047006A">
              <w:rPr>
                <w:color w:val="000000"/>
                <w:sz w:val="19"/>
                <w:szCs w:val="19"/>
                <w:lang w:val="en-GB" w:eastAsia="en-GB"/>
              </w:rPr>
              <w:t>'Complain'</w:t>
            </w:r>
          </w:p>
        </w:tc>
      </w:tr>
      <w:tr w:rsidR="001444F3" w:rsidRPr="00610441" w14:paraId="0ECB91FD" w14:textId="77777777" w:rsidTr="00234DFE">
        <w:trPr>
          <w:trHeight w:val="284"/>
        </w:trPr>
        <w:tc>
          <w:tcPr>
            <w:tcW w:w="948" w:type="dxa"/>
            <w:tcBorders>
              <w:top w:val="nil"/>
              <w:left w:val="single" w:sz="4" w:space="0" w:color="auto"/>
              <w:bottom w:val="single" w:sz="4" w:space="0" w:color="auto"/>
              <w:right w:val="single" w:sz="4" w:space="0" w:color="auto"/>
            </w:tcBorders>
            <w:shd w:val="clear" w:color="auto" w:fill="auto"/>
            <w:noWrap/>
            <w:vAlign w:val="center"/>
            <w:hideMark/>
          </w:tcPr>
          <w:p w14:paraId="41316AB1" w14:textId="77777777" w:rsidR="001444F3" w:rsidRPr="0047006A" w:rsidRDefault="001444F3" w:rsidP="00D43D7A">
            <w:pPr>
              <w:spacing w:line="240" w:lineRule="auto"/>
              <w:jc w:val="left"/>
              <w:rPr>
                <w:color w:val="000000"/>
                <w:sz w:val="19"/>
                <w:szCs w:val="19"/>
                <w:lang w:val="en-GB" w:eastAsia="en-GB"/>
              </w:rPr>
            </w:pPr>
            <w:r w:rsidRPr="0047006A">
              <w:rPr>
                <w:color w:val="000000"/>
                <w:sz w:val="19"/>
                <w:szCs w:val="19"/>
                <w:lang w:val="en-GB" w:eastAsia="en-GB"/>
              </w:rPr>
              <w:t>10</w:t>
            </w:r>
          </w:p>
        </w:tc>
        <w:tc>
          <w:tcPr>
            <w:tcW w:w="4905" w:type="dxa"/>
            <w:tcBorders>
              <w:top w:val="nil"/>
              <w:left w:val="nil"/>
              <w:bottom w:val="single" w:sz="4" w:space="0" w:color="auto"/>
              <w:right w:val="single" w:sz="4" w:space="0" w:color="auto"/>
            </w:tcBorders>
            <w:shd w:val="clear" w:color="auto" w:fill="auto"/>
            <w:noWrap/>
            <w:vAlign w:val="center"/>
            <w:hideMark/>
          </w:tcPr>
          <w:p w14:paraId="1FD6CEE3" w14:textId="77777777" w:rsidR="001444F3" w:rsidRPr="0047006A" w:rsidRDefault="001444F3" w:rsidP="00D43D7A">
            <w:pPr>
              <w:spacing w:line="240" w:lineRule="auto"/>
              <w:jc w:val="left"/>
              <w:rPr>
                <w:color w:val="000000"/>
                <w:sz w:val="19"/>
                <w:szCs w:val="19"/>
                <w:lang w:val="en-GB" w:eastAsia="en-GB"/>
              </w:rPr>
            </w:pPr>
            <w:r w:rsidRPr="0047006A">
              <w:rPr>
                <w:color w:val="000000"/>
                <w:sz w:val="19"/>
                <w:szCs w:val="19"/>
                <w:lang w:val="en-GB" w:eastAsia="en-GB"/>
              </w:rPr>
              <w:t>'CityTier'</w:t>
            </w:r>
          </w:p>
        </w:tc>
      </w:tr>
      <w:tr w:rsidR="001444F3" w:rsidRPr="00610441" w14:paraId="22C73442" w14:textId="77777777" w:rsidTr="00234DFE">
        <w:trPr>
          <w:trHeight w:val="284"/>
        </w:trPr>
        <w:tc>
          <w:tcPr>
            <w:tcW w:w="948" w:type="dxa"/>
            <w:tcBorders>
              <w:top w:val="nil"/>
              <w:left w:val="single" w:sz="4" w:space="0" w:color="auto"/>
              <w:bottom w:val="single" w:sz="4" w:space="0" w:color="auto"/>
              <w:right w:val="single" w:sz="4" w:space="0" w:color="auto"/>
            </w:tcBorders>
            <w:shd w:val="clear" w:color="auto" w:fill="auto"/>
            <w:noWrap/>
            <w:vAlign w:val="center"/>
            <w:hideMark/>
          </w:tcPr>
          <w:p w14:paraId="32AC613D" w14:textId="77777777" w:rsidR="001444F3" w:rsidRPr="0047006A" w:rsidRDefault="001444F3" w:rsidP="00D43D7A">
            <w:pPr>
              <w:spacing w:line="240" w:lineRule="auto"/>
              <w:jc w:val="left"/>
              <w:rPr>
                <w:color w:val="000000"/>
                <w:sz w:val="19"/>
                <w:szCs w:val="19"/>
                <w:lang w:val="en-GB" w:eastAsia="en-GB"/>
              </w:rPr>
            </w:pPr>
            <w:r w:rsidRPr="0047006A">
              <w:rPr>
                <w:color w:val="000000"/>
                <w:sz w:val="19"/>
                <w:szCs w:val="19"/>
                <w:lang w:val="en-GB" w:eastAsia="en-GB"/>
              </w:rPr>
              <w:t>11</w:t>
            </w:r>
          </w:p>
        </w:tc>
        <w:tc>
          <w:tcPr>
            <w:tcW w:w="4905" w:type="dxa"/>
            <w:tcBorders>
              <w:top w:val="nil"/>
              <w:left w:val="nil"/>
              <w:bottom w:val="single" w:sz="4" w:space="0" w:color="auto"/>
              <w:right w:val="single" w:sz="4" w:space="0" w:color="auto"/>
            </w:tcBorders>
            <w:shd w:val="clear" w:color="auto" w:fill="auto"/>
            <w:noWrap/>
            <w:vAlign w:val="center"/>
            <w:hideMark/>
          </w:tcPr>
          <w:p w14:paraId="1A1B4232" w14:textId="77777777" w:rsidR="001444F3" w:rsidRPr="0047006A" w:rsidRDefault="001444F3" w:rsidP="00D43D7A">
            <w:pPr>
              <w:spacing w:line="240" w:lineRule="auto"/>
              <w:jc w:val="left"/>
              <w:rPr>
                <w:color w:val="000000"/>
                <w:sz w:val="19"/>
                <w:szCs w:val="19"/>
                <w:lang w:val="en-GB" w:eastAsia="en-GB"/>
              </w:rPr>
            </w:pPr>
            <w:r w:rsidRPr="0047006A">
              <w:rPr>
                <w:color w:val="000000"/>
                <w:sz w:val="19"/>
                <w:szCs w:val="19"/>
                <w:lang w:val="en-GB" w:eastAsia="en-GB"/>
              </w:rPr>
              <w:t>'SatisfactionScore'</w:t>
            </w:r>
          </w:p>
        </w:tc>
      </w:tr>
      <w:tr w:rsidR="001444F3" w:rsidRPr="00610441" w14:paraId="419D3D1F" w14:textId="77777777" w:rsidTr="00234DFE">
        <w:trPr>
          <w:trHeight w:val="284"/>
        </w:trPr>
        <w:tc>
          <w:tcPr>
            <w:tcW w:w="948" w:type="dxa"/>
            <w:tcBorders>
              <w:top w:val="nil"/>
              <w:left w:val="single" w:sz="4" w:space="0" w:color="auto"/>
              <w:bottom w:val="single" w:sz="4" w:space="0" w:color="auto"/>
              <w:right w:val="single" w:sz="4" w:space="0" w:color="auto"/>
            </w:tcBorders>
            <w:shd w:val="clear" w:color="auto" w:fill="auto"/>
            <w:noWrap/>
            <w:vAlign w:val="center"/>
            <w:hideMark/>
          </w:tcPr>
          <w:p w14:paraId="4F2C9560" w14:textId="77777777" w:rsidR="001444F3" w:rsidRPr="0047006A" w:rsidRDefault="001444F3" w:rsidP="00D43D7A">
            <w:pPr>
              <w:spacing w:line="240" w:lineRule="auto"/>
              <w:jc w:val="left"/>
              <w:rPr>
                <w:color w:val="000000"/>
                <w:sz w:val="19"/>
                <w:szCs w:val="19"/>
                <w:lang w:val="en-GB" w:eastAsia="en-GB"/>
              </w:rPr>
            </w:pPr>
            <w:r w:rsidRPr="0047006A">
              <w:rPr>
                <w:color w:val="000000"/>
                <w:sz w:val="19"/>
                <w:szCs w:val="19"/>
                <w:lang w:val="en-GB" w:eastAsia="en-GB"/>
              </w:rPr>
              <w:t>12</w:t>
            </w:r>
          </w:p>
        </w:tc>
        <w:tc>
          <w:tcPr>
            <w:tcW w:w="4905" w:type="dxa"/>
            <w:tcBorders>
              <w:top w:val="nil"/>
              <w:left w:val="nil"/>
              <w:bottom w:val="single" w:sz="4" w:space="0" w:color="auto"/>
              <w:right w:val="single" w:sz="4" w:space="0" w:color="auto"/>
            </w:tcBorders>
            <w:shd w:val="clear" w:color="auto" w:fill="auto"/>
            <w:noWrap/>
            <w:vAlign w:val="center"/>
            <w:hideMark/>
          </w:tcPr>
          <w:p w14:paraId="7C6B7610" w14:textId="77777777" w:rsidR="001444F3" w:rsidRPr="0047006A" w:rsidRDefault="001444F3" w:rsidP="00D43D7A">
            <w:pPr>
              <w:spacing w:line="240" w:lineRule="auto"/>
              <w:jc w:val="left"/>
              <w:rPr>
                <w:color w:val="000000"/>
                <w:sz w:val="19"/>
                <w:szCs w:val="19"/>
                <w:lang w:val="en-GB" w:eastAsia="en-GB"/>
              </w:rPr>
            </w:pPr>
            <w:r w:rsidRPr="0047006A">
              <w:rPr>
                <w:color w:val="000000"/>
                <w:sz w:val="19"/>
                <w:szCs w:val="19"/>
                <w:lang w:val="en-GB" w:eastAsia="en-GB"/>
              </w:rPr>
              <w:t>'Age'</w:t>
            </w:r>
          </w:p>
        </w:tc>
      </w:tr>
      <w:tr w:rsidR="001444F3" w:rsidRPr="00610441" w14:paraId="798846E9" w14:textId="77777777" w:rsidTr="00234DFE">
        <w:trPr>
          <w:trHeight w:val="284"/>
        </w:trPr>
        <w:tc>
          <w:tcPr>
            <w:tcW w:w="948" w:type="dxa"/>
            <w:tcBorders>
              <w:top w:val="nil"/>
              <w:left w:val="single" w:sz="4" w:space="0" w:color="auto"/>
              <w:bottom w:val="single" w:sz="4" w:space="0" w:color="auto"/>
              <w:right w:val="single" w:sz="4" w:space="0" w:color="auto"/>
            </w:tcBorders>
            <w:shd w:val="clear" w:color="auto" w:fill="auto"/>
            <w:noWrap/>
            <w:vAlign w:val="center"/>
            <w:hideMark/>
          </w:tcPr>
          <w:p w14:paraId="483EAB19" w14:textId="77777777" w:rsidR="001444F3" w:rsidRPr="0047006A" w:rsidRDefault="001444F3" w:rsidP="00D43D7A">
            <w:pPr>
              <w:spacing w:line="240" w:lineRule="auto"/>
              <w:jc w:val="left"/>
              <w:rPr>
                <w:color w:val="000000"/>
                <w:sz w:val="19"/>
                <w:szCs w:val="19"/>
                <w:lang w:val="en-GB" w:eastAsia="en-GB"/>
              </w:rPr>
            </w:pPr>
            <w:r w:rsidRPr="0047006A">
              <w:rPr>
                <w:color w:val="000000"/>
                <w:sz w:val="19"/>
                <w:szCs w:val="19"/>
                <w:lang w:val="en-GB" w:eastAsia="en-GB"/>
              </w:rPr>
              <w:t>13</w:t>
            </w:r>
          </w:p>
        </w:tc>
        <w:tc>
          <w:tcPr>
            <w:tcW w:w="4905" w:type="dxa"/>
            <w:tcBorders>
              <w:top w:val="nil"/>
              <w:left w:val="nil"/>
              <w:bottom w:val="single" w:sz="4" w:space="0" w:color="auto"/>
              <w:right w:val="single" w:sz="4" w:space="0" w:color="auto"/>
            </w:tcBorders>
            <w:shd w:val="clear" w:color="auto" w:fill="auto"/>
            <w:noWrap/>
            <w:vAlign w:val="center"/>
            <w:hideMark/>
          </w:tcPr>
          <w:p w14:paraId="2736B9F2" w14:textId="77777777" w:rsidR="001444F3" w:rsidRPr="0047006A" w:rsidRDefault="001444F3" w:rsidP="00D43D7A">
            <w:pPr>
              <w:spacing w:line="240" w:lineRule="auto"/>
              <w:jc w:val="left"/>
              <w:rPr>
                <w:color w:val="000000"/>
                <w:sz w:val="19"/>
                <w:szCs w:val="19"/>
                <w:lang w:val="en-GB" w:eastAsia="en-GB"/>
              </w:rPr>
            </w:pPr>
            <w:r w:rsidRPr="0047006A">
              <w:rPr>
                <w:color w:val="000000"/>
                <w:sz w:val="19"/>
                <w:szCs w:val="19"/>
                <w:lang w:val="en-GB" w:eastAsia="en-GB"/>
              </w:rPr>
              <w:t>'LastMonthCouponUsed_Bin'</w:t>
            </w:r>
          </w:p>
        </w:tc>
      </w:tr>
      <w:tr w:rsidR="001444F3" w:rsidRPr="00610441" w14:paraId="6E772168" w14:textId="77777777" w:rsidTr="00234DFE">
        <w:trPr>
          <w:trHeight w:val="284"/>
        </w:trPr>
        <w:tc>
          <w:tcPr>
            <w:tcW w:w="948" w:type="dxa"/>
            <w:tcBorders>
              <w:top w:val="nil"/>
              <w:left w:val="single" w:sz="4" w:space="0" w:color="auto"/>
              <w:bottom w:val="single" w:sz="4" w:space="0" w:color="auto"/>
              <w:right w:val="single" w:sz="4" w:space="0" w:color="auto"/>
            </w:tcBorders>
            <w:shd w:val="clear" w:color="auto" w:fill="auto"/>
            <w:noWrap/>
            <w:vAlign w:val="center"/>
            <w:hideMark/>
          </w:tcPr>
          <w:p w14:paraId="7C155C37" w14:textId="77777777" w:rsidR="001444F3" w:rsidRPr="0047006A" w:rsidRDefault="001444F3" w:rsidP="00D43D7A">
            <w:pPr>
              <w:spacing w:line="240" w:lineRule="auto"/>
              <w:jc w:val="left"/>
              <w:rPr>
                <w:color w:val="000000"/>
                <w:sz w:val="19"/>
                <w:szCs w:val="19"/>
                <w:lang w:val="en-GB" w:eastAsia="en-GB"/>
              </w:rPr>
            </w:pPr>
            <w:r w:rsidRPr="0047006A">
              <w:rPr>
                <w:color w:val="000000"/>
                <w:sz w:val="19"/>
                <w:szCs w:val="19"/>
                <w:lang w:val="en-GB" w:eastAsia="en-GB"/>
              </w:rPr>
              <w:t>14</w:t>
            </w:r>
          </w:p>
        </w:tc>
        <w:tc>
          <w:tcPr>
            <w:tcW w:w="4905" w:type="dxa"/>
            <w:tcBorders>
              <w:top w:val="nil"/>
              <w:left w:val="nil"/>
              <w:bottom w:val="single" w:sz="4" w:space="0" w:color="auto"/>
              <w:right w:val="single" w:sz="4" w:space="0" w:color="auto"/>
            </w:tcBorders>
            <w:shd w:val="clear" w:color="auto" w:fill="auto"/>
            <w:noWrap/>
            <w:vAlign w:val="center"/>
            <w:hideMark/>
          </w:tcPr>
          <w:p w14:paraId="5A7FA8AF" w14:textId="77777777" w:rsidR="001444F3" w:rsidRPr="0047006A" w:rsidRDefault="001444F3" w:rsidP="00D43D7A">
            <w:pPr>
              <w:spacing w:line="240" w:lineRule="auto"/>
              <w:jc w:val="left"/>
              <w:rPr>
                <w:color w:val="000000"/>
                <w:sz w:val="19"/>
                <w:szCs w:val="19"/>
                <w:lang w:val="en-GB" w:eastAsia="en-GB"/>
              </w:rPr>
            </w:pPr>
            <w:r w:rsidRPr="0047006A">
              <w:rPr>
                <w:color w:val="000000"/>
                <w:sz w:val="19"/>
                <w:szCs w:val="19"/>
                <w:lang w:val="en-GB" w:eastAsia="en-GB"/>
              </w:rPr>
              <w:t>'Gender_Male'</w:t>
            </w:r>
          </w:p>
        </w:tc>
      </w:tr>
    </w:tbl>
    <w:p w14:paraId="6B4978D5" w14:textId="4256FA61" w:rsidR="001444F3" w:rsidRDefault="001444F3" w:rsidP="001444F3">
      <w:pPr>
        <w:pStyle w:val="Heading1"/>
      </w:pPr>
      <w:bookmarkStart w:id="58" w:name="_Toc67416283"/>
      <w:r>
        <w:t>Section 6: Model Selection</w:t>
      </w:r>
      <w:bookmarkEnd w:id="58"/>
    </w:p>
    <w:p w14:paraId="7CAD6C80" w14:textId="77777777" w:rsidR="001444F3" w:rsidRDefault="001444F3" w:rsidP="00D944AD">
      <w:pPr>
        <w:pStyle w:val="BodyText"/>
      </w:pPr>
      <w:r>
        <w:t>The next step after feature selection is to decide the model for our data and use our selected features and apply our model and evaluate. We tried three models in this exercise:</w:t>
      </w:r>
    </w:p>
    <w:p w14:paraId="242864B6" w14:textId="550B46DC" w:rsidR="001444F3" w:rsidRDefault="001444F3" w:rsidP="001A14A2">
      <w:pPr>
        <w:pStyle w:val="Heading2"/>
      </w:pPr>
      <w:bookmarkStart w:id="59" w:name="_Toc67416284"/>
      <w:r>
        <w:t>6.1</w:t>
      </w:r>
      <w:r>
        <w:tab/>
        <w:t>Linear Regression:</w:t>
      </w:r>
      <w:bookmarkEnd w:id="59"/>
    </w:p>
    <w:p w14:paraId="3CAC577C" w14:textId="77777777" w:rsidR="001444F3" w:rsidRDefault="001444F3" w:rsidP="00D944AD">
      <w:pPr>
        <w:pStyle w:val="BodyText"/>
      </w:pPr>
      <w:r>
        <w:t>It is the most common and widely used algorithm Machine Learning algorithm for establishing a linear relationship between the target variable and the response variables. Based upon the following equation:</w:t>
      </w:r>
    </w:p>
    <w:p w14:paraId="3AA500D2" w14:textId="77777777" w:rsidR="001444F3" w:rsidRPr="00D944AD" w:rsidRDefault="001444F3" w:rsidP="00D944AD">
      <w:pPr>
        <w:pStyle w:val="BodyText"/>
        <w:ind w:left="1276"/>
        <w:rPr>
          <w:b/>
          <w:i/>
          <w:iCs/>
        </w:rPr>
      </w:pPr>
      <w:r w:rsidRPr="00D944AD">
        <w:rPr>
          <w:b/>
          <w:i/>
          <w:iCs/>
        </w:rPr>
        <w:t>y  = θ0 + θ1x1 + θ2x2 + θ3x3 +……+ θnxn</w:t>
      </w:r>
    </w:p>
    <w:p w14:paraId="671D4AC8" w14:textId="0F2A9714" w:rsidR="001444F3" w:rsidRPr="00D944AD" w:rsidRDefault="001444F3" w:rsidP="00D944AD">
      <w:pPr>
        <w:pStyle w:val="BodyText"/>
        <w:ind w:left="1276"/>
        <w:rPr>
          <w:i/>
          <w:iCs/>
        </w:rPr>
      </w:pPr>
      <w:r w:rsidRPr="00D944AD">
        <w:rPr>
          <w:i/>
          <w:iCs/>
        </w:rPr>
        <w:t>where y is the target variable</w:t>
      </w:r>
    </w:p>
    <w:p w14:paraId="69CADA55" w14:textId="77777777" w:rsidR="001444F3" w:rsidRPr="00D944AD" w:rsidRDefault="001444F3" w:rsidP="00D944AD">
      <w:pPr>
        <w:pStyle w:val="BodyText"/>
        <w:ind w:left="1276"/>
        <w:rPr>
          <w:i/>
          <w:iCs/>
        </w:rPr>
      </w:pPr>
      <w:r w:rsidRPr="00D944AD">
        <w:rPr>
          <w:i/>
          <w:iCs/>
        </w:rPr>
        <w:t>θ0 is the intercept</w:t>
      </w:r>
    </w:p>
    <w:p w14:paraId="2626DC80" w14:textId="77777777" w:rsidR="001444F3" w:rsidRPr="00D944AD" w:rsidRDefault="001444F3" w:rsidP="00D944AD">
      <w:pPr>
        <w:pStyle w:val="BodyText"/>
        <w:ind w:left="1276"/>
        <w:rPr>
          <w:i/>
          <w:iCs/>
        </w:rPr>
      </w:pPr>
      <w:r w:rsidRPr="00D944AD">
        <w:rPr>
          <w:i/>
          <w:iCs/>
        </w:rPr>
        <w:t>x1,x2,x3,….,xn are independent variables, and</w:t>
      </w:r>
    </w:p>
    <w:p w14:paraId="3BE5EA60" w14:textId="77777777" w:rsidR="001444F3" w:rsidRPr="00D944AD" w:rsidRDefault="001444F3" w:rsidP="00D944AD">
      <w:pPr>
        <w:pStyle w:val="BodyText"/>
        <w:ind w:left="1276"/>
        <w:rPr>
          <w:i/>
          <w:iCs/>
        </w:rPr>
      </w:pPr>
      <w:r w:rsidRPr="00D944AD">
        <w:rPr>
          <w:i/>
          <w:iCs/>
        </w:rPr>
        <w:t>θ1, θ2, θ3,……, θn are their respective coefficients.</w:t>
      </w:r>
    </w:p>
    <w:p w14:paraId="7E5D3079" w14:textId="77777777" w:rsidR="001444F3" w:rsidRDefault="001444F3" w:rsidP="00D944AD">
      <w:pPr>
        <w:pStyle w:val="BodyText"/>
      </w:pPr>
      <w:r>
        <w:t>This model aims to find the best fit line between the target variable and the independent variables by finding the most optimal values for all θ.</w:t>
      </w:r>
    </w:p>
    <w:p w14:paraId="58199CB9" w14:textId="052A876F" w:rsidR="001444F3" w:rsidRDefault="001444F3" w:rsidP="00D944AD">
      <w:pPr>
        <w:pStyle w:val="BodyText"/>
      </w:pPr>
      <w:r>
        <w:t xml:space="preserve">Since </w:t>
      </w:r>
      <w:r w:rsidR="00277423">
        <w:t xml:space="preserve">the </w:t>
      </w:r>
      <w:r>
        <w:t xml:space="preserve">Linear regression model is sensitive to certain assumptions including multicollinearity, we trained the model with the Set 1 features from </w:t>
      </w:r>
      <w:r w:rsidR="00277423">
        <w:t xml:space="preserve">the </w:t>
      </w:r>
      <w:r>
        <w:t>VIF technique only. The results are as below:</w:t>
      </w:r>
    </w:p>
    <w:p w14:paraId="699E4E54" w14:textId="05F5CE52" w:rsidR="001444F3" w:rsidRPr="005960A8" w:rsidRDefault="001444F3" w:rsidP="0047006A">
      <w:pPr>
        <w:ind w:firstLine="426"/>
        <w:rPr>
          <w:b/>
          <w:i/>
          <w:color w:val="5B9BD5" w:themeColor="accent5"/>
        </w:rPr>
      </w:pPr>
      <w:r w:rsidRPr="005960A8">
        <w:rPr>
          <w:b/>
          <w:i/>
          <w:color w:val="5B9BD5" w:themeColor="accent5"/>
        </w:rPr>
        <w:t xml:space="preserve">Table </w:t>
      </w:r>
      <w:r>
        <w:rPr>
          <w:b/>
          <w:i/>
          <w:color w:val="5B9BD5" w:themeColor="accent5"/>
        </w:rPr>
        <w:t>1</w:t>
      </w:r>
      <w:r w:rsidR="002A4DC9">
        <w:rPr>
          <w:b/>
          <w:i/>
          <w:color w:val="5B9BD5" w:themeColor="accent5"/>
        </w:rPr>
        <w:t>2</w:t>
      </w:r>
      <w:r w:rsidRPr="005960A8">
        <w:rPr>
          <w:b/>
          <w:i/>
          <w:color w:val="5B9BD5" w:themeColor="accent5"/>
        </w:rPr>
        <w:t>:</w:t>
      </w:r>
      <w:r>
        <w:rPr>
          <w:b/>
          <w:i/>
          <w:color w:val="5B9BD5" w:themeColor="accent5"/>
        </w:rPr>
        <w:t xml:space="preserve"> Evaluation metrics for LR model</w:t>
      </w:r>
    </w:p>
    <w:tbl>
      <w:tblPr>
        <w:tblW w:w="6123" w:type="dxa"/>
        <w:tblInd w:w="534" w:type="dxa"/>
        <w:tblLook w:val="04A0" w:firstRow="1" w:lastRow="0" w:firstColumn="1" w:lastColumn="0" w:noHBand="0" w:noVBand="1"/>
      </w:tblPr>
      <w:tblGrid>
        <w:gridCol w:w="1403"/>
        <w:gridCol w:w="2448"/>
        <w:gridCol w:w="2272"/>
      </w:tblGrid>
      <w:tr w:rsidR="001444F3" w:rsidRPr="00410CA4" w14:paraId="55921AA4" w14:textId="77777777" w:rsidTr="0047006A">
        <w:trPr>
          <w:trHeight w:val="295"/>
        </w:trPr>
        <w:tc>
          <w:tcPr>
            <w:tcW w:w="140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2FE6A5" w14:textId="77777777" w:rsidR="001444F3" w:rsidRPr="0047006A" w:rsidRDefault="001444F3" w:rsidP="00D43D7A">
            <w:pPr>
              <w:spacing w:line="240" w:lineRule="auto"/>
              <w:jc w:val="center"/>
              <w:rPr>
                <w:b/>
                <w:color w:val="000000"/>
                <w:sz w:val="19"/>
                <w:szCs w:val="19"/>
                <w:lang w:val="en-GB" w:eastAsia="en-GB"/>
              </w:rPr>
            </w:pPr>
            <w:r w:rsidRPr="0047006A">
              <w:rPr>
                <w:b/>
                <w:color w:val="000000"/>
                <w:sz w:val="19"/>
                <w:szCs w:val="19"/>
                <w:lang w:val="en-GB" w:eastAsia="en-GB"/>
              </w:rPr>
              <w:t>Model Name</w:t>
            </w:r>
          </w:p>
        </w:tc>
        <w:tc>
          <w:tcPr>
            <w:tcW w:w="2448" w:type="dxa"/>
            <w:tcBorders>
              <w:top w:val="single" w:sz="4" w:space="0" w:color="auto"/>
              <w:left w:val="nil"/>
              <w:bottom w:val="single" w:sz="4" w:space="0" w:color="auto"/>
              <w:right w:val="single" w:sz="4" w:space="0" w:color="auto"/>
            </w:tcBorders>
            <w:shd w:val="clear" w:color="auto" w:fill="auto"/>
            <w:noWrap/>
            <w:vAlign w:val="center"/>
            <w:hideMark/>
          </w:tcPr>
          <w:p w14:paraId="3DB04AFE" w14:textId="77777777" w:rsidR="001444F3" w:rsidRPr="0047006A" w:rsidRDefault="001444F3" w:rsidP="00D43D7A">
            <w:pPr>
              <w:spacing w:line="240" w:lineRule="auto"/>
              <w:jc w:val="center"/>
              <w:rPr>
                <w:b/>
                <w:color w:val="000000"/>
                <w:sz w:val="19"/>
                <w:szCs w:val="19"/>
                <w:lang w:val="en-GB" w:eastAsia="en-GB"/>
              </w:rPr>
            </w:pPr>
            <w:r w:rsidRPr="0047006A">
              <w:rPr>
                <w:b/>
                <w:color w:val="000000"/>
                <w:sz w:val="19"/>
                <w:szCs w:val="19"/>
                <w:lang w:val="en-GB" w:eastAsia="en-GB"/>
              </w:rPr>
              <w:t>Linear Regression -Train</w:t>
            </w:r>
          </w:p>
        </w:tc>
        <w:tc>
          <w:tcPr>
            <w:tcW w:w="2272" w:type="dxa"/>
            <w:tcBorders>
              <w:top w:val="single" w:sz="4" w:space="0" w:color="auto"/>
              <w:left w:val="nil"/>
              <w:bottom w:val="single" w:sz="4" w:space="0" w:color="auto"/>
              <w:right w:val="single" w:sz="4" w:space="0" w:color="auto"/>
            </w:tcBorders>
            <w:shd w:val="clear" w:color="auto" w:fill="auto"/>
            <w:noWrap/>
            <w:vAlign w:val="center"/>
            <w:hideMark/>
          </w:tcPr>
          <w:p w14:paraId="2F39C046" w14:textId="77777777" w:rsidR="001444F3" w:rsidRPr="0047006A" w:rsidRDefault="001444F3" w:rsidP="00D43D7A">
            <w:pPr>
              <w:spacing w:line="240" w:lineRule="auto"/>
              <w:jc w:val="center"/>
              <w:rPr>
                <w:b/>
                <w:color w:val="000000"/>
                <w:sz w:val="19"/>
                <w:szCs w:val="19"/>
                <w:lang w:val="en-GB" w:eastAsia="en-GB"/>
              </w:rPr>
            </w:pPr>
            <w:r w:rsidRPr="0047006A">
              <w:rPr>
                <w:b/>
                <w:color w:val="000000"/>
                <w:sz w:val="19"/>
                <w:szCs w:val="19"/>
                <w:lang w:val="en-GB" w:eastAsia="en-GB"/>
              </w:rPr>
              <w:t>Linear Regression-Test</w:t>
            </w:r>
          </w:p>
        </w:tc>
      </w:tr>
      <w:tr w:rsidR="001444F3" w:rsidRPr="00410CA4" w14:paraId="715BECB5" w14:textId="77777777" w:rsidTr="0047006A">
        <w:trPr>
          <w:trHeight w:val="254"/>
        </w:trPr>
        <w:tc>
          <w:tcPr>
            <w:tcW w:w="1403" w:type="dxa"/>
            <w:tcBorders>
              <w:top w:val="nil"/>
              <w:left w:val="single" w:sz="4" w:space="0" w:color="auto"/>
              <w:bottom w:val="single" w:sz="4" w:space="0" w:color="auto"/>
              <w:right w:val="single" w:sz="4" w:space="0" w:color="auto"/>
            </w:tcBorders>
            <w:shd w:val="clear" w:color="auto" w:fill="auto"/>
            <w:noWrap/>
            <w:vAlign w:val="center"/>
            <w:hideMark/>
          </w:tcPr>
          <w:p w14:paraId="6114DDEB" w14:textId="77777777" w:rsidR="001444F3" w:rsidRPr="0047006A" w:rsidRDefault="001444F3" w:rsidP="00D43D7A">
            <w:pPr>
              <w:spacing w:line="240" w:lineRule="auto"/>
              <w:jc w:val="left"/>
              <w:rPr>
                <w:color w:val="000000"/>
                <w:sz w:val="19"/>
                <w:szCs w:val="19"/>
                <w:lang w:val="en-GB" w:eastAsia="en-GB"/>
              </w:rPr>
            </w:pPr>
            <w:r w:rsidRPr="0047006A">
              <w:rPr>
                <w:color w:val="000000"/>
                <w:sz w:val="19"/>
                <w:szCs w:val="19"/>
                <w:lang w:val="en-GB" w:eastAsia="en-GB"/>
              </w:rPr>
              <w:t>MAE</w:t>
            </w:r>
          </w:p>
        </w:tc>
        <w:tc>
          <w:tcPr>
            <w:tcW w:w="2448" w:type="dxa"/>
            <w:tcBorders>
              <w:top w:val="nil"/>
              <w:left w:val="nil"/>
              <w:bottom w:val="single" w:sz="4" w:space="0" w:color="auto"/>
              <w:right w:val="single" w:sz="4" w:space="0" w:color="auto"/>
            </w:tcBorders>
            <w:shd w:val="clear" w:color="auto" w:fill="auto"/>
            <w:noWrap/>
            <w:vAlign w:val="center"/>
            <w:hideMark/>
          </w:tcPr>
          <w:p w14:paraId="78926020" w14:textId="41ABAE5B" w:rsidR="001444F3" w:rsidRPr="00277423" w:rsidRDefault="001444F3" w:rsidP="00D43D7A">
            <w:pPr>
              <w:spacing w:line="240" w:lineRule="auto"/>
              <w:jc w:val="left"/>
              <w:rPr>
                <w:color w:val="000000"/>
                <w:sz w:val="19"/>
                <w:szCs w:val="19"/>
                <w:lang w:val="en-GB" w:eastAsia="en-GB"/>
              </w:rPr>
            </w:pPr>
            <w:r w:rsidRPr="00277423">
              <w:rPr>
                <w:color w:val="000000"/>
                <w:sz w:val="19"/>
                <w:szCs w:val="19"/>
              </w:rPr>
              <w:t>6</w:t>
            </w:r>
            <w:r w:rsidR="00277423" w:rsidRPr="00277423">
              <w:rPr>
                <w:color w:val="000000"/>
                <w:sz w:val="19"/>
                <w:szCs w:val="19"/>
              </w:rPr>
              <w:t>2.09</w:t>
            </w:r>
          </w:p>
        </w:tc>
        <w:tc>
          <w:tcPr>
            <w:tcW w:w="2272" w:type="dxa"/>
            <w:tcBorders>
              <w:top w:val="nil"/>
              <w:left w:val="nil"/>
              <w:bottom w:val="single" w:sz="4" w:space="0" w:color="auto"/>
              <w:right w:val="single" w:sz="4" w:space="0" w:color="auto"/>
            </w:tcBorders>
            <w:shd w:val="clear" w:color="auto" w:fill="auto"/>
            <w:noWrap/>
            <w:vAlign w:val="center"/>
            <w:hideMark/>
          </w:tcPr>
          <w:p w14:paraId="227EB113" w14:textId="5A879810" w:rsidR="001444F3" w:rsidRPr="00277423" w:rsidRDefault="001C37AD" w:rsidP="00D43D7A">
            <w:pPr>
              <w:spacing w:line="240" w:lineRule="auto"/>
              <w:jc w:val="left"/>
              <w:rPr>
                <w:color w:val="000000"/>
                <w:sz w:val="19"/>
                <w:szCs w:val="19"/>
                <w:lang w:val="en-GB" w:eastAsia="en-GB"/>
              </w:rPr>
            </w:pPr>
            <w:r w:rsidRPr="00277423">
              <w:rPr>
                <w:color w:val="000000"/>
                <w:sz w:val="19"/>
                <w:szCs w:val="19"/>
                <w:lang w:eastAsia="en-GB"/>
              </w:rPr>
              <w:t>44.89</w:t>
            </w:r>
          </w:p>
        </w:tc>
      </w:tr>
      <w:tr w:rsidR="001444F3" w:rsidRPr="00410CA4" w14:paraId="4382BAF6" w14:textId="77777777" w:rsidTr="00C9413A">
        <w:trPr>
          <w:trHeight w:val="254"/>
        </w:trPr>
        <w:tc>
          <w:tcPr>
            <w:tcW w:w="1403" w:type="dxa"/>
            <w:tcBorders>
              <w:top w:val="nil"/>
              <w:left w:val="single" w:sz="4" w:space="0" w:color="auto"/>
              <w:bottom w:val="single" w:sz="4" w:space="0" w:color="auto"/>
              <w:right w:val="single" w:sz="4" w:space="0" w:color="auto"/>
            </w:tcBorders>
            <w:shd w:val="clear" w:color="auto" w:fill="auto"/>
            <w:noWrap/>
            <w:vAlign w:val="center"/>
            <w:hideMark/>
          </w:tcPr>
          <w:p w14:paraId="6E94CE8B" w14:textId="77777777" w:rsidR="001444F3" w:rsidRPr="0047006A" w:rsidRDefault="001444F3" w:rsidP="00D43D7A">
            <w:pPr>
              <w:spacing w:line="240" w:lineRule="auto"/>
              <w:jc w:val="left"/>
              <w:rPr>
                <w:color w:val="000000"/>
                <w:sz w:val="19"/>
                <w:szCs w:val="19"/>
                <w:lang w:val="en-GB" w:eastAsia="en-GB"/>
              </w:rPr>
            </w:pPr>
            <w:r w:rsidRPr="0047006A">
              <w:rPr>
                <w:color w:val="000000"/>
                <w:sz w:val="19"/>
                <w:szCs w:val="19"/>
                <w:lang w:val="en-GB" w:eastAsia="en-GB"/>
              </w:rPr>
              <w:t>MSE</w:t>
            </w:r>
          </w:p>
        </w:tc>
        <w:tc>
          <w:tcPr>
            <w:tcW w:w="2448" w:type="dxa"/>
            <w:tcBorders>
              <w:top w:val="nil"/>
              <w:left w:val="nil"/>
              <w:bottom w:val="single" w:sz="4" w:space="0" w:color="auto"/>
              <w:right w:val="single" w:sz="4" w:space="0" w:color="auto"/>
            </w:tcBorders>
            <w:shd w:val="clear" w:color="auto" w:fill="auto"/>
            <w:noWrap/>
            <w:vAlign w:val="center"/>
            <w:hideMark/>
          </w:tcPr>
          <w:p w14:paraId="5DC48ED3" w14:textId="0246E363" w:rsidR="001444F3" w:rsidRPr="0047006A" w:rsidRDefault="00277423" w:rsidP="00D43D7A">
            <w:pPr>
              <w:spacing w:line="240" w:lineRule="auto"/>
              <w:jc w:val="left"/>
              <w:rPr>
                <w:color w:val="000000"/>
                <w:sz w:val="19"/>
                <w:szCs w:val="19"/>
                <w:lang w:val="en-GB" w:eastAsia="en-GB"/>
              </w:rPr>
            </w:pPr>
            <w:r>
              <w:rPr>
                <w:color w:val="000000"/>
                <w:sz w:val="19"/>
                <w:szCs w:val="19"/>
              </w:rPr>
              <w:t>6555.97</w:t>
            </w:r>
          </w:p>
        </w:tc>
        <w:tc>
          <w:tcPr>
            <w:tcW w:w="2272" w:type="dxa"/>
            <w:tcBorders>
              <w:top w:val="nil"/>
              <w:left w:val="nil"/>
              <w:bottom w:val="single" w:sz="4" w:space="0" w:color="auto"/>
              <w:right w:val="single" w:sz="4" w:space="0" w:color="auto"/>
            </w:tcBorders>
            <w:shd w:val="clear" w:color="auto" w:fill="auto"/>
            <w:noWrap/>
            <w:vAlign w:val="center"/>
            <w:hideMark/>
          </w:tcPr>
          <w:p w14:paraId="58A816E2" w14:textId="422C9C77" w:rsidR="001444F3" w:rsidRPr="0047006A" w:rsidRDefault="00277423" w:rsidP="00D43D7A">
            <w:pPr>
              <w:spacing w:line="240" w:lineRule="auto"/>
              <w:jc w:val="left"/>
              <w:rPr>
                <w:color w:val="000000"/>
                <w:sz w:val="19"/>
                <w:szCs w:val="19"/>
                <w:lang w:val="en-GB" w:eastAsia="en-GB"/>
              </w:rPr>
            </w:pPr>
            <w:r>
              <w:rPr>
                <w:color w:val="000000"/>
                <w:sz w:val="19"/>
                <w:szCs w:val="19"/>
              </w:rPr>
              <w:t>6824.92</w:t>
            </w:r>
          </w:p>
        </w:tc>
      </w:tr>
      <w:tr w:rsidR="001444F3" w:rsidRPr="00410CA4" w14:paraId="5FF72D2C" w14:textId="77777777" w:rsidTr="00C9413A">
        <w:trPr>
          <w:trHeight w:val="254"/>
        </w:trPr>
        <w:tc>
          <w:tcPr>
            <w:tcW w:w="140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4B4790" w14:textId="77777777" w:rsidR="001444F3" w:rsidRPr="0047006A" w:rsidRDefault="001444F3" w:rsidP="00D43D7A">
            <w:pPr>
              <w:spacing w:line="240" w:lineRule="auto"/>
              <w:jc w:val="left"/>
              <w:rPr>
                <w:color w:val="000000"/>
                <w:sz w:val="19"/>
                <w:szCs w:val="19"/>
                <w:lang w:val="en-GB" w:eastAsia="en-GB"/>
              </w:rPr>
            </w:pPr>
            <w:r w:rsidRPr="0047006A">
              <w:rPr>
                <w:color w:val="000000"/>
                <w:sz w:val="19"/>
                <w:szCs w:val="19"/>
                <w:lang w:val="en-GB" w:eastAsia="en-GB"/>
              </w:rPr>
              <w:t>RMSE</w:t>
            </w:r>
          </w:p>
        </w:tc>
        <w:tc>
          <w:tcPr>
            <w:tcW w:w="2448" w:type="dxa"/>
            <w:tcBorders>
              <w:top w:val="single" w:sz="4" w:space="0" w:color="auto"/>
              <w:left w:val="nil"/>
              <w:bottom w:val="single" w:sz="4" w:space="0" w:color="auto"/>
              <w:right w:val="single" w:sz="4" w:space="0" w:color="auto"/>
            </w:tcBorders>
            <w:shd w:val="clear" w:color="auto" w:fill="auto"/>
            <w:noWrap/>
            <w:vAlign w:val="center"/>
            <w:hideMark/>
          </w:tcPr>
          <w:p w14:paraId="28050AC6" w14:textId="5FE8F9EF" w:rsidR="001444F3" w:rsidRPr="0047006A" w:rsidRDefault="00277423" w:rsidP="00D43D7A">
            <w:pPr>
              <w:spacing w:line="240" w:lineRule="auto"/>
              <w:jc w:val="left"/>
              <w:rPr>
                <w:color w:val="000000"/>
                <w:sz w:val="19"/>
                <w:szCs w:val="19"/>
                <w:lang w:val="en-GB" w:eastAsia="en-GB"/>
              </w:rPr>
            </w:pPr>
            <w:r>
              <w:rPr>
                <w:color w:val="000000"/>
                <w:sz w:val="19"/>
                <w:szCs w:val="19"/>
              </w:rPr>
              <w:t>80.97</w:t>
            </w:r>
          </w:p>
        </w:tc>
        <w:tc>
          <w:tcPr>
            <w:tcW w:w="2272" w:type="dxa"/>
            <w:tcBorders>
              <w:top w:val="single" w:sz="4" w:space="0" w:color="auto"/>
              <w:left w:val="nil"/>
              <w:bottom w:val="single" w:sz="4" w:space="0" w:color="auto"/>
              <w:right w:val="single" w:sz="4" w:space="0" w:color="auto"/>
            </w:tcBorders>
            <w:shd w:val="clear" w:color="auto" w:fill="auto"/>
            <w:noWrap/>
            <w:vAlign w:val="center"/>
            <w:hideMark/>
          </w:tcPr>
          <w:p w14:paraId="647B0EE4" w14:textId="4F0EF209" w:rsidR="001444F3" w:rsidRPr="0047006A" w:rsidRDefault="001444F3" w:rsidP="00D43D7A">
            <w:pPr>
              <w:spacing w:line="240" w:lineRule="auto"/>
              <w:jc w:val="left"/>
              <w:rPr>
                <w:color w:val="000000"/>
                <w:sz w:val="19"/>
                <w:szCs w:val="19"/>
                <w:lang w:val="en-GB" w:eastAsia="en-GB"/>
              </w:rPr>
            </w:pPr>
            <w:r w:rsidRPr="0047006A">
              <w:rPr>
                <w:color w:val="000000"/>
                <w:sz w:val="19"/>
                <w:szCs w:val="19"/>
              </w:rPr>
              <w:t>82.6</w:t>
            </w:r>
            <w:r w:rsidR="00277423">
              <w:rPr>
                <w:color w:val="000000"/>
                <w:sz w:val="19"/>
                <w:szCs w:val="19"/>
              </w:rPr>
              <w:t>1</w:t>
            </w:r>
          </w:p>
        </w:tc>
      </w:tr>
      <w:tr w:rsidR="00C9413A" w:rsidRPr="00410CA4" w14:paraId="7CDBAD71" w14:textId="77777777" w:rsidTr="00C9413A">
        <w:trPr>
          <w:trHeight w:val="254"/>
        </w:trPr>
        <w:tc>
          <w:tcPr>
            <w:tcW w:w="140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8CE3DA" w14:textId="3984F883" w:rsidR="00C9413A" w:rsidRPr="0047006A" w:rsidRDefault="00C9413A" w:rsidP="00C9413A">
            <w:pPr>
              <w:spacing w:line="240" w:lineRule="auto"/>
              <w:jc w:val="left"/>
              <w:rPr>
                <w:color w:val="000000"/>
                <w:sz w:val="19"/>
                <w:szCs w:val="19"/>
                <w:lang w:val="en-GB" w:eastAsia="en-GB"/>
              </w:rPr>
            </w:pPr>
            <w:r w:rsidRPr="00410CA4">
              <w:rPr>
                <w:color w:val="000000"/>
                <w:sz w:val="18"/>
                <w:szCs w:val="18"/>
                <w:lang w:val="en-GB" w:eastAsia="en-GB"/>
              </w:rPr>
              <w:t>R</w:t>
            </w:r>
            <w:r>
              <w:rPr>
                <w:color w:val="000000"/>
                <w:sz w:val="18"/>
                <w:szCs w:val="18"/>
                <w:lang w:val="en-GB" w:eastAsia="en-GB"/>
              </w:rPr>
              <w:t>-</w:t>
            </w:r>
            <w:r w:rsidRPr="00410CA4">
              <w:rPr>
                <w:color w:val="000000"/>
                <w:sz w:val="18"/>
                <w:szCs w:val="18"/>
                <w:lang w:val="en-GB" w:eastAsia="en-GB"/>
              </w:rPr>
              <w:t>SQ</w:t>
            </w:r>
          </w:p>
        </w:tc>
        <w:tc>
          <w:tcPr>
            <w:tcW w:w="2448" w:type="dxa"/>
            <w:tcBorders>
              <w:top w:val="single" w:sz="4" w:space="0" w:color="auto"/>
              <w:left w:val="nil"/>
              <w:bottom w:val="single" w:sz="4" w:space="0" w:color="auto"/>
              <w:right w:val="single" w:sz="4" w:space="0" w:color="auto"/>
            </w:tcBorders>
            <w:shd w:val="clear" w:color="auto" w:fill="auto"/>
            <w:noWrap/>
            <w:vAlign w:val="center"/>
            <w:hideMark/>
          </w:tcPr>
          <w:p w14:paraId="400DE721" w14:textId="03CEC08F" w:rsidR="00C9413A" w:rsidRPr="0047006A" w:rsidRDefault="00C9413A" w:rsidP="00C9413A">
            <w:pPr>
              <w:spacing w:line="240" w:lineRule="auto"/>
              <w:jc w:val="left"/>
              <w:rPr>
                <w:color w:val="000000"/>
                <w:sz w:val="19"/>
                <w:szCs w:val="19"/>
                <w:lang w:val="en-GB" w:eastAsia="en-GB"/>
              </w:rPr>
            </w:pPr>
            <w:r>
              <w:rPr>
                <w:color w:val="000000"/>
                <w:sz w:val="18"/>
                <w:szCs w:val="18"/>
              </w:rPr>
              <w:t>0.88</w:t>
            </w:r>
          </w:p>
        </w:tc>
        <w:tc>
          <w:tcPr>
            <w:tcW w:w="2272" w:type="dxa"/>
            <w:tcBorders>
              <w:top w:val="single" w:sz="4" w:space="0" w:color="auto"/>
              <w:left w:val="nil"/>
              <w:bottom w:val="single" w:sz="4" w:space="0" w:color="auto"/>
              <w:right w:val="single" w:sz="4" w:space="0" w:color="auto"/>
            </w:tcBorders>
            <w:shd w:val="clear" w:color="auto" w:fill="auto"/>
            <w:noWrap/>
            <w:vAlign w:val="center"/>
            <w:hideMark/>
          </w:tcPr>
          <w:p w14:paraId="7068BB05" w14:textId="69BFD5C8" w:rsidR="00C9413A" w:rsidRPr="0047006A" w:rsidRDefault="00C9413A" w:rsidP="00C9413A">
            <w:pPr>
              <w:spacing w:line="240" w:lineRule="auto"/>
              <w:jc w:val="left"/>
              <w:rPr>
                <w:color w:val="000000"/>
                <w:sz w:val="19"/>
                <w:szCs w:val="19"/>
                <w:lang w:val="en-GB" w:eastAsia="en-GB"/>
              </w:rPr>
            </w:pPr>
            <w:r>
              <w:rPr>
                <w:color w:val="000000"/>
                <w:sz w:val="18"/>
                <w:szCs w:val="18"/>
              </w:rPr>
              <w:t>0.87</w:t>
            </w:r>
          </w:p>
        </w:tc>
      </w:tr>
      <w:tr w:rsidR="00C9413A" w:rsidRPr="00410CA4" w14:paraId="733BA06D" w14:textId="77777777" w:rsidTr="00C9413A">
        <w:trPr>
          <w:trHeight w:val="254"/>
        </w:trPr>
        <w:tc>
          <w:tcPr>
            <w:tcW w:w="140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A991B3" w14:textId="7F795835" w:rsidR="00C9413A" w:rsidRPr="0047006A" w:rsidRDefault="00C9413A" w:rsidP="00C9413A">
            <w:pPr>
              <w:spacing w:line="240" w:lineRule="auto"/>
              <w:jc w:val="left"/>
              <w:rPr>
                <w:color w:val="000000"/>
                <w:sz w:val="19"/>
                <w:szCs w:val="19"/>
                <w:lang w:val="en-GB" w:eastAsia="en-GB"/>
              </w:rPr>
            </w:pPr>
            <w:r w:rsidRPr="00410CA4">
              <w:rPr>
                <w:color w:val="000000"/>
                <w:sz w:val="18"/>
                <w:szCs w:val="18"/>
                <w:lang w:val="en-GB" w:eastAsia="en-GB"/>
              </w:rPr>
              <w:t>AD-RSQ</w:t>
            </w:r>
          </w:p>
        </w:tc>
        <w:tc>
          <w:tcPr>
            <w:tcW w:w="2448" w:type="dxa"/>
            <w:tcBorders>
              <w:top w:val="single" w:sz="4" w:space="0" w:color="auto"/>
              <w:left w:val="nil"/>
              <w:bottom w:val="single" w:sz="4" w:space="0" w:color="auto"/>
              <w:right w:val="single" w:sz="4" w:space="0" w:color="auto"/>
            </w:tcBorders>
            <w:shd w:val="clear" w:color="auto" w:fill="auto"/>
            <w:noWrap/>
            <w:vAlign w:val="center"/>
          </w:tcPr>
          <w:p w14:paraId="69475B10" w14:textId="6D39E170" w:rsidR="00C9413A" w:rsidRPr="0047006A" w:rsidRDefault="00C9413A" w:rsidP="00C9413A">
            <w:pPr>
              <w:spacing w:line="240" w:lineRule="auto"/>
              <w:jc w:val="left"/>
              <w:rPr>
                <w:color w:val="000000"/>
                <w:sz w:val="19"/>
                <w:szCs w:val="19"/>
              </w:rPr>
            </w:pPr>
            <w:r>
              <w:rPr>
                <w:color w:val="000000"/>
                <w:sz w:val="18"/>
                <w:szCs w:val="18"/>
              </w:rPr>
              <w:t>0.88</w:t>
            </w:r>
          </w:p>
        </w:tc>
        <w:tc>
          <w:tcPr>
            <w:tcW w:w="2272" w:type="dxa"/>
            <w:tcBorders>
              <w:top w:val="single" w:sz="4" w:space="0" w:color="auto"/>
              <w:left w:val="nil"/>
              <w:bottom w:val="single" w:sz="4" w:space="0" w:color="auto"/>
              <w:right w:val="single" w:sz="4" w:space="0" w:color="auto"/>
            </w:tcBorders>
            <w:shd w:val="clear" w:color="auto" w:fill="auto"/>
            <w:noWrap/>
            <w:vAlign w:val="center"/>
          </w:tcPr>
          <w:p w14:paraId="717D6940" w14:textId="608A6D03" w:rsidR="00C9413A" w:rsidRPr="0047006A" w:rsidRDefault="00C9413A" w:rsidP="00C9413A">
            <w:pPr>
              <w:spacing w:line="240" w:lineRule="auto"/>
              <w:jc w:val="left"/>
              <w:rPr>
                <w:color w:val="000000"/>
                <w:sz w:val="19"/>
                <w:szCs w:val="19"/>
              </w:rPr>
            </w:pPr>
            <w:r>
              <w:rPr>
                <w:color w:val="000000"/>
                <w:sz w:val="18"/>
                <w:szCs w:val="18"/>
              </w:rPr>
              <w:t>0.86</w:t>
            </w:r>
          </w:p>
        </w:tc>
      </w:tr>
    </w:tbl>
    <w:p w14:paraId="1299C75B" w14:textId="77777777" w:rsidR="001444F3" w:rsidRDefault="001444F3" w:rsidP="00D944AD">
      <w:pPr>
        <w:pStyle w:val="BodyText"/>
      </w:pPr>
      <w:r>
        <w:t>The model seems to have a good performance for both train and test. However, if we look into the individual parameters, we may find a few features are misguiding.</w:t>
      </w:r>
    </w:p>
    <w:p w14:paraId="3081B8EA" w14:textId="7439A081" w:rsidR="001444F3" w:rsidRPr="008D4EE9" w:rsidRDefault="001444F3" w:rsidP="0047006A">
      <w:pPr>
        <w:ind w:firstLine="426"/>
        <w:rPr>
          <w:b/>
          <w:i/>
          <w:color w:val="5B9BD5" w:themeColor="accent5"/>
        </w:rPr>
      </w:pPr>
      <w:r w:rsidRPr="008D4EE9">
        <w:rPr>
          <w:b/>
          <w:i/>
          <w:color w:val="5B9BD5" w:themeColor="accent5"/>
        </w:rPr>
        <w:t>Figure1</w:t>
      </w:r>
      <w:r>
        <w:rPr>
          <w:b/>
          <w:i/>
          <w:color w:val="5B9BD5" w:themeColor="accent5"/>
        </w:rPr>
        <w:t>: Feature coefficients for LR model</w:t>
      </w:r>
    </w:p>
    <w:p w14:paraId="7B9FAE17" w14:textId="33F43C17" w:rsidR="001444F3" w:rsidRDefault="006E2567" w:rsidP="0047006A">
      <w:pPr>
        <w:ind w:left="426"/>
      </w:pPr>
      <w:r>
        <w:rPr>
          <w:noProof/>
        </w:rPr>
        <w:drawing>
          <wp:inline distT="0" distB="0" distL="0" distR="0" wp14:anchorId="3BB20BC2" wp14:editId="526D281D">
            <wp:extent cx="2802834" cy="1859271"/>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43998" cy="1886577"/>
                    </a:xfrm>
                    <a:prstGeom prst="rect">
                      <a:avLst/>
                    </a:prstGeom>
                    <a:noFill/>
                    <a:ln>
                      <a:noFill/>
                    </a:ln>
                  </pic:spPr>
                </pic:pic>
              </a:graphicData>
            </a:graphic>
          </wp:inline>
        </w:drawing>
      </w:r>
      <w:r w:rsidR="00166403" w:rsidRPr="00166403">
        <w:rPr>
          <w:noProof/>
          <w:lang w:val="en-GB" w:eastAsia="en-GB"/>
        </w:rPr>
        <w:t xml:space="preserve"> </w:t>
      </w:r>
    </w:p>
    <w:p w14:paraId="37E69454" w14:textId="77777777" w:rsidR="001444F3" w:rsidRDefault="001444F3" w:rsidP="00D944AD">
      <w:pPr>
        <w:pStyle w:val="BodyText"/>
      </w:pPr>
      <w:r>
        <w:lastRenderedPageBreak/>
        <w:t xml:space="preserve">While on one hand, the highest saving is a strong positive contributor to profitability, Saving_Percent_S is showing a negative impact on Profitability which does not make sense. Also, Gender and Payment modes showing negative relation with profitability is not logically acceptable in general. Hence, we should look into more techniques to develop our model.   </w:t>
      </w:r>
    </w:p>
    <w:p w14:paraId="2AD573FC" w14:textId="12C82B96" w:rsidR="00156B03" w:rsidRDefault="00156B03" w:rsidP="001A14A2">
      <w:pPr>
        <w:pStyle w:val="Heading2"/>
      </w:pPr>
      <w:bookmarkStart w:id="60" w:name="_Toc67416285"/>
      <w:r>
        <w:t>6.2</w:t>
      </w:r>
      <w:r>
        <w:tab/>
      </w:r>
      <w:r w:rsidR="00410CA4" w:rsidRPr="000F623E">
        <w:t>R</w:t>
      </w:r>
      <w:r w:rsidR="0079098F">
        <w:t>andom Forest Regression</w:t>
      </w:r>
      <w:r w:rsidR="000F623E" w:rsidRPr="000F623E">
        <w:t>:</w:t>
      </w:r>
      <w:bookmarkEnd w:id="60"/>
    </w:p>
    <w:p w14:paraId="091C476B" w14:textId="6FF28A38" w:rsidR="001444F3" w:rsidRPr="007C1600" w:rsidRDefault="001444F3" w:rsidP="00D944AD">
      <w:pPr>
        <w:pStyle w:val="BodyText"/>
        <w:rPr>
          <w:shd w:val="clear" w:color="auto" w:fill="FEFDFA"/>
        </w:rPr>
      </w:pPr>
      <w:r>
        <w:t>The n</w:t>
      </w:r>
      <w:r w:rsidRPr="000F623E">
        <w:t xml:space="preserve">ext </w:t>
      </w:r>
      <w:r>
        <w:t xml:space="preserve">model we tried is </w:t>
      </w:r>
      <w:r w:rsidRPr="007C1600">
        <w:t xml:space="preserve">Random Forest which is </w:t>
      </w:r>
      <w:r w:rsidRPr="007C1600">
        <w:rPr>
          <w:shd w:val="clear" w:color="auto" w:fill="FEFDFA"/>
        </w:rPr>
        <w:t>based on the </w:t>
      </w:r>
      <w:r w:rsidRPr="007C1600">
        <w:rPr>
          <w:bCs/>
          <w:shd w:val="clear" w:color="auto" w:fill="FEFDFA"/>
        </w:rPr>
        <w:t>bagging</w:t>
      </w:r>
      <w:r w:rsidRPr="007C1600">
        <w:rPr>
          <w:shd w:val="clear" w:color="auto" w:fill="FEFDFA"/>
        </w:rPr>
        <w:t> algorithm and uses </w:t>
      </w:r>
      <w:r>
        <w:rPr>
          <w:shd w:val="clear" w:color="auto" w:fill="FEFDFA"/>
        </w:rPr>
        <w:t xml:space="preserve">the </w:t>
      </w:r>
      <w:r w:rsidRPr="007C1600">
        <w:rPr>
          <w:bCs/>
          <w:shd w:val="clear" w:color="auto" w:fill="FEFDFA"/>
        </w:rPr>
        <w:t>Ensemble Learning</w:t>
      </w:r>
      <w:r w:rsidRPr="007C1600">
        <w:rPr>
          <w:shd w:val="clear" w:color="auto" w:fill="FEFDFA"/>
        </w:rPr>
        <w:t> technique. In this way</w:t>
      </w:r>
      <w:r>
        <w:rPr>
          <w:shd w:val="clear" w:color="auto" w:fill="FEFDFA"/>
        </w:rPr>
        <w:t>,</w:t>
      </w:r>
      <w:r w:rsidRPr="007C1600">
        <w:rPr>
          <w:shd w:val="clear" w:color="auto" w:fill="FEFDFA"/>
        </w:rPr>
        <w:t xml:space="preserve"> it </w:t>
      </w:r>
      <w:r w:rsidRPr="007C1600">
        <w:rPr>
          <w:bCs/>
          <w:shd w:val="clear" w:color="auto" w:fill="FEFDFA"/>
        </w:rPr>
        <w:t xml:space="preserve">reduces </w:t>
      </w:r>
      <w:r>
        <w:rPr>
          <w:bCs/>
          <w:shd w:val="clear" w:color="auto" w:fill="FEFDFA"/>
        </w:rPr>
        <w:t xml:space="preserve">the </w:t>
      </w:r>
      <w:r w:rsidRPr="007C1600">
        <w:rPr>
          <w:bCs/>
          <w:shd w:val="clear" w:color="auto" w:fill="FEFDFA"/>
        </w:rPr>
        <w:t>overfitting</w:t>
      </w:r>
      <w:r w:rsidRPr="007C1600">
        <w:rPr>
          <w:shd w:val="clear" w:color="auto" w:fill="FEFDFA"/>
        </w:rPr>
        <w:t> problem in decision trees and also</w:t>
      </w:r>
      <w:r w:rsidRPr="007C1600">
        <w:rPr>
          <w:bCs/>
          <w:shd w:val="clear" w:color="auto" w:fill="FEFDFA"/>
        </w:rPr>
        <w:t> reduces the variance</w:t>
      </w:r>
      <w:r>
        <w:rPr>
          <w:bCs/>
          <w:shd w:val="clear" w:color="auto" w:fill="FEFDFA"/>
        </w:rPr>
        <w:t xml:space="preserve">, </w:t>
      </w:r>
      <w:r w:rsidRPr="007C1600">
        <w:rPr>
          <w:shd w:val="clear" w:color="auto" w:fill="FEFDFA"/>
        </w:rPr>
        <w:t>and therefore </w:t>
      </w:r>
      <w:r w:rsidRPr="007C1600">
        <w:rPr>
          <w:bCs/>
          <w:shd w:val="clear" w:color="auto" w:fill="FEFDFA"/>
        </w:rPr>
        <w:t>improves the accuracy</w:t>
      </w:r>
      <w:r w:rsidRPr="007C1600">
        <w:rPr>
          <w:shd w:val="clear" w:color="auto" w:fill="FEFDFA"/>
        </w:rPr>
        <w:t>.</w:t>
      </w:r>
    </w:p>
    <w:p w14:paraId="1CEC810E" w14:textId="77777777" w:rsidR="001444F3" w:rsidRDefault="001444F3" w:rsidP="00D944AD">
      <w:pPr>
        <w:pStyle w:val="BodyText"/>
        <w:rPr>
          <w:shd w:val="clear" w:color="auto" w:fill="FEFDFA"/>
        </w:rPr>
      </w:pPr>
      <w:r>
        <w:rPr>
          <w:shd w:val="clear" w:color="auto" w:fill="FEFDFA"/>
        </w:rPr>
        <w:t xml:space="preserve">Also, the </w:t>
      </w:r>
      <w:r w:rsidRPr="007C1600">
        <w:rPr>
          <w:shd w:val="clear" w:color="auto" w:fill="FEFDFA"/>
        </w:rPr>
        <w:t>Random Forest algorithm is very </w:t>
      </w:r>
      <w:r w:rsidRPr="007C1600">
        <w:rPr>
          <w:bCs/>
          <w:shd w:val="clear" w:color="auto" w:fill="FEFDFA"/>
        </w:rPr>
        <w:t>stable</w:t>
      </w:r>
      <w:r w:rsidRPr="007C1600">
        <w:rPr>
          <w:shd w:val="clear" w:color="auto" w:fill="FEFDFA"/>
        </w:rPr>
        <w:t>. Even if a new data point is introduced in the dataset, the overall algorithm is not affected much since the new data may impact one tree, but it is very hard for it to impact all the trees.</w:t>
      </w:r>
      <w:r>
        <w:rPr>
          <w:shd w:val="clear" w:color="auto" w:fill="FEFDFA"/>
        </w:rPr>
        <w:t xml:space="preserve"> Since this model does not have any assumptions, we used the second set of selected features for this model.</w:t>
      </w:r>
    </w:p>
    <w:p w14:paraId="381FBDDE" w14:textId="77777777" w:rsidR="001444F3" w:rsidRDefault="001444F3" w:rsidP="00D944AD">
      <w:pPr>
        <w:pStyle w:val="BodyText"/>
        <w:rPr>
          <w:shd w:val="clear" w:color="auto" w:fill="FEFDFA"/>
        </w:rPr>
      </w:pPr>
      <w:r>
        <w:rPr>
          <w:shd w:val="clear" w:color="auto" w:fill="FEFDFA"/>
        </w:rPr>
        <w:t>The results are as below:</w:t>
      </w:r>
    </w:p>
    <w:p w14:paraId="1EBA00B2" w14:textId="7BF2F031" w:rsidR="008D4EE9" w:rsidRPr="008D4EE9" w:rsidRDefault="008D4EE9" w:rsidP="0047006A">
      <w:pPr>
        <w:ind w:firstLine="426"/>
        <w:rPr>
          <w:b/>
          <w:i/>
          <w:color w:val="5B9BD5" w:themeColor="accent5"/>
        </w:rPr>
      </w:pPr>
      <w:r w:rsidRPr="005960A8">
        <w:rPr>
          <w:b/>
          <w:i/>
          <w:color w:val="5B9BD5" w:themeColor="accent5"/>
        </w:rPr>
        <w:t xml:space="preserve">Table </w:t>
      </w:r>
      <w:r w:rsidR="000A6F7E">
        <w:rPr>
          <w:b/>
          <w:i/>
          <w:color w:val="5B9BD5" w:themeColor="accent5"/>
        </w:rPr>
        <w:t>13</w:t>
      </w:r>
      <w:r w:rsidR="00EA4D36" w:rsidRPr="005960A8">
        <w:rPr>
          <w:b/>
          <w:i/>
          <w:color w:val="5B9BD5" w:themeColor="accent5"/>
        </w:rPr>
        <w:t>:</w:t>
      </w:r>
      <w:r w:rsidR="00EA4D36">
        <w:rPr>
          <w:b/>
          <w:i/>
          <w:color w:val="5B9BD5" w:themeColor="accent5"/>
        </w:rPr>
        <w:t xml:space="preserve"> Metrics with Set 1 features</w:t>
      </w:r>
      <w:r w:rsidR="00436252">
        <w:rPr>
          <w:b/>
          <w:i/>
          <w:color w:val="5B9BD5" w:themeColor="accent5"/>
        </w:rPr>
        <w:tab/>
      </w:r>
      <w:r w:rsidR="00436252">
        <w:rPr>
          <w:b/>
          <w:i/>
          <w:color w:val="5B9BD5" w:themeColor="accent5"/>
        </w:rPr>
        <w:tab/>
      </w:r>
      <w:r w:rsidR="00EA4D36">
        <w:rPr>
          <w:b/>
          <w:i/>
          <w:color w:val="5B9BD5" w:themeColor="accent5"/>
        </w:rPr>
        <w:t xml:space="preserve">  </w:t>
      </w:r>
      <w:r w:rsidR="00436252" w:rsidRPr="005960A8">
        <w:rPr>
          <w:b/>
          <w:i/>
          <w:color w:val="5B9BD5" w:themeColor="accent5"/>
        </w:rPr>
        <w:t xml:space="preserve">Table </w:t>
      </w:r>
      <w:r w:rsidR="00436252">
        <w:rPr>
          <w:b/>
          <w:i/>
          <w:color w:val="5B9BD5" w:themeColor="accent5"/>
        </w:rPr>
        <w:t>1</w:t>
      </w:r>
      <w:r w:rsidR="000A6F7E">
        <w:rPr>
          <w:b/>
          <w:i/>
          <w:color w:val="5B9BD5" w:themeColor="accent5"/>
        </w:rPr>
        <w:t>4</w:t>
      </w:r>
      <w:r w:rsidR="00EA4D36" w:rsidRPr="005960A8">
        <w:rPr>
          <w:b/>
          <w:i/>
          <w:color w:val="5B9BD5" w:themeColor="accent5"/>
        </w:rPr>
        <w:t>:</w:t>
      </w:r>
      <w:r w:rsidR="00EA4D36">
        <w:rPr>
          <w:b/>
          <w:i/>
          <w:color w:val="5B9BD5" w:themeColor="accent5"/>
        </w:rPr>
        <w:t xml:space="preserve"> Metrics with set 2 features</w:t>
      </w:r>
    </w:p>
    <w:tbl>
      <w:tblPr>
        <w:tblpPr w:leftFromText="180" w:rightFromText="180" w:vertAnchor="text" w:tblpX="642" w:tblpY="1"/>
        <w:tblOverlap w:val="never"/>
        <w:tblW w:w="3963" w:type="dxa"/>
        <w:tblLook w:val="04A0" w:firstRow="1" w:lastRow="0" w:firstColumn="1" w:lastColumn="0" w:noHBand="0" w:noVBand="1"/>
      </w:tblPr>
      <w:tblGrid>
        <w:gridCol w:w="1383"/>
        <w:gridCol w:w="1361"/>
        <w:gridCol w:w="1219"/>
      </w:tblGrid>
      <w:tr w:rsidR="008C58F3" w:rsidRPr="00410CA4" w14:paraId="38BEE034" w14:textId="77777777" w:rsidTr="0047006A">
        <w:trPr>
          <w:trHeight w:val="305"/>
        </w:trPr>
        <w:tc>
          <w:tcPr>
            <w:tcW w:w="13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A5B605" w14:textId="77777777" w:rsidR="008C58F3" w:rsidRPr="00410CA4" w:rsidRDefault="008C58F3" w:rsidP="0047006A">
            <w:pPr>
              <w:spacing w:line="240" w:lineRule="auto"/>
              <w:jc w:val="center"/>
              <w:rPr>
                <w:b/>
                <w:color w:val="000000"/>
                <w:sz w:val="18"/>
                <w:szCs w:val="18"/>
                <w:lang w:val="en-GB" w:eastAsia="en-GB"/>
              </w:rPr>
            </w:pPr>
            <w:r w:rsidRPr="00410CA4">
              <w:rPr>
                <w:b/>
                <w:color w:val="000000"/>
                <w:sz w:val="18"/>
                <w:szCs w:val="18"/>
                <w:lang w:val="en-GB" w:eastAsia="en-GB"/>
              </w:rPr>
              <w:t>Model Name</w:t>
            </w:r>
          </w:p>
        </w:tc>
        <w:tc>
          <w:tcPr>
            <w:tcW w:w="1361" w:type="dxa"/>
            <w:tcBorders>
              <w:top w:val="single" w:sz="4" w:space="0" w:color="auto"/>
              <w:left w:val="nil"/>
              <w:bottom w:val="single" w:sz="4" w:space="0" w:color="auto"/>
              <w:right w:val="single" w:sz="4" w:space="0" w:color="auto"/>
            </w:tcBorders>
            <w:shd w:val="clear" w:color="auto" w:fill="auto"/>
            <w:noWrap/>
            <w:vAlign w:val="bottom"/>
            <w:hideMark/>
          </w:tcPr>
          <w:p w14:paraId="5344BB7A" w14:textId="09ECEEC6" w:rsidR="008C58F3" w:rsidRPr="00410CA4" w:rsidRDefault="008C58F3" w:rsidP="0047006A">
            <w:pPr>
              <w:spacing w:line="240" w:lineRule="auto"/>
              <w:jc w:val="center"/>
              <w:rPr>
                <w:b/>
                <w:color w:val="000000"/>
                <w:sz w:val="18"/>
                <w:szCs w:val="18"/>
                <w:lang w:val="en-GB" w:eastAsia="en-GB"/>
              </w:rPr>
            </w:pPr>
            <w:r w:rsidRPr="008C58F3">
              <w:rPr>
                <w:b/>
                <w:color w:val="000000"/>
                <w:sz w:val="18"/>
                <w:szCs w:val="18"/>
                <w:lang w:val="en-GB" w:eastAsia="en-GB"/>
              </w:rPr>
              <w:t>Random Forest - Train</w:t>
            </w:r>
          </w:p>
        </w:tc>
        <w:tc>
          <w:tcPr>
            <w:tcW w:w="1219" w:type="dxa"/>
            <w:tcBorders>
              <w:top w:val="single" w:sz="4" w:space="0" w:color="auto"/>
              <w:left w:val="nil"/>
              <w:bottom w:val="single" w:sz="4" w:space="0" w:color="auto"/>
              <w:right w:val="single" w:sz="4" w:space="0" w:color="auto"/>
            </w:tcBorders>
            <w:shd w:val="clear" w:color="auto" w:fill="auto"/>
            <w:noWrap/>
            <w:vAlign w:val="bottom"/>
            <w:hideMark/>
          </w:tcPr>
          <w:p w14:paraId="0ED9131C" w14:textId="0C6EC76C" w:rsidR="008C58F3" w:rsidRPr="00410CA4" w:rsidRDefault="008C58F3" w:rsidP="0047006A">
            <w:pPr>
              <w:spacing w:line="240" w:lineRule="auto"/>
              <w:jc w:val="center"/>
              <w:rPr>
                <w:b/>
                <w:color w:val="000000"/>
                <w:sz w:val="18"/>
                <w:szCs w:val="18"/>
                <w:lang w:val="en-GB" w:eastAsia="en-GB"/>
              </w:rPr>
            </w:pPr>
            <w:r w:rsidRPr="008C58F3">
              <w:rPr>
                <w:b/>
                <w:color w:val="000000"/>
                <w:sz w:val="18"/>
                <w:szCs w:val="18"/>
                <w:lang w:val="en-GB" w:eastAsia="en-GB"/>
              </w:rPr>
              <w:t>Random Forest - Test</w:t>
            </w:r>
          </w:p>
        </w:tc>
      </w:tr>
      <w:tr w:rsidR="00D1572F" w:rsidRPr="00410CA4" w14:paraId="722BBF87" w14:textId="77777777" w:rsidTr="0047006A">
        <w:trPr>
          <w:trHeight w:val="262"/>
        </w:trPr>
        <w:tc>
          <w:tcPr>
            <w:tcW w:w="1383" w:type="dxa"/>
            <w:tcBorders>
              <w:top w:val="nil"/>
              <w:left w:val="single" w:sz="4" w:space="0" w:color="auto"/>
              <w:bottom w:val="single" w:sz="4" w:space="0" w:color="auto"/>
              <w:right w:val="single" w:sz="4" w:space="0" w:color="auto"/>
            </w:tcBorders>
            <w:shd w:val="clear" w:color="auto" w:fill="auto"/>
            <w:noWrap/>
            <w:vAlign w:val="center"/>
            <w:hideMark/>
          </w:tcPr>
          <w:p w14:paraId="0DAC0C3A" w14:textId="62AE53AF" w:rsidR="00D1572F" w:rsidRPr="00410CA4" w:rsidRDefault="00D1572F" w:rsidP="0047006A">
            <w:pPr>
              <w:spacing w:line="240" w:lineRule="auto"/>
              <w:jc w:val="left"/>
              <w:rPr>
                <w:color w:val="000000"/>
                <w:sz w:val="18"/>
                <w:szCs w:val="18"/>
                <w:lang w:val="en-GB" w:eastAsia="en-GB"/>
              </w:rPr>
            </w:pPr>
            <w:r w:rsidRPr="00410CA4">
              <w:rPr>
                <w:color w:val="000000"/>
                <w:sz w:val="18"/>
                <w:szCs w:val="18"/>
                <w:lang w:val="en-GB" w:eastAsia="en-GB"/>
              </w:rPr>
              <w:t>MAE</w:t>
            </w:r>
          </w:p>
        </w:tc>
        <w:tc>
          <w:tcPr>
            <w:tcW w:w="1361" w:type="dxa"/>
            <w:tcBorders>
              <w:top w:val="nil"/>
              <w:left w:val="nil"/>
              <w:bottom w:val="single" w:sz="4" w:space="0" w:color="auto"/>
              <w:right w:val="single" w:sz="4" w:space="0" w:color="auto"/>
            </w:tcBorders>
            <w:shd w:val="clear" w:color="auto" w:fill="auto"/>
            <w:noWrap/>
            <w:vAlign w:val="center"/>
            <w:hideMark/>
          </w:tcPr>
          <w:p w14:paraId="1C5DBEAD" w14:textId="3E14BA3F" w:rsidR="00D1572F" w:rsidRPr="00410CA4" w:rsidRDefault="00277423" w:rsidP="0047006A">
            <w:pPr>
              <w:spacing w:line="240" w:lineRule="auto"/>
              <w:jc w:val="left"/>
              <w:rPr>
                <w:color w:val="000000"/>
                <w:sz w:val="18"/>
                <w:szCs w:val="18"/>
                <w:lang w:val="en-GB" w:eastAsia="en-GB"/>
              </w:rPr>
            </w:pPr>
            <w:r>
              <w:rPr>
                <w:color w:val="000000"/>
                <w:sz w:val="18"/>
                <w:szCs w:val="18"/>
              </w:rPr>
              <w:t>15.02</w:t>
            </w:r>
          </w:p>
        </w:tc>
        <w:tc>
          <w:tcPr>
            <w:tcW w:w="1219" w:type="dxa"/>
            <w:tcBorders>
              <w:top w:val="nil"/>
              <w:left w:val="nil"/>
              <w:bottom w:val="single" w:sz="4" w:space="0" w:color="auto"/>
              <w:right w:val="single" w:sz="4" w:space="0" w:color="auto"/>
            </w:tcBorders>
            <w:shd w:val="clear" w:color="auto" w:fill="auto"/>
            <w:noWrap/>
            <w:vAlign w:val="center"/>
            <w:hideMark/>
          </w:tcPr>
          <w:p w14:paraId="5368AFC3" w14:textId="2985EDEF" w:rsidR="00D1572F" w:rsidRPr="00410CA4" w:rsidRDefault="000B2E34" w:rsidP="0047006A">
            <w:pPr>
              <w:spacing w:line="240" w:lineRule="auto"/>
              <w:jc w:val="left"/>
              <w:rPr>
                <w:color w:val="000000"/>
                <w:sz w:val="18"/>
                <w:szCs w:val="18"/>
                <w:lang w:val="en-GB" w:eastAsia="en-GB"/>
              </w:rPr>
            </w:pPr>
            <w:r>
              <w:rPr>
                <w:color w:val="000000"/>
                <w:sz w:val="18"/>
                <w:szCs w:val="18"/>
              </w:rPr>
              <w:t>44.89</w:t>
            </w:r>
          </w:p>
        </w:tc>
      </w:tr>
      <w:tr w:rsidR="00D1572F" w:rsidRPr="00410CA4" w14:paraId="1F683BF3" w14:textId="77777777" w:rsidTr="00C9413A">
        <w:trPr>
          <w:trHeight w:val="262"/>
        </w:trPr>
        <w:tc>
          <w:tcPr>
            <w:tcW w:w="1383" w:type="dxa"/>
            <w:tcBorders>
              <w:top w:val="nil"/>
              <w:left w:val="single" w:sz="4" w:space="0" w:color="auto"/>
              <w:bottom w:val="single" w:sz="4" w:space="0" w:color="auto"/>
              <w:right w:val="single" w:sz="4" w:space="0" w:color="auto"/>
            </w:tcBorders>
            <w:shd w:val="clear" w:color="auto" w:fill="auto"/>
            <w:noWrap/>
            <w:vAlign w:val="center"/>
            <w:hideMark/>
          </w:tcPr>
          <w:p w14:paraId="135F8945" w14:textId="77777777" w:rsidR="00D1572F" w:rsidRPr="00410CA4" w:rsidRDefault="00D1572F" w:rsidP="0047006A">
            <w:pPr>
              <w:spacing w:line="240" w:lineRule="auto"/>
              <w:jc w:val="left"/>
              <w:rPr>
                <w:color w:val="000000"/>
                <w:sz w:val="18"/>
                <w:szCs w:val="18"/>
                <w:lang w:val="en-GB" w:eastAsia="en-GB"/>
              </w:rPr>
            </w:pPr>
            <w:r w:rsidRPr="00410CA4">
              <w:rPr>
                <w:color w:val="000000"/>
                <w:sz w:val="18"/>
                <w:szCs w:val="18"/>
                <w:lang w:val="en-GB" w:eastAsia="en-GB"/>
              </w:rPr>
              <w:t>MSE</w:t>
            </w:r>
          </w:p>
        </w:tc>
        <w:tc>
          <w:tcPr>
            <w:tcW w:w="1361" w:type="dxa"/>
            <w:tcBorders>
              <w:top w:val="nil"/>
              <w:left w:val="nil"/>
              <w:bottom w:val="single" w:sz="4" w:space="0" w:color="auto"/>
              <w:right w:val="single" w:sz="4" w:space="0" w:color="auto"/>
            </w:tcBorders>
            <w:shd w:val="clear" w:color="auto" w:fill="auto"/>
            <w:noWrap/>
            <w:vAlign w:val="center"/>
            <w:hideMark/>
          </w:tcPr>
          <w:p w14:paraId="5321CCD8" w14:textId="5CBEF33D" w:rsidR="00D1572F" w:rsidRPr="00410CA4" w:rsidRDefault="00277423" w:rsidP="0047006A">
            <w:pPr>
              <w:spacing w:line="240" w:lineRule="auto"/>
              <w:jc w:val="left"/>
              <w:rPr>
                <w:color w:val="000000"/>
                <w:sz w:val="18"/>
                <w:szCs w:val="18"/>
                <w:lang w:val="en-GB" w:eastAsia="en-GB"/>
              </w:rPr>
            </w:pPr>
            <w:r>
              <w:rPr>
                <w:color w:val="000000"/>
                <w:sz w:val="18"/>
                <w:szCs w:val="18"/>
              </w:rPr>
              <w:t>512.15</w:t>
            </w:r>
          </w:p>
        </w:tc>
        <w:tc>
          <w:tcPr>
            <w:tcW w:w="1219" w:type="dxa"/>
            <w:tcBorders>
              <w:top w:val="nil"/>
              <w:left w:val="nil"/>
              <w:bottom w:val="single" w:sz="4" w:space="0" w:color="auto"/>
              <w:right w:val="single" w:sz="4" w:space="0" w:color="auto"/>
            </w:tcBorders>
            <w:shd w:val="clear" w:color="auto" w:fill="auto"/>
            <w:noWrap/>
            <w:vAlign w:val="center"/>
            <w:hideMark/>
          </w:tcPr>
          <w:p w14:paraId="52BC5DD3" w14:textId="67AD417D" w:rsidR="00D1572F" w:rsidRPr="00410CA4" w:rsidRDefault="00277423" w:rsidP="0047006A">
            <w:pPr>
              <w:spacing w:line="240" w:lineRule="auto"/>
              <w:jc w:val="left"/>
              <w:rPr>
                <w:color w:val="000000"/>
                <w:sz w:val="18"/>
                <w:szCs w:val="18"/>
                <w:lang w:val="en-GB" w:eastAsia="en-GB"/>
              </w:rPr>
            </w:pPr>
            <w:r>
              <w:rPr>
                <w:color w:val="000000"/>
                <w:sz w:val="18"/>
                <w:szCs w:val="18"/>
              </w:rPr>
              <w:t>3669.78</w:t>
            </w:r>
          </w:p>
        </w:tc>
      </w:tr>
      <w:tr w:rsidR="00D1572F" w:rsidRPr="00410CA4" w14:paraId="0B101722" w14:textId="77777777" w:rsidTr="00C9413A">
        <w:trPr>
          <w:trHeight w:val="262"/>
        </w:trPr>
        <w:tc>
          <w:tcPr>
            <w:tcW w:w="13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D09A03" w14:textId="77777777" w:rsidR="00D1572F" w:rsidRPr="00410CA4" w:rsidRDefault="00D1572F" w:rsidP="0047006A">
            <w:pPr>
              <w:spacing w:line="240" w:lineRule="auto"/>
              <w:jc w:val="left"/>
              <w:rPr>
                <w:color w:val="000000"/>
                <w:sz w:val="18"/>
                <w:szCs w:val="18"/>
                <w:lang w:val="en-GB" w:eastAsia="en-GB"/>
              </w:rPr>
            </w:pPr>
            <w:r w:rsidRPr="00410CA4">
              <w:rPr>
                <w:color w:val="000000"/>
                <w:sz w:val="18"/>
                <w:szCs w:val="18"/>
                <w:lang w:val="en-GB" w:eastAsia="en-GB"/>
              </w:rPr>
              <w:t>RMSE</w:t>
            </w:r>
          </w:p>
        </w:tc>
        <w:tc>
          <w:tcPr>
            <w:tcW w:w="1361" w:type="dxa"/>
            <w:tcBorders>
              <w:top w:val="single" w:sz="4" w:space="0" w:color="auto"/>
              <w:left w:val="nil"/>
              <w:bottom w:val="single" w:sz="4" w:space="0" w:color="auto"/>
              <w:right w:val="single" w:sz="4" w:space="0" w:color="auto"/>
            </w:tcBorders>
            <w:shd w:val="clear" w:color="auto" w:fill="auto"/>
            <w:noWrap/>
            <w:vAlign w:val="center"/>
            <w:hideMark/>
          </w:tcPr>
          <w:p w14:paraId="69B162E4" w14:textId="7E3E0EE4" w:rsidR="00D1572F" w:rsidRPr="00410CA4" w:rsidRDefault="00277423" w:rsidP="0047006A">
            <w:pPr>
              <w:spacing w:line="240" w:lineRule="auto"/>
              <w:jc w:val="left"/>
              <w:rPr>
                <w:color w:val="000000"/>
                <w:sz w:val="18"/>
                <w:szCs w:val="18"/>
                <w:lang w:val="en-GB" w:eastAsia="en-GB"/>
              </w:rPr>
            </w:pPr>
            <w:r>
              <w:rPr>
                <w:color w:val="000000"/>
                <w:sz w:val="18"/>
                <w:szCs w:val="18"/>
              </w:rPr>
              <w:t>22.63</w:t>
            </w:r>
          </w:p>
        </w:tc>
        <w:tc>
          <w:tcPr>
            <w:tcW w:w="1219" w:type="dxa"/>
            <w:tcBorders>
              <w:top w:val="single" w:sz="4" w:space="0" w:color="auto"/>
              <w:left w:val="nil"/>
              <w:bottom w:val="single" w:sz="4" w:space="0" w:color="auto"/>
              <w:right w:val="single" w:sz="4" w:space="0" w:color="auto"/>
            </w:tcBorders>
            <w:shd w:val="clear" w:color="auto" w:fill="auto"/>
            <w:noWrap/>
            <w:vAlign w:val="center"/>
            <w:hideMark/>
          </w:tcPr>
          <w:p w14:paraId="552BC421" w14:textId="7F5B380B" w:rsidR="00D1572F" w:rsidRPr="00410CA4" w:rsidRDefault="00277423" w:rsidP="0047006A">
            <w:pPr>
              <w:spacing w:line="240" w:lineRule="auto"/>
              <w:jc w:val="left"/>
              <w:rPr>
                <w:color w:val="000000"/>
                <w:sz w:val="18"/>
                <w:szCs w:val="18"/>
                <w:lang w:val="en-GB" w:eastAsia="en-GB"/>
              </w:rPr>
            </w:pPr>
            <w:r>
              <w:rPr>
                <w:color w:val="000000"/>
                <w:sz w:val="18"/>
                <w:szCs w:val="18"/>
              </w:rPr>
              <w:t>60.58</w:t>
            </w:r>
          </w:p>
        </w:tc>
      </w:tr>
      <w:tr w:rsidR="00C9413A" w:rsidRPr="00410CA4" w14:paraId="0B66FA2A" w14:textId="77777777" w:rsidTr="00C9413A">
        <w:trPr>
          <w:trHeight w:val="262"/>
        </w:trPr>
        <w:tc>
          <w:tcPr>
            <w:tcW w:w="13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D13C79" w14:textId="2F489754" w:rsidR="00C9413A" w:rsidRPr="00410CA4" w:rsidRDefault="00C9413A" w:rsidP="00C9413A">
            <w:pPr>
              <w:spacing w:line="240" w:lineRule="auto"/>
              <w:jc w:val="left"/>
              <w:rPr>
                <w:color w:val="000000"/>
                <w:sz w:val="18"/>
                <w:szCs w:val="18"/>
                <w:lang w:val="en-GB" w:eastAsia="en-GB"/>
              </w:rPr>
            </w:pPr>
            <w:r w:rsidRPr="00410CA4">
              <w:rPr>
                <w:color w:val="000000"/>
                <w:sz w:val="18"/>
                <w:szCs w:val="18"/>
                <w:lang w:val="en-GB" w:eastAsia="en-GB"/>
              </w:rPr>
              <w:t>R</w:t>
            </w:r>
            <w:r>
              <w:rPr>
                <w:color w:val="000000"/>
                <w:sz w:val="18"/>
                <w:szCs w:val="18"/>
                <w:lang w:val="en-GB" w:eastAsia="en-GB"/>
              </w:rPr>
              <w:t>-</w:t>
            </w:r>
            <w:r w:rsidRPr="00410CA4">
              <w:rPr>
                <w:color w:val="000000"/>
                <w:sz w:val="18"/>
                <w:szCs w:val="18"/>
                <w:lang w:val="en-GB" w:eastAsia="en-GB"/>
              </w:rPr>
              <w:t>SQ</w:t>
            </w:r>
          </w:p>
        </w:tc>
        <w:tc>
          <w:tcPr>
            <w:tcW w:w="1361" w:type="dxa"/>
            <w:tcBorders>
              <w:top w:val="single" w:sz="4" w:space="0" w:color="auto"/>
              <w:left w:val="nil"/>
              <w:bottom w:val="single" w:sz="4" w:space="0" w:color="auto"/>
              <w:right w:val="single" w:sz="4" w:space="0" w:color="auto"/>
            </w:tcBorders>
            <w:shd w:val="clear" w:color="auto" w:fill="auto"/>
            <w:noWrap/>
            <w:vAlign w:val="center"/>
            <w:hideMark/>
          </w:tcPr>
          <w:p w14:paraId="5E09B06B" w14:textId="138D34CE" w:rsidR="00C9413A" w:rsidRPr="00410CA4" w:rsidRDefault="00C9413A" w:rsidP="00C9413A">
            <w:pPr>
              <w:spacing w:line="240" w:lineRule="auto"/>
              <w:jc w:val="left"/>
              <w:rPr>
                <w:color w:val="000000"/>
                <w:sz w:val="18"/>
                <w:szCs w:val="18"/>
                <w:lang w:val="en-GB" w:eastAsia="en-GB"/>
              </w:rPr>
            </w:pPr>
            <w:r>
              <w:rPr>
                <w:color w:val="000000"/>
                <w:sz w:val="18"/>
                <w:szCs w:val="18"/>
              </w:rPr>
              <w:t>0.99</w:t>
            </w:r>
          </w:p>
        </w:tc>
        <w:tc>
          <w:tcPr>
            <w:tcW w:w="1219" w:type="dxa"/>
            <w:tcBorders>
              <w:top w:val="single" w:sz="4" w:space="0" w:color="auto"/>
              <w:left w:val="nil"/>
              <w:bottom w:val="single" w:sz="4" w:space="0" w:color="auto"/>
              <w:right w:val="single" w:sz="4" w:space="0" w:color="auto"/>
            </w:tcBorders>
            <w:shd w:val="clear" w:color="auto" w:fill="auto"/>
            <w:noWrap/>
            <w:vAlign w:val="center"/>
            <w:hideMark/>
          </w:tcPr>
          <w:p w14:paraId="34C1D722" w14:textId="598F6D91" w:rsidR="00C9413A" w:rsidRPr="00410CA4" w:rsidRDefault="00C9413A" w:rsidP="00C9413A">
            <w:pPr>
              <w:spacing w:line="240" w:lineRule="auto"/>
              <w:jc w:val="left"/>
              <w:rPr>
                <w:color w:val="000000"/>
                <w:sz w:val="18"/>
                <w:szCs w:val="18"/>
                <w:lang w:val="en-GB" w:eastAsia="en-GB"/>
              </w:rPr>
            </w:pPr>
            <w:r>
              <w:rPr>
                <w:color w:val="000000"/>
                <w:sz w:val="18"/>
                <w:szCs w:val="18"/>
              </w:rPr>
              <w:t>0.93</w:t>
            </w:r>
          </w:p>
        </w:tc>
      </w:tr>
      <w:tr w:rsidR="00C9413A" w:rsidRPr="00410CA4" w14:paraId="60C0B276" w14:textId="77777777" w:rsidTr="00C9413A">
        <w:trPr>
          <w:trHeight w:val="262"/>
        </w:trPr>
        <w:tc>
          <w:tcPr>
            <w:tcW w:w="13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4FFB992" w14:textId="6E6B3155" w:rsidR="00C9413A" w:rsidRPr="00410CA4" w:rsidRDefault="00C9413A" w:rsidP="00C9413A">
            <w:pPr>
              <w:spacing w:line="240" w:lineRule="auto"/>
              <w:jc w:val="left"/>
              <w:rPr>
                <w:color w:val="000000"/>
                <w:sz w:val="18"/>
                <w:szCs w:val="18"/>
                <w:lang w:val="en-GB" w:eastAsia="en-GB"/>
              </w:rPr>
            </w:pPr>
            <w:r w:rsidRPr="00410CA4">
              <w:rPr>
                <w:color w:val="000000"/>
                <w:sz w:val="18"/>
                <w:szCs w:val="18"/>
                <w:lang w:val="en-GB" w:eastAsia="en-GB"/>
              </w:rPr>
              <w:t>AD-RSQ</w:t>
            </w:r>
          </w:p>
        </w:tc>
        <w:tc>
          <w:tcPr>
            <w:tcW w:w="1361" w:type="dxa"/>
            <w:tcBorders>
              <w:top w:val="single" w:sz="4" w:space="0" w:color="auto"/>
              <w:left w:val="nil"/>
              <w:bottom w:val="single" w:sz="4" w:space="0" w:color="auto"/>
              <w:right w:val="single" w:sz="4" w:space="0" w:color="auto"/>
            </w:tcBorders>
            <w:shd w:val="clear" w:color="auto" w:fill="auto"/>
            <w:noWrap/>
            <w:vAlign w:val="center"/>
          </w:tcPr>
          <w:p w14:paraId="017EDECC" w14:textId="21508C08" w:rsidR="00C9413A" w:rsidRDefault="00C9413A" w:rsidP="00C9413A">
            <w:pPr>
              <w:spacing w:line="240" w:lineRule="auto"/>
              <w:jc w:val="left"/>
              <w:rPr>
                <w:color w:val="000000"/>
                <w:sz w:val="18"/>
                <w:szCs w:val="18"/>
              </w:rPr>
            </w:pPr>
            <w:r>
              <w:rPr>
                <w:color w:val="000000"/>
                <w:sz w:val="18"/>
                <w:szCs w:val="18"/>
              </w:rPr>
              <w:t>0.99</w:t>
            </w:r>
          </w:p>
        </w:tc>
        <w:tc>
          <w:tcPr>
            <w:tcW w:w="1219" w:type="dxa"/>
            <w:tcBorders>
              <w:top w:val="single" w:sz="4" w:space="0" w:color="auto"/>
              <w:left w:val="nil"/>
              <w:bottom w:val="single" w:sz="4" w:space="0" w:color="auto"/>
              <w:right w:val="single" w:sz="4" w:space="0" w:color="auto"/>
            </w:tcBorders>
            <w:shd w:val="clear" w:color="auto" w:fill="auto"/>
            <w:noWrap/>
            <w:vAlign w:val="center"/>
          </w:tcPr>
          <w:p w14:paraId="7B35F9E5" w14:textId="2A18D604" w:rsidR="00C9413A" w:rsidRDefault="00C9413A" w:rsidP="00C9413A">
            <w:pPr>
              <w:spacing w:line="240" w:lineRule="auto"/>
              <w:jc w:val="left"/>
              <w:rPr>
                <w:color w:val="000000"/>
                <w:sz w:val="18"/>
                <w:szCs w:val="18"/>
              </w:rPr>
            </w:pPr>
            <w:r>
              <w:rPr>
                <w:color w:val="000000"/>
                <w:sz w:val="18"/>
                <w:szCs w:val="18"/>
              </w:rPr>
              <w:t>0.93</w:t>
            </w:r>
          </w:p>
        </w:tc>
      </w:tr>
    </w:tbl>
    <w:tbl>
      <w:tblPr>
        <w:tblpPr w:leftFromText="180" w:rightFromText="180" w:vertAnchor="text" w:horzAnchor="page" w:tblpX="6087" w:tblpY="4"/>
        <w:tblW w:w="3911" w:type="dxa"/>
        <w:tblLook w:val="04A0" w:firstRow="1" w:lastRow="0" w:firstColumn="1" w:lastColumn="0" w:noHBand="0" w:noVBand="1"/>
      </w:tblPr>
      <w:tblGrid>
        <w:gridCol w:w="1384"/>
        <w:gridCol w:w="1329"/>
        <w:gridCol w:w="1198"/>
      </w:tblGrid>
      <w:tr w:rsidR="00CD6820" w:rsidRPr="00410CA4" w14:paraId="7D8A40B1" w14:textId="77777777" w:rsidTr="0079098F">
        <w:trPr>
          <w:trHeight w:val="302"/>
        </w:trPr>
        <w:tc>
          <w:tcPr>
            <w:tcW w:w="138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8E5AED" w14:textId="77777777" w:rsidR="00CD6820" w:rsidRPr="00410CA4" w:rsidRDefault="00CD6820" w:rsidP="0079098F">
            <w:pPr>
              <w:spacing w:line="240" w:lineRule="auto"/>
              <w:jc w:val="center"/>
              <w:rPr>
                <w:b/>
                <w:color w:val="000000"/>
                <w:sz w:val="18"/>
                <w:szCs w:val="18"/>
                <w:lang w:val="en-GB" w:eastAsia="en-GB"/>
              </w:rPr>
            </w:pPr>
            <w:r w:rsidRPr="00410CA4">
              <w:rPr>
                <w:b/>
                <w:color w:val="000000"/>
                <w:sz w:val="18"/>
                <w:szCs w:val="18"/>
                <w:lang w:val="en-GB" w:eastAsia="en-GB"/>
              </w:rPr>
              <w:t>Model Name</w:t>
            </w:r>
          </w:p>
        </w:tc>
        <w:tc>
          <w:tcPr>
            <w:tcW w:w="1329" w:type="dxa"/>
            <w:tcBorders>
              <w:top w:val="single" w:sz="4" w:space="0" w:color="auto"/>
              <w:left w:val="nil"/>
              <w:bottom w:val="single" w:sz="4" w:space="0" w:color="auto"/>
              <w:right w:val="single" w:sz="4" w:space="0" w:color="auto"/>
            </w:tcBorders>
            <w:shd w:val="clear" w:color="auto" w:fill="auto"/>
            <w:noWrap/>
            <w:vAlign w:val="bottom"/>
            <w:hideMark/>
          </w:tcPr>
          <w:p w14:paraId="65432584" w14:textId="77777777" w:rsidR="00CD6820" w:rsidRPr="00410CA4" w:rsidRDefault="00CD6820" w:rsidP="0079098F">
            <w:pPr>
              <w:spacing w:line="240" w:lineRule="auto"/>
              <w:jc w:val="center"/>
              <w:rPr>
                <w:b/>
                <w:color w:val="000000"/>
                <w:sz w:val="18"/>
                <w:szCs w:val="18"/>
                <w:lang w:val="en-GB" w:eastAsia="en-GB"/>
              </w:rPr>
            </w:pPr>
            <w:r w:rsidRPr="008C58F3">
              <w:rPr>
                <w:b/>
                <w:color w:val="000000"/>
                <w:sz w:val="18"/>
                <w:szCs w:val="18"/>
                <w:lang w:val="en-GB" w:eastAsia="en-GB"/>
              </w:rPr>
              <w:t>Random Forest - Train</w:t>
            </w:r>
          </w:p>
        </w:tc>
        <w:tc>
          <w:tcPr>
            <w:tcW w:w="1198" w:type="dxa"/>
            <w:tcBorders>
              <w:top w:val="single" w:sz="4" w:space="0" w:color="auto"/>
              <w:left w:val="nil"/>
              <w:bottom w:val="single" w:sz="4" w:space="0" w:color="auto"/>
              <w:right w:val="single" w:sz="4" w:space="0" w:color="auto"/>
            </w:tcBorders>
            <w:shd w:val="clear" w:color="auto" w:fill="auto"/>
            <w:noWrap/>
            <w:vAlign w:val="bottom"/>
            <w:hideMark/>
          </w:tcPr>
          <w:p w14:paraId="5C0316B0" w14:textId="77777777" w:rsidR="00CD6820" w:rsidRPr="00410CA4" w:rsidRDefault="00CD6820" w:rsidP="0079098F">
            <w:pPr>
              <w:spacing w:line="240" w:lineRule="auto"/>
              <w:jc w:val="center"/>
              <w:rPr>
                <w:b/>
                <w:color w:val="000000"/>
                <w:sz w:val="18"/>
                <w:szCs w:val="18"/>
                <w:lang w:val="en-GB" w:eastAsia="en-GB"/>
              </w:rPr>
            </w:pPr>
            <w:r w:rsidRPr="008C58F3">
              <w:rPr>
                <w:b/>
                <w:color w:val="000000"/>
                <w:sz w:val="18"/>
                <w:szCs w:val="18"/>
                <w:lang w:val="en-GB" w:eastAsia="en-GB"/>
              </w:rPr>
              <w:t>Random Forest - Test</w:t>
            </w:r>
          </w:p>
        </w:tc>
      </w:tr>
      <w:tr w:rsidR="00CD6820" w:rsidRPr="00410CA4" w14:paraId="42076FF7" w14:textId="77777777" w:rsidTr="0079098F">
        <w:trPr>
          <w:trHeight w:val="260"/>
        </w:trPr>
        <w:tc>
          <w:tcPr>
            <w:tcW w:w="1384" w:type="dxa"/>
            <w:tcBorders>
              <w:top w:val="nil"/>
              <w:left w:val="single" w:sz="4" w:space="0" w:color="auto"/>
              <w:bottom w:val="single" w:sz="4" w:space="0" w:color="auto"/>
              <w:right w:val="single" w:sz="4" w:space="0" w:color="auto"/>
            </w:tcBorders>
            <w:shd w:val="clear" w:color="auto" w:fill="auto"/>
            <w:noWrap/>
            <w:vAlign w:val="center"/>
            <w:hideMark/>
          </w:tcPr>
          <w:p w14:paraId="3BE0AF93" w14:textId="77777777" w:rsidR="00CD6820" w:rsidRPr="00410CA4" w:rsidRDefault="00CD6820" w:rsidP="0079098F">
            <w:pPr>
              <w:spacing w:line="240" w:lineRule="auto"/>
              <w:jc w:val="left"/>
              <w:rPr>
                <w:color w:val="000000"/>
                <w:sz w:val="18"/>
                <w:szCs w:val="18"/>
                <w:lang w:val="en-GB" w:eastAsia="en-GB"/>
              </w:rPr>
            </w:pPr>
            <w:r w:rsidRPr="00410CA4">
              <w:rPr>
                <w:color w:val="000000"/>
                <w:sz w:val="18"/>
                <w:szCs w:val="18"/>
                <w:lang w:val="en-GB" w:eastAsia="en-GB"/>
              </w:rPr>
              <w:t>MAE</w:t>
            </w:r>
          </w:p>
        </w:tc>
        <w:tc>
          <w:tcPr>
            <w:tcW w:w="1329" w:type="dxa"/>
            <w:tcBorders>
              <w:top w:val="nil"/>
              <w:left w:val="nil"/>
              <w:bottom w:val="single" w:sz="4" w:space="0" w:color="auto"/>
              <w:right w:val="single" w:sz="4" w:space="0" w:color="auto"/>
            </w:tcBorders>
            <w:shd w:val="clear" w:color="auto" w:fill="auto"/>
            <w:noWrap/>
            <w:vAlign w:val="center"/>
            <w:hideMark/>
          </w:tcPr>
          <w:p w14:paraId="35BC7C2F" w14:textId="43B14306" w:rsidR="00CD6820" w:rsidRPr="00410CA4" w:rsidRDefault="00277423" w:rsidP="0079098F">
            <w:pPr>
              <w:spacing w:line="240" w:lineRule="auto"/>
              <w:jc w:val="left"/>
              <w:rPr>
                <w:color w:val="000000"/>
                <w:sz w:val="18"/>
                <w:szCs w:val="18"/>
                <w:lang w:val="en-GB" w:eastAsia="en-GB"/>
              </w:rPr>
            </w:pPr>
            <w:r>
              <w:rPr>
                <w:color w:val="000000"/>
                <w:sz w:val="18"/>
                <w:szCs w:val="18"/>
              </w:rPr>
              <w:t>14.68</w:t>
            </w:r>
          </w:p>
        </w:tc>
        <w:tc>
          <w:tcPr>
            <w:tcW w:w="1198" w:type="dxa"/>
            <w:tcBorders>
              <w:top w:val="nil"/>
              <w:left w:val="nil"/>
              <w:bottom w:val="single" w:sz="4" w:space="0" w:color="auto"/>
              <w:right w:val="single" w:sz="4" w:space="0" w:color="auto"/>
            </w:tcBorders>
            <w:shd w:val="clear" w:color="auto" w:fill="auto"/>
            <w:noWrap/>
            <w:vAlign w:val="center"/>
            <w:hideMark/>
          </w:tcPr>
          <w:p w14:paraId="1AF4F27D" w14:textId="1AF9DB24" w:rsidR="00CD6820" w:rsidRPr="00410CA4" w:rsidRDefault="000B2E34" w:rsidP="0079098F">
            <w:pPr>
              <w:spacing w:line="240" w:lineRule="auto"/>
              <w:jc w:val="left"/>
              <w:rPr>
                <w:color w:val="000000"/>
                <w:sz w:val="18"/>
                <w:szCs w:val="18"/>
                <w:lang w:val="en-GB" w:eastAsia="en-GB"/>
              </w:rPr>
            </w:pPr>
            <w:r>
              <w:rPr>
                <w:color w:val="000000"/>
                <w:sz w:val="18"/>
                <w:szCs w:val="18"/>
              </w:rPr>
              <w:t>44.89</w:t>
            </w:r>
          </w:p>
        </w:tc>
      </w:tr>
      <w:tr w:rsidR="00CD6820" w:rsidRPr="00410CA4" w14:paraId="4C7A52AC" w14:textId="77777777" w:rsidTr="0079098F">
        <w:trPr>
          <w:trHeight w:val="260"/>
        </w:trPr>
        <w:tc>
          <w:tcPr>
            <w:tcW w:w="1384" w:type="dxa"/>
            <w:tcBorders>
              <w:top w:val="nil"/>
              <w:left w:val="single" w:sz="4" w:space="0" w:color="auto"/>
              <w:bottom w:val="single" w:sz="4" w:space="0" w:color="auto"/>
              <w:right w:val="single" w:sz="4" w:space="0" w:color="auto"/>
            </w:tcBorders>
            <w:shd w:val="clear" w:color="auto" w:fill="auto"/>
            <w:noWrap/>
            <w:vAlign w:val="center"/>
            <w:hideMark/>
          </w:tcPr>
          <w:p w14:paraId="325F264E" w14:textId="77777777" w:rsidR="00CD6820" w:rsidRPr="00410CA4" w:rsidRDefault="00CD6820" w:rsidP="0079098F">
            <w:pPr>
              <w:spacing w:line="240" w:lineRule="auto"/>
              <w:jc w:val="left"/>
              <w:rPr>
                <w:color w:val="000000"/>
                <w:sz w:val="18"/>
                <w:szCs w:val="18"/>
                <w:lang w:val="en-GB" w:eastAsia="en-GB"/>
              </w:rPr>
            </w:pPr>
            <w:r w:rsidRPr="00410CA4">
              <w:rPr>
                <w:color w:val="000000"/>
                <w:sz w:val="18"/>
                <w:szCs w:val="18"/>
                <w:lang w:val="en-GB" w:eastAsia="en-GB"/>
              </w:rPr>
              <w:t>MSE</w:t>
            </w:r>
          </w:p>
        </w:tc>
        <w:tc>
          <w:tcPr>
            <w:tcW w:w="1329" w:type="dxa"/>
            <w:tcBorders>
              <w:top w:val="nil"/>
              <w:left w:val="nil"/>
              <w:bottom w:val="single" w:sz="4" w:space="0" w:color="auto"/>
              <w:right w:val="single" w:sz="4" w:space="0" w:color="auto"/>
            </w:tcBorders>
            <w:shd w:val="clear" w:color="auto" w:fill="auto"/>
            <w:noWrap/>
            <w:vAlign w:val="center"/>
            <w:hideMark/>
          </w:tcPr>
          <w:p w14:paraId="074D546F" w14:textId="05282983" w:rsidR="00CD6820" w:rsidRPr="00410CA4" w:rsidRDefault="00277423" w:rsidP="0079098F">
            <w:pPr>
              <w:spacing w:line="240" w:lineRule="auto"/>
              <w:jc w:val="left"/>
              <w:rPr>
                <w:color w:val="000000"/>
                <w:sz w:val="18"/>
                <w:szCs w:val="18"/>
                <w:lang w:val="en-GB" w:eastAsia="en-GB"/>
              </w:rPr>
            </w:pPr>
            <w:r>
              <w:rPr>
                <w:color w:val="000000"/>
                <w:sz w:val="18"/>
                <w:szCs w:val="18"/>
              </w:rPr>
              <w:t>482.09</w:t>
            </w:r>
          </w:p>
        </w:tc>
        <w:tc>
          <w:tcPr>
            <w:tcW w:w="1198" w:type="dxa"/>
            <w:tcBorders>
              <w:top w:val="nil"/>
              <w:left w:val="nil"/>
              <w:bottom w:val="single" w:sz="4" w:space="0" w:color="auto"/>
              <w:right w:val="single" w:sz="4" w:space="0" w:color="auto"/>
            </w:tcBorders>
            <w:shd w:val="clear" w:color="auto" w:fill="auto"/>
            <w:noWrap/>
            <w:vAlign w:val="center"/>
            <w:hideMark/>
          </w:tcPr>
          <w:p w14:paraId="3CACCE7C" w14:textId="32BE5D57" w:rsidR="00CD6820" w:rsidRPr="00410CA4" w:rsidRDefault="00277423" w:rsidP="0079098F">
            <w:pPr>
              <w:spacing w:line="240" w:lineRule="auto"/>
              <w:jc w:val="left"/>
              <w:rPr>
                <w:color w:val="000000"/>
                <w:sz w:val="18"/>
                <w:szCs w:val="18"/>
                <w:lang w:val="en-GB" w:eastAsia="en-GB"/>
              </w:rPr>
            </w:pPr>
            <w:r>
              <w:rPr>
                <w:color w:val="000000"/>
                <w:sz w:val="18"/>
                <w:szCs w:val="18"/>
              </w:rPr>
              <w:t>3579.08</w:t>
            </w:r>
          </w:p>
        </w:tc>
      </w:tr>
      <w:tr w:rsidR="00CD6820" w:rsidRPr="00410CA4" w14:paraId="5B58ACEA" w14:textId="77777777" w:rsidTr="00C9413A">
        <w:trPr>
          <w:trHeight w:val="260"/>
        </w:trPr>
        <w:tc>
          <w:tcPr>
            <w:tcW w:w="1384" w:type="dxa"/>
            <w:tcBorders>
              <w:top w:val="nil"/>
              <w:left w:val="single" w:sz="4" w:space="0" w:color="auto"/>
              <w:bottom w:val="single" w:sz="4" w:space="0" w:color="auto"/>
              <w:right w:val="single" w:sz="4" w:space="0" w:color="auto"/>
            </w:tcBorders>
            <w:shd w:val="clear" w:color="auto" w:fill="auto"/>
            <w:noWrap/>
            <w:vAlign w:val="center"/>
            <w:hideMark/>
          </w:tcPr>
          <w:p w14:paraId="0BC27258" w14:textId="77777777" w:rsidR="00CD6820" w:rsidRPr="00410CA4" w:rsidRDefault="00CD6820" w:rsidP="0079098F">
            <w:pPr>
              <w:spacing w:line="240" w:lineRule="auto"/>
              <w:jc w:val="left"/>
              <w:rPr>
                <w:color w:val="000000"/>
                <w:sz w:val="18"/>
                <w:szCs w:val="18"/>
                <w:lang w:val="en-GB" w:eastAsia="en-GB"/>
              </w:rPr>
            </w:pPr>
            <w:r w:rsidRPr="00410CA4">
              <w:rPr>
                <w:color w:val="000000"/>
                <w:sz w:val="18"/>
                <w:szCs w:val="18"/>
                <w:lang w:val="en-GB" w:eastAsia="en-GB"/>
              </w:rPr>
              <w:t>RMSE</w:t>
            </w:r>
          </w:p>
        </w:tc>
        <w:tc>
          <w:tcPr>
            <w:tcW w:w="1329" w:type="dxa"/>
            <w:tcBorders>
              <w:top w:val="nil"/>
              <w:left w:val="nil"/>
              <w:bottom w:val="single" w:sz="4" w:space="0" w:color="auto"/>
              <w:right w:val="single" w:sz="4" w:space="0" w:color="auto"/>
            </w:tcBorders>
            <w:shd w:val="clear" w:color="auto" w:fill="auto"/>
            <w:noWrap/>
            <w:vAlign w:val="center"/>
            <w:hideMark/>
          </w:tcPr>
          <w:p w14:paraId="3DA955FD" w14:textId="1C61521D" w:rsidR="00CD6820" w:rsidRPr="00410CA4" w:rsidRDefault="00277423" w:rsidP="0079098F">
            <w:pPr>
              <w:spacing w:line="240" w:lineRule="auto"/>
              <w:jc w:val="left"/>
              <w:rPr>
                <w:color w:val="000000"/>
                <w:sz w:val="18"/>
                <w:szCs w:val="18"/>
                <w:lang w:val="en-GB" w:eastAsia="en-GB"/>
              </w:rPr>
            </w:pPr>
            <w:r>
              <w:rPr>
                <w:color w:val="000000"/>
                <w:sz w:val="18"/>
                <w:szCs w:val="18"/>
              </w:rPr>
              <w:t>21.96</w:t>
            </w:r>
          </w:p>
        </w:tc>
        <w:tc>
          <w:tcPr>
            <w:tcW w:w="1198" w:type="dxa"/>
            <w:tcBorders>
              <w:top w:val="nil"/>
              <w:left w:val="nil"/>
              <w:bottom w:val="single" w:sz="4" w:space="0" w:color="auto"/>
              <w:right w:val="single" w:sz="4" w:space="0" w:color="auto"/>
            </w:tcBorders>
            <w:shd w:val="clear" w:color="auto" w:fill="auto"/>
            <w:noWrap/>
            <w:vAlign w:val="center"/>
            <w:hideMark/>
          </w:tcPr>
          <w:p w14:paraId="24549158" w14:textId="0746E69E" w:rsidR="00CD6820" w:rsidRPr="00410CA4" w:rsidRDefault="00277423" w:rsidP="0079098F">
            <w:pPr>
              <w:spacing w:line="240" w:lineRule="auto"/>
              <w:jc w:val="left"/>
              <w:rPr>
                <w:color w:val="000000"/>
                <w:sz w:val="18"/>
                <w:szCs w:val="18"/>
                <w:lang w:val="en-GB" w:eastAsia="en-GB"/>
              </w:rPr>
            </w:pPr>
            <w:r>
              <w:rPr>
                <w:color w:val="000000"/>
                <w:sz w:val="18"/>
                <w:szCs w:val="18"/>
              </w:rPr>
              <w:t>59.82</w:t>
            </w:r>
          </w:p>
        </w:tc>
      </w:tr>
      <w:tr w:rsidR="00C9413A" w:rsidRPr="00410CA4" w14:paraId="1290E9F2" w14:textId="77777777" w:rsidTr="00C9413A">
        <w:trPr>
          <w:trHeight w:val="260"/>
        </w:trPr>
        <w:tc>
          <w:tcPr>
            <w:tcW w:w="138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FB20E1" w14:textId="1D023FF7" w:rsidR="00C9413A" w:rsidRPr="00410CA4" w:rsidRDefault="00C9413A" w:rsidP="00C9413A">
            <w:pPr>
              <w:spacing w:line="240" w:lineRule="auto"/>
              <w:jc w:val="left"/>
              <w:rPr>
                <w:color w:val="000000"/>
                <w:sz w:val="18"/>
                <w:szCs w:val="18"/>
                <w:lang w:val="en-GB" w:eastAsia="en-GB"/>
              </w:rPr>
            </w:pPr>
            <w:r w:rsidRPr="00410CA4">
              <w:rPr>
                <w:color w:val="000000"/>
                <w:sz w:val="18"/>
                <w:szCs w:val="18"/>
                <w:lang w:val="en-GB" w:eastAsia="en-GB"/>
              </w:rPr>
              <w:t>RSQ</w:t>
            </w:r>
          </w:p>
        </w:tc>
        <w:tc>
          <w:tcPr>
            <w:tcW w:w="1329" w:type="dxa"/>
            <w:tcBorders>
              <w:top w:val="single" w:sz="4" w:space="0" w:color="auto"/>
              <w:left w:val="nil"/>
              <w:bottom w:val="single" w:sz="4" w:space="0" w:color="auto"/>
              <w:right w:val="single" w:sz="4" w:space="0" w:color="auto"/>
            </w:tcBorders>
            <w:shd w:val="clear" w:color="auto" w:fill="auto"/>
            <w:noWrap/>
            <w:vAlign w:val="center"/>
            <w:hideMark/>
          </w:tcPr>
          <w:p w14:paraId="26294E47" w14:textId="4FBC9C18" w:rsidR="00C9413A" w:rsidRPr="00410CA4" w:rsidRDefault="00C9413A" w:rsidP="00C9413A">
            <w:pPr>
              <w:spacing w:line="240" w:lineRule="auto"/>
              <w:jc w:val="left"/>
              <w:rPr>
                <w:color w:val="000000"/>
                <w:sz w:val="18"/>
                <w:szCs w:val="18"/>
                <w:lang w:val="en-GB" w:eastAsia="en-GB"/>
              </w:rPr>
            </w:pPr>
            <w:r>
              <w:rPr>
                <w:color w:val="000000"/>
                <w:sz w:val="18"/>
                <w:szCs w:val="18"/>
              </w:rPr>
              <w:t>0.99</w:t>
            </w:r>
          </w:p>
        </w:tc>
        <w:tc>
          <w:tcPr>
            <w:tcW w:w="1198" w:type="dxa"/>
            <w:tcBorders>
              <w:top w:val="single" w:sz="4" w:space="0" w:color="auto"/>
              <w:left w:val="nil"/>
              <w:bottom w:val="single" w:sz="4" w:space="0" w:color="auto"/>
              <w:right w:val="single" w:sz="4" w:space="0" w:color="auto"/>
            </w:tcBorders>
            <w:shd w:val="clear" w:color="auto" w:fill="auto"/>
            <w:noWrap/>
            <w:vAlign w:val="center"/>
            <w:hideMark/>
          </w:tcPr>
          <w:p w14:paraId="19ACBB0F" w14:textId="21668D4F" w:rsidR="00C9413A" w:rsidRPr="00410CA4" w:rsidRDefault="00C9413A" w:rsidP="00C9413A">
            <w:pPr>
              <w:spacing w:line="240" w:lineRule="auto"/>
              <w:jc w:val="left"/>
              <w:rPr>
                <w:color w:val="000000"/>
                <w:sz w:val="18"/>
                <w:szCs w:val="18"/>
                <w:lang w:val="en-GB" w:eastAsia="en-GB"/>
              </w:rPr>
            </w:pPr>
            <w:r>
              <w:rPr>
                <w:color w:val="000000"/>
                <w:sz w:val="18"/>
                <w:szCs w:val="18"/>
              </w:rPr>
              <w:t>0.93</w:t>
            </w:r>
          </w:p>
        </w:tc>
      </w:tr>
      <w:tr w:rsidR="00C9413A" w:rsidRPr="00410CA4" w14:paraId="2D97F7B4" w14:textId="77777777" w:rsidTr="00C9413A">
        <w:trPr>
          <w:trHeight w:val="260"/>
        </w:trPr>
        <w:tc>
          <w:tcPr>
            <w:tcW w:w="138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A9CD988" w14:textId="7647E198" w:rsidR="00C9413A" w:rsidRPr="00410CA4" w:rsidRDefault="00C9413A" w:rsidP="00C9413A">
            <w:pPr>
              <w:spacing w:line="240" w:lineRule="auto"/>
              <w:jc w:val="left"/>
              <w:rPr>
                <w:color w:val="000000"/>
                <w:sz w:val="18"/>
                <w:szCs w:val="18"/>
                <w:lang w:val="en-GB" w:eastAsia="en-GB"/>
              </w:rPr>
            </w:pPr>
            <w:r w:rsidRPr="00410CA4">
              <w:rPr>
                <w:color w:val="000000"/>
                <w:sz w:val="18"/>
                <w:szCs w:val="18"/>
                <w:lang w:val="en-GB" w:eastAsia="en-GB"/>
              </w:rPr>
              <w:t>AD-RSQ</w:t>
            </w:r>
          </w:p>
        </w:tc>
        <w:tc>
          <w:tcPr>
            <w:tcW w:w="1329" w:type="dxa"/>
            <w:tcBorders>
              <w:top w:val="single" w:sz="4" w:space="0" w:color="auto"/>
              <w:left w:val="nil"/>
              <w:bottom w:val="single" w:sz="4" w:space="0" w:color="auto"/>
              <w:right w:val="single" w:sz="4" w:space="0" w:color="auto"/>
            </w:tcBorders>
            <w:shd w:val="clear" w:color="auto" w:fill="auto"/>
            <w:noWrap/>
            <w:vAlign w:val="center"/>
          </w:tcPr>
          <w:p w14:paraId="1E521AF6" w14:textId="3EA67283" w:rsidR="00C9413A" w:rsidRDefault="00C9413A" w:rsidP="00C9413A">
            <w:pPr>
              <w:spacing w:line="240" w:lineRule="auto"/>
              <w:jc w:val="left"/>
              <w:rPr>
                <w:color w:val="000000"/>
                <w:sz w:val="18"/>
                <w:szCs w:val="18"/>
              </w:rPr>
            </w:pPr>
            <w:r>
              <w:rPr>
                <w:color w:val="000000"/>
                <w:sz w:val="18"/>
                <w:szCs w:val="18"/>
              </w:rPr>
              <w:t>0.99</w:t>
            </w:r>
          </w:p>
        </w:tc>
        <w:tc>
          <w:tcPr>
            <w:tcW w:w="1198" w:type="dxa"/>
            <w:tcBorders>
              <w:top w:val="single" w:sz="4" w:space="0" w:color="auto"/>
              <w:left w:val="nil"/>
              <w:bottom w:val="single" w:sz="4" w:space="0" w:color="auto"/>
              <w:right w:val="single" w:sz="4" w:space="0" w:color="auto"/>
            </w:tcBorders>
            <w:shd w:val="clear" w:color="auto" w:fill="auto"/>
            <w:noWrap/>
            <w:vAlign w:val="center"/>
          </w:tcPr>
          <w:p w14:paraId="4EE12010" w14:textId="1283F3D1" w:rsidR="00C9413A" w:rsidRDefault="00C9413A" w:rsidP="00C9413A">
            <w:pPr>
              <w:spacing w:line="240" w:lineRule="auto"/>
              <w:jc w:val="left"/>
              <w:rPr>
                <w:color w:val="000000"/>
                <w:sz w:val="18"/>
                <w:szCs w:val="18"/>
              </w:rPr>
            </w:pPr>
            <w:r>
              <w:rPr>
                <w:color w:val="000000"/>
                <w:sz w:val="18"/>
                <w:szCs w:val="18"/>
              </w:rPr>
              <w:t>0.93</w:t>
            </w:r>
          </w:p>
        </w:tc>
      </w:tr>
    </w:tbl>
    <w:p w14:paraId="1E6D2B33" w14:textId="77777777" w:rsidR="001444F3" w:rsidRPr="00AB1E18" w:rsidRDefault="00CD6820" w:rsidP="00D944AD">
      <w:pPr>
        <w:pStyle w:val="BodyText"/>
        <w:rPr>
          <w:shd w:val="clear" w:color="auto" w:fill="FEFDFA"/>
        </w:rPr>
      </w:pPr>
      <w:r>
        <w:rPr>
          <w:shd w:val="clear" w:color="auto" w:fill="FEFDFA"/>
        </w:rPr>
        <w:t xml:space="preserve"> </w:t>
      </w:r>
      <w:r>
        <w:rPr>
          <w:shd w:val="clear" w:color="auto" w:fill="FEFDFA"/>
        </w:rPr>
        <w:br w:type="textWrapping" w:clear="all"/>
      </w:r>
      <w:r w:rsidR="001444F3">
        <w:rPr>
          <w:shd w:val="clear" w:color="auto" w:fill="FEFDFA"/>
        </w:rPr>
        <w:t xml:space="preserve">As we can see, for set 1 and set 2 features both, the results are almost the same and but over-fitting seems to be an issue in both cases. Hence, we may try the next model. </w:t>
      </w:r>
    </w:p>
    <w:p w14:paraId="5D1F14D3" w14:textId="6CD5863C" w:rsidR="001444F3" w:rsidRDefault="001444F3" w:rsidP="001A14A2">
      <w:pPr>
        <w:pStyle w:val="Heading2"/>
      </w:pPr>
      <w:bookmarkStart w:id="61" w:name="_Toc67416286"/>
      <w:r>
        <w:t>6.4</w:t>
      </w:r>
      <w:r>
        <w:tab/>
        <w:t>Lasso Regression</w:t>
      </w:r>
      <w:r w:rsidRPr="000F623E">
        <w:t>:</w:t>
      </w:r>
      <w:bookmarkEnd w:id="61"/>
    </w:p>
    <w:p w14:paraId="0C6EBF91" w14:textId="77777777" w:rsidR="001444F3" w:rsidRDefault="001444F3" w:rsidP="00D944AD">
      <w:pPr>
        <w:pStyle w:val="BodyText"/>
      </w:pPr>
      <w:r w:rsidRPr="003B7ADE">
        <w:t>It is a type of </w:t>
      </w:r>
      <w:r w:rsidRPr="003B7ADE">
        <w:rPr>
          <w:rFonts w:eastAsiaTheme="majorEastAsia"/>
        </w:rPr>
        <w:t>linear regression </w:t>
      </w:r>
      <w:r w:rsidRPr="003B7ADE">
        <w:t>that uses </w:t>
      </w:r>
      <w:hyperlink r:id="rId56" w:history="1">
        <w:r w:rsidRPr="003B7ADE">
          <w:rPr>
            <w:rFonts w:eastAsiaTheme="majorEastAsia"/>
          </w:rPr>
          <w:t>shrinkage</w:t>
        </w:r>
      </w:hyperlink>
      <w:r w:rsidRPr="003B7ADE">
        <w:t xml:space="preserve">. </w:t>
      </w:r>
      <w:r>
        <w:t xml:space="preserve">In the </w:t>
      </w:r>
      <w:r w:rsidRPr="003B7ADE">
        <w:rPr>
          <w:i/>
        </w:rPr>
        <w:t>Shrinkage</w:t>
      </w:r>
      <w:r w:rsidRPr="003B7ADE">
        <w:t xml:space="preserve"> </w:t>
      </w:r>
      <w:r>
        <w:t xml:space="preserve">method </w:t>
      </w:r>
      <w:r w:rsidRPr="003B7ADE">
        <w:t>data values are shrunk towards a central point, like the </w:t>
      </w:r>
      <w:hyperlink r:id="rId57" w:history="1">
        <w:r w:rsidRPr="003B7ADE">
          <w:rPr>
            <w:rFonts w:eastAsiaTheme="majorEastAsia"/>
          </w:rPr>
          <w:t>mean</w:t>
        </w:r>
      </w:hyperlink>
      <w:r w:rsidRPr="003B7ADE">
        <w:t xml:space="preserve">. The lasso </w:t>
      </w:r>
      <w:r>
        <w:t xml:space="preserve">model helps to produce </w:t>
      </w:r>
      <w:r w:rsidRPr="003B7ADE">
        <w:t>simple</w:t>
      </w:r>
      <w:r>
        <w:t xml:space="preserve"> and</w:t>
      </w:r>
      <w:r w:rsidRPr="003B7ADE">
        <w:t xml:space="preserve"> sparse models (i.e. models with fewer </w:t>
      </w:r>
      <w:r>
        <w:t>features</w:t>
      </w:r>
      <w:r w:rsidRPr="003B7ADE">
        <w:t xml:space="preserve">). </w:t>
      </w:r>
      <w:r>
        <w:t xml:space="preserve">Lasso </w:t>
      </w:r>
      <w:r w:rsidRPr="003B7ADE">
        <w:t xml:space="preserve">is well-suited for models showing high </w:t>
      </w:r>
      <w:hyperlink r:id="rId58" w:history="1">
        <w:r>
          <w:rPr>
            <w:rFonts w:eastAsiaTheme="majorEastAsia"/>
          </w:rPr>
          <w:t>multicollinearity</w:t>
        </w:r>
      </w:hyperlink>
      <w:r>
        <w:t>. The advantage of Lasso is that automatically reduces the number of features or parameters in a model according to a threshold value which reduces noise and makes the model more effective.</w:t>
      </w:r>
    </w:p>
    <w:p w14:paraId="1B388753" w14:textId="274D27FD" w:rsidR="001444F3" w:rsidRDefault="001444F3" w:rsidP="00D944AD">
      <w:pPr>
        <w:pStyle w:val="BodyText"/>
      </w:pPr>
      <w:r>
        <w:t xml:space="preserve">Here we used set-2 of 14 selected features </w:t>
      </w:r>
      <w:r w:rsidR="008A63A6">
        <w:t>mentioned before.</w:t>
      </w:r>
    </w:p>
    <w:p w14:paraId="62AC325F" w14:textId="77777777" w:rsidR="001444F3" w:rsidRDefault="001444F3" w:rsidP="00D944AD">
      <w:pPr>
        <w:pStyle w:val="BodyText"/>
      </w:pPr>
      <w:r>
        <w:t>Starting with the above 14 features, we tried several iterations of the model by dropping variables one by one for reasons explained below:</w:t>
      </w:r>
    </w:p>
    <w:p w14:paraId="73F1C8F5" w14:textId="2089352B" w:rsidR="00EA2A40" w:rsidRDefault="008D4EE9" w:rsidP="00804DE2">
      <w:pPr>
        <w:ind w:firstLine="426"/>
      </w:pPr>
      <w:r w:rsidRPr="005960A8">
        <w:rPr>
          <w:b/>
          <w:i/>
          <w:color w:val="5B9BD5" w:themeColor="accent5"/>
        </w:rPr>
        <w:t xml:space="preserve">Table </w:t>
      </w:r>
      <w:r w:rsidR="000A6F7E">
        <w:rPr>
          <w:b/>
          <w:i/>
          <w:color w:val="5B9BD5" w:themeColor="accent5"/>
        </w:rPr>
        <w:t>15</w:t>
      </w:r>
      <w:r>
        <w:rPr>
          <w:b/>
          <w:i/>
          <w:color w:val="5B9BD5" w:themeColor="accent5"/>
        </w:rPr>
        <w:t>:</w:t>
      </w:r>
      <w:r w:rsidR="000A6F7E">
        <w:rPr>
          <w:b/>
          <w:i/>
          <w:color w:val="5B9BD5" w:themeColor="accent5"/>
        </w:rPr>
        <w:t xml:space="preserve"> </w:t>
      </w:r>
      <w:r w:rsidR="00CD6820">
        <w:rPr>
          <w:b/>
          <w:i/>
          <w:color w:val="5B9BD5" w:themeColor="accent5"/>
        </w:rPr>
        <w:t xml:space="preserve">Iterations of Lasso Regression starting from </w:t>
      </w:r>
      <w:r w:rsidR="00EA4D36">
        <w:rPr>
          <w:b/>
          <w:i/>
          <w:color w:val="5B9BD5" w:themeColor="accent5"/>
        </w:rPr>
        <w:t>14 features and dropping step by step</w:t>
      </w:r>
    </w:p>
    <w:tbl>
      <w:tblPr>
        <w:tblW w:w="9200" w:type="dxa"/>
        <w:tblInd w:w="534" w:type="dxa"/>
        <w:tblLayout w:type="fixed"/>
        <w:tblLook w:val="04A0" w:firstRow="1" w:lastRow="0" w:firstColumn="1" w:lastColumn="0" w:noHBand="0" w:noVBand="1"/>
      </w:tblPr>
      <w:tblGrid>
        <w:gridCol w:w="733"/>
        <w:gridCol w:w="771"/>
        <w:gridCol w:w="2923"/>
        <w:gridCol w:w="954"/>
        <w:gridCol w:w="955"/>
        <w:gridCol w:w="954"/>
        <w:gridCol w:w="955"/>
        <w:gridCol w:w="955"/>
      </w:tblGrid>
      <w:tr w:rsidR="00C9413A" w:rsidRPr="00C9413A" w14:paraId="1E5CA08B" w14:textId="77777777" w:rsidTr="00804DE2">
        <w:trPr>
          <w:trHeight w:val="266"/>
        </w:trPr>
        <w:tc>
          <w:tcPr>
            <w:tcW w:w="7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8AA85C" w14:textId="77777777" w:rsidR="00C9413A" w:rsidRPr="00C9413A" w:rsidRDefault="00C9413A" w:rsidP="00EB01A0">
            <w:pPr>
              <w:spacing w:line="240" w:lineRule="auto"/>
              <w:jc w:val="center"/>
              <w:rPr>
                <w:b/>
                <w:color w:val="000000"/>
                <w:sz w:val="19"/>
                <w:szCs w:val="19"/>
                <w:lang w:val="en-GB" w:eastAsia="en-GB"/>
              </w:rPr>
            </w:pPr>
            <w:r w:rsidRPr="00C9413A">
              <w:rPr>
                <w:b/>
                <w:color w:val="000000"/>
                <w:sz w:val="19"/>
                <w:szCs w:val="19"/>
                <w:lang w:val="en-GB" w:eastAsia="en-GB"/>
              </w:rPr>
              <w:t>Iteration</w:t>
            </w:r>
          </w:p>
        </w:tc>
        <w:tc>
          <w:tcPr>
            <w:tcW w:w="771" w:type="dxa"/>
            <w:tcBorders>
              <w:top w:val="single" w:sz="4" w:space="0" w:color="auto"/>
              <w:left w:val="nil"/>
              <w:bottom w:val="single" w:sz="4" w:space="0" w:color="auto"/>
              <w:right w:val="single" w:sz="4" w:space="0" w:color="auto"/>
            </w:tcBorders>
            <w:shd w:val="clear" w:color="auto" w:fill="auto"/>
            <w:noWrap/>
            <w:vAlign w:val="center"/>
            <w:hideMark/>
          </w:tcPr>
          <w:p w14:paraId="6669BCF1" w14:textId="77777777" w:rsidR="00C9413A" w:rsidRPr="00C9413A" w:rsidRDefault="00C9413A" w:rsidP="00EB01A0">
            <w:pPr>
              <w:spacing w:line="240" w:lineRule="auto"/>
              <w:jc w:val="center"/>
              <w:rPr>
                <w:b/>
                <w:color w:val="000000"/>
                <w:sz w:val="19"/>
                <w:szCs w:val="19"/>
                <w:lang w:val="en-GB" w:eastAsia="en-GB"/>
              </w:rPr>
            </w:pPr>
            <w:r w:rsidRPr="00C9413A">
              <w:rPr>
                <w:b/>
                <w:color w:val="000000"/>
                <w:sz w:val="19"/>
                <w:szCs w:val="19"/>
                <w:lang w:val="en-GB" w:eastAsia="en-GB"/>
              </w:rPr>
              <w:t>Data</w:t>
            </w:r>
          </w:p>
        </w:tc>
        <w:tc>
          <w:tcPr>
            <w:tcW w:w="2923" w:type="dxa"/>
            <w:tcBorders>
              <w:top w:val="single" w:sz="4" w:space="0" w:color="auto"/>
              <w:left w:val="nil"/>
              <w:bottom w:val="single" w:sz="4" w:space="0" w:color="auto"/>
              <w:right w:val="single" w:sz="4" w:space="0" w:color="auto"/>
            </w:tcBorders>
            <w:shd w:val="clear" w:color="auto" w:fill="auto"/>
            <w:vAlign w:val="center"/>
            <w:hideMark/>
          </w:tcPr>
          <w:p w14:paraId="01825C7F" w14:textId="05BFAC45" w:rsidR="00C9413A" w:rsidRPr="00C9413A" w:rsidRDefault="00C9413A" w:rsidP="00EB01A0">
            <w:pPr>
              <w:spacing w:line="240" w:lineRule="auto"/>
              <w:jc w:val="center"/>
              <w:rPr>
                <w:b/>
                <w:color w:val="000000"/>
                <w:sz w:val="19"/>
                <w:szCs w:val="19"/>
                <w:lang w:val="en-GB" w:eastAsia="en-GB"/>
              </w:rPr>
            </w:pPr>
            <w:r w:rsidRPr="00C9413A">
              <w:rPr>
                <w:b/>
                <w:color w:val="000000"/>
                <w:sz w:val="19"/>
                <w:szCs w:val="19"/>
                <w:lang w:val="en-GB" w:eastAsia="en-GB"/>
              </w:rPr>
              <w:t>Features used</w:t>
            </w:r>
            <w:r w:rsidR="00277423">
              <w:rPr>
                <w:b/>
                <w:color w:val="000000"/>
                <w:sz w:val="19"/>
                <w:szCs w:val="19"/>
                <w:lang w:val="en-GB" w:eastAsia="en-GB"/>
              </w:rPr>
              <w:t>/</w:t>
            </w:r>
            <w:r w:rsidR="000B2E34">
              <w:rPr>
                <w:b/>
                <w:color w:val="000000"/>
                <w:sz w:val="19"/>
                <w:szCs w:val="19"/>
                <w:lang w:val="en-GB" w:eastAsia="en-GB"/>
              </w:rPr>
              <w:t xml:space="preserve">dropped </w:t>
            </w:r>
            <w:r w:rsidRPr="00C9413A">
              <w:rPr>
                <w:b/>
                <w:color w:val="000000"/>
                <w:sz w:val="19"/>
                <w:szCs w:val="19"/>
                <w:lang w:val="en-GB" w:eastAsia="en-GB"/>
              </w:rPr>
              <w:t>with reasons</w:t>
            </w:r>
          </w:p>
        </w:tc>
        <w:tc>
          <w:tcPr>
            <w:tcW w:w="954" w:type="dxa"/>
            <w:tcBorders>
              <w:top w:val="single" w:sz="4" w:space="0" w:color="auto"/>
              <w:left w:val="nil"/>
              <w:bottom w:val="single" w:sz="4" w:space="0" w:color="auto"/>
              <w:right w:val="single" w:sz="4" w:space="0" w:color="auto"/>
            </w:tcBorders>
            <w:shd w:val="clear" w:color="auto" w:fill="auto"/>
            <w:noWrap/>
            <w:vAlign w:val="center"/>
            <w:hideMark/>
          </w:tcPr>
          <w:p w14:paraId="012319AE" w14:textId="77777777" w:rsidR="00C9413A" w:rsidRPr="00C9413A" w:rsidRDefault="00C9413A" w:rsidP="00EB01A0">
            <w:pPr>
              <w:spacing w:line="240" w:lineRule="auto"/>
              <w:jc w:val="center"/>
              <w:rPr>
                <w:b/>
                <w:color w:val="000000"/>
                <w:sz w:val="19"/>
                <w:szCs w:val="19"/>
                <w:lang w:val="en-GB" w:eastAsia="en-GB"/>
              </w:rPr>
            </w:pPr>
            <w:r w:rsidRPr="00C9413A">
              <w:rPr>
                <w:b/>
                <w:color w:val="000000"/>
                <w:sz w:val="19"/>
                <w:szCs w:val="19"/>
                <w:lang w:val="en-GB" w:eastAsia="en-GB"/>
              </w:rPr>
              <w:t>MAE</w:t>
            </w:r>
          </w:p>
        </w:tc>
        <w:tc>
          <w:tcPr>
            <w:tcW w:w="955" w:type="dxa"/>
            <w:tcBorders>
              <w:top w:val="single" w:sz="4" w:space="0" w:color="auto"/>
              <w:left w:val="nil"/>
              <w:bottom w:val="single" w:sz="4" w:space="0" w:color="auto"/>
              <w:right w:val="single" w:sz="4" w:space="0" w:color="auto"/>
            </w:tcBorders>
            <w:shd w:val="clear" w:color="auto" w:fill="auto"/>
            <w:noWrap/>
            <w:vAlign w:val="center"/>
            <w:hideMark/>
          </w:tcPr>
          <w:p w14:paraId="3A9CDBC3" w14:textId="77777777" w:rsidR="00C9413A" w:rsidRPr="00C9413A" w:rsidRDefault="00C9413A" w:rsidP="00EB01A0">
            <w:pPr>
              <w:spacing w:line="240" w:lineRule="auto"/>
              <w:jc w:val="center"/>
              <w:rPr>
                <w:b/>
                <w:color w:val="000000"/>
                <w:sz w:val="19"/>
                <w:szCs w:val="19"/>
                <w:lang w:val="en-GB" w:eastAsia="en-GB"/>
              </w:rPr>
            </w:pPr>
            <w:r w:rsidRPr="00C9413A">
              <w:rPr>
                <w:b/>
                <w:color w:val="000000"/>
                <w:sz w:val="19"/>
                <w:szCs w:val="19"/>
                <w:lang w:val="en-GB" w:eastAsia="en-GB"/>
              </w:rPr>
              <w:t>MSE</w:t>
            </w:r>
          </w:p>
        </w:tc>
        <w:tc>
          <w:tcPr>
            <w:tcW w:w="954" w:type="dxa"/>
            <w:tcBorders>
              <w:top w:val="single" w:sz="4" w:space="0" w:color="auto"/>
              <w:left w:val="nil"/>
              <w:bottom w:val="single" w:sz="4" w:space="0" w:color="auto"/>
              <w:right w:val="single" w:sz="4" w:space="0" w:color="auto"/>
            </w:tcBorders>
            <w:shd w:val="clear" w:color="auto" w:fill="auto"/>
            <w:noWrap/>
            <w:vAlign w:val="center"/>
            <w:hideMark/>
          </w:tcPr>
          <w:p w14:paraId="2EA7ABFB" w14:textId="77777777" w:rsidR="00C9413A" w:rsidRPr="00C9413A" w:rsidRDefault="00C9413A" w:rsidP="00EB01A0">
            <w:pPr>
              <w:spacing w:line="240" w:lineRule="auto"/>
              <w:jc w:val="center"/>
              <w:rPr>
                <w:b/>
                <w:color w:val="000000"/>
                <w:sz w:val="19"/>
                <w:szCs w:val="19"/>
                <w:lang w:val="en-GB" w:eastAsia="en-GB"/>
              </w:rPr>
            </w:pPr>
            <w:r w:rsidRPr="00C9413A">
              <w:rPr>
                <w:b/>
                <w:color w:val="000000"/>
                <w:sz w:val="19"/>
                <w:szCs w:val="19"/>
                <w:lang w:val="en-GB" w:eastAsia="en-GB"/>
              </w:rPr>
              <w:t>RMSE</w:t>
            </w:r>
          </w:p>
        </w:tc>
        <w:tc>
          <w:tcPr>
            <w:tcW w:w="955" w:type="dxa"/>
            <w:tcBorders>
              <w:top w:val="single" w:sz="4" w:space="0" w:color="auto"/>
              <w:left w:val="nil"/>
              <w:bottom w:val="single" w:sz="4" w:space="0" w:color="auto"/>
              <w:right w:val="single" w:sz="4" w:space="0" w:color="auto"/>
            </w:tcBorders>
            <w:vAlign w:val="center"/>
          </w:tcPr>
          <w:p w14:paraId="2C046F5C" w14:textId="64B21386" w:rsidR="00C9413A" w:rsidRPr="00C9413A" w:rsidRDefault="00C9413A" w:rsidP="00EB01A0">
            <w:pPr>
              <w:spacing w:line="240" w:lineRule="auto"/>
              <w:jc w:val="center"/>
              <w:rPr>
                <w:b/>
                <w:color w:val="000000"/>
                <w:sz w:val="19"/>
                <w:szCs w:val="19"/>
                <w:lang w:val="en-GB" w:eastAsia="en-GB"/>
              </w:rPr>
            </w:pPr>
            <w:r w:rsidRPr="00C9413A">
              <w:rPr>
                <w:b/>
                <w:color w:val="000000"/>
                <w:sz w:val="19"/>
                <w:szCs w:val="19"/>
                <w:lang w:val="en-GB" w:eastAsia="en-GB"/>
              </w:rPr>
              <w:t>R-SQ</w:t>
            </w:r>
          </w:p>
        </w:tc>
        <w:tc>
          <w:tcPr>
            <w:tcW w:w="95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02CC18" w14:textId="1EA3DE70" w:rsidR="00C9413A" w:rsidRPr="00C9413A" w:rsidRDefault="00C9413A" w:rsidP="00EB01A0">
            <w:pPr>
              <w:spacing w:line="240" w:lineRule="auto"/>
              <w:jc w:val="center"/>
              <w:rPr>
                <w:b/>
                <w:color w:val="000000"/>
                <w:sz w:val="19"/>
                <w:szCs w:val="19"/>
                <w:lang w:val="en-GB" w:eastAsia="en-GB"/>
              </w:rPr>
            </w:pPr>
            <w:r w:rsidRPr="00C9413A">
              <w:rPr>
                <w:b/>
                <w:color w:val="000000"/>
                <w:sz w:val="19"/>
                <w:szCs w:val="19"/>
                <w:lang w:val="en-GB" w:eastAsia="en-GB"/>
              </w:rPr>
              <w:t>ADJ R-SQ</w:t>
            </w:r>
          </w:p>
        </w:tc>
      </w:tr>
      <w:tr w:rsidR="00C9413A" w:rsidRPr="00C9413A" w14:paraId="0EC67066" w14:textId="77777777" w:rsidTr="00804DE2">
        <w:trPr>
          <w:trHeight w:val="320"/>
        </w:trPr>
        <w:tc>
          <w:tcPr>
            <w:tcW w:w="73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87B6A8" w14:textId="77777777" w:rsidR="00C9413A" w:rsidRPr="00C9413A" w:rsidRDefault="00C9413A" w:rsidP="00C9413A">
            <w:pPr>
              <w:spacing w:line="240" w:lineRule="auto"/>
              <w:jc w:val="center"/>
              <w:rPr>
                <w:color w:val="000000"/>
                <w:sz w:val="19"/>
                <w:szCs w:val="19"/>
                <w:lang w:val="en-GB" w:eastAsia="en-GB"/>
              </w:rPr>
            </w:pPr>
            <w:r w:rsidRPr="00C9413A">
              <w:rPr>
                <w:color w:val="000000"/>
                <w:sz w:val="19"/>
                <w:szCs w:val="19"/>
                <w:lang w:val="en-GB" w:eastAsia="en-GB"/>
              </w:rPr>
              <w:t>1</w:t>
            </w:r>
          </w:p>
        </w:tc>
        <w:tc>
          <w:tcPr>
            <w:tcW w:w="771" w:type="dxa"/>
            <w:tcBorders>
              <w:top w:val="single" w:sz="4" w:space="0" w:color="auto"/>
              <w:left w:val="nil"/>
              <w:bottom w:val="single" w:sz="4" w:space="0" w:color="auto"/>
              <w:right w:val="single" w:sz="4" w:space="0" w:color="auto"/>
            </w:tcBorders>
            <w:shd w:val="clear" w:color="auto" w:fill="auto"/>
            <w:noWrap/>
            <w:vAlign w:val="center"/>
            <w:hideMark/>
          </w:tcPr>
          <w:p w14:paraId="0B7733C9" w14:textId="77777777" w:rsidR="00C9413A" w:rsidRPr="00C9413A" w:rsidRDefault="00C9413A" w:rsidP="00C9413A">
            <w:pPr>
              <w:spacing w:line="240" w:lineRule="auto"/>
              <w:jc w:val="left"/>
              <w:rPr>
                <w:color w:val="000000"/>
                <w:sz w:val="19"/>
                <w:szCs w:val="19"/>
                <w:lang w:val="en-GB" w:eastAsia="en-GB"/>
              </w:rPr>
            </w:pPr>
            <w:r w:rsidRPr="00C9413A">
              <w:rPr>
                <w:color w:val="000000"/>
                <w:sz w:val="19"/>
                <w:szCs w:val="19"/>
                <w:lang w:val="en-GB" w:eastAsia="en-GB"/>
              </w:rPr>
              <w:t>Train</w:t>
            </w:r>
          </w:p>
        </w:tc>
        <w:tc>
          <w:tcPr>
            <w:tcW w:w="292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70A56F2" w14:textId="38F69B02" w:rsidR="00C9413A" w:rsidRPr="00C9413A" w:rsidRDefault="00C9413A" w:rsidP="00C9413A">
            <w:pPr>
              <w:spacing w:line="240" w:lineRule="auto"/>
              <w:jc w:val="left"/>
              <w:rPr>
                <w:color w:val="000000"/>
                <w:sz w:val="19"/>
                <w:szCs w:val="19"/>
                <w:lang w:val="en-GB" w:eastAsia="en-GB"/>
              </w:rPr>
            </w:pPr>
            <w:r w:rsidRPr="00C9413A">
              <w:rPr>
                <w:color w:val="000000"/>
                <w:sz w:val="19"/>
                <w:szCs w:val="19"/>
                <w:lang w:val="en-GB" w:eastAsia="en-GB"/>
              </w:rPr>
              <w:t>all 14 as from Lasso Set 2 features</w:t>
            </w:r>
          </w:p>
        </w:tc>
        <w:tc>
          <w:tcPr>
            <w:tcW w:w="954" w:type="dxa"/>
            <w:tcBorders>
              <w:top w:val="single" w:sz="4" w:space="0" w:color="auto"/>
              <w:left w:val="nil"/>
              <w:bottom w:val="single" w:sz="4" w:space="0" w:color="auto"/>
              <w:right w:val="single" w:sz="4" w:space="0" w:color="auto"/>
            </w:tcBorders>
            <w:shd w:val="clear" w:color="auto" w:fill="auto"/>
            <w:noWrap/>
            <w:vAlign w:val="center"/>
            <w:hideMark/>
          </w:tcPr>
          <w:p w14:paraId="62B67334" w14:textId="77777777" w:rsidR="00C9413A" w:rsidRPr="00C9413A" w:rsidRDefault="00C9413A" w:rsidP="00C9413A">
            <w:pPr>
              <w:spacing w:line="240" w:lineRule="auto"/>
              <w:jc w:val="right"/>
              <w:rPr>
                <w:color w:val="000000"/>
                <w:sz w:val="19"/>
                <w:szCs w:val="19"/>
                <w:lang w:val="en-GB" w:eastAsia="en-GB"/>
              </w:rPr>
            </w:pPr>
            <w:r w:rsidRPr="00C9413A">
              <w:rPr>
                <w:color w:val="000000"/>
                <w:sz w:val="19"/>
                <w:szCs w:val="19"/>
                <w:lang w:val="en-GB" w:eastAsia="en-GB"/>
              </w:rPr>
              <w:t>55.35</w:t>
            </w:r>
          </w:p>
        </w:tc>
        <w:tc>
          <w:tcPr>
            <w:tcW w:w="955" w:type="dxa"/>
            <w:tcBorders>
              <w:top w:val="single" w:sz="4" w:space="0" w:color="auto"/>
              <w:left w:val="nil"/>
              <w:bottom w:val="single" w:sz="4" w:space="0" w:color="auto"/>
              <w:right w:val="single" w:sz="4" w:space="0" w:color="auto"/>
            </w:tcBorders>
            <w:shd w:val="clear" w:color="auto" w:fill="auto"/>
            <w:noWrap/>
            <w:vAlign w:val="center"/>
            <w:hideMark/>
          </w:tcPr>
          <w:p w14:paraId="0C6E844F" w14:textId="487D1703" w:rsidR="00C9413A" w:rsidRPr="00C9413A" w:rsidRDefault="00277423" w:rsidP="00C9413A">
            <w:pPr>
              <w:spacing w:line="240" w:lineRule="auto"/>
              <w:jc w:val="right"/>
              <w:rPr>
                <w:color w:val="000000"/>
                <w:sz w:val="19"/>
                <w:szCs w:val="19"/>
                <w:lang w:val="en-GB" w:eastAsia="en-GB"/>
              </w:rPr>
            </w:pPr>
            <w:r>
              <w:rPr>
                <w:color w:val="000000"/>
                <w:sz w:val="19"/>
                <w:szCs w:val="19"/>
                <w:lang w:val="en-GB" w:eastAsia="en-GB"/>
              </w:rPr>
              <w:t>5516.71</w:t>
            </w:r>
          </w:p>
        </w:tc>
        <w:tc>
          <w:tcPr>
            <w:tcW w:w="954" w:type="dxa"/>
            <w:tcBorders>
              <w:top w:val="single" w:sz="4" w:space="0" w:color="auto"/>
              <w:left w:val="nil"/>
              <w:bottom w:val="single" w:sz="4" w:space="0" w:color="auto"/>
              <w:right w:val="single" w:sz="4" w:space="0" w:color="auto"/>
            </w:tcBorders>
            <w:shd w:val="clear" w:color="auto" w:fill="auto"/>
            <w:noWrap/>
            <w:vAlign w:val="center"/>
            <w:hideMark/>
          </w:tcPr>
          <w:p w14:paraId="06D68C31" w14:textId="70845F82" w:rsidR="00C9413A" w:rsidRPr="00C9413A" w:rsidRDefault="00277423" w:rsidP="00C9413A">
            <w:pPr>
              <w:spacing w:line="240" w:lineRule="auto"/>
              <w:jc w:val="right"/>
              <w:rPr>
                <w:color w:val="000000"/>
                <w:sz w:val="19"/>
                <w:szCs w:val="19"/>
                <w:lang w:val="en-GB" w:eastAsia="en-GB"/>
              </w:rPr>
            </w:pPr>
            <w:r>
              <w:rPr>
                <w:color w:val="000000"/>
                <w:sz w:val="19"/>
                <w:szCs w:val="19"/>
                <w:lang w:val="en-GB" w:eastAsia="en-GB"/>
              </w:rPr>
              <w:t>74.27</w:t>
            </w:r>
          </w:p>
        </w:tc>
        <w:tc>
          <w:tcPr>
            <w:tcW w:w="955" w:type="dxa"/>
            <w:tcBorders>
              <w:top w:val="single" w:sz="4" w:space="0" w:color="auto"/>
              <w:left w:val="nil"/>
              <w:bottom w:val="single" w:sz="4" w:space="0" w:color="auto"/>
              <w:right w:val="single" w:sz="4" w:space="0" w:color="auto"/>
            </w:tcBorders>
            <w:vAlign w:val="center"/>
          </w:tcPr>
          <w:p w14:paraId="0D0B4989" w14:textId="5F6B612E" w:rsidR="00C9413A" w:rsidRPr="00C9413A" w:rsidRDefault="00C9413A" w:rsidP="00C9413A">
            <w:pPr>
              <w:spacing w:line="240" w:lineRule="auto"/>
              <w:jc w:val="right"/>
              <w:rPr>
                <w:color w:val="000000"/>
                <w:sz w:val="19"/>
                <w:szCs w:val="19"/>
                <w:lang w:val="en-GB" w:eastAsia="en-GB"/>
              </w:rPr>
            </w:pPr>
            <w:r w:rsidRPr="00C9413A">
              <w:rPr>
                <w:color w:val="000000"/>
                <w:sz w:val="19"/>
                <w:szCs w:val="19"/>
                <w:lang w:val="en-GB" w:eastAsia="en-GB"/>
              </w:rPr>
              <w:t>.</w:t>
            </w:r>
            <w:r w:rsidR="000B2E34">
              <w:rPr>
                <w:color w:val="000000"/>
                <w:sz w:val="19"/>
                <w:szCs w:val="19"/>
                <w:lang w:val="en-GB" w:eastAsia="en-GB"/>
              </w:rPr>
              <w:t>90</w:t>
            </w:r>
          </w:p>
        </w:tc>
        <w:tc>
          <w:tcPr>
            <w:tcW w:w="95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6730C3" w14:textId="2123D848" w:rsidR="00C9413A" w:rsidRPr="00C9413A" w:rsidRDefault="000B2E34" w:rsidP="00C9413A">
            <w:pPr>
              <w:spacing w:line="240" w:lineRule="auto"/>
              <w:jc w:val="right"/>
              <w:rPr>
                <w:color w:val="000000"/>
                <w:sz w:val="19"/>
                <w:szCs w:val="19"/>
                <w:lang w:val="en-GB" w:eastAsia="en-GB"/>
              </w:rPr>
            </w:pPr>
            <w:r>
              <w:rPr>
                <w:color w:val="000000"/>
                <w:sz w:val="19"/>
                <w:szCs w:val="19"/>
                <w:lang w:val="en-GB" w:eastAsia="en-GB"/>
              </w:rPr>
              <w:t>.90</w:t>
            </w:r>
          </w:p>
        </w:tc>
      </w:tr>
      <w:tr w:rsidR="00C9413A" w:rsidRPr="00C9413A" w14:paraId="6E334FCA" w14:textId="77777777" w:rsidTr="00804DE2">
        <w:trPr>
          <w:trHeight w:val="281"/>
        </w:trPr>
        <w:tc>
          <w:tcPr>
            <w:tcW w:w="733" w:type="dxa"/>
            <w:vMerge/>
            <w:tcBorders>
              <w:top w:val="single" w:sz="4" w:space="0" w:color="auto"/>
              <w:left w:val="single" w:sz="4" w:space="0" w:color="auto"/>
              <w:bottom w:val="single" w:sz="4" w:space="0" w:color="auto"/>
              <w:right w:val="single" w:sz="4" w:space="0" w:color="auto"/>
            </w:tcBorders>
            <w:vAlign w:val="center"/>
            <w:hideMark/>
          </w:tcPr>
          <w:p w14:paraId="6DD2BE70" w14:textId="77777777" w:rsidR="00C9413A" w:rsidRPr="00C9413A" w:rsidRDefault="00C9413A" w:rsidP="00C9413A">
            <w:pPr>
              <w:spacing w:line="240" w:lineRule="auto"/>
              <w:jc w:val="left"/>
              <w:rPr>
                <w:color w:val="000000"/>
                <w:sz w:val="19"/>
                <w:szCs w:val="19"/>
                <w:lang w:val="en-GB" w:eastAsia="en-GB"/>
              </w:rPr>
            </w:pPr>
          </w:p>
        </w:tc>
        <w:tc>
          <w:tcPr>
            <w:tcW w:w="771" w:type="dxa"/>
            <w:tcBorders>
              <w:top w:val="single" w:sz="4" w:space="0" w:color="auto"/>
              <w:left w:val="nil"/>
              <w:bottom w:val="single" w:sz="4" w:space="0" w:color="auto"/>
              <w:right w:val="single" w:sz="4" w:space="0" w:color="auto"/>
            </w:tcBorders>
            <w:shd w:val="clear" w:color="auto" w:fill="auto"/>
            <w:noWrap/>
            <w:vAlign w:val="center"/>
            <w:hideMark/>
          </w:tcPr>
          <w:p w14:paraId="48E0B02B" w14:textId="77777777" w:rsidR="00C9413A" w:rsidRPr="00C9413A" w:rsidRDefault="00C9413A" w:rsidP="00C9413A">
            <w:pPr>
              <w:spacing w:line="240" w:lineRule="auto"/>
              <w:jc w:val="left"/>
              <w:rPr>
                <w:color w:val="000000"/>
                <w:sz w:val="19"/>
                <w:szCs w:val="19"/>
                <w:lang w:val="en-GB" w:eastAsia="en-GB"/>
              </w:rPr>
            </w:pPr>
            <w:r w:rsidRPr="00C9413A">
              <w:rPr>
                <w:color w:val="000000"/>
                <w:sz w:val="19"/>
                <w:szCs w:val="19"/>
                <w:lang w:val="en-GB" w:eastAsia="en-GB"/>
              </w:rPr>
              <w:t>Test</w:t>
            </w:r>
          </w:p>
        </w:tc>
        <w:tc>
          <w:tcPr>
            <w:tcW w:w="2923" w:type="dxa"/>
            <w:vMerge/>
            <w:tcBorders>
              <w:top w:val="single" w:sz="4" w:space="0" w:color="auto"/>
              <w:left w:val="single" w:sz="4" w:space="0" w:color="auto"/>
              <w:bottom w:val="single" w:sz="4" w:space="0" w:color="auto"/>
              <w:right w:val="single" w:sz="4" w:space="0" w:color="auto"/>
            </w:tcBorders>
            <w:vAlign w:val="center"/>
            <w:hideMark/>
          </w:tcPr>
          <w:p w14:paraId="6ED34799" w14:textId="77777777" w:rsidR="00C9413A" w:rsidRPr="00C9413A" w:rsidRDefault="00C9413A" w:rsidP="00C9413A">
            <w:pPr>
              <w:spacing w:line="240" w:lineRule="auto"/>
              <w:jc w:val="left"/>
              <w:rPr>
                <w:color w:val="000000"/>
                <w:sz w:val="19"/>
                <w:szCs w:val="19"/>
                <w:lang w:val="en-GB" w:eastAsia="en-GB"/>
              </w:rPr>
            </w:pPr>
          </w:p>
        </w:tc>
        <w:tc>
          <w:tcPr>
            <w:tcW w:w="954" w:type="dxa"/>
            <w:tcBorders>
              <w:top w:val="single" w:sz="4" w:space="0" w:color="auto"/>
              <w:left w:val="nil"/>
              <w:bottom w:val="single" w:sz="4" w:space="0" w:color="auto"/>
              <w:right w:val="single" w:sz="4" w:space="0" w:color="auto"/>
            </w:tcBorders>
            <w:shd w:val="clear" w:color="auto" w:fill="auto"/>
            <w:noWrap/>
            <w:vAlign w:val="center"/>
            <w:hideMark/>
          </w:tcPr>
          <w:p w14:paraId="3A6E9A97" w14:textId="77777777" w:rsidR="00C9413A" w:rsidRPr="00C9413A" w:rsidRDefault="00C9413A" w:rsidP="00C9413A">
            <w:pPr>
              <w:spacing w:line="240" w:lineRule="auto"/>
              <w:jc w:val="right"/>
              <w:rPr>
                <w:color w:val="000000"/>
                <w:sz w:val="19"/>
                <w:szCs w:val="19"/>
                <w:lang w:val="en-GB" w:eastAsia="en-GB"/>
              </w:rPr>
            </w:pPr>
            <w:r w:rsidRPr="00C9413A">
              <w:rPr>
                <w:color w:val="000000"/>
                <w:sz w:val="19"/>
                <w:szCs w:val="19"/>
                <w:lang w:val="en-GB" w:eastAsia="en-GB"/>
              </w:rPr>
              <w:t>55.62</w:t>
            </w:r>
          </w:p>
        </w:tc>
        <w:tc>
          <w:tcPr>
            <w:tcW w:w="955" w:type="dxa"/>
            <w:tcBorders>
              <w:top w:val="single" w:sz="4" w:space="0" w:color="auto"/>
              <w:left w:val="nil"/>
              <w:bottom w:val="single" w:sz="4" w:space="0" w:color="auto"/>
              <w:right w:val="single" w:sz="4" w:space="0" w:color="auto"/>
            </w:tcBorders>
            <w:shd w:val="clear" w:color="auto" w:fill="auto"/>
            <w:noWrap/>
            <w:vAlign w:val="center"/>
            <w:hideMark/>
          </w:tcPr>
          <w:p w14:paraId="402D5CCF" w14:textId="45A07C94" w:rsidR="00C9413A" w:rsidRPr="00C9413A" w:rsidRDefault="00277423" w:rsidP="00C9413A">
            <w:pPr>
              <w:spacing w:line="240" w:lineRule="auto"/>
              <w:jc w:val="right"/>
              <w:rPr>
                <w:color w:val="000000"/>
                <w:sz w:val="19"/>
                <w:szCs w:val="19"/>
                <w:lang w:val="en-GB" w:eastAsia="en-GB"/>
              </w:rPr>
            </w:pPr>
            <w:r>
              <w:rPr>
                <w:color w:val="000000"/>
                <w:sz w:val="19"/>
                <w:szCs w:val="19"/>
                <w:lang w:val="en-GB" w:eastAsia="en-GB"/>
              </w:rPr>
              <w:t>5709.21</w:t>
            </w:r>
          </w:p>
        </w:tc>
        <w:tc>
          <w:tcPr>
            <w:tcW w:w="954" w:type="dxa"/>
            <w:tcBorders>
              <w:top w:val="single" w:sz="4" w:space="0" w:color="auto"/>
              <w:left w:val="nil"/>
              <w:bottom w:val="single" w:sz="4" w:space="0" w:color="auto"/>
              <w:right w:val="single" w:sz="4" w:space="0" w:color="auto"/>
            </w:tcBorders>
            <w:shd w:val="clear" w:color="auto" w:fill="auto"/>
            <w:noWrap/>
            <w:vAlign w:val="center"/>
            <w:hideMark/>
          </w:tcPr>
          <w:p w14:paraId="274E55C1" w14:textId="1A86C0BE" w:rsidR="00C9413A" w:rsidRPr="00C9413A" w:rsidRDefault="00277423" w:rsidP="00C9413A">
            <w:pPr>
              <w:spacing w:line="240" w:lineRule="auto"/>
              <w:jc w:val="right"/>
              <w:rPr>
                <w:color w:val="000000"/>
                <w:sz w:val="19"/>
                <w:szCs w:val="19"/>
                <w:lang w:val="en-GB" w:eastAsia="en-GB"/>
              </w:rPr>
            </w:pPr>
            <w:r>
              <w:rPr>
                <w:color w:val="000000"/>
                <w:sz w:val="19"/>
                <w:szCs w:val="19"/>
                <w:lang w:val="en-GB" w:eastAsia="en-GB"/>
              </w:rPr>
              <w:t>75.56</w:t>
            </w:r>
          </w:p>
        </w:tc>
        <w:tc>
          <w:tcPr>
            <w:tcW w:w="955" w:type="dxa"/>
            <w:tcBorders>
              <w:top w:val="single" w:sz="4" w:space="0" w:color="auto"/>
              <w:left w:val="nil"/>
              <w:bottom w:val="single" w:sz="4" w:space="0" w:color="auto"/>
              <w:right w:val="single" w:sz="4" w:space="0" w:color="auto"/>
            </w:tcBorders>
            <w:vAlign w:val="center"/>
          </w:tcPr>
          <w:p w14:paraId="6DF9CA93" w14:textId="110FAAB7" w:rsidR="00C9413A" w:rsidRPr="00C9413A" w:rsidRDefault="000B2E34" w:rsidP="00C9413A">
            <w:pPr>
              <w:spacing w:line="240" w:lineRule="auto"/>
              <w:jc w:val="right"/>
              <w:rPr>
                <w:color w:val="000000"/>
                <w:sz w:val="19"/>
                <w:szCs w:val="19"/>
                <w:lang w:val="en-GB" w:eastAsia="en-GB"/>
              </w:rPr>
            </w:pPr>
            <w:r>
              <w:rPr>
                <w:color w:val="000000"/>
                <w:sz w:val="19"/>
                <w:szCs w:val="19"/>
                <w:lang w:val="en-GB" w:eastAsia="en-GB"/>
              </w:rPr>
              <w:t>.89</w:t>
            </w:r>
          </w:p>
        </w:tc>
        <w:tc>
          <w:tcPr>
            <w:tcW w:w="95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7F0017" w14:textId="456B704C" w:rsidR="00C9413A" w:rsidRPr="00C9413A" w:rsidRDefault="000B2E34" w:rsidP="00C9413A">
            <w:pPr>
              <w:spacing w:line="240" w:lineRule="auto"/>
              <w:jc w:val="right"/>
              <w:rPr>
                <w:color w:val="000000"/>
                <w:sz w:val="19"/>
                <w:szCs w:val="19"/>
                <w:lang w:val="en-GB" w:eastAsia="en-GB"/>
              </w:rPr>
            </w:pPr>
            <w:r>
              <w:rPr>
                <w:color w:val="000000"/>
                <w:sz w:val="19"/>
                <w:szCs w:val="19"/>
                <w:lang w:val="en-GB" w:eastAsia="en-GB"/>
              </w:rPr>
              <w:t>.89</w:t>
            </w:r>
          </w:p>
        </w:tc>
      </w:tr>
      <w:tr w:rsidR="00C9413A" w:rsidRPr="00C9413A" w14:paraId="3BBBD0C4" w14:textId="77777777" w:rsidTr="00804DE2">
        <w:trPr>
          <w:trHeight w:val="272"/>
        </w:trPr>
        <w:tc>
          <w:tcPr>
            <w:tcW w:w="73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88FCA2" w14:textId="77777777" w:rsidR="00C9413A" w:rsidRPr="00C9413A" w:rsidRDefault="00C9413A" w:rsidP="00C9413A">
            <w:pPr>
              <w:spacing w:line="240" w:lineRule="auto"/>
              <w:jc w:val="center"/>
              <w:rPr>
                <w:color w:val="000000"/>
                <w:sz w:val="19"/>
                <w:szCs w:val="19"/>
                <w:lang w:val="en-GB" w:eastAsia="en-GB"/>
              </w:rPr>
            </w:pPr>
            <w:r w:rsidRPr="00C9413A">
              <w:rPr>
                <w:color w:val="000000"/>
                <w:sz w:val="19"/>
                <w:szCs w:val="19"/>
                <w:lang w:val="en-GB" w:eastAsia="en-GB"/>
              </w:rPr>
              <w:t>2</w:t>
            </w:r>
          </w:p>
        </w:tc>
        <w:tc>
          <w:tcPr>
            <w:tcW w:w="771" w:type="dxa"/>
            <w:tcBorders>
              <w:top w:val="single" w:sz="4" w:space="0" w:color="auto"/>
              <w:left w:val="nil"/>
              <w:bottom w:val="single" w:sz="4" w:space="0" w:color="auto"/>
              <w:right w:val="single" w:sz="4" w:space="0" w:color="auto"/>
            </w:tcBorders>
            <w:shd w:val="clear" w:color="auto" w:fill="auto"/>
            <w:noWrap/>
            <w:vAlign w:val="center"/>
            <w:hideMark/>
          </w:tcPr>
          <w:p w14:paraId="3F509D41" w14:textId="77777777" w:rsidR="00C9413A" w:rsidRPr="00C9413A" w:rsidRDefault="00C9413A" w:rsidP="00C9413A">
            <w:pPr>
              <w:spacing w:line="240" w:lineRule="auto"/>
              <w:jc w:val="left"/>
              <w:rPr>
                <w:color w:val="000000"/>
                <w:sz w:val="19"/>
                <w:szCs w:val="19"/>
                <w:lang w:val="en-GB" w:eastAsia="en-GB"/>
              </w:rPr>
            </w:pPr>
            <w:r w:rsidRPr="00C9413A">
              <w:rPr>
                <w:color w:val="000000"/>
                <w:sz w:val="19"/>
                <w:szCs w:val="19"/>
                <w:lang w:val="en-GB" w:eastAsia="en-GB"/>
              </w:rPr>
              <w:t>Train</w:t>
            </w:r>
          </w:p>
        </w:tc>
        <w:tc>
          <w:tcPr>
            <w:tcW w:w="2923"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12ADAE9E" w14:textId="1014910F" w:rsidR="00C9413A" w:rsidRPr="00C9413A" w:rsidRDefault="00C9413A" w:rsidP="00C9413A">
            <w:pPr>
              <w:spacing w:line="240" w:lineRule="auto"/>
              <w:jc w:val="left"/>
              <w:rPr>
                <w:color w:val="000000"/>
                <w:sz w:val="19"/>
                <w:szCs w:val="19"/>
                <w:lang w:val="en-GB" w:eastAsia="en-GB"/>
              </w:rPr>
            </w:pPr>
            <w:r w:rsidRPr="00C9413A">
              <w:rPr>
                <w:color w:val="000000"/>
                <w:sz w:val="19"/>
                <w:szCs w:val="19"/>
                <w:lang w:val="en-GB" w:eastAsia="en-GB"/>
              </w:rPr>
              <w:t>all above minus LastMonthCouponUsed as the beta value is zero</w:t>
            </w:r>
          </w:p>
        </w:tc>
        <w:tc>
          <w:tcPr>
            <w:tcW w:w="954" w:type="dxa"/>
            <w:tcBorders>
              <w:top w:val="single" w:sz="4" w:space="0" w:color="auto"/>
              <w:left w:val="nil"/>
              <w:bottom w:val="single" w:sz="4" w:space="0" w:color="auto"/>
              <w:right w:val="single" w:sz="4" w:space="0" w:color="auto"/>
            </w:tcBorders>
            <w:shd w:val="clear" w:color="auto" w:fill="auto"/>
            <w:noWrap/>
            <w:vAlign w:val="center"/>
            <w:hideMark/>
          </w:tcPr>
          <w:p w14:paraId="2C109B5F" w14:textId="77777777" w:rsidR="00C9413A" w:rsidRPr="00C9413A" w:rsidRDefault="00C9413A" w:rsidP="00C9413A">
            <w:pPr>
              <w:spacing w:line="240" w:lineRule="auto"/>
              <w:jc w:val="right"/>
              <w:rPr>
                <w:color w:val="000000"/>
                <w:sz w:val="19"/>
                <w:szCs w:val="19"/>
                <w:lang w:val="en-GB" w:eastAsia="en-GB"/>
              </w:rPr>
            </w:pPr>
            <w:r w:rsidRPr="00C9413A">
              <w:rPr>
                <w:color w:val="000000"/>
                <w:sz w:val="19"/>
                <w:szCs w:val="19"/>
                <w:lang w:val="en-GB" w:eastAsia="en-GB"/>
              </w:rPr>
              <w:t>55.35</w:t>
            </w:r>
          </w:p>
        </w:tc>
        <w:tc>
          <w:tcPr>
            <w:tcW w:w="955" w:type="dxa"/>
            <w:tcBorders>
              <w:top w:val="single" w:sz="4" w:space="0" w:color="auto"/>
              <w:left w:val="nil"/>
              <w:bottom w:val="single" w:sz="4" w:space="0" w:color="auto"/>
              <w:right w:val="single" w:sz="4" w:space="0" w:color="auto"/>
            </w:tcBorders>
            <w:shd w:val="clear" w:color="auto" w:fill="auto"/>
            <w:noWrap/>
            <w:vAlign w:val="center"/>
            <w:hideMark/>
          </w:tcPr>
          <w:p w14:paraId="1425594A" w14:textId="27801FCE" w:rsidR="00C9413A" w:rsidRPr="00C9413A" w:rsidRDefault="00277423" w:rsidP="00C9413A">
            <w:pPr>
              <w:spacing w:line="240" w:lineRule="auto"/>
              <w:jc w:val="right"/>
              <w:rPr>
                <w:color w:val="000000"/>
                <w:sz w:val="19"/>
                <w:szCs w:val="19"/>
                <w:lang w:val="en-GB" w:eastAsia="en-GB"/>
              </w:rPr>
            </w:pPr>
            <w:r>
              <w:rPr>
                <w:color w:val="000000"/>
                <w:sz w:val="19"/>
                <w:szCs w:val="19"/>
                <w:lang w:val="en-GB" w:eastAsia="en-GB"/>
              </w:rPr>
              <w:t>5516.71</w:t>
            </w:r>
          </w:p>
        </w:tc>
        <w:tc>
          <w:tcPr>
            <w:tcW w:w="954" w:type="dxa"/>
            <w:tcBorders>
              <w:top w:val="single" w:sz="4" w:space="0" w:color="auto"/>
              <w:left w:val="nil"/>
              <w:bottom w:val="single" w:sz="4" w:space="0" w:color="auto"/>
              <w:right w:val="single" w:sz="4" w:space="0" w:color="auto"/>
            </w:tcBorders>
            <w:shd w:val="clear" w:color="auto" w:fill="auto"/>
            <w:noWrap/>
            <w:vAlign w:val="center"/>
            <w:hideMark/>
          </w:tcPr>
          <w:p w14:paraId="77DF342F" w14:textId="139B5D35" w:rsidR="00C9413A" w:rsidRPr="00C9413A" w:rsidRDefault="00277423" w:rsidP="00C9413A">
            <w:pPr>
              <w:spacing w:line="240" w:lineRule="auto"/>
              <w:jc w:val="right"/>
              <w:rPr>
                <w:color w:val="000000"/>
                <w:sz w:val="19"/>
                <w:szCs w:val="19"/>
                <w:lang w:val="en-GB" w:eastAsia="en-GB"/>
              </w:rPr>
            </w:pPr>
            <w:r>
              <w:rPr>
                <w:color w:val="000000"/>
                <w:sz w:val="19"/>
                <w:szCs w:val="19"/>
                <w:lang w:val="en-GB" w:eastAsia="en-GB"/>
              </w:rPr>
              <w:t>74.27</w:t>
            </w:r>
          </w:p>
        </w:tc>
        <w:tc>
          <w:tcPr>
            <w:tcW w:w="955" w:type="dxa"/>
            <w:tcBorders>
              <w:top w:val="single" w:sz="4" w:space="0" w:color="auto"/>
              <w:left w:val="nil"/>
              <w:bottom w:val="single" w:sz="4" w:space="0" w:color="auto"/>
              <w:right w:val="single" w:sz="4" w:space="0" w:color="auto"/>
            </w:tcBorders>
            <w:vAlign w:val="center"/>
          </w:tcPr>
          <w:p w14:paraId="2123C856" w14:textId="7C163A33" w:rsidR="00C9413A" w:rsidRPr="00C9413A" w:rsidRDefault="000B2E34" w:rsidP="00C9413A">
            <w:pPr>
              <w:spacing w:line="240" w:lineRule="auto"/>
              <w:jc w:val="right"/>
              <w:rPr>
                <w:color w:val="000000"/>
                <w:sz w:val="19"/>
                <w:szCs w:val="19"/>
                <w:lang w:val="en-GB" w:eastAsia="en-GB"/>
              </w:rPr>
            </w:pPr>
            <w:r>
              <w:rPr>
                <w:color w:val="000000"/>
                <w:sz w:val="19"/>
                <w:szCs w:val="19"/>
                <w:lang w:val="en-GB" w:eastAsia="en-GB"/>
              </w:rPr>
              <w:t>.90</w:t>
            </w:r>
          </w:p>
        </w:tc>
        <w:tc>
          <w:tcPr>
            <w:tcW w:w="95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4615B7" w14:textId="020A47A6" w:rsidR="00C9413A" w:rsidRPr="00C9413A" w:rsidRDefault="000B2E34" w:rsidP="00C9413A">
            <w:pPr>
              <w:spacing w:line="240" w:lineRule="auto"/>
              <w:jc w:val="right"/>
              <w:rPr>
                <w:color w:val="000000"/>
                <w:sz w:val="19"/>
                <w:szCs w:val="19"/>
                <w:lang w:val="en-GB" w:eastAsia="en-GB"/>
              </w:rPr>
            </w:pPr>
            <w:r>
              <w:rPr>
                <w:color w:val="000000"/>
                <w:sz w:val="19"/>
                <w:szCs w:val="19"/>
                <w:lang w:val="en-GB" w:eastAsia="en-GB"/>
              </w:rPr>
              <w:t>.90</w:t>
            </w:r>
          </w:p>
        </w:tc>
      </w:tr>
      <w:tr w:rsidR="00C9413A" w:rsidRPr="00C9413A" w14:paraId="4320F718" w14:textId="77777777" w:rsidTr="00804DE2">
        <w:trPr>
          <w:trHeight w:val="262"/>
        </w:trPr>
        <w:tc>
          <w:tcPr>
            <w:tcW w:w="733" w:type="dxa"/>
            <w:vMerge/>
            <w:tcBorders>
              <w:top w:val="nil"/>
              <w:left w:val="single" w:sz="4" w:space="0" w:color="auto"/>
              <w:bottom w:val="single" w:sz="4" w:space="0" w:color="auto"/>
              <w:right w:val="single" w:sz="4" w:space="0" w:color="auto"/>
            </w:tcBorders>
            <w:vAlign w:val="center"/>
            <w:hideMark/>
          </w:tcPr>
          <w:p w14:paraId="2F44CD64" w14:textId="77777777" w:rsidR="00C9413A" w:rsidRPr="00C9413A" w:rsidRDefault="00C9413A" w:rsidP="00C9413A">
            <w:pPr>
              <w:spacing w:line="240" w:lineRule="auto"/>
              <w:jc w:val="left"/>
              <w:rPr>
                <w:color w:val="000000"/>
                <w:sz w:val="19"/>
                <w:szCs w:val="19"/>
                <w:lang w:val="en-GB" w:eastAsia="en-GB"/>
              </w:rPr>
            </w:pPr>
          </w:p>
        </w:tc>
        <w:tc>
          <w:tcPr>
            <w:tcW w:w="771" w:type="dxa"/>
            <w:tcBorders>
              <w:top w:val="nil"/>
              <w:left w:val="nil"/>
              <w:bottom w:val="single" w:sz="4" w:space="0" w:color="auto"/>
              <w:right w:val="single" w:sz="4" w:space="0" w:color="auto"/>
            </w:tcBorders>
            <w:shd w:val="clear" w:color="auto" w:fill="auto"/>
            <w:noWrap/>
            <w:vAlign w:val="center"/>
            <w:hideMark/>
          </w:tcPr>
          <w:p w14:paraId="7D88352A" w14:textId="77777777" w:rsidR="00C9413A" w:rsidRPr="00C9413A" w:rsidRDefault="00C9413A" w:rsidP="00C9413A">
            <w:pPr>
              <w:spacing w:line="240" w:lineRule="auto"/>
              <w:jc w:val="left"/>
              <w:rPr>
                <w:color w:val="000000"/>
                <w:sz w:val="19"/>
                <w:szCs w:val="19"/>
                <w:lang w:val="en-GB" w:eastAsia="en-GB"/>
              </w:rPr>
            </w:pPr>
            <w:r w:rsidRPr="00C9413A">
              <w:rPr>
                <w:color w:val="000000"/>
                <w:sz w:val="19"/>
                <w:szCs w:val="19"/>
                <w:lang w:val="en-GB" w:eastAsia="en-GB"/>
              </w:rPr>
              <w:t>Test</w:t>
            </w:r>
          </w:p>
        </w:tc>
        <w:tc>
          <w:tcPr>
            <w:tcW w:w="2923" w:type="dxa"/>
            <w:vMerge/>
            <w:tcBorders>
              <w:top w:val="nil"/>
              <w:left w:val="single" w:sz="4" w:space="0" w:color="auto"/>
              <w:bottom w:val="single" w:sz="4" w:space="0" w:color="000000"/>
              <w:right w:val="single" w:sz="4" w:space="0" w:color="auto"/>
            </w:tcBorders>
            <w:vAlign w:val="center"/>
            <w:hideMark/>
          </w:tcPr>
          <w:p w14:paraId="6D6C832B" w14:textId="77777777" w:rsidR="00C9413A" w:rsidRPr="00C9413A" w:rsidRDefault="00C9413A" w:rsidP="00C9413A">
            <w:pPr>
              <w:spacing w:line="240" w:lineRule="auto"/>
              <w:jc w:val="left"/>
              <w:rPr>
                <w:color w:val="000000"/>
                <w:sz w:val="19"/>
                <w:szCs w:val="19"/>
                <w:lang w:val="en-GB" w:eastAsia="en-GB"/>
              </w:rPr>
            </w:pPr>
          </w:p>
        </w:tc>
        <w:tc>
          <w:tcPr>
            <w:tcW w:w="954" w:type="dxa"/>
            <w:tcBorders>
              <w:top w:val="nil"/>
              <w:left w:val="nil"/>
              <w:bottom w:val="single" w:sz="4" w:space="0" w:color="auto"/>
              <w:right w:val="single" w:sz="4" w:space="0" w:color="auto"/>
            </w:tcBorders>
            <w:shd w:val="clear" w:color="auto" w:fill="auto"/>
            <w:noWrap/>
            <w:vAlign w:val="center"/>
            <w:hideMark/>
          </w:tcPr>
          <w:p w14:paraId="76F0ECA6" w14:textId="77777777" w:rsidR="00C9413A" w:rsidRPr="00C9413A" w:rsidRDefault="00C9413A" w:rsidP="00C9413A">
            <w:pPr>
              <w:spacing w:line="240" w:lineRule="auto"/>
              <w:jc w:val="right"/>
              <w:rPr>
                <w:color w:val="000000"/>
                <w:sz w:val="19"/>
                <w:szCs w:val="19"/>
                <w:lang w:val="en-GB" w:eastAsia="en-GB"/>
              </w:rPr>
            </w:pPr>
            <w:r w:rsidRPr="00C9413A">
              <w:rPr>
                <w:color w:val="000000"/>
                <w:sz w:val="19"/>
                <w:szCs w:val="19"/>
                <w:lang w:val="en-GB" w:eastAsia="en-GB"/>
              </w:rPr>
              <w:t>55.62</w:t>
            </w:r>
          </w:p>
        </w:tc>
        <w:tc>
          <w:tcPr>
            <w:tcW w:w="955" w:type="dxa"/>
            <w:tcBorders>
              <w:top w:val="nil"/>
              <w:left w:val="nil"/>
              <w:bottom w:val="single" w:sz="4" w:space="0" w:color="auto"/>
              <w:right w:val="single" w:sz="4" w:space="0" w:color="auto"/>
            </w:tcBorders>
            <w:shd w:val="clear" w:color="auto" w:fill="auto"/>
            <w:noWrap/>
            <w:vAlign w:val="center"/>
            <w:hideMark/>
          </w:tcPr>
          <w:p w14:paraId="13B38907" w14:textId="13CB1DD0" w:rsidR="00C9413A" w:rsidRPr="00C9413A" w:rsidRDefault="00277423" w:rsidP="00C9413A">
            <w:pPr>
              <w:spacing w:line="240" w:lineRule="auto"/>
              <w:jc w:val="right"/>
              <w:rPr>
                <w:color w:val="000000"/>
                <w:sz w:val="19"/>
                <w:szCs w:val="19"/>
                <w:lang w:val="en-GB" w:eastAsia="en-GB"/>
              </w:rPr>
            </w:pPr>
            <w:r>
              <w:rPr>
                <w:color w:val="000000"/>
                <w:sz w:val="19"/>
                <w:szCs w:val="19"/>
                <w:lang w:val="en-GB" w:eastAsia="en-GB"/>
              </w:rPr>
              <w:t>5709.21</w:t>
            </w:r>
          </w:p>
        </w:tc>
        <w:tc>
          <w:tcPr>
            <w:tcW w:w="954" w:type="dxa"/>
            <w:tcBorders>
              <w:top w:val="nil"/>
              <w:left w:val="nil"/>
              <w:bottom w:val="single" w:sz="4" w:space="0" w:color="auto"/>
              <w:right w:val="single" w:sz="4" w:space="0" w:color="auto"/>
            </w:tcBorders>
            <w:shd w:val="clear" w:color="auto" w:fill="auto"/>
            <w:noWrap/>
            <w:vAlign w:val="center"/>
            <w:hideMark/>
          </w:tcPr>
          <w:p w14:paraId="699C9A99" w14:textId="7E9F7CD2" w:rsidR="00C9413A" w:rsidRPr="00C9413A" w:rsidRDefault="00277423" w:rsidP="00C9413A">
            <w:pPr>
              <w:spacing w:line="240" w:lineRule="auto"/>
              <w:jc w:val="right"/>
              <w:rPr>
                <w:color w:val="000000"/>
                <w:sz w:val="19"/>
                <w:szCs w:val="19"/>
                <w:lang w:val="en-GB" w:eastAsia="en-GB"/>
              </w:rPr>
            </w:pPr>
            <w:r>
              <w:rPr>
                <w:color w:val="000000"/>
                <w:sz w:val="19"/>
                <w:szCs w:val="19"/>
                <w:lang w:val="en-GB" w:eastAsia="en-GB"/>
              </w:rPr>
              <w:t>75.56</w:t>
            </w:r>
          </w:p>
        </w:tc>
        <w:tc>
          <w:tcPr>
            <w:tcW w:w="955" w:type="dxa"/>
            <w:tcBorders>
              <w:top w:val="single" w:sz="4" w:space="0" w:color="auto"/>
              <w:left w:val="nil"/>
              <w:bottom w:val="single" w:sz="4" w:space="0" w:color="auto"/>
              <w:right w:val="single" w:sz="4" w:space="0" w:color="auto"/>
            </w:tcBorders>
            <w:vAlign w:val="center"/>
          </w:tcPr>
          <w:p w14:paraId="6A606905" w14:textId="02DC493F" w:rsidR="00C9413A" w:rsidRPr="00C9413A" w:rsidRDefault="000B2E34" w:rsidP="00C9413A">
            <w:pPr>
              <w:spacing w:line="240" w:lineRule="auto"/>
              <w:jc w:val="right"/>
              <w:rPr>
                <w:color w:val="000000"/>
                <w:sz w:val="19"/>
                <w:szCs w:val="19"/>
                <w:lang w:val="en-GB" w:eastAsia="en-GB"/>
              </w:rPr>
            </w:pPr>
            <w:r>
              <w:rPr>
                <w:color w:val="000000"/>
                <w:sz w:val="19"/>
                <w:szCs w:val="19"/>
                <w:lang w:val="en-GB" w:eastAsia="en-GB"/>
              </w:rPr>
              <w:t>.89</w:t>
            </w:r>
          </w:p>
        </w:tc>
        <w:tc>
          <w:tcPr>
            <w:tcW w:w="95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DFCF50" w14:textId="19C9A9F6" w:rsidR="00C9413A" w:rsidRPr="00C9413A" w:rsidRDefault="000B2E34" w:rsidP="00C9413A">
            <w:pPr>
              <w:spacing w:line="240" w:lineRule="auto"/>
              <w:jc w:val="right"/>
              <w:rPr>
                <w:color w:val="000000"/>
                <w:sz w:val="19"/>
                <w:szCs w:val="19"/>
                <w:lang w:val="en-GB" w:eastAsia="en-GB"/>
              </w:rPr>
            </w:pPr>
            <w:r>
              <w:rPr>
                <w:color w:val="000000"/>
                <w:sz w:val="19"/>
                <w:szCs w:val="19"/>
                <w:lang w:val="en-GB" w:eastAsia="en-GB"/>
              </w:rPr>
              <w:t>.89</w:t>
            </w:r>
          </w:p>
        </w:tc>
      </w:tr>
      <w:tr w:rsidR="00C9413A" w:rsidRPr="00C9413A" w14:paraId="33CCD724" w14:textId="77777777" w:rsidTr="00804DE2">
        <w:trPr>
          <w:trHeight w:val="422"/>
        </w:trPr>
        <w:tc>
          <w:tcPr>
            <w:tcW w:w="73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2B4350C" w14:textId="77777777" w:rsidR="00C9413A" w:rsidRPr="00C9413A" w:rsidRDefault="00C9413A" w:rsidP="00C9413A">
            <w:pPr>
              <w:spacing w:line="240" w:lineRule="auto"/>
              <w:jc w:val="center"/>
              <w:rPr>
                <w:color w:val="000000"/>
                <w:sz w:val="19"/>
                <w:szCs w:val="19"/>
                <w:lang w:val="en-GB" w:eastAsia="en-GB"/>
              </w:rPr>
            </w:pPr>
            <w:r w:rsidRPr="00C9413A">
              <w:rPr>
                <w:color w:val="000000"/>
                <w:sz w:val="19"/>
                <w:szCs w:val="19"/>
                <w:lang w:val="en-GB" w:eastAsia="en-GB"/>
              </w:rPr>
              <w:t>3</w:t>
            </w:r>
          </w:p>
        </w:tc>
        <w:tc>
          <w:tcPr>
            <w:tcW w:w="771" w:type="dxa"/>
            <w:tcBorders>
              <w:top w:val="nil"/>
              <w:left w:val="nil"/>
              <w:bottom w:val="single" w:sz="4" w:space="0" w:color="auto"/>
              <w:right w:val="single" w:sz="4" w:space="0" w:color="auto"/>
            </w:tcBorders>
            <w:shd w:val="clear" w:color="auto" w:fill="auto"/>
            <w:noWrap/>
            <w:vAlign w:val="center"/>
            <w:hideMark/>
          </w:tcPr>
          <w:p w14:paraId="36640BB0" w14:textId="77777777" w:rsidR="00C9413A" w:rsidRPr="00C9413A" w:rsidRDefault="00C9413A" w:rsidP="00C9413A">
            <w:pPr>
              <w:spacing w:line="240" w:lineRule="auto"/>
              <w:jc w:val="left"/>
              <w:rPr>
                <w:color w:val="000000"/>
                <w:sz w:val="19"/>
                <w:szCs w:val="19"/>
                <w:lang w:val="en-GB" w:eastAsia="en-GB"/>
              </w:rPr>
            </w:pPr>
            <w:r w:rsidRPr="00C9413A">
              <w:rPr>
                <w:color w:val="000000"/>
                <w:sz w:val="19"/>
                <w:szCs w:val="19"/>
                <w:lang w:val="en-GB" w:eastAsia="en-GB"/>
              </w:rPr>
              <w:t>Train</w:t>
            </w:r>
          </w:p>
        </w:tc>
        <w:tc>
          <w:tcPr>
            <w:tcW w:w="2923" w:type="dxa"/>
            <w:vMerge w:val="restart"/>
            <w:tcBorders>
              <w:top w:val="nil"/>
              <w:left w:val="single" w:sz="4" w:space="0" w:color="auto"/>
              <w:bottom w:val="single" w:sz="4" w:space="0" w:color="000000"/>
              <w:right w:val="single" w:sz="4" w:space="0" w:color="auto"/>
            </w:tcBorders>
            <w:shd w:val="clear" w:color="auto" w:fill="auto"/>
            <w:vAlign w:val="center"/>
            <w:hideMark/>
          </w:tcPr>
          <w:p w14:paraId="37214238" w14:textId="16C82B00" w:rsidR="00C9413A" w:rsidRPr="00C9413A" w:rsidRDefault="00C9413A" w:rsidP="00C9413A">
            <w:pPr>
              <w:spacing w:line="240" w:lineRule="auto"/>
              <w:jc w:val="left"/>
              <w:rPr>
                <w:color w:val="000000"/>
                <w:sz w:val="19"/>
                <w:szCs w:val="19"/>
                <w:lang w:val="en-GB" w:eastAsia="en-GB"/>
              </w:rPr>
            </w:pPr>
            <w:r w:rsidRPr="00C9413A">
              <w:rPr>
                <w:color w:val="000000"/>
                <w:sz w:val="19"/>
                <w:szCs w:val="19"/>
                <w:lang w:val="en-GB" w:eastAsia="en-GB"/>
              </w:rPr>
              <w:t>Above minus Gender_male as Gender as a driver of profitability is not very reasonable and also beta is very small and negative</w:t>
            </w:r>
          </w:p>
        </w:tc>
        <w:tc>
          <w:tcPr>
            <w:tcW w:w="954" w:type="dxa"/>
            <w:tcBorders>
              <w:top w:val="nil"/>
              <w:left w:val="nil"/>
              <w:bottom w:val="single" w:sz="4" w:space="0" w:color="auto"/>
              <w:right w:val="single" w:sz="4" w:space="0" w:color="auto"/>
            </w:tcBorders>
            <w:shd w:val="clear" w:color="auto" w:fill="auto"/>
            <w:noWrap/>
            <w:vAlign w:val="center"/>
            <w:hideMark/>
          </w:tcPr>
          <w:p w14:paraId="11F62BAC" w14:textId="77777777" w:rsidR="00C9413A" w:rsidRPr="00C9413A" w:rsidRDefault="00C9413A" w:rsidP="00C9413A">
            <w:pPr>
              <w:spacing w:line="240" w:lineRule="auto"/>
              <w:jc w:val="right"/>
              <w:rPr>
                <w:color w:val="000000"/>
                <w:sz w:val="19"/>
                <w:szCs w:val="19"/>
                <w:lang w:val="en-GB" w:eastAsia="en-GB"/>
              </w:rPr>
            </w:pPr>
            <w:r w:rsidRPr="00C9413A">
              <w:rPr>
                <w:color w:val="000000"/>
                <w:sz w:val="19"/>
                <w:szCs w:val="19"/>
                <w:lang w:val="en-GB" w:eastAsia="en-GB"/>
              </w:rPr>
              <w:t>55.35</w:t>
            </w:r>
          </w:p>
        </w:tc>
        <w:tc>
          <w:tcPr>
            <w:tcW w:w="955" w:type="dxa"/>
            <w:tcBorders>
              <w:top w:val="nil"/>
              <w:left w:val="nil"/>
              <w:bottom w:val="single" w:sz="4" w:space="0" w:color="auto"/>
              <w:right w:val="single" w:sz="4" w:space="0" w:color="auto"/>
            </w:tcBorders>
            <w:shd w:val="clear" w:color="auto" w:fill="auto"/>
            <w:noWrap/>
            <w:vAlign w:val="center"/>
            <w:hideMark/>
          </w:tcPr>
          <w:p w14:paraId="2BF62A58" w14:textId="40F00546" w:rsidR="00C9413A" w:rsidRPr="00C9413A" w:rsidRDefault="00277423" w:rsidP="00C9413A">
            <w:pPr>
              <w:spacing w:line="240" w:lineRule="auto"/>
              <w:jc w:val="right"/>
              <w:rPr>
                <w:color w:val="000000"/>
                <w:sz w:val="19"/>
                <w:szCs w:val="19"/>
                <w:lang w:val="en-GB" w:eastAsia="en-GB"/>
              </w:rPr>
            </w:pPr>
            <w:r>
              <w:rPr>
                <w:color w:val="000000"/>
                <w:sz w:val="19"/>
                <w:szCs w:val="19"/>
                <w:lang w:val="en-GB" w:eastAsia="en-GB"/>
              </w:rPr>
              <w:t>5517.60</w:t>
            </w:r>
          </w:p>
        </w:tc>
        <w:tc>
          <w:tcPr>
            <w:tcW w:w="954" w:type="dxa"/>
            <w:tcBorders>
              <w:top w:val="nil"/>
              <w:left w:val="nil"/>
              <w:bottom w:val="single" w:sz="4" w:space="0" w:color="auto"/>
              <w:right w:val="single" w:sz="4" w:space="0" w:color="auto"/>
            </w:tcBorders>
            <w:shd w:val="clear" w:color="auto" w:fill="auto"/>
            <w:noWrap/>
            <w:vAlign w:val="center"/>
            <w:hideMark/>
          </w:tcPr>
          <w:p w14:paraId="1DC3490A" w14:textId="4327C863" w:rsidR="00C9413A" w:rsidRPr="00C9413A" w:rsidRDefault="00277423" w:rsidP="00C9413A">
            <w:pPr>
              <w:spacing w:line="240" w:lineRule="auto"/>
              <w:jc w:val="right"/>
              <w:rPr>
                <w:color w:val="000000"/>
                <w:sz w:val="19"/>
                <w:szCs w:val="19"/>
                <w:lang w:val="en-GB" w:eastAsia="en-GB"/>
              </w:rPr>
            </w:pPr>
            <w:r>
              <w:rPr>
                <w:color w:val="000000"/>
                <w:sz w:val="19"/>
                <w:szCs w:val="19"/>
                <w:lang w:val="en-GB" w:eastAsia="en-GB"/>
              </w:rPr>
              <w:t>74.28</w:t>
            </w:r>
          </w:p>
        </w:tc>
        <w:tc>
          <w:tcPr>
            <w:tcW w:w="955" w:type="dxa"/>
            <w:tcBorders>
              <w:top w:val="single" w:sz="4" w:space="0" w:color="auto"/>
              <w:left w:val="nil"/>
              <w:bottom w:val="single" w:sz="4" w:space="0" w:color="auto"/>
              <w:right w:val="single" w:sz="4" w:space="0" w:color="auto"/>
            </w:tcBorders>
            <w:vAlign w:val="center"/>
          </w:tcPr>
          <w:p w14:paraId="7EFB3994" w14:textId="2A826466" w:rsidR="00C9413A" w:rsidRPr="00C9413A" w:rsidRDefault="000B2E34" w:rsidP="00C9413A">
            <w:pPr>
              <w:spacing w:line="240" w:lineRule="auto"/>
              <w:jc w:val="right"/>
              <w:rPr>
                <w:color w:val="000000"/>
                <w:sz w:val="19"/>
                <w:szCs w:val="19"/>
                <w:lang w:val="en-GB" w:eastAsia="en-GB"/>
              </w:rPr>
            </w:pPr>
            <w:r>
              <w:rPr>
                <w:color w:val="000000"/>
                <w:sz w:val="19"/>
                <w:szCs w:val="19"/>
                <w:lang w:val="en-GB" w:eastAsia="en-GB"/>
              </w:rPr>
              <w:t>.90</w:t>
            </w:r>
          </w:p>
        </w:tc>
        <w:tc>
          <w:tcPr>
            <w:tcW w:w="95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669773" w14:textId="6472DDAA" w:rsidR="00C9413A" w:rsidRPr="00C9413A" w:rsidRDefault="000B2E34" w:rsidP="00C9413A">
            <w:pPr>
              <w:spacing w:line="240" w:lineRule="auto"/>
              <w:jc w:val="right"/>
              <w:rPr>
                <w:color w:val="000000"/>
                <w:sz w:val="19"/>
                <w:szCs w:val="19"/>
                <w:lang w:val="en-GB" w:eastAsia="en-GB"/>
              </w:rPr>
            </w:pPr>
            <w:r>
              <w:rPr>
                <w:color w:val="000000"/>
                <w:sz w:val="19"/>
                <w:szCs w:val="19"/>
                <w:lang w:val="en-GB" w:eastAsia="en-GB"/>
              </w:rPr>
              <w:t>.90</w:t>
            </w:r>
          </w:p>
        </w:tc>
      </w:tr>
      <w:tr w:rsidR="00C9413A" w:rsidRPr="00C9413A" w14:paraId="036C1030" w14:textId="77777777" w:rsidTr="00804DE2">
        <w:trPr>
          <w:trHeight w:val="410"/>
        </w:trPr>
        <w:tc>
          <w:tcPr>
            <w:tcW w:w="733" w:type="dxa"/>
            <w:vMerge/>
            <w:tcBorders>
              <w:top w:val="nil"/>
              <w:left w:val="single" w:sz="4" w:space="0" w:color="auto"/>
              <w:bottom w:val="single" w:sz="4" w:space="0" w:color="auto"/>
              <w:right w:val="single" w:sz="4" w:space="0" w:color="auto"/>
            </w:tcBorders>
            <w:vAlign w:val="center"/>
            <w:hideMark/>
          </w:tcPr>
          <w:p w14:paraId="54665B0A" w14:textId="77777777" w:rsidR="00C9413A" w:rsidRPr="00C9413A" w:rsidRDefault="00C9413A" w:rsidP="00C9413A">
            <w:pPr>
              <w:spacing w:line="240" w:lineRule="auto"/>
              <w:jc w:val="left"/>
              <w:rPr>
                <w:color w:val="000000"/>
                <w:sz w:val="19"/>
                <w:szCs w:val="19"/>
                <w:lang w:val="en-GB" w:eastAsia="en-GB"/>
              </w:rPr>
            </w:pPr>
          </w:p>
        </w:tc>
        <w:tc>
          <w:tcPr>
            <w:tcW w:w="771" w:type="dxa"/>
            <w:tcBorders>
              <w:top w:val="nil"/>
              <w:left w:val="nil"/>
              <w:bottom w:val="single" w:sz="4" w:space="0" w:color="auto"/>
              <w:right w:val="single" w:sz="4" w:space="0" w:color="auto"/>
            </w:tcBorders>
            <w:shd w:val="clear" w:color="auto" w:fill="auto"/>
            <w:noWrap/>
            <w:vAlign w:val="center"/>
            <w:hideMark/>
          </w:tcPr>
          <w:p w14:paraId="75BF7C1A" w14:textId="77777777" w:rsidR="00C9413A" w:rsidRPr="00C9413A" w:rsidRDefault="00C9413A" w:rsidP="00C9413A">
            <w:pPr>
              <w:spacing w:line="240" w:lineRule="auto"/>
              <w:jc w:val="left"/>
              <w:rPr>
                <w:color w:val="000000"/>
                <w:sz w:val="19"/>
                <w:szCs w:val="19"/>
                <w:lang w:val="en-GB" w:eastAsia="en-GB"/>
              </w:rPr>
            </w:pPr>
            <w:r w:rsidRPr="00C9413A">
              <w:rPr>
                <w:color w:val="000000"/>
                <w:sz w:val="19"/>
                <w:szCs w:val="19"/>
                <w:lang w:val="en-GB" w:eastAsia="en-GB"/>
              </w:rPr>
              <w:t>Test</w:t>
            </w:r>
          </w:p>
        </w:tc>
        <w:tc>
          <w:tcPr>
            <w:tcW w:w="2923" w:type="dxa"/>
            <w:vMerge/>
            <w:tcBorders>
              <w:top w:val="nil"/>
              <w:left w:val="single" w:sz="4" w:space="0" w:color="auto"/>
              <w:bottom w:val="single" w:sz="4" w:space="0" w:color="000000"/>
              <w:right w:val="single" w:sz="4" w:space="0" w:color="auto"/>
            </w:tcBorders>
            <w:vAlign w:val="center"/>
            <w:hideMark/>
          </w:tcPr>
          <w:p w14:paraId="4E08D9BF" w14:textId="77777777" w:rsidR="00C9413A" w:rsidRPr="00C9413A" w:rsidRDefault="00C9413A" w:rsidP="00C9413A">
            <w:pPr>
              <w:spacing w:line="240" w:lineRule="auto"/>
              <w:jc w:val="left"/>
              <w:rPr>
                <w:color w:val="000000"/>
                <w:sz w:val="19"/>
                <w:szCs w:val="19"/>
                <w:lang w:val="en-GB" w:eastAsia="en-GB"/>
              </w:rPr>
            </w:pPr>
          </w:p>
        </w:tc>
        <w:tc>
          <w:tcPr>
            <w:tcW w:w="954" w:type="dxa"/>
            <w:tcBorders>
              <w:top w:val="nil"/>
              <w:left w:val="nil"/>
              <w:bottom w:val="single" w:sz="4" w:space="0" w:color="auto"/>
              <w:right w:val="single" w:sz="4" w:space="0" w:color="auto"/>
            </w:tcBorders>
            <w:shd w:val="clear" w:color="auto" w:fill="auto"/>
            <w:noWrap/>
            <w:vAlign w:val="center"/>
            <w:hideMark/>
          </w:tcPr>
          <w:p w14:paraId="4496483B" w14:textId="77777777" w:rsidR="00C9413A" w:rsidRPr="00C9413A" w:rsidRDefault="00C9413A" w:rsidP="00C9413A">
            <w:pPr>
              <w:spacing w:line="240" w:lineRule="auto"/>
              <w:jc w:val="right"/>
              <w:rPr>
                <w:color w:val="000000"/>
                <w:sz w:val="19"/>
                <w:szCs w:val="19"/>
                <w:lang w:val="en-GB" w:eastAsia="en-GB"/>
              </w:rPr>
            </w:pPr>
            <w:r w:rsidRPr="00C9413A">
              <w:rPr>
                <w:color w:val="000000"/>
                <w:sz w:val="19"/>
                <w:szCs w:val="19"/>
                <w:lang w:val="en-GB" w:eastAsia="en-GB"/>
              </w:rPr>
              <w:t>55.62</w:t>
            </w:r>
          </w:p>
        </w:tc>
        <w:tc>
          <w:tcPr>
            <w:tcW w:w="955" w:type="dxa"/>
            <w:tcBorders>
              <w:top w:val="nil"/>
              <w:left w:val="nil"/>
              <w:bottom w:val="single" w:sz="4" w:space="0" w:color="auto"/>
              <w:right w:val="single" w:sz="4" w:space="0" w:color="auto"/>
            </w:tcBorders>
            <w:shd w:val="clear" w:color="auto" w:fill="auto"/>
            <w:noWrap/>
            <w:vAlign w:val="center"/>
            <w:hideMark/>
          </w:tcPr>
          <w:p w14:paraId="545DE316" w14:textId="3CC6FCAD" w:rsidR="00C9413A" w:rsidRPr="00C9413A" w:rsidRDefault="00277423" w:rsidP="00C9413A">
            <w:pPr>
              <w:spacing w:line="240" w:lineRule="auto"/>
              <w:jc w:val="right"/>
              <w:rPr>
                <w:color w:val="000000"/>
                <w:sz w:val="19"/>
                <w:szCs w:val="19"/>
                <w:lang w:val="en-GB" w:eastAsia="en-GB"/>
              </w:rPr>
            </w:pPr>
            <w:r>
              <w:rPr>
                <w:color w:val="000000"/>
                <w:sz w:val="19"/>
                <w:szCs w:val="19"/>
                <w:lang w:val="en-GB" w:eastAsia="en-GB"/>
              </w:rPr>
              <w:t>5708.35</w:t>
            </w:r>
          </w:p>
        </w:tc>
        <w:tc>
          <w:tcPr>
            <w:tcW w:w="954" w:type="dxa"/>
            <w:tcBorders>
              <w:top w:val="nil"/>
              <w:left w:val="nil"/>
              <w:bottom w:val="single" w:sz="4" w:space="0" w:color="auto"/>
              <w:right w:val="single" w:sz="4" w:space="0" w:color="auto"/>
            </w:tcBorders>
            <w:shd w:val="clear" w:color="auto" w:fill="auto"/>
            <w:noWrap/>
            <w:vAlign w:val="center"/>
            <w:hideMark/>
          </w:tcPr>
          <w:p w14:paraId="30DDB329" w14:textId="77777777" w:rsidR="00C9413A" w:rsidRPr="00C9413A" w:rsidRDefault="00C9413A" w:rsidP="00C9413A">
            <w:pPr>
              <w:spacing w:line="240" w:lineRule="auto"/>
              <w:jc w:val="right"/>
              <w:rPr>
                <w:color w:val="000000"/>
                <w:sz w:val="19"/>
                <w:szCs w:val="19"/>
                <w:lang w:val="en-GB" w:eastAsia="en-GB"/>
              </w:rPr>
            </w:pPr>
            <w:r w:rsidRPr="00C9413A">
              <w:rPr>
                <w:color w:val="000000"/>
                <w:sz w:val="19"/>
                <w:szCs w:val="19"/>
                <w:lang w:val="en-GB" w:eastAsia="en-GB"/>
              </w:rPr>
              <w:t>75.55</w:t>
            </w:r>
          </w:p>
        </w:tc>
        <w:tc>
          <w:tcPr>
            <w:tcW w:w="955" w:type="dxa"/>
            <w:tcBorders>
              <w:top w:val="single" w:sz="4" w:space="0" w:color="auto"/>
              <w:left w:val="nil"/>
              <w:bottom w:val="single" w:sz="4" w:space="0" w:color="auto"/>
              <w:right w:val="single" w:sz="4" w:space="0" w:color="auto"/>
            </w:tcBorders>
            <w:vAlign w:val="center"/>
          </w:tcPr>
          <w:p w14:paraId="618C2664" w14:textId="0F3216B9" w:rsidR="00C9413A" w:rsidRPr="00C9413A" w:rsidRDefault="000B2E34" w:rsidP="00C9413A">
            <w:pPr>
              <w:spacing w:line="240" w:lineRule="auto"/>
              <w:jc w:val="right"/>
              <w:rPr>
                <w:color w:val="000000"/>
                <w:sz w:val="19"/>
                <w:szCs w:val="19"/>
                <w:lang w:val="en-GB" w:eastAsia="en-GB"/>
              </w:rPr>
            </w:pPr>
            <w:r>
              <w:rPr>
                <w:color w:val="000000"/>
                <w:sz w:val="19"/>
                <w:szCs w:val="19"/>
                <w:lang w:val="en-GB" w:eastAsia="en-GB"/>
              </w:rPr>
              <w:t>.89</w:t>
            </w:r>
          </w:p>
        </w:tc>
        <w:tc>
          <w:tcPr>
            <w:tcW w:w="95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803487" w14:textId="25A9331F" w:rsidR="00C9413A" w:rsidRPr="00C9413A" w:rsidRDefault="000B2E34" w:rsidP="00C9413A">
            <w:pPr>
              <w:spacing w:line="240" w:lineRule="auto"/>
              <w:jc w:val="right"/>
              <w:rPr>
                <w:color w:val="000000"/>
                <w:sz w:val="19"/>
                <w:szCs w:val="19"/>
                <w:lang w:val="en-GB" w:eastAsia="en-GB"/>
              </w:rPr>
            </w:pPr>
            <w:r>
              <w:rPr>
                <w:color w:val="000000"/>
                <w:sz w:val="19"/>
                <w:szCs w:val="19"/>
                <w:lang w:val="en-GB" w:eastAsia="en-GB"/>
              </w:rPr>
              <w:t>.89</w:t>
            </w:r>
          </w:p>
        </w:tc>
      </w:tr>
      <w:tr w:rsidR="00C9413A" w:rsidRPr="00C9413A" w14:paraId="401A219E" w14:textId="77777777" w:rsidTr="00804DE2">
        <w:trPr>
          <w:trHeight w:val="277"/>
        </w:trPr>
        <w:tc>
          <w:tcPr>
            <w:tcW w:w="73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3B5BF8D" w14:textId="77777777" w:rsidR="00C9413A" w:rsidRPr="00C9413A" w:rsidRDefault="00C9413A" w:rsidP="00C9413A">
            <w:pPr>
              <w:spacing w:line="240" w:lineRule="auto"/>
              <w:jc w:val="center"/>
              <w:rPr>
                <w:color w:val="000000"/>
                <w:sz w:val="19"/>
                <w:szCs w:val="19"/>
                <w:lang w:val="en-GB" w:eastAsia="en-GB"/>
              </w:rPr>
            </w:pPr>
            <w:r w:rsidRPr="00C9413A">
              <w:rPr>
                <w:color w:val="000000"/>
                <w:sz w:val="19"/>
                <w:szCs w:val="19"/>
                <w:lang w:val="en-GB" w:eastAsia="en-GB"/>
              </w:rPr>
              <w:t>4</w:t>
            </w:r>
          </w:p>
        </w:tc>
        <w:tc>
          <w:tcPr>
            <w:tcW w:w="771" w:type="dxa"/>
            <w:tcBorders>
              <w:top w:val="nil"/>
              <w:left w:val="nil"/>
              <w:bottom w:val="single" w:sz="4" w:space="0" w:color="auto"/>
              <w:right w:val="single" w:sz="4" w:space="0" w:color="auto"/>
            </w:tcBorders>
            <w:shd w:val="clear" w:color="auto" w:fill="auto"/>
            <w:noWrap/>
            <w:vAlign w:val="center"/>
            <w:hideMark/>
          </w:tcPr>
          <w:p w14:paraId="4E827451" w14:textId="77777777" w:rsidR="00C9413A" w:rsidRPr="00C9413A" w:rsidRDefault="00C9413A" w:rsidP="00C9413A">
            <w:pPr>
              <w:spacing w:line="240" w:lineRule="auto"/>
              <w:jc w:val="left"/>
              <w:rPr>
                <w:color w:val="000000"/>
                <w:sz w:val="19"/>
                <w:szCs w:val="19"/>
                <w:lang w:val="en-GB" w:eastAsia="en-GB"/>
              </w:rPr>
            </w:pPr>
            <w:r w:rsidRPr="00C9413A">
              <w:rPr>
                <w:color w:val="000000"/>
                <w:sz w:val="19"/>
                <w:szCs w:val="19"/>
                <w:lang w:val="en-GB" w:eastAsia="en-GB"/>
              </w:rPr>
              <w:t>Train</w:t>
            </w:r>
          </w:p>
        </w:tc>
        <w:tc>
          <w:tcPr>
            <w:tcW w:w="2923" w:type="dxa"/>
            <w:vMerge w:val="restart"/>
            <w:tcBorders>
              <w:top w:val="nil"/>
              <w:left w:val="single" w:sz="4" w:space="0" w:color="auto"/>
              <w:bottom w:val="single" w:sz="4" w:space="0" w:color="000000"/>
              <w:right w:val="single" w:sz="4" w:space="0" w:color="auto"/>
            </w:tcBorders>
            <w:shd w:val="clear" w:color="auto" w:fill="auto"/>
            <w:vAlign w:val="center"/>
            <w:hideMark/>
          </w:tcPr>
          <w:p w14:paraId="7DB51712" w14:textId="77777777" w:rsidR="00C9413A" w:rsidRPr="00C9413A" w:rsidRDefault="00C9413A" w:rsidP="00C9413A">
            <w:pPr>
              <w:spacing w:line="240" w:lineRule="auto"/>
              <w:jc w:val="left"/>
              <w:rPr>
                <w:color w:val="000000"/>
                <w:sz w:val="19"/>
                <w:szCs w:val="19"/>
                <w:lang w:val="en-GB" w:eastAsia="en-GB"/>
              </w:rPr>
            </w:pPr>
            <w:r w:rsidRPr="00C9413A">
              <w:rPr>
                <w:color w:val="000000"/>
                <w:sz w:val="19"/>
                <w:szCs w:val="19"/>
                <w:lang w:val="en-GB" w:eastAsia="en-GB"/>
              </w:rPr>
              <w:t>above minus complain as complain having a positive impact on profitability does not seem logical</w:t>
            </w:r>
          </w:p>
        </w:tc>
        <w:tc>
          <w:tcPr>
            <w:tcW w:w="954" w:type="dxa"/>
            <w:tcBorders>
              <w:top w:val="nil"/>
              <w:left w:val="nil"/>
              <w:bottom w:val="single" w:sz="4" w:space="0" w:color="auto"/>
              <w:right w:val="single" w:sz="4" w:space="0" w:color="auto"/>
            </w:tcBorders>
            <w:shd w:val="clear" w:color="auto" w:fill="auto"/>
            <w:noWrap/>
            <w:vAlign w:val="center"/>
            <w:hideMark/>
          </w:tcPr>
          <w:p w14:paraId="274310F7" w14:textId="77777777" w:rsidR="00C9413A" w:rsidRPr="00C9413A" w:rsidRDefault="00C9413A" w:rsidP="00C9413A">
            <w:pPr>
              <w:spacing w:line="240" w:lineRule="auto"/>
              <w:jc w:val="right"/>
              <w:rPr>
                <w:color w:val="000000"/>
                <w:sz w:val="19"/>
                <w:szCs w:val="19"/>
                <w:lang w:val="en-GB" w:eastAsia="en-GB"/>
              </w:rPr>
            </w:pPr>
            <w:r w:rsidRPr="00C9413A">
              <w:rPr>
                <w:color w:val="000000"/>
                <w:sz w:val="19"/>
                <w:szCs w:val="19"/>
                <w:lang w:val="en-GB" w:eastAsia="en-GB"/>
              </w:rPr>
              <w:t>55.37</w:t>
            </w:r>
          </w:p>
        </w:tc>
        <w:tc>
          <w:tcPr>
            <w:tcW w:w="955" w:type="dxa"/>
            <w:tcBorders>
              <w:top w:val="nil"/>
              <w:left w:val="nil"/>
              <w:bottom w:val="single" w:sz="4" w:space="0" w:color="auto"/>
              <w:right w:val="single" w:sz="4" w:space="0" w:color="auto"/>
            </w:tcBorders>
            <w:shd w:val="clear" w:color="auto" w:fill="auto"/>
            <w:noWrap/>
            <w:vAlign w:val="center"/>
            <w:hideMark/>
          </w:tcPr>
          <w:p w14:paraId="52EE9E49" w14:textId="451DEAAC" w:rsidR="00C9413A" w:rsidRPr="00C9413A" w:rsidRDefault="00277423" w:rsidP="00C9413A">
            <w:pPr>
              <w:spacing w:line="240" w:lineRule="auto"/>
              <w:jc w:val="right"/>
              <w:rPr>
                <w:color w:val="000000"/>
                <w:sz w:val="19"/>
                <w:szCs w:val="19"/>
                <w:lang w:val="en-GB" w:eastAsia="en-GB"/>
              </w:rPr>
            </w:pPr>
            <w:r>
              <w:rPr>
                <w:color w:val="000000"/>
                <w:sz w:val="19"/>
                <w:szCs w:val="19"/>
                <w:lang w:val="en-GB" w:eastAsia="en-GB"/>
              </w:rPr>
              <w:t>5525.71</w:t>
            </w:r>
          </w:p>
        </w:tc>
        <w:tc>
          <w:tcPr>
            <w:tcW w:w="954" w:type="dxa"/>
            <w:tcBorders>
              <w:top w:val="nil"/>
              <w:left w:val="nil"/>
              <w:bottom w:val="single" w:sz="4" w:space="0" w:color="auto"/>
              <w:right w:val="single" w:sz="4" w:space="0" w:color="auto"/>
            </w:tcBorders>
            <w:shd w:val="clear" w:color="auto" w:fill="auto"/>
            <w:noWrap/>
            <w:vAlign w:val="center"/>
            <w:hideMark/>
          </w:tcPr>
          <w:p w14:paraId="273B2618" w14:textId="4796DDC4" w:rsidR="00C9413A" w:rsidRPr="00C9413A" w:rsidRDefault="00277423" w:rsidP="00C9413A">
            <w:pPr>
              <w:spacing w:line="240" w:lineRule="auto"/>
              <w:jc w:val="right"/>
              <w:rPr>
                <w:color w:val="000000"/>
                <w:sz w:val="19"/>
                <w:szCs w:val="19"/>
                <w:lang w:val="en-GB" w:eastAsia="en-GB"/>
              </w:rPr>
            </w:pPr>
            <w:r>
              <w:rPr>
                <w:color w:val="000000"/>
                <w:sz w:val="19"/>
                <w:szCs w:val="19"/>
                <w:lang w:val="en-GB" w:eastAsia="en-GB"/>
              </w:rPr>
              <w:t>74.34</w:t>
            </w:r>
          </w:p>
        </w:tc>
        <w:tc>
          <w:tcPr>
            <w:tcW w:w="955" w:type="dxa"/>
            <w:tcBorders>
              <w:top w:val="single" w:sz="4" w:space="0" w:color="auto"/>
              <w:left w:val="nil"/>
              <w:bottom w:val="single" w:sz="4" w:space="0" w:color="auto"/>
              <w:right w:val="single" w:sz="4" w:space="0" w:color="auto"/>
            </w:tcBorders>
            <w:vAlign w:val="center"/>
          </w:tcPr>
          <w:p w14:paraId="0455BA62" w14:textId="38BDFB11" w:rsidR="00C9413A" w:rsidRPr="00C9413A" w:rsidRDefault="000B2E34" w:rsidP="00C9413A">
            <w:pPr>
              <w:spacing w:line="240" w:lineRule="auto"/>
              <w:jc w:val="right"/>
              <w:rPr>
                <w:color w:val="000000"/>
                <w:sz w:val="19"/>
                <w:szCs w:val="19"/>
                <w:lang w:val="en-GB" w:eastAsia="en-GB"/>
              </w:rPr>
            </w:pPr>
            <w:r>
              <w:rPr>
                <w:color w:val="000000"/>
                <w:sz w:val="19"/>
                <w:szCs w:val="19"/>
                <w:lang w:val="en-GB" w:eastAsia="en-GB"/>
              </w:rPr>
              <w:t>.90</w:t>
            </w:r>
          </w:p>
        </w:tc>
        <w:tc>
          <w:tcPr>
            <w:tcW w:w="95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F6C617" w14:textId="56DABD1E" w:rsidR="00C9413A" w:rsidRPr="00C9413A" w:rsidRDefault="000B2E34" w:rsidP="00C9413A">
            <w:pPr>
              <w:spacing w:line="240" w:lineRule="auto"/>
              <w:jc w:val="right"/>
              <w:rPr>
                <w:color w:val="000000"/>
                <w:sz w:val="19"/>
                <w:szCs w:val="19"/>
                <w:lang w:val="en-GB" w:eastAsia="en-GB"/>
              </w:rPr>
            </w:pPr>
            <w:r>
              <w:rPr>
                <w:color w:val="000000"/>
                <w:sz w:val="19"/>
                <w:szCs w:val="19"/>
                <w:lang w:val="en-GB" w:eastAsia="en-GB"/>
              </w:rPr>
              <w:t>.90</w:t>
            </w:r>
          </w:p>
        </w:tc>
      </w:tr>
      <w:tr w:rsidR="00C9413A" w:rsidRPr="00C9413A" w14:paraId="51C8DD0C" w14:textId="77777777" w:rsidTr="00804DE2">
        <w:trPr>
          <w:trHeight w:val="268"/>
        </w:trPr>
        <w:tc>
          <w:tcPr>
            <w:tcW w:w="733" w:type="dxa"/>
            <w:vMerge/>
            <w:tcBorders>
              <w:top w:val="nil"/>
              <w:left w:val="single" w:sz="4" w:space="0" w:color="auto"/>
              <w:bottom w:val="single" w:sz="4" w:space="0" w:color="auto"/>
              <w:right w:val="single" w:sz="4" w:space="0" w:color="auto"/>
            </w:tcBorders>
            <w:vAlign w:val="center"/>
            <w:hideMark/>
          </w:tcPr>
          <w:p w14:paraId="45888C41" w14:textId="77777777" w:rsidR="00C9413A" w:rsidRPr="00C9413A" w:rsidRDefault="00C9413A" w:rsidP="00C9413A">
            <w:pPr>
              <w:spacing w:line="240" w:lineRule="auto"/>
              <w:jc w:val="left"/>
              <w:rPr>
                <w:color w:val="000000"/>
                <w:sz w:val="19"/>
                <w:szCs w:val="19"/>
                <w:lang w:val="en-GB" w:eastAsia="en-GB"/>
              </w:rPr>
            </w:pPr>
          </w:p>
        </w:tc>
        <w:tc>
          <w:tcPr>
            <w:tcW w:w="771" w:type="dxa"/>
            <w:tcBorders>
              <w:top w:val="nil"/>
              <w:left w:val="nil"/>
              <w:bottom w:val="single" w:sz="4" w:space="0" w:color="auto"/>
              <w:right w:val="single" w:sz="4" w:space="0" w:color="auto"/>
            </w:tcBorders>
            <w:shd w:val="clear" w:color="auto" w:fill="auto"/>
            <w:noWrap/>
            <w:vAlign w:val="center"/>
            <w:hideMark/>
          </w:tcPr>
          <w:p w14:paraId="22797BFF" w14:textId="77777777" w:rsidR="00C9413A" w:rsidRPr="00C9413A" w:rsidRDefault="00C9413A" w:rsidP="00C9413A">
            <w:pPr>
              <w:spacing w:line="240" w:lineRule="auto"/>
              <w:jc w:val="left"/>
              <w:rPr>
                <w:color w:val="000000"/>
                <w:sz w:val="19"/>
                <w:szCs w:val="19"/>
                <w:lang w:val="en-GB" w:eastAsia="en-GB"/>
              </w:rPr>
            </w:pPr>
            <w:r w:rsidRPr="00C9413A">
              <w:rPr>
                <w:color w:val="000000"/>
                <w:sz w:val="19"/>
                <w:szCs w:val="19"/>
                <w:lang w:val="en-GB" w:eastAsia="en-GB"/>
              </w:rPr>
              <w:t>Test</w:t>
            </w:r>
          </w:p>
        </w:tc>
        <w:tc>
          <w:tcPr>
            <w:tcW w:w="2923" w:type="dxa"/>
            <w:vMerge/>
            <w:tcBorders>
              <w:top w:val="nil"/>
              <w:left w:val="single" w:sz="4" w:space="0" w:color="auto"/>
              <w:bottom w:val="single" w:sz="4" w:space="0" w:color="000000"/>
              <w:right w:val="single" w:sz="4" w:space="0" w:color="auto"/>
            </w:tcBorders>
            <w:vAlign w:val="center"/>
            <w:hideMark/>
          </w:tcPr>
          <w:p w14:paraId="2996AC12" w14:textId="77777777" w:rsidR="00C9413A" w:rsidRPr="00C9413A" w:rsidRDefault="00C9413A" w:rsidP="00C9413A">
            <w:pPr>
              <w:spacing w:line="240" w:lineRule="auto"/>
              <w:jc w:val="left"/>
              <w:rPr>
                <w:color w:val="000000"/>
                <w:sz w:val="19"/>
                <w:szCs w:val="19"/>
                <w:lang w:val="en-GB" w:eastAsia="en-GB"/>
              </w:rPr>
            </w:pPr>
          </w:p>
        </w:tc>
        <w:tc>
          <w:tcPr>
            <w:tcW w:w="954" w:type="dxa"/>
            <w:tcBorders>
              <w:top w:val="nil"/>
              <w:left w:val="nil"/>
              <w:bottom w:val="single" w:sz="4" w:space="0" w:color="auto"/>
              <w:right w:val="single" w:sz="4" w:space="0" w:color="auto"/>
            </w:tcBorders>
            <w:shd w:val="clear" w:color="auto" w:fill="auto"/>
            <w:noWrap/>
            <w:vAlign w:val="center"/>
            <w:hideMark/>
          </w:tcPr>
          <w:p w14:paraId="1453FE7E" w14:textId="77777777" w:rsidR="00C9413A" w:rsidRPr="00C9413A" w:rsidRDefault="00C9413A" w:rsidP="00C9413A">
            <w:pPr>
              <w:spacing w:line="240" w:lineRule="auto"/>
              <w:jc w:val="right"/>
              <w:rPr>
                <w:color w:val="000000"/>
                <w:sz w:val="19"/>
                <w:szCs w:val="19"/>
                <w:lang w:val="en-GB" w:eastAsia="en-GB"/>
              </w:rPr>
            </w:pPr>
            <w:r w:rsidRPr="00C9413A">
              <w:rPr>
                <w:color w:val="000000"/>
                <w:sz w:val="19"/>
                <w:szCs w:val="19"/>
                <w:lang w:val="en-GB" w:eastAsia="en-GB"/>
              </w:rPr>
              <w:t>55.59</w:t>
            </w:r>
          </w:p>
        </w:tc>
        <w:tc>
          <w:tcPr>
            <w:tcW w:w="955" w:type="dxa"/>
            <w:tcBorders>
              <w:top w:val="nil"/>
              <w:left w:val="nil"/>
              <w:bottom w:val="single" w:sz="4" w:space="0" w:color="auto"/>
              <w:right w:val="single" w:sz="4" w:space="0" w:color="auto"/>
            </w:tcBorders>
            <w:shd w:val="clear" w:color="auto" w:fill="auto"/>
            <w:noWrap/>
            <w:vAlign w:val="center"/>
            <w:hideMark/>
          </w:tcPr>
          <w:p w14:paraId="7556D3FA" w14:textId="17AF6AD8" w:rsidR="00C9413A" w:rsidRPr="00C9413A" w:rsidRDefault="00277423" w:rsidP="00C9413A">
            <w:pPr>
              <w:spacing w:line="240" w:lineRule="auto"/>
              <w:jc w:val="right"/>
              <w:rPr>
                <w:color w:val="000000"/>
                <w:sz w:val="19"/>
                <w:szCs w:val="19"/>
                <w:lang w:val="en-GB" w:eastAsia="en-GB"/>
              </w:rPr>
            </w:pPr>
            <w:r>
              <w:rPr>
                <w:color w:val="000000"/>
                <w:sz w:val="19"/>
                <w:szCs w:val="19"/>
                <w:lang w:val="en-GB" w:eastAsia="en-GB"/>
              </w:rPr>
              <w:t>5704.60</w:t>
            </w:r>
          </w:p>
        </w:tc>
        <w:tc>
          <w:tcPr>
            <w:tcW w:w="954" w:type="dxa"/>
            <w:tcBorders>
              <w:top w:val="nil"/>
              <w:left w:val="nil"/>
              <w:bottom w:val="single" w:sz="4" w:space="0" w:color="auto"/>
              <w:right w:val="single" w:sz="4" w:space="0" w:color="auto"/>
            </w:tcBorders>
            <w:shd w:val="clear" w:color="auto" w:fill="auto"/>
            <w:noWrap/>
            <w:vAlign w:val="center"/>
            <w:hideMark/>
          </w:tcPr>
          <w:p w14:paraId="1F0F2478" w14:textId="13E7AF35" w:rsidR="00C9413A" w:rsidRPr="00C9413A" w:rsidRDefault="00277423" w:rsidP="00C9413A">
            <w:pPr>
              <w:spacing w:line="240" w:lineRule="auto"/>
              <w:jc w:val="right"/>
              <w:rPr>
                <w:color w:val="000000"/>
                <w:sz w:val="19"/>
                <w:szCs w:val="19"/>
                <w:lang w:val="en-GB" w:eastAsia="en-GB"/>
              </w:rPr>
            </w:pPr>
            <w:r>
              <w:rPr>
                <w:color w:val="000000"/>
                <w:sz w:val="19"/>
                <w:szCs w:val="19"/>
                <w:lang w:val="en-GB" w:eastAsia="en-GB"/>
              </w:rPr>
              <w:t>75.53</w:t>
            </w:r>
          </w:p>
        </w:tc>
        <w:tc>
          <w:tcPr>
            <w:tcW w:w="955" w:type="dxa"/>
            <w:tcBorders>
              <w:top w:val="single" w:sz="4" w:space="0" w:color="auto"/>
              <w:left w:val="nil"/>
              <w:bottom w:val="single" w:sz="4" w:space="0" w:color="auto"/>
              <w:right w:val="single" w:sz="4" w:space="0" w:color="auto"/>
            </w:tcBorders>
            <w:vAlign w:val="center"/>
          </w:tcPr>
          <w:p w14:paraId="7E9797F1" w14:textId="3989D751" w:rsidR="00C9413A" w:rsidRPr="00C9413A" w:rsidRDefault="000B2E34" w:rsidP="00C9413A">
            <w:pPr>
              <w:spacing w:line="240" w:lineRule="auto"/>
              <w:jc w:val="right"/>
              <w:rPr>
                <w:color w:val="000000"/>
                <w:sz w:val="19"/>
                <w:szCs w:val="19"/>
                <w:lang w:val="en-GB" w:eastAsia="en-GB"/>
              </w:rPr>
            </w:pPr>
            <w:r>
              <w:rPr>
                <w:color w:val="000000"/>
                <w:sz w:val="19"/>
                <w:szCs w:val="19"/>
                <w:lang w:val="en-GB" w:eastAsia="en-GB"/>
              </w:rPr>
              <w:t>.89</w:t>
            </w:r>
          </w:p>
        </w:tc>
        <w:tc>
          <w:tcPr>
            <w:tcW w:w="95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02000D" w14:textId="70EF9275" w:rsidR="00C9413A" w:rsidRPr="00C9413A" w:rsidRDefault="000B2E34" w:rsidP="00C9413A">
            <w:pPr>
              <w:spacing w:line="240" w:lineRule="auto"/>
              <w:jc w:val="right"/>
              <w:rPr>
                <w:color w:val="000000"/>
                <w:sz w:val="19"/>
                <w:szCs w:val="19"/>
                <w:lang w:val="en-GB" w:eastAsia="en-GB"/>
              </w:rPr>
            </w:pPr>
            <w:r>
              <w:rPr>
                <w:color w:val="000000"/>
                <w:sz w:val="19"/>
                <w:szCs w:val="19"/>
                <w:lang w:val="en-GB" w:eastAsia="en-GB"/>
              </w:rPr>
              <w:t>.89</w:t>
            </w:r>
          </w:p>
        </w:tc>
      </w:tr>
      <w:tr w:rsidR="00C9413A" w:rsidRPr="00C9413A" w14:paraId="55176FA7" w14:textId="77777777" w:rsidTr="00804DE2">
        <w:trPr>
          <w:trHeight w:val="342"/>
        </w:trPr>
        <w:tc>
          <w:tcPr>
            <w:tcW w:w="73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1D4E59C" w14:textId="77777777" w:rsidR="00C9413A" w:rsidRPr="00C9413A" w:rsidRDefault="00C9413A" w:rsidP="00C9413A">
            <w:pPr>
              <w:spacing w:line="240" w:lineRule="auto"/>
              <w:jc w:val="center"/>
              <w:rPr>
                <w:color w:val="000000"/>
                <w:sz w:val="19"/>
                <w:szCs w:val="19"/>
                <w:lang w:val="en-GB" w:eastAsia="en-GB"/>
              </w:rPr>
            </w:pPr>
            <w:r w:rsidRPr="00C9413A">
              <w:rPr>
                <w:color w:val="000000"/>
                <w:sz w:val="19"/>
                <w:szCs w:val="19"/>
                <w:lang w:val="en-GB" w:eastAsia="en-GB"/>
              </w:rPr>
              <w:t>5</w:t>
            </w:r>
          </w:p>
        </w:tc>
        <w:tc>
          <w:tcPr>
            <w:tcW w:w="771" w:type="dxa"/>
            <w:tcBorders>
              <w:top w:val="nil"/>
              <w:left w:val="nil"/>
              <w:bottom w:val="single" w:sz="4" w:space="0" w:color="auto"/>
              <w:right w:val="single" w:sz="4" w:space="0" w:color="auto"/>
            </w:tcBorders>
            <w:shd w:val="clear" w:color="auto" w:fill="auto"/>
            <w:noWrap/>
            <w:vAlign w:val="center"/>
            <w:hideMark/>
          </w:tcPr>
          <w:p w14:paraId="7F7959C0" w14:textId="77777777" w:rsidR="00C9413A" w:rsidRPr="00C9413A" w:rsidRDefault="00C9413A" w:rsidP="00C9413A">
            <w:pPr>
              <w:spacing w:line="240" w:lineRule="auto"/>
              <w:jc w:val="left"/>
              <w:rPr>
                <w:color w:val="000000"/>
                <w:sz w:val="19"/>
                <w:szCs w:val="19"/>
                <w:lang w:val="en-GB" w:eastAsia="en-GB"/>
              </w:rPr>
            </w:pPr>
            <w:r w:rsidRPr="00C9413A">
              <w:rPr>
                <w:color w:val="000000"/>
                <w:sz w:val="19"/>
                <w:szCs w:val="19"/>
                <w:lang w:val="en-GB" w:eastAsia="en-GB"/>
              </w:rPr>
              <w:t>Train</w:t>
            </w:r>
          </w:p>
        </w:tc>
        <w:tc>
          <w:tcPr>
            <w:tcW w:w="2923" w:type="dxa"/>
            <w:vMerge w:val="restart"/>
            <w:tcBorders>
              <w:top w:val="nil"/>
              <w:left w:val="single" w:sz="4" w:space="0" w:color="auto"/>
              <w:bottom w:val="single" w:sz="4" w:space="0" w:color="000000"/>
              <w:right w:val="single" w:sz="4" w:space="0" w:color="auto"/>
            </w:tcBorders>
            <w:shd w:val="clear" w:color="auto" w:fill="auto"/>
            <w:vAlign w:val="center"/>
            <w:hideMark/>
          </w:tcPr>
          <w:p w14:paraId="6D7510E9" w14:textId="254096A7" w:rsidR="00C9413A" w:rsidRPr="00C9413A" w:rsidRDefault="00C9413A" w:rsidP="00C9413A">
            <w:pPr>
              <w:spacing w:line="240" w:lineRule="auto"/>
              <w:jc w:val="left"/>
              <w:rPr>
                <w:color w:val="000000"/>
                <w:sz w:val="19"/>
                <w:szCs w:val="19"/>
                <w:lang w:val="en-GB" w:eastAsia="en-GB"/>
              </w:rPr>
            </w:pPr>
            <w:r w:rsidRPr="00C9413A">
              <w:rPr>
                <w:color w:val="000000"/>
                <w:sz w:val="19"/>
                <w:szCs w:val="19"/>
                <w:lang w:val="en-GB" w:eastAsia="en-GB"/>
              </w:rPr>
              <w:t xml:space="preserve">all above minus average bill amount as it is collinear with average saving, hence, we can drop the one with </w:t>
            </w:r>
            <w:r w:rsidR="00277423">
              <w:rPr>
                <w:color w:val="000000"/>
                <w:sz w:val="19"/>
                <w:szCs w:val="19"/>
                <w:lang w:val="en-GB" w:eastAsia="en-GB"/>
              </w:rPr>
              <w:t xml:space="preserve">a </w:t>
            </w:r>
            <w:r w:rsidRPr="00C9413A">
              <w:rPr>
                <w:color w:val="000000"/>
                <w:sz w:val="19"/>
                <w:szCs w:val="19"/>
                <w:lang w:val="en-GB" w:eastAsia="en-GB"/>
              </w:rPr>
              <w:t>lower beta value</w:t>
            </w:r>
          </w:p>
        </w:tc>
        <w:tc>
          <w:tcPr>
            <w:tcW w:w="954" w:type="dxa"/>
            <w:tcBorders>
              <w:top w:val="nil"/>
              <w:left w:val="nil"/>
              <w:bottom w:val="single" w:sz="4" w:space="0" w:color="auto"/>
              <w:right w:val="single" w:sz="4" w:space="0" w:color="auto"/>
            </w:tcBorders>
            <w:shd w:val="clear" w:color="auto" w:fill="auto"/>
            <w:noWrap/>
            <w:vAlign w:val="center"/>
            <w:hideMark/>
          </w:tcPr>
          <w:p w14:paraId="3F16A5B8" w14:textId="2FC9F82E" w:rsidR="00C9413A" w:rsidRPr="00C9413A" w:rsidRDefault="00277423" w:rsidP="00C9413A">
            <w:pPr>
              <w:spacing w:line="240" w:lineRule="auto"/>
              <w:jc w:val="right"/>
              <w:rPr>
                <w:color w:val="000000"/>
                <w:sz w:val="19"/>
                <w:szCs w:val="19"/>
                <w:lang w:val="en-GB" w:eastAsia="en-GB"/>
              </w:rPr>
            </w:pPr>
            <w:r>
              <w:rPr>
                <w:color w:val="000000"/>
                <w:sz w:val="19"/>
                <w:szCs w:val="19"/>
                <w:lang w:val="en-GB" w:eastAsia="en-GB"/>
              </w:rPr>
              <w:t>60.23</w:t>
            </w:r>
          </w:p>
        </w:tc>
        <w:tc>
          <w:tcPr>
            <w:tcW w:w="955" w:type="dxa"/>
            <w:tcBorders>
              <w:top w:val="nil"/>
              <w:left w:val="nil"/>
              <w:bottom w:val="single" w:sz="4" w:space="0" w:color="auto"/>
              <w:right w:val="single" w:sz="4" w:space="0" w:color="auto"/>
            </w:tcBorders>
            <w:shd w:val="clear" w:color="auto" w:fill="auto"/>
            <w:noWrap/>
            <w:vAlign w:val="center"/>
            <w:hideMark/>
          </w:tcPr>
          <w:p w14:paraId="62E04D0C" w14:textId="64B8101D" w:rsidR="00C9413A" w:rsidRPr="00C9413A" w:rsidRDefault="00277423" w:rsidP="00C9413A">
            <w:pPr>
              <w:spacing w:line="240" w:lineRule="auto"/>
              <w:jc w:val="right"/>
              <w:rPr>
                <w:color w:val="000000"/>
                <w:sz w:val="19"/>
                <w:szCs w:val="19"/>
                <w:lang w:val="en-GB" w:eastAsia="en-GB"/>
              </w:rPr>
            </w:pPr>
            <w:r>
              <w:rPr>
                <w:color w:val="000000"/>
                <w:sz w:val="19"/>
                <w:szCs w:val="19"/>
                <w:lang w:val="en-GB" w:eastAsia="en-GB"/>
              </w:rPr>
              <w:t>6286.96</w:t>
            </w:r>
          </w:p>
        </w:tc>
        <w:tc>
          <w:tcPr>
            <w:tcW w:w="954" w:type="dxa"/>
            <w:tcBorders>
              <w:top w:val="nil"/>
              <w:left w:val="nil"/>
              <w:bottom w:val="single" w:sz="4" w:space="0" w:color="auto"/>
              <w:right w:val="single" w:sz="4" w:space="0" w:color="auto"/>
            </w:tcBorders>
            <w:shd w:val="clear" w:color="auto" w:fill="auto"/>
            <w:noWrap/>
            <w:vAlign w:val="center"/>
            <w:hideMark/>
          </w:tcPr>
          <w:p w14:paraId="51F8B0F5" w14:textId="62135555" w:rsidR="00C9413A" w:rsidRPr="00C9413A" w:rsidRDefault="00277423" w:rsidP="00C9413A">
            <w:pPr>
              <w:spacing w:line="240" w:lineRule="auto"/>
              <w:jc w:val="right"/>
              <w:rPr>
                <w:color w:val="000000"/>
                <w:sz w:val="19"/>
                <w:szCs w:val="19"/>
                <w:lang w:val="en-GB" w:eastAsia="en-GB"/>
              </w:rPr>
            </w:pPr>
            <w:r>
              <w:rPr>
                <w:color w:val="000000"/>
                <w:sz w:val="19"/>
                <w:szCs w:val="19"/>
                <w:lang w:val="en-GB" w:eastAsia="en-GB"/>
              </w:rPr>
              <w:t>79.29</w:t>
            </w:r>
          </w:p>
        </w:tc>
        <w:tc>
          <w:tcPr>
            <w:tcW w:w="955" w:type="dxa"/>
            <w:tcBorders>
              <w:top w:val="single" w:sz="4" w:space="0" w:color="auto"/>
              <w:left w:val="nil"/>
              <w:bottom w:val="single" w:sz="4" w:space="0" w:color="auto"/>
              <w:right w:val="single" w:sz="4" w:space="0" w:color="auto"/>
            </w:tcBorders>
            <w:vAlign w:val="center"/>
          </w:tcPr>
          <w:p w14:paraId="3B579DE6" w14:textId="45F92CD3" w:rsidR="00C9413A" w:rsidRPr="00C9413A" w:rsidRDefault="003B4590" w:rsidP="00C9413A">
            <w:pPr>
              <w:spacing w:line="240" w:lineRule="auto"/>
              <w:jc w:val="right"/>
              <w:rPr>
                <w:color w:val="000000"/>
                <w:sz w:val="19"/>
                <w:szCs w:val="19"/>
                <w:lang w:val="en-GB" w:eastAsia="en-GB"/>
              </w:rPr>
            </w:pPr>
            <w:r>
              <w:rPr>
                <w:color w:val="000000"/>
                <w:sz w:val="19"/>
                <w:szCs w:val="19"/>
                <w:lang w:val="en-GB" w:eastAsia="en-GB"/>
              </w:rPr>
              <w:t>.88</w:t>
            </w:r>
          </w:p>
        </w:tc>
        <w:tc>
          <w:tcPr>
            <w:tcW w:w="95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CF3B02" w14:textId="6716BB59" w:rsidR="00C9413A" w:rsidRPr="00C9413A" w:rsidRDefault="003B4590" w:rsidP="00C9413A">
            <w:pPr>
              <w:spacing w:line="240" w:lineRule="auto"/>
              <w:jc w:val="right"/>
              <w:rPr>
                <w:color w:val="000000"/>
                <w:sz w:val="19"/>
                <w:szCs w:val="19"/>
                <w:lang w:val="en-GB" w:eastAsia="en-GB"/>
              </w:rPr>
            </w:pPr>
            <w:r>
              <w:rPr>
                <w:color w:val="000000"/>
                <w:sz w:val="19"/>
                <w:szCs w:val="19"/>
                <w:lang w:val="en-GB" w:eastAsia="en-GB"/>
              </w:rPr>
              <w:t>.88</w:t>
            </w:r>
          </w:p>
        </w:tc>
      </w:tr>
      <w:tr w:rsidR="00C9413A" w:rsidRPr="00C9413A" w14:paraId="464FBAD0" w14:textId="77777777" w:rsidTr="00804DE2">
        <w:trPr>
          <w:trHeight w:val="264"/>
        </w:trPr>
        <w:tc>
          <w:tcPr>
            <w:tcW w:w="733" w:type="dxa"/>
            <w:vMerge/>
            <w:tcBorders>
              <w:top w:val="nil"/>
              <w:left w:val="single" w:sz="4" w:space="0" w:color="auto"/>
              <w:bottom w:val="single" w:sz="4" w:space="0" w:color="auto"/>
              <w:right w:val="single" w:sz="4" w:space="0" w:color="auto"/>
            </w:tcBorders>
            <w:vAlign w:val="center"/>
            <w:hideMark/>
          </w:tcPr>
          <w:p w14:paraId="7F232EC8" w14:textId="77777777" w:rsidR="00C9413A" w:rsidRPr="00C9413A" w:rsidRDefault="00C9413A" w:rsidP="00C9413A">
            <w:pPr>
              <w:spacing w:line="240" w:lineRule="auto"/>
              <w:jc w:val="left"/>
              <w:rPr>
                <w:color w:val="000000"/>
                <w:sz w:val="19"/>
                <w:szCs w:val="19"/>
                <w:lang w:val="en-GB" w:eastAsia="en-GB"/>
              </w:rPr>
            </w:pPr>
          </w:p>
        </w:tc>
        <w:tc>
          <w:tcPr>
            <w:tcW w:w="771" w:type="dxa"/>
            <w:tcBorders>
              <w:top w:val="nil"/>
              <w:left w:val="nil"/>
              <w:bottom w:val="single" w:sz="4" w:space="0" w:color="auto"/>
              <w:right w:val="single" w:sz="4" w:space="0" w:color="auto"/>
            </w:tcBorders>
            <w:shd w:val="clear" w:color="auto" w:fill="auto"/>
            <w:noWrap/>
            <w:vAlign w:val="center"/>
            <w:hideMark/>
          </w:tcPr>
          <w:p w14:paraId="03C6BC0D" w14:textId="77777777" w:rsidR="00C9413A" w:rsidRPr="00C9413A" w:rsidRDefault="00C9413A" w:rsidP="00C9413A">
            <w:pPr>
              <w:spacing w:line="240" w:lineRule="auto"/>
              <w:jc w:val="left"/>
              <w:rPr>
                <w:color w:val="000000"/>
                <w:sz w:val="19"/>
                <w:szCs w:val="19"/>
                <w:lang w:val="en-GB" w:eastAsia="en-GB"/>
              </w:rPr>
            </w:pPr>
            <w:r w:rsidRPr="00C9413A">
              <w:rPr>
                <w:color w:val="000000"/>
                <w:sz w:val="19"/>
                <w:szCs w:val="19"/>
                <w:lang w:val="en-GB" w:eastAsia="en-GB"/>
              </w:rPr>
              <w:t>Test</w:t>
            </w:r>
          </w:p>
        </w:tc>
        <w:tc>
          <w:tcPr>
            <w:tcW w:w="2923" w:type="dxa"/>
            <w:vMerge/>
            <w:tcBorders>
              <w:top w:val="nil"/>
              <w:left w:val="single" w:sz="4" w:space="0" w:color="auto"/>
              <w:bottom w:val="single" w:sz="4" w:space="0" w:color="000000"/>
              <w:right w:val="single" w:sz="4" w:space="0" w:color="auto"/>
            </w:tcBorders>
            <w:vAlign w:val="center"/>
            <w:hideMark/>
          </w:tcPr>
          <w:p w14:paraId="7A28E8E7" w14:textId="77777777" w:rsidR="00C9413A" w:rsidRPr="00C9413A" w:rsidRDefault="00C9413A" w:rsidP="00C9413A">
            <w:pPr>
              <w:spacing w:line="240" w:lineRule="auto"/>
              <w:jc w:val="left"/>
              <w:rPr>
                <w:color w:val="000000"/>
                <w:sz w:val="19"/>
                <w:szCs w:val="19"/>
                <w:lang w:val="en-GB" w:eastAsia="en-GB"/>
              </w:rPr>
            </w:pPr>
          </w:p>
        </w:tc>
        <w:tc>
          <w:tcPr>
            <w:tcW w:w="954" w:type="dxa"/>
            <w:tcBorders>
              <w:top w:val="nil"/>
              <w:left w:val="nil"/>
              <w:bottom w:val="single" w:sz="4" w:space="0" w:color="auto"/>
              <w:right w:val="single" w:sz="4" w:space="0" w:color="auto"/>
            </w:tcBorders>
            <w:shd w:val="clear" w:color="auto" w:fill="auto"/>
            <w:noWrap/>
            <w:vAlign w:val="center"/>
            <w:hideMark/>
          </w:tcPr>
          <w:p w14:paraId="0E7BF03D" w14:textId="558C73B3" w:rsidR="00C9413A" w:rsidRPr="00C9413A" w:rsidRDefault="00277423" w:rsidP="00C9413A">
            <w:pPr>
              <w:spacing w:line="240" w:lineRule="auto"/>
              <w:jc w:val="right"/>
              <w:rPr>
                <w:color w:val="000000"/>
                <w:sz w:val="19"/>
                <w:szCs w:val="19"/>
                <w:lang w:val="en-GB" w:eastAsia="en-GB"/>
              </w:rPr>
            </w:pPr>
            <w:r>
              <w:rPr>
                <w:color w:val="000000"/>
                <w:sz w:val="19"/>
                <w:szCs w:val="19"/>
                <w:lang w:val="en-GB" w:eastAsia="en-GB"/>
              </w:rPr>
              <w:t>60.70</w:t>
            </w:r>
          </w:p>
        </w:tc>
        <w:tc>
          <w:tcPr>
            <w:tcW w:w="955" w:type="dxa"/>
            <w:tcBorders>
              <w:top w:val="nil"/>
              <w:left w:val="nil"/>
              <w:bottom w:val="single" w:sz="4" w:space="0" w:color="auto"/>
              <w:right w:val="single" w:sz="4" w:space="0" w:color="auto"/>
            </w:tcBorders>
            <w:shd w:val="clear" w:color="auto" w:fill="auto"/>
            <w:noWrap/>
            <w:vAlign w:val="center"/>
            <w:hideMark/>
          </w:tcPr>
          <w:p w14:paraId="43BC13A0" w14:textId="72C0A112" w:rsidR="00C9413A" w:rsidRPr="00C9413A" w:rsidRDefault="00277423" w:rsidP="00C9413A">
            <w:pPr>
              <w:spacing w:line="240" w:lineRule="auto"/>
              <w:jc w:val="right"/>
              <w:rPr>
                <w:color w:val="000000"/>
                <w:sz w:val="19"/>
                <w:szCs w:val="19"/>
                <w:lang w:val="en-GB" w:eastAsia="en-GB"/>
              </w:rPr>
            </w:pPr>
            <w:r>
              <w:rPr>
                <w:color w:val="000000"/>
                <w:sz w:val="19"/>
                <w:szCs w:val="19"/>
                <w:lang w:val="en-GB" w:eastAsia="en-GB"/>
              </w:rPr>
              <w:t>6549.00</w:t>
            </w:r>
          </w:p>
        </w:tc>
        <w:tc>
          <w:tcPr>
            <w:tcW w:w="954" w:type="dxa"/>
            <w:tcBorders>
              <w:top w:val="nil"/>
              <w:left w:val="nil"/>
              <w:bottom w:val="single" w:sz="4" w:space="0" w:color="auto"/>
              <w:right w:val="single" w:sz="4" w:space="0" w:color="auto"/>
            </w:tcBorders>
            <w:shd w:val="clear" w:color="auto" w:fill="auto"/>
            <w:noWrap/>
            <w:vAlign w:val="center"/>
            <w:hideMark/>
          </w:tcPr>
          <w:p w14:paraId="2149B532" w14:textId="1A441575" w:rsidR="00C9413A" w:rsidRPr="00C9413A" w:rsidRDefault="00277423" w:rsidP="00C9413A">
            <w:pPr>
              <w:spacing w:line="240" w:lineRule="auto"/>
              <w:jc w:val="right"/>
              <w:rPr>
                <w:color w:val="000000"/>
                <w:sz w:val="19"/>
                <w:szCs w:val="19"/>
                <w:lang w:val="en-GB" w:eastAsia="en-GB"/>
              </w:rPr>
            </w:pPr>
            <w:r>
              <w:rPr>
                <w:color w:val="000000"/>
                <w:sz w:val="19"/>
                <w:szCs w:val="19"/>
                <w:lang w:val="en-GB" w:eastAsia="en-GB"/>
              </w:rPr>
              <w:t>80.92</w:t>
            </w:r>
          </w:p>
        </w:tc>
        <w:tc>
          <w:tcPr>
            <w:tcW w:w="955" w:type="dxa"/>
            <w:tcBorders>
              <w:top w:val="single" w:sz="4" w:space="0" w:color="auto"/>
              <w:left w:val="nil"/>
              <w:bottom w:val="single" w:sz="4" w:space="0" w:color="auto"/>
              <w:right w:val="single" w:sz="4" w:space="0" w:color="auto"/>
            </w:tcBorders>
            <w:vAlign w:val="center"/>
          </w:tcPr>
          <w:p w14:paraId="6867E47E" w14:textId="72FD78E5" w:rsidR="00C9413A" w:rsidRPr="00C9413A" w:rsidRDefault="003B4590" w:rsidP="00C9413A">
            <w:pPr>
              <w:spacing w:line="240" w:lineRule="auto"/>
              <w:jc w:val="right"/>
              <w:rPr>
                <w:color w:val="000000"/>
                <w:sz w:val="19"/>
                <w:szCs w:val="19"/>
                <w:lang w:val="en-GB" w:eastAsia="en-GB"/>
              </w:rPr>
            </w:pPr>
            <w:r>
              <w:rPr>
                <w:color w:val="000000"/>
                <w:sz w:val="19"/>
                <w:szCs w:val="19"/>
                <w:lang w:val="en-GB" w:eastAsia="en-GB"/>
              </w:rPr>
              <w:t>.87</w:t>
            </w:r>
          </w:p>
        </w:tc>
        <w:tc>
          <w:tcPr>
            <w:tcW w:w="95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DBDA3B" w14:textId="4EF12658" w:rsidR="00C9413A" w:rsidRPr="00C9413A" w:rsidRDefault="003B4590" w:rsidP="00C9413A">
            <w:pPr>
              <w:spacing w:line="240" w:lineRule="auto"/>
              <w:jc w:val="right"/>
              <w:rPr>
                <w:color w:val="000000"/>
                <w:sz w:val="19"/>
                <w:szCs w:val="19"/>
                <w:lang w:val="en-GB" w:eastAsia="en-GB"/>
              </w:rPr>
            </w:pPr>
            <w:r>
              <w:rPr>
                <w:color w:val="000000"/>
                <w:sz w:val="19"/>
                <w:szCs w:val="19"/>
                <w:lang w:val="en-GB" w:eastAsia="en-GB"/>
              </w:rPr>
              <w:t>.87</w:t>
            </w:r>
          </w:p>
        </w:tc>
      </w:tr>
      <w:tr w:rsidR="00C9413A" w:rsidRPr="00C9413A" w14:paraId="18054D4B" w14:textId="77777777" w:rsidTr="00804DE2">
        <w:trPr>
          <w:trHeight w:val="409"/>
        </w:trPr>
        <w:tc>
          <w:tcPr>
            <w:tcW w:w="73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BBE8BEF" w14:textId="77777777" w:rsidR="00C9413A" w:rsidRPr="00C9413A" w:rsidRDefault="00C9413A" w:rsidP="00C9413A">
            <w:pPr>
              <w:spacing w:line="240" w:lineRule="auto"/>
              <w:jc w:val="center"/>
              <w:rPr>
                <w:color w:val="000000"/>
                <w:sz w:val="19"/>
                <w:szCs w:val="19"/>
                <w:lang w:val="en-GB" w:eastAsia="en-GB"/>
              </w:rPr>
            </w:pPr>
            <w:r w:rsidRPr="00C9413A">
              <w:rPr>
                <w:color w:val="000000"/>
                <w:sz w:val="19"/>
                <w:szCs w:val="19"/>
                <w:lang w:val="en-GB" w:eastAsia="en-GB"/>
              </w:rPr>
              <w:t>6</w:t>
            </w:r>
          </w:p>
        </w:tc>
        <w:tc>
          <w:tcPr>
            <w:tcW w:w="771" w:type="dxa"/>
            <w:tcBorders>
              <w:top w:val="nil"/>
              <w:left w:val="nil"/>
              <w:bottom w:val="single" w:sz="4" w:space="0" w:color="auto"/>
              <w:right w:val="single" w:sz="4" w:space="0" w:color="auto"/>
            </w:tcBorders>
            <w:shd w:val="clear" w:color="auto" w:fill="auto"/>
            <w:noWrap/>
            <w:vAlign w:val="center"/>
            <w:hideMark/>
          </w:tcPr>
          <w:p w14:paraId="580B4FE0" w14:textId="77777777" w:rsidR="00C9413A" w:rsidRPr="00C9413A" w:rsidRDefault="00C9413A" w:rsidP="00C9413A">
            <w:pPr>
              <w:spacing w:line="240" w:lineRule="auto"/>
              <w:jc w:val="left"/>
              <w:rPr>
                <w:color w:val="000000"/>
                <w:sz w:val="19"/>
                <w:szCs w:val="19"/>
                <w:lang w:val="en-GB" w:eastAsia="en-GB"/>
              </w:rPr>
            </w:pPr>
            <w:r w:rsidRPr="00C9413A">
              <w:rPr>
                <w:color w:val="000000"/>
                <w:sz w:val="19"/>
                <w:szCs w:val="19"/>
                <w:lang w:val="en-GB" w:eastAsia="en-GB"/>
              </w:rPr>
              <w:t>Train</w:t>
            </w:r>
          </w:p>
        </w:tc>
        <w:tc>
          <w:tcPr>
            <w:tcW w:w="2923" w:type="dxa"/>
            <w:vMerge w:val="restart"/>
            <w:tcBorders>
              <w:top w:val="nil"/>
              <w:left w:val="single" w:sz="4" w:space="0" w:color="auto"/>
              <w:bottom w:val="single" w:sz="4" w:space="0" w:color="000000"/>
              <w:right w:val="single" w:sz="4" w:space="0" w:color="auto"/>
            </w:tcBorders>
            <w:shd w:val="clear" w:color="auto" w:fill="auto"/>
            <w:vAlign w:val="center"/>
            <w:hideMark/>
          </w:tcPr>
          <w:p w14:paraId="45042E8C" w14:textId="558A8392" w:rsidR="00C9413A" w:rsidRPr="00C9413A" w:rsidRDefault="00C9413A" w:rsidP="00C9413A">
            <w:pPr>
              <w:spacing w:line="240" w:lineRule="auto"/>
              <w:jc w:val="left"/>
              <w:rPr>
                <w:color w:val="000000"/>
                <w:sz w:val="19"/>
                <w:szCs w:val="19"/>
                <w:lang w:val="en-GB" w:eastAsia="en-GB"/>
              </w:rPr>
            </w:pPr>
            <w:r w:rsidRPr="00C9413A">
              <w:rPr>
                <w:color w:val="000000"/>
                <w:sz w:val="19"/>
                <w:szCs w:val="19"/>
                <w:lang w:val="en-GB" w:eastAsia="en-GB"/>
              </w:rPr>
              <w:t xml:space="preserve">all above minus saving_percent as saving_percent </w:t>
            </w:r>
            <w:r w:rsidR="00277423">
              <w:rPr>
                <w:color w:val="000000"/>
                <w:sz w:val="19"/>
                <w:szCs w:val="19"/>
                <w:lang w:val="en-GB" w:eastAsia="en-GB"/>
              </w:rPr>
              <w:t xml:space="preserve">showing </w:t>
            </w:r>
            <w:r w:rsidRPr="00C9413A">
              <w:rPr>
                <w:color w:val="000000"/>
                <w:sz w:val="19"/>
                <w:szCs w:val="19"/>
                <w:lang w:val="en-GB" w:eastAsia="en-GB"/>
              </w:rPr>
              <w:t xml:space="preserve">negative effect on </w:t>
            </w:r>
            <w:r w:rsidR="00277423">
              <w:rPr>
                <w:color w:val="000000"/>
                <w:sz w:val="19"/>
                <w:szCs w:val="19"/>
                <w:lang w:val="en-GB" w:eastAsia="en-GB"/>
              </w:rPr>
              <w:t xml:space="preserve">the </w:t>
            </w:r>
            <w:r w:rsidRPr="00C9413A">
              <w:rPr>
                <w:color w:val="000000"/>
                <w:sz w:val="19"/>
                <w:szCs w:val="19"/>
                <w:lang w:val="en-GB" w:eastAsia="en-GB"/>
              </w:rPr>
              <w:t>profitability does not make sense</w:t>
            </w:r>
          </w:p>
        </w:tc>
        <w:tc>
          <w:tcPr>
            <w:tcW w:w="954" w:type="dxa"/>
            <w:tcBorders>
              <w:top w:val="nil"/>
              <w:left w:val="nil"/>
              <w:bottom w:val="single" w:sz="4" w:space="0" w:color="auto"/>
              <w:right w:val="single" w:sz="4" w:space="0" w:color="auto"/>
            </w:tcBorders>
            <w:shd w:val="clear" w:color="auto" w:fill="auto"/>
            <w:noWrap/>
            <w:vAlign w:val="center"/>
            <w:hideMark/>
          </w:tcPr>
          <w:p w14:paraId="4C7A9975" w14:textId="2BB27FA4" w:rsidR="00C9413A" w:rsidRPr="00C9413A" w:rsidRDefault="00277423" w:rsidP="00C9413A">
            <w:pPr>
              <w:spacing w:line="240" w:lineRule="auto"/>
              <w:jc w:val="right"/>
              <w:rPr>
                <w:color w:val="000000"/>
                <w:sz w:val="19"/>
                <w:szCs w:val="19"/>
                <w:lang w:val="en-GB" w:eastAsia="en-GB"/>
              </w:rPr>
            </w:pPr>
            <w:r>
              <w:rPr>
                <w:color w:val="000000"/>
                <w:sz w:val="19"/>
                <w:szCs w:val="19"/>
                <w:lang w:val="en-GB" w:eastAsia="en-GB"/>
              </w:rPr>
              <w:t>61.13</w:t>
            </w:r>
          </w:p>
        </w:tc>
        <w:tc>
          <w:tcPr>
            <w:tcW w:w="955" w:type="dxa"/>
            <w:tcBorders>
              <w:top w:val="nil"/>
              <w:left w:val="nil"/>
              <w:bottom w:val="single" w:sz="4" w:space="0" w:color="auto"/>
              <w:right w:val="single" w:sz="4" w:space="0" w:color="auto"/>
            </w:tcBorders>
            <w:shd w:val="clear" w:color="auto" w:fill="auto"/>
            <w:noWrap/>
            <w:vAlign w:val="center"/>
            <w:hideMark/>
          </w:tcPr>
          <w:p w14:paraId="165E0D3A" w14:textId="483C6EDE" w:rsidR="00C9413A" w:rsidRPr="00C9413A" w:rsidRDefault="00277423" w:rsidP="00C9413A">
            <w:pPr>
              <w:spacing w:line="240" w:lineRule="auto"/>
              <w:jc w:val="right"/>
              <w:rPr>
                <w:color w:val="000000"/>
                <w:sz w:val="19"/>
                <w:szCs w:val="19"/>
                <w:lang w:val="en-GB" w:eastAsia="en-GB"/>
              </w:rPr>
            </w:pPr>
            <w:r>
              <w:rPr>
                <w:color w:val="000000"/>
                <w:sz w:val="19"/>
                <w:szCs w:val="19"/>
                <w:lang w:val="en-GB" w:eastAsia="en-GB"/>
              </w:rPr>
              <w:t>6509.64</w:t>
            </w:r>
          </w:p>
        </w:tc>
        <w:tc>
          <w:tcPr>
            <w:tcW w:w="954" w:type="dxa"/>
            <w:tcBorders>
              <w:top w:val="nil"/>
              <w:left w:val="nil"/>
              <w:bottom w:val="single" w:sz="4" w:space="0" w:color="auto"/>
              <w:right w:val="single" w:sz="4" w:space="0" w:color="auto"/>
            </w:tcBorders>
            <w:shd w:val="clear" w:color="auto" w:fill="auto"/>
            <w:noWrap/>
            <w:vAlign w:val="center"/>
            <w:hideMark/>
          </w:tcPr>
          <w:p w14:paraId="312E16E1" w14:textId="6D84F316" w:rsidR="00C9413A" w:rsidRPr="00C9413A" w:rsidRDefault="00277423" w:rsidP="00C9413A">
            <w:pPr>
              <w:spacing w:line="240" w:lineRule="auto"/>
              <w:jc w:val="right"/>
              <w:rPr>
                <w:color w:val="000000"/>
                <w:sz w:val="19"/>
                <w:szCs w:val="19"/>
                <w:lang w:val="en-GB" w:eastAsia="en-GB"/>
              </w:rPr>
            </w:pPr>
            <w:r>
              <w:rPr>
                <w:color w:val="000000"/>
                <w:sz w:val="19"/>
                <w:szCs w:val="19"/>
                <w:lang w:val="en-GB" w:eastAsia="en-GB"/>
              </w:rPr>
              <w:t>80.68</w:t>
            </w:r>
          </w:p>
        </w:tc>
        <w:tc>
          <w:tcPr>
            <w:tcW w:w="955" w:type="dxa"/>
            <w:tcBorders>
              <w:top w:val="single" w:sz="4" w:space="0" w:color="auto"/>
              <w:left w:val="nil"/>
              <w:bottom w:val="single" w:sz="4" w:space="0" w:color="auto"/>
              <w:right w:val="single" w:sz="4" w:space="0" w:color="auto"/>
            </w:tcBorders>
            <w:vAlign w:val="center"/>
          </w:tcPr>
          <w:p w14:paraId="7A2CE853" w14:textId="4410FBA3" w:rsidR="00C9413A" w:rsidRPr="00C9413A" w:rsidRDefault="003B4590" w:rsidP="00C9413A">
            <w:pPr>
              <w:spacing w:line="240" w:lineRule="auto"/>
              <w:jc w:val="right"/>
              <w:rPr>
                <w:color w:val="000000"/>
                <w:sz w:val="19"/>
                <w:szCs w:val="19"/>
                <w:lang w:val="en-GB" w:eastAsia="en-GB"/>
              </w:rPr>
            </w:pPr>
            <w:r>
              <w:rPr>
                <w:color w:val="000000"/>
                <w:sz w:val="19"/>
                <w:szCs w:val="19"/>
                <w:lang w:val="en-GB" w:eastAsia="en-GB"/>
              </w:rPr>
              <w:t>.88</w:t>
            </w:r>
          </w:p>
        </w:tc>
        <w:tc>
          <w:tcPr>
            <w:tcW w:w="95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D34B86" w14:textId="4BCAC614" w:rsidR="00C9413A" w:rsidRPr="00C9413A" w:rsidRDefault="003B4590" w:rsidP="00C9413A">
            <w:pPr>
              <w:spacing w:line="240" w:lineRule="auto"/>
              <w:jc w:val="right"/>
              <w:rPr>
                <w:color w:val="000000"/>
                <w:sz w:val="19"/>
                <w:szCs w:val="19"/>
                <w:lang w:val="en-GB" w:eastAsia="en-GB"/>
              </w:rPr>
            </w:pPr>
            <w:r>
              <w:rPr>
                <w:color w:val="000000"/>
                <w:sz w:val="19"/>
                <w:szCs w:val="19"/>
                <w:lang w:val="en-GB" w:eastAsia="en-GB"/>
              </w:rPr>
              <w:t>.88</w:t>
            </w:r>
          </w:p>
        </w:tc>
      </w:tr>
      <w:tr w:rsidR="00C9413A" w:rsidRPr="00C9413A" w14:paraId="2D8DF5DC" w14:textId="77777777" w:rsidTr="00804DE2">
        <w:trPr>
          <w:trHeight w:val="287"/>
        </w:trPr>
        <w:tc>
          <w:tcPr>
            <w:tcW w:w="733" w:type="dxa"/>
            <w:vMerge/>
            <w:tcBorders>
              <w:top w:val="nil"/>
              <w:left w:val="single" w:sz="4" w:space="0" w:color="auto"/>
              <w:bottom w:val="single" w:sz="4" w:space="0" w:color="auto"/>
              <w:right w:val="single" w:sz="4" w:space="0" w:color="auto"/>
            </w:tcBorders>
            <w:vAlign w:val="center"/>
            <w:hideMark/>
          </w:tcPr>
          <w:p w14:paraId="1E72E23B" w14:textId="77777777" w:rsidR="00C9413A" w:rsidRPr="00C9413A" w:rsidRDefault="00C9413A" w:rsidP="00C9413A">
            <w:pPr>
              <w:spacing w:line="240" w:lineRule="auto"/>
              <w:jc w:val="left"/>
              <w:rPr>
                <w:color w:val="000000"/>
                <w:sz w:val="19"/>
                <w:szCs w:val="19"/>
                <w:lang w:val="en-GB" w:eastAsia="en-GB"/>
              </w:rPr>
            </w:pPr>
          </w:p>
        </w:tc>
        <w:tc>
          <w:tcPr>
            <w:tcW w:w="771" w:type="dxa"/>
            <w:tcBorders>
              <w:top w:val="nil"/>
              <w:left w:val="nil"/>
              <w:bottom w:val="single" w:sz="4" w:space="0" w:color="auto"/>
              <w:right w:val="single" w:sz="4" w:space="0" w:color="auto"/>
            </w:tcBorders>
            <w:shd w:val="clear" w:color="auto" w:fill="auto"/>
            <w:noWrap/>
            <w:vAlign w:val="center"/>
            <w:hideMark/>
          </w:tcPr>
          <w:p w14:paraId="385DBCD0" w14:textId="77777777" w:rsidR="00C9413A" w:rsidRPr="00C9413A" w:rsidRDefault="00C9413A" w:rsidP="00C9413A">
            <w:pPr>
              <w:spacing w:line="240" w:lineRule="auto"/>
              <w:jc w:val="left"/>
              <w:rPr>
                <w:color w:val="000000"/>
                <w:sz w:val="19"/>
                <w:szCs w:val="19"/>
                <w:lang w:val="en-GB" w:eastAsia="en-GB"/>
              </w:rPr>
            </w:pPr>
            <w:r w:rsidRPr="00C9413A">
              <w:rPr>
                <w:color w:val="000000"/>
                <w:sz w:val="19"/>
                <w:szCs w:val="19"/>
                <w:lang w:val="en-GB" w:eastAsia="en-GB"/>
              </w:rPr>
              <w:t>Test</w:t>
            </w:r>
          </w:p>
        </w:tc>
        <w:tc>
          <w:tcPr>
            <w:tcW w:w="2923" w:type="dxa"/>
            <w:vMerge/>
            <w:tcBorders>
              <w:top w:val="nil"/>
              <w:left w:val="single" w:sz="4" w:space="0" w:color="auto"/>
              <w:bottom w:val="single" w:sz="4" w:space="0" w:color="000000"/>
              <w:right w:val="single" w:sz="4" w:space="0" w:color="auto"/>
            </w:tcBorders>
            <w:vAlign w:val="center"/>
            <w:hideMark/>
          </w:tcPr>
          <w:p w14:paraId="7F21470F" w14:textId="77777777" w:rsidR="00C9413A" w:rsidRPr="00C9413A" w:rsidRDefault="00C9413A" w:rsidP="00C9413A">
            <w:pPr>
              <w:spacing w:line="240" w:lineRule="auto"/>
              <w:jc w:val="left"/>
              <w:rPr>
                <w:color w:val="000000"/>
                <w:sz w:val="19"/>
                <w:szCs w:val="19"/>
                <w:lang w:val="en-GB" w:eastAsia="en-GB"/>
              </w:rPr>
            </w:pPr>
          </w:p>
        </w:tc>
        <w:tc>
          <w:tcPr>
            <w:tcW w:w="954" w:type="dxa"/>
            <w:tcBorders>
              <w:top w:val="nil"/>
              <w:left w:val="nil"/>
              <w:bottom w:val="single" w:sz="4" w:space="0" w:color="auto"/>
              <w:right w:val="single" w:sz="4" w:space="0" w:color="auto"/>
            </w:tcBorders>
            <w:shd w:val="clear" w:color="auto" w:fill="auto"/>
            <w:noWrap/>
            <w:vAlign w:val="center"/>
            <w:hideMark/>
          </w:tcPr>
          <w:p w14:paraId="3AAFFFF0" w14:textId="10797E37" w:rsidR="00C9413A" w:rsidRPr="00C9413A" w:rsidRDefault="00277423" w:rsidP="00C9413A">
            <w:pPr>
              <w:spacing w:line="240" w:lineRule="auto"/>
              <w:jc w:val="right"/>
              <w:rPr>
                <w:color w:val="000000"/>
                <w:sz w:val="19"/>
                <w:szCs w:val="19"/>
                <w:lang w:val="en-GB" w:eastAsia="en-GB"/>
              </w:rPr>
            </w:pPr>
            <w:r>
              <w:rPr>
                <w:color w:val="000000"/>
                <w:sz w:val="19"/>
                <w:szCs w:val="19"/>
                <w:lang w:val="en-GB" w:eastAsia="en-GB"/>
              </w:rPr>
              <w:t>61.99</w:t>
            </w:r>
          </w:p>
        </w:tc>
        <w:tc>
          <w:tcPr>
            <w:tcW w:w="955" w:type="dxa"/>
            <w:tcBorders>
              <w:top w:val="nil"/>
              <w:left w:val="nil"/>
              <w:bottom w:val="single" w:sz="4" w:space="0" w:color="auto"/>
              <w:right w:val="single" w:sz="4" w:space="0" w:color="auto"/>
            </w:tcBorders>
            <w:shd w:val="clear" w:color="auto" w:fill="auto"/>
            <w:noWrap/>
            <w:vAlign w:val="center"/>
            <w:hideMark/>
          </w:tcPr>
          <w:p w14:paraId="0CFA6CD6" w14:textId="469D09EE" w:rsidR="00C9413A" w:rsidRPr="00C9413A" w:rsidRDefault="00277423" w:rsidP="00C9413A">
            <w:pPr>
              <w:spacing w:line="240" w:lineRule="auto"/>
              <w:jc w:val="right"/>
              <w:rPr>
                <w:color w:val="000000"/>
                <w:sz w:val="19"/>
                <w:szCs w:val="19"/>
                <w:lang w:val="en-GB" w:eastAsia="en-GB"/>
              </w:rPr>
            </w:pPr>
            <w:r>
              <w:rPr>
                <w:color w:val="000000"/>
                <w:sz w:val="19"/>
                <w:szCs w:val="19"/>
                <w:lang w:val="en-GB" w:eastAsia="en-GB"/>
              </w:rPr>
              <w:t>6832.57</w:t>
            </w:r>
          </w:p>
        </w:tc>
        <w:tc>
          <w:tcPr>
            <w:tcW w:w="954" w:type="dxa"/>
            <w:tcBorders>
              <w:top w:val="nil"/>
              <w:left w:val="nil"/>
              <w:bottom w:val="single" w:sz="4" w:space="0" w:color="auto"/>
              <w:right w:val="single" w:sz="4" w:space="0" w:color="auto"/>
            </w:tcBorders>
            <w:shd w:val="clear" w:color="auto" w:fill="auto"/>
            <w:noWrap/>
            <w:vAlign w:val="center"/>
            <w:hideMark/>
          </w:tcPr>
          <w:p w14:paraId="7E2E0EA0" w14:textId="3C9E577A" w:rsidR="00C9413A" w:rsidRPr="00C9413A" w:rsidRDefault="00277423" w:rsidP="00C9413A">
            <w:pPr>
              <w:spacing w:line="240" w:lineRule="auto"/>
              <w:jc w:val="right"/>
              <w:rPr>
                <w:color w:val="000000"/>
                <w:sz w:val="19"/>
                <w:szCs w:val="19"/>
                <w:lang w:val="en-GB" w:eastAsia="en-GB"/>
              </w:rPr>
            </w:pPr>
            <w:r>
              <w:rPr>
                <w:color w:val="000000"/>
                <w:sz w:val="19"/>
                <w:szCs w:val="19"/>
                <w:lang w:val="en-GB" w:eastAsia="en-GB"/>
              </w:rPr>
              <w:t>82.66</w:t>
            </w:r>
          </w:p>
        </w:tc>
        <w:tc>
          <w:tcPr>
            <w:tcW w:w="955" w:type="dxa"/>
            <w:tcBorders>
              <w:top w:val="single" w:sz="4" w:space="0" w:color="auto"/>
              <w:left w:val="nil"/>
              <w:bottom w:val="single" w:sz="4" w:space="0" w:color="auto"/>
              <w:right w:val="single" w:sz="4" w:space="0" w:color="auto"/>
            </w:tcBorders>
            <w:vAlign w:val="center"/>
          </w:tcPr>
          <w:p w14:paraId="66A4CB40" w14:textId="2ABB6FCB" w:rsidR="00C9413A" w:rsidRPr="00C9413A" w:rsidRDefault="003B4590" w:rsidP="00C9413A">
            <w:pPr>
              <w:spacing w:line="240" w:lineRule="auto"/>
              <w:jc w:val="right"/>
              <w:rPr>
                <w:color w:val="000000"/>
                <w:sz w:val="19"/>
                <w:szCs w:val="19"/>
                <w:lang w:val="en-GB" w:eastAsia="en-GB"/>
              </w:rPr>
            </w:pPr>
            <w:r>
              <w:rPr>
                <w:color w:val="000000"/>
                <w:sz w:val="19"/>
                <w:szCs w:val="19"/>
                <w:lang w:val="en-GB" w:eastAsia="en-GB"/>
              </w:rPr>
              <w:t>.87</w:t>
            </w:r>
          </w:p>
        </w:tc>
        <w:tc>
          <w:tcPr>
            <w:tcW w:w="95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DDE458" w14:textId="0C71CC8B" w:rsidR="00C9413A" w:rsidRPr="00C9413A" w:rsidRDefault="003B4590" w:rsidP="00C9413A">
            <w:pPr>
              <w:spacing w:line="240" w:lineRule="auto"/>
              <w:jc w:val="right"/>
              <w:rPr>
                <w:color w:val="000000"/>
                <w:sz w:val="19"/>
                <w:szCs w:val="19"/>
                <w:lang w:val="en-GB" w:eastAsia="en-GB"/>
              </w:rPr>
            </w:pPr>
            <w:r>
              <w:rPr>
                <w:color w:val="000000"/>
                <w:sz w:val="19"/>
                <w:szCs w:val="19"/>
                <w:lang w:val="en-GB" w:eastAsia="en-GB"/>
              </w:rPr>
              <w:t>.87</w:t>
            </w:r>
          </w:p>
        </w:tc>
      </w:tr>
    </w:tbl>
    <w:p w14:paraId="6417E1D3" w14:textId="0A4E7921" w:rsidR="00C975DC" w:rsidRDefault="00156B03" w:rsidP="00156B03">
      <w:pPr>
        <w:pStyle w:val="Heading1"/>
      </w:pPr>
      <w:bookmarkStart w:id="62" w:name="_Toc67416287"/>
      <w:r>
        <w:t xml:space="preserve">Section 7: </w:t>
      </w:r>
      <w:r w:rsidR="00C975DC">
        <w:t>Model Evaluation</w:t>
      </w:r>
      <w:bookmarkEnd w:id="62"/>
    </w:p>
    <w:p w14:paraId="1BF281BF" w14:textId="52B939B9" w:rsidR="001444F3" w:rsidRDefault="001444F3" w:rsidP="00D944AD">
      <w:pPr>
        <w:pStyle w:val="BodyText"/>
      </w:pPr>
      <w:r>
        <w:t xml:space="preserve">On comparing </w:t>
      </w:r>
      <w:r w:rsidR="00277423">
        <w:t xml:space="preserve">the </w:t>
      </w:r>
      <w:r>
        <w:t xml:space="preserve">above </w:t>
      </w:r>
      <w:r w:rsidR="009F2974">
        <w:t>metrics,</w:t>
      </w:r>
      <w:r>
        <w:t xml:space="preserve"> we have </w:t>
      </w:r>
      <w:r w:rsidR="00277423">
        <w:t xml:space="preserve">the </w:t>
      </w:r>
      <w:r>
        <w:t>following observations:</w:t>
      </w:r>
    </w:p>
    <w:p w14:paraId="2FF12396" w14:textId="4845A872" w:rsidR="00B439B5" w:rsidRPr="002F646E" w:rsidRDefault="00B439B5" w:rsidP="002C766E">
      <w:pPr>
        <w:pStyle w:val="ListParagraph"/>
        <w:numPr>
          <w:ilvl w:val="0"/>
          <w:numId w:val="20"/>
        </w:numPr>
      </w:pPr>
      <w:r w:rsidRPr="002F646E">
        <w:t xml:space="preserve">When comparing linear models and tree-based models, </w:t>
      </w:r>
      <w:r w:rsidRPr="002F646E">
        <w:rPr>
          <w:i/>
          <w:u w:val="single"/>
        </w:rPr>
        <w:t>linear models have better performance</w:t>
      </w:r>
      <w:r w:rsidRPr="002F646E">
        <w:t xml:space="preserve"> than tree</w:t>
      </w:r>
      <w:r w:rsidR="00277423">
        <w:t>-</w:t>
      </w:r>
      <w:r w:rsidRPr="002F646E">
        <w:t>based models.</w:t>
      </w:r>
    </w:p>
    <w:p w14:paraId="50EEF168" w14:textId="77777777" w:rsidR="00B439B5" w:rsidRPr="002F646E" w:rsidRDefault="00B439B5" w:rsidP="002C766E">
      <w:pPr>
        <w:pStyle w:val="ListParagraph"/>
        <w:numPr>
          <w:ilvl w:val="0"/>
          <w:numId w:val="20"/>
        </w:numPr>
      </w:pPr>
      <w:r w:rsidRPr="002F646E">
        <w:t>Out of the above three, we find Lasso is the most robust model and easy to relate with our business problem.</w:t>
      </w:r>
    </w:p>
    <w:p w14:paraId="79AFFA4B" w14:textId="77777777" w:rsidR="00B439B5" w:rsidRPr="002F646E" w:rsidRDefault="00B439B5" w:rsidP="002C766E">
      <w:pPr>
        <w:pStyle w:val="ListParagraph"/>
        <w:numPr>
          <w:ilvl w:val="0"/>
          <w:numId w:val="20"/>
        </w:numPr>
      </w:pPr>
      <w:r w:rsidRPr="002F646E">
        <w:t xml:space="preserve">While in Random Forest, R-squared values for train and test data are 99% and 93%, for Lasso the model performance is only 88% and 86.6% for train and test data respectively </w:t>
      </w:r>
      <w:r w:rsidRPr="002F646E">
        <w:rPr>
          <w:i/>
          <w:u w:val="single"/>
        </w:rPr>
        <w:t>leading to over fitting in Random Forest</w:t>
      </w:r>
    </w:p>
    <w:p w14:paraId="60084AE1" w14:textId="6D7A02B2" w:rsidR="001444F3" w:rsidRPr="002F646E" w:rsidRDefault="008A29F7" w:rsidP="002C766E">
      <w:pPr>
        <w:pStyle w:val="ListParagraph"/>
        <w:numPr>
          <w:ilvl w:val="0"/>
          <w:numId w:val="20"/>
        </w:numPr>
      </w:pPr>
      <w:r w:rsidRPr="002F646E">
        <w:t xml:space="preserve">Adjusted R-squared values for train </w:t>
      </w:r>
      <w:r w:rsidR="0098026E" w:rsidRPr="002F646E">
        <w:t xml:space="preserve">and test </w:t>
      </w:r>
      <w:r w:rsidRPr="002F646E">
        <w:t>data in Random Forest</w:t>
      </w:r>
      <w:r w:rsidR="0098026E" w:rsidRPr="002F646E">
        <w:t xml:space="preserve">, the difference is much higher as compared to the difference of Adjusted R-squared in Lasso Regression which indicates the dependent variables selected for model training are not able to capture the same effect in test data as in the train data </w:t>
      </w:r>
      <w:r w:rsidRPr="002F646E">
        <w:t xml:space="preserve"> </w:t>
      </w:r>
    </w:p>
    <w:p w14:paraId="2D8D98F2" w14:textId="3DE6570C" w:rsidR="00B42DC6" w:rsidRDefault="001444F3" w:rsidP="002C766E">
      <w:pPr>
        <w:pStyle w:val="ListParagraph"/>
        <w:numPr>
          <w:ilvl w:val="0"/>
          <w:numId w:val="20"/>
        </w:numPr>
      </w:pPr>
      <w:r>
        <w:t>While comparing the other metrics, it is obvious to notice that the error terms like MAE, MSE</w:t>
      </w:r>
      <w:r w:rsidR="00277423">
        <w:t>,</w:t>
      </w:r>
      <w:r>
        <w:t xml:space="preserve"> and RMSE values </w:t>
      </w:r>
      <w:r w:rsidR="00B42DC6">
        <w:t xml:space="preserve">for both train and test data </w:t>
      </w:r>
      <w:r>
        <w:t xml:space="preserve">in </w:t>
      </w:r>
      <w:r w:rsidR="00B42DC6">
        <w:t>Random Forest</w:t>
      </w:r>
      <w:r>
        <w:t xml:space="preserve"> are lower </w:t>
      </w:r>
      <w:r w:rsidR="00B42DC6">
        <w:t xml:space="preserve">than that in Lasso </w:t>
      </w:r>
      <w:r>
        <w:t xml:space="preserve">due to better </w:t>
      </w:r>
      <w:r w:rsidR="00B42DC6">
        <w:t>performance</w:t>
      </w:r>
      <w:r>
        <w:t xml:space="preserve">, however, </w:t>
      </w:r>
      <w:r w:rsidR="00B42DC6">
        <w:t>if we compare between train and test error values Random Forest is not reliable for prediction as the error values jumped up severely for test data.</w:t>
      </w:r>
    </w:p>
    <w:p w14:paraId="4EC1C5C6" w14:textId="2EF77DFE" w:rsidR="001444F3" w:rsidRDefault="00B42DC6" w:rsidP="002C766E">
      <w:pPr>
        <w:pStyle w:val="ListParagraph"/>
        <w:numPr>
          <w:ilvl w:val="0"/>
          <w:numId w:val="20"/>
        </w:numPr>
      </w:pPr>
      <w:r>
        <w:t>F</w:t>
      </w:r>
      <w:r w:rsidR="001444F3">
        <w:t xml:space="preserve">or our purposes we may compare MAE which gives </w:t>
      </w:r>
      <w:r w:rsidR="00277423">
        <w:t xml:space="preserve">a </w:t>
      </w:r>
      <w:r w:rsidR="001444F3">
        <w:t xml:space="preserve">better picture of the actual difference, we may notice that the Mean Absolute Error for </w:t>
      </w:r>
      <w:r>
        <w:t>Random Forest</w:t>
      </w:r>
      <w:r w:rsidR="001444F3">
        <w:t xml:space="preserve"> train and test is approx. </w:t>
      </w:r>
      <w:r>
        <w:t>14.98</w:t>
      </w:r>
      <w:r w:rsidR="001444F3">
        <w:t xml:space="preserve"> and 4</w:t>
      </w:r>
      <w:r>
        <w:t>1.20</w:t>
      </w:r>
      <w:r w:rsidR="001444F3">
        <w:t xml:space="preserve"> respectively and for Lass</w:t>
      </w:r>
      <w:r>
        <w:t>o</w:t>
      </w:r>
      <w:r w:rsidR="001444F3">
        <w:t xml:space="preserve"> train and test </w:t>
      </w:r>
      <w:r>
        <w:t xml:space="preserve">data, it </w:t>
      </w:r>
      <w:r w:rsidR="001444F3">
        <w:t>is 61.14 and 61.98 respectively. Here, we may notice that the absolute difference between y and y-hat is negligible in Lasso and quite substantial in</w:t>
      </w:r>
      <w:r>
        <w:t xml:space="preserve"> random Forest</w:t>
      </w:r>
      <w:r w:rsidR="001444F3">
        <w:t>.</w:t>
      </w:r>
    </w:p>
    <w:p w14:paraId="1DAE41D8" w14:textId="67A93AFC" w:rsidR="00B42DC6" w:rsidRDefault="00B42DC6" w:rsidP="002C766E">
      <w:pPr>
        <w:pStyle w:val="ListParagraph"/>
        <w:numPr>
          <w:ilvl w:val="0"/>
          <w:numId w:val="20"/>
        </w:numPr>
      </w:pPr>
      <w:r>
        <w:t>Again, if we compare the MAE value for train data in RF with train data in Lasso, RF seems to give excellent results (due to over fitting) and very low value as compare to Lasso but when we compare test MAE value for RF with test MAE value of Lasso</w:t>
      </w:r>
      <w:r w:rsidR="004D7A41">
        <w:t xml:space="preserve">, the difference becomes smaller suggesting Lasso as </w:t>
      </w:r>
      <w:r w:rsidR="00277423">
        <w:t xml:space="preserve">a </w:t>
      </w:r>
      <w:r w:rsidR="004D7A41">
        <w:t xml:space="preserve">more robust model. </w:t>
      </w:r>
      <w:r>
        <w:t xml:space="preserve">  </w:t>
      </w:r>
    </w:p>
    <w:p w14:paraId="02E1307F" w14:textId="1B3506DA" w:rsidR="000D288D" w:rsidRPr="001444F3" w:rsidRDefault="004D7A41" w:rsidP="002C766E">
      <w:pPr>
        <w:pStyle w:val="ListParagraph"/>
        <w:numPr>
          <w:ilvl w:val="0"/>
          <w:numId w:val="20"/>
        </w:numPr>
      </w:pPr>
      <w:r>
        <w:t>Finally, we may evaluate our model by its interpretability as that is one of the objectives of our project. In order to improve profitability, it is important to know which features impact profitability and to what extent. Linear models ar</w:t>
      </w:r>
      <w:r w:rsidR="003F78F6">
        <w:t xml:space="preserve">e easily explainable by a mathematical equation and make it more </w:t>
      </w:r>
      <w:r w:rsidR="001444F3">
        <w:t xml:space="preserve">practical to </w:t>
      </w:r>
      <w:r w:rsidR="003F78F6">
        <w:t xml:space="preserve">apply the outcomes in business strategy. </w:t>
      </w:r>
      <w:r w:rsidR="001444F3">
        <w:t xml:space="preserve">From </w:t>
      </w:r>
      <w:r w:rsidR="00277423">
        <w:t xml:space="preserve">the </w:t>
      </w:r>
      <w:r w:rsidR="001444F3">
        <w:t xml:space="preserve">figure below, we see the </w:t>
      </w:r>
      <w:r w:rsidR="003F78F6">
        <w:t>important predictors</w:t>
      </w:r>
      <w:r w:rsidR="001444F3">
        <w:t xml:space="preserve"> in order of their coefficient value </w:t>
      </w:r>
      <w:r w:rsidR="003F78F6">
        <w:t>whose impact can be deduced</w:t>
      </w:r>
      <w:r w:rsidR="001444F3">
        <w:t xml:space="preserve"> with the linear equation</w:t>
      </w:r>
      <w:r w:rsidR="003F78F6">
        <w:t xml:space="preserve"> in </w:t>
      </w:r>
      <w:r w:rsidR="00277423">
        <w:t xml:space="preserve">the </w:t>
      </w:r>
      <w:r w:rsidR="003F78F6">
        <w:t>recommendations section.</w:t>
      </w:r>
    </w:p>
    <w:p w14:paraId="5D1F1C7C" w14:textId="5436B891" w:rsidR="008D4EE9" w:rsidRDefault="008D4EE9" w:rsidP="0047006A">
      <w:pPr>
        <w:pStyle w:val="ListParagraph"/>
        <w:ind w:left="426" w:hanging="66"/>
        <w:rPr>
          <w:b/>
          <w:i/>
          <w:color w:val="5B9BD5" w:themeColor="accent5"/>
        </w:rPr>
      </w:pPr>
      <w:r>
        <w:rPr>
          <w:b/>
          <w:i/>
          <w:color w:val="5B9BD5" w:themeColor="accent5"/>
        </w:rPr>
        <w:t>Figure</w:t>
      </w:r>
      <w:r w:rsidRPr="005960A8">
        <w:rPr>
          <w:b/>
          <w:i/>
          <w:color w:val="5B9BD5" w:themeColor="accent5"/>
        </w:rPr>
        <w:t xml:space="preserve"> </w:t>
      </w:r>
      <w:r>
        <w:rPr>
          <w:b/>
          <w:i/>
          <w:color w:val="5B9BD5" w:themeColor="accent5"/>
        </w:rPr>
        <w:t>2:</w:t>
      </w:r>
      <w:r w:rsidR="00376D24">
        <w:rPr>
          <w:b/>
          <w:i/>
          <w:color w:val="5B9BD5" w:themeColor="accent5"/>
        </w:rPr>
        <w:t xml:space="preserve"> Important features from the final Lasso Regression model</w:t>
      </w:r>
    </w:p>
    <w:p w14:paraId="1AEF2479" w14:textId="65268A72" w:rsidR="00A95DB4" w:rsidRDefault="009F2974" w:rsidP="00555B4F">
      <w:pPr>
        <w:pStyle w:val="ListParagraph"/>
        <w:ind w:left="851" w:hanging="426"/>
      </w:pPr>
      <w:r>
        <w:rPr>
          <w:noProof/>
        </w:rPr>
        <w:drawing>
          <wp:inline distT="0" distB="0" distL="0" distR="0" wp14:anchorId="6AB20375" wp14:editId="109B22EA">
            <wp:extent cx="1672590" cy="1961173"/>
            <wp:effectExtent l="0" t="0" r="381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30776" t="42081" r="51234" b="22542"/>
                    <a:stretch/>
                  </pic:blipFill>
                  <pic:spPr bwMode="auto">
                    <a:xfrm>
                      <a:off x="0" y="0"/>
                      <a:ext cx="1716215" cy="2012325"/>
                    </a:xfrm>
                    <a:prstGeom prst="rect">
                      <a:avLst/>
                    </a:prstGeom>
                    <a:ln>
                      <a:noFill/>
                    </a:ln>
                    <a:extLst>
                      <a:ext uri="{53640926-AAD7-44D8-BBD7-CCE9431645EC}">
                        <a14:shadowObscured xmlns:a14="http://schemas.microsoft.com/office/drawing/2010/main"/>
                      </a:ext>
                    </a:extLst>
                  </pic:spPr>
                </pic:pic>
              </a:graphicData>
            </a:graphic>
          </wp:inline>
        </w:drawing>
      </w:r>
      <w:r>
        <w:rPr>
          <w:noProof/>
          <w:lang w:val="en-GB" w:eastAsia="en-GB"/>
        </w:rPr>
        <w:tab/>
      </w:r>
      <w:r>
        <w:rPr>
          <w:noProof/>
          <w:lang w:val="en-GB" w:eastAsia="en-GB"/>
        </w:rPr>
        <w:tab/>
      </w:r>
      <w:r>
        <w:rPr>
          <w:noProof/>
        </w:rPr>
        <w:drawing>
          <wp:inline distT="0" distB="0" distL="0" distR="0" wp14:anchorId="2A0E7CA7" wp14:editId="3B71DB90">
            <wp:extent cx="2906673" cy="201993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11209" cy="2092580"/>
                    </a:xfrm>
                    <a:prstGeom prst="rect">
                      <a:avLst/>
                    </a:prstGeom>
                    <a:noFill/>
                    <a:ln>
                      <a:noFill/>
                    </a:ln>
                  </pic:spPr>
                </pic:pic>
              </a:graphicData>
            </a:graphic>
          </wp:inline>
        </w:drawing>
      </w:r>
    </w:p>
    <w:p w14:paraId="60BCF364" w14:textId="5C54A1E0" w:rsidR="001444F3" w:rsidRDefault="003F78F6" w:rsidP="002C766E">
      <w:pPr>
        <w:pStyle w:val="BodyText"/>
        <w:numPr>
          <w:ilvl w:val="0"/>
          <w:numId w:val="22"/>
        </w:numPr>
        <w:ind w:left="709"/>
      </w:pPr>
      <w:r>
        <w:lastRenderedPageBreak/>
        <w:t xml:space="preserve">In </w:t>
      </w:r>
      <w:r w:rsidR="00277423">
        <w:t xml:space="preserve">the </w:t>
      </w:r>
      <w:r w:rsidR="001444F3">
        <w:t xml:space="preserve">case of </w:t>
      </w:r>
      <w:r>
        <w:t>tree</w:t>
      </w:r>
      <w:r w:rsidR="00D944AD">
        <w:t>-</w:t>
      </w:r>
      <w:r>
        <w:t>based models like Random Forest</w:t>
      </w:r>
      <w:r w:rsidR="001444F3">
        <w:t xml:space="preserve">, the model </w:t>
      </w:r>
      <w:r>
        <w:t xml:space="preserve">only </w:t>
      </w:r>
      <w:r w:rsidR="001444F3">
        <w:t>provide</w:t>
      </w:r>
      <w:r>
        <w:t>s</w:t>
      </w:r>
      <w:r w:rsidR="001444F3">
        <w:t xml:space="preserve"> </w:t>
      </w:r>
      <w:r>
        <w:t xml:space="preserve">a value for each predictor in order of its significance in the model but does not provide any information on how the predictor will impact the target. Hence, if we want to make changes in the target through predictors, we cannot deduce any relationship between </w:t>
      </w:r>
      <w:r w:rsidR="00BA4889">
        <w:t>the two</w:t>
      </w:r>
      <w:r>
        <w:t xml:space="preserve"> from the model. </w:t>
      </w:r>
      <w:r w:rsidR="001444F3">
        <w:t xml:space="preserve">From the below figures, we may observe the feature importance provided by the </w:t>
      </w:r>
      <w:r>
        <w:t>Random Forest</w:t>
      </w:r>
      <w:r w:rsidR="001444F3">
        <w:t xml:space="preserve"> model:</w:t>
      </w:r>
    </w:p>
    <w:p w14:paraId="4BD22BC7" w14:textId="30B3D1BC" w:rsidR="001444F3" w:rsidRDefault="001444F3" w:rsidP="0047006A">
      <w:pPr>
        <w:pStyle w:val="ListParagraph"/>
        <w:ind w:left="709" w:hanging="426"/>
      </w:pPr>
      <w:r>
        <w:rPr>
          <w:b/>
          <w:i/>
          <w:color w:val="5B9BD5" w:themeColor="accent5"/>
        </w:rPr>
        <w:t>Figure</w:t>
      </w:r>
      <w:r w:rsidRPr="005960A8">
        <w:rPr>
          <w:b/>
          <w:i/>
          <w:color w:val="5B9BD5" w:themeColor="accent5"/>
        </w:rPr>
        <w:t xml:space="preserve"> </w:t>
      </w:r>
      <w:r>
        <w:rPr>
          <w:b/>
          <w:i/>
          <w:color w:val="5B9BD5" w:themeColor="accent5"/>
        </w:rPr>
        <w:t>3:</w:t>
      </w:r>
      <w:r w:rsidR="00F65BB3">
        <w:rPr>
          <w:b/>
          <w:i/>
          <w:color w:val="5B9BD5" w:themeColor="accent5"/>
        </w:rPr>
        <w:t xml:space="preserve"> </w:t>
      </w:r>
      <w:r w:rsidR="00376D24">
        <w:rPr>
          <w:b/>
          <w:i/>
          <w:color w:val="5B9BD5" w:themeColor="accent5"/>
        </w:rPr>
        <w:t>Important features from the final Random Forest Model</w:t>
      </w:r>
    </w:p>
    <w:p w14:paraId="313FE028" w14:textId="2ECF519C" w:rsidR="007B698A" w:rsidRDefault="00166403" w:rsidP="00555B4F">
      <w:pPr>
        <w:pStyle w:val="ListParagraph"/>
        <w:ind w:left="709" w:hanging="426"/>
      </w:pPr>
      <w:r>
        <w:t xml:space="preserve">   </w:t>
      </w:r>
      <w:r w:rsidR="009F2974">
        <w:rPr>
          <w:noProof/>
        </w:rPr>
        <w:drawing>
          <wp:inline distT="0" distB="0" distL="0" distR="0" wp14:anchorId="641F02FB" wp14:editId="02F8B1BA">
            <wp:extent cx="1630017" cy="2029968"/>
            <wp:effectExtent l="0" t="0" r="889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30918" t="28656" r="49492" b="20478"/>
                    <a:stretch/>
                  </pic:blipFill>
                  <pic:spPr bwMode="auto">
                    <a:xfrm>
                      <a:off x="0" y="0"/>
                      <a:ext cx="1659169" cy="2066273"/>
                    </a:xfrm>
                    <a:prstGeom prst="rect">
                      <a:avLst/>
                    </a:prstGeom>
                    <a:ln>
                      <a:noFill/>
                    </a:ln>
                    <a:extLst>
                      <a:ext uri="{53640926-AAD7-44D8-BBD7-CCE9431645EC}">
                        <a14:shadowObscured xmlns:a14="http://schemas.microsoft.com/office/drawing/2010/main"/>
                      </a:ext>
                    </a:extLst>
                  </pic:spPr>
                </pic:pic>
              </a:graphicData>
            </a:graphic>
          </wp:inline>
        </w:drawing>
      </w:r>
      <w:r w:rsidR="009F2974">
        <w:tab/>
        <w:t xml:space="preserve">          </w:t>
      </w:r>
      <w:r w:rsidR="009F2974">
        <w:rPr>
          <w:noProof/>
        </w:rPr>
        <w:drawing>
          <wp:inline distT="0" distB="0" distL="0" distR="0" wp14:anchorId="284FCA58" wp14:editId="6CD9663D">
            <wp:extent cx="2743200" cy="1993216"/>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77724" cy="2018301"/>
                    </a:xfrm>
                    <a:prstGeom prst="rect">
                      <a:avLst/>
                    </a:prstGeom>
                    <a:noFill/>
                    <a:ln>
                      <a:noFill/>
                    </a:ln>
                  </pic:spPr>
                </pic:pic>
              </a:graphicData>
            </a:graphic>
          </wp:inline>
        </w:drawing>
      </w:r>
    </w:p>
    <w:p w14:paraId="3D254F3C" w14:textId="58DB0457" w:rsidR="004A1AAA" w:rsidRPr="00BA4889" w:rsidRDefault="00277423" w:rsidP="002C766E">
      <w:pPr>
        <w:pStyle w:val="BodyText"/>
        <w:numPr>
          <w:ilvl w:val="0"/>
          <w:numId w:val="21"/>
        </w:numPr>
        <w:ind w:left="709"/>
        <w:rPr>
          <w:rFonts w:eastAsiaTheme="majorEastAsia" w:cstheme="majorBidi"/>
          <w:b/>
          <w:color w:val="2F5496" w:themeColor="accent1" w:themeShade="BF"/>
          <w:sz w:val="28"/>
          <w:szCs w:val="32"/>
        </w:rPr>
      </w:pPr>
      <w:r>
        <w:t>Based on</w:t>
      </w:r>
      <w:r w:rsidR="00BA4889">
        <w:t xml:space="preserve"> </w:t>
      </w:r>
      <w:r>
        <w:t xml:space="preserve">the </w:t>
      </w:r>
      <w:r w:rsidR="00BA4889">
        <w:t xml:space="preserve">above observations, </w:t>
      </w:r>
      <w:r w:rsidR="001444F3">
        <w:t>we choose Lasso Regression as our model of choice for this project.</w:t>
      </w:r>
    </w:p>
    <w:p w14:paraId="6BDC28D0" w14:textId="4408C01B" w:rsidR="001444F3" w:rsidRDefault="001444F3" w:rsidP="001444F3">
      <w:pPr>
        <w:pStyle w:val="Heading1"/>
        <w:ind w:left="426" w:hanging="426"/>
      </w:pPr>
      <w:bookmarkStart w:id="63" w:name="_Toc67416288"/>
      <w:r>
        <w:t>Section 8: Recommendation and Conclusion</w:t>
      </w:r>
      <w:bookmarkEnd w:id="63"/>
    </w:p>
    <w:p w14:paraId="78169531" w14:textId="77777777" w:rsidR="001444F3" w:rsidRDefault="001444F3" w:rsidP="00D944AD">
      <w:pPr>
        <w:pStyle w:val="BodyText"/>
      </w:pPr>
      <w:r>
        <w:t>From the observations above we may conclude features are very important for the model and have a strong impact on profitability</w:t>
      </w:r>
    </w:p>
    <w:p w14:paraId="7BE8638F" w14:textId="7D81EBB7" w:rsidR="00700618" w:rsidRDefault="00700618" w:rsidP="0047006A">
      <w:pPr>
        <w:ind w:left="426"/>
      </w:pPr>
      <w:r w:rsidRPr="005960A8">
        <w:rPr>
          <w:b/>
          <w:i/>
          <w:color w:val="5B9BD5" w:themeColor="accent5"/>
        </w:rPr>
        <w:t xml:space="preserve">Table </w:t>
      </w:r>
      <w:r w:rsidR="000A6F7E">
        <w:rPr>
          <w:b/>
          <w:i/>
          <w:color w:val="5B9BD5" w:themeColor="accent5"/>
        </w:rPr>
        <w:t>16</w:t>
      </w:r>
      <w:r>
        <w:rPr>
          <w:b/>
          <w:i/>
          <w:color w:val="5B9BD5" w:themeColor="accent5"/>
        </w:rPr>
        <w:t>:</w:t>
      </w:r>
      <w:r w:rsidR="00F65BB3">
        <w:rPr>
          <w:b/>
          <w:i/>
          <w:color w:val="5B9BD5" w:themeColor="accent5"/>
        </w:rPr>
        <w:t xml:space="preserve"> </w:t>
      </w:r>
      <w:r w:rsidR="00EA4D36">
        <w:rPr>
          <w:b/>
          <w:i/>
          <w:color w:val="5B9BD5" w:themeColor="accent5"/>
        </w:rPr>
        <w:t>Final features and coefficient values</w:t>
      </w:r>
    </w:p>
    <w:tbl>
      <w:tblPr>
        <w:tblW w:w="6088" w:type="dxa"/>
        <w:tblInd w:w="534" w:type="dxa"/>
        <w:tblLook w:val="04A0" w:firstRow="1" w:lastRow="0" w:firstColumn="1" w:lastColumn="0" w:noHBand="0" w:noVBand="1"/>
      </w:tblPr>
      <w:tblGrid>
        <w:gridCol w:w="1110"/>
        <w:gridCol w:w="3357"/>
        <w:gridCol w:w="1621"/>
      </w:tblGrid>
      <w:tr w:rsidR="00DE76F1" w:rsidRPr="00DE76F1" w14:paraId="22757306" w14:textId="77777777" w:rsidTr="0047006A">
        <w:trPr>
          <w:trHeight w:val="262"/>
        </w:trPr>
        <w:tc>
          <w:tcPr>
            <w:tcW w:w="11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42E2DA" w14:textId="77777777" w:rsidR="00DE76F1" w:rsidRPr="00DE76F1" w:rsidRDefault="00DE76F1" w:rsidP="002E0014">
            <w:pPr>
              <w:spacing w:line="240" w:lineRule="auto"/>
              <w:ind w:left="426" w:hanging="426"/>
              <w:jc w:val="center"/>
              <w:rPr>
                <w:b/>
                <w:color w:val="000000"/>
                <w:sz w:val="18"/>
                <w:szCs w:val="18"/>
                <w:lang w:val="en-GB" w:eastAsia="en-GB"/>
              </w:rPr>
            </w:pPr>
            <w:r w:rsidRPr="00DE76F1">
              <w:rPr>
                <w:b/>
                <w:color w:val="000000"/>
                <w:sz w:val="18"/>
                <w:szCs w:val="18"/>
                <w:lang w:val="en-GB" w:eastAsia="en-GB"/>
              </w:rPr>
              <w:t>SN</w:t>
            </w:r>
          </w:p>
        </w:tc>
        <w:tc>
          <w:tcPr>
            <w:tcW w:w="3357" w:type="dxa"/>
            <w:tcBorders>
              <w:top w:val="single" w:sz="4" w:space="0" w:color="auto"/>
              <w:left w:val="nil"/>
              <w:bottom w:val="single" w:sz="4" w:space="0" w:color="auto"/>
              <w:right w:val="single" w:sz="4" w:space="0" w:color="auto"/>
            </w:tcBorders>
            <w:shd w:val="clear" w:color="auto" w:fill="auto"/>
            <w:vAlign w:val="center"/>
            <w:hideMark/>
          </w:tcPr>
          <w:p w14:paraId="15056A36" w14:textId="7F6A42AC" w:rsidR="00DE76F1" w:rsidRPr="00DE76F1" w:rsidRDefault="00DE76F1" w:rsidP="002E0014">
            <w:pPr>
              <w:spacing w:line="240" w:lineRule="auto"/>
              <w:ind w:left="426" w:hanging="426"/>
              <w:jc w:val="center"/>
              <w:rPr>
                <w:b/>
                <w:bCs/>
                <w:color w:val="000000"/>
                <w:sz w:val="18"/>
                <w:szCs w:val="18"/>
                <w:lang w:val="en-GB" w:eastAsia="en-GB"/>
              </w:rPr>
            </w:pPr>
            <w:r>
              <w:rPr>
                <w:b/>
                <w:bCs/>
                <w:color w:val="000000"/>
                <w:sz w:val="18"/>
                <w:szCs w:val="18"/>
                <w:lang w:val="en-GB" w:eastAsia="en-GB"/>
              </w:rPr>
              <w:t>F</w:t>
            </w:r>
            <w:r w:rsidRPr="00DE76F1">
              <w:rPr>
                <w:b/>
                <w:bCs/>
                <w:color w:val="000000"/>
                <w:sz w:val="18"/>
                <w:szCs w:val="18"/>
                <w:lang w:val="en-GB" w:eastAsia="en-GB"/>
              </w:rPr>
              <w:t>eatures</w:t>
            </w:r>
          </w:p>
        </w:tc>
        <w:tc>
          <w:tcPr>
            <w:tcW w:w="1621" w:type="dxa"/>
            <w:tcBorders>
              <w:top w:val="single" w:sz="4" w:space="0" w:color="auto"/>
              <w:left w:val="nil"/>
              <w:bottom w:val="single" w:sz="4" w:space="0" w:color="auto"/>
              <w:right w:val="single" w:sz="4" w:space="0" w:color="auto"/>
            </w:tcBorders>
            <w:shd w:val="clear" w:color="auto" w:fill="auto"/>
            <w:vAlign w:val="center"/>
            <w:hideMark/>
          </w:tcPr>
          <w:p w14:paraId="0BC8691F" w14:textId="0A6C04A1" w:rsidR="00DE76F1" w:rsidRPr="00DE76F1" w:rsidRDefault="00EA4D36" w:rsidP="002E0014">
            <w:pPr>
              <w:spacing w:line="240" w:lineRule="auto"/>
              <w:ind w:left="426" w:hanging="426"/>
              <w:jc w:val="center"/>
              <w:rPr>
                <w:b/>
                <w:bCs/>
                <w:color w:val="000000"/>
                <w:sz w:val="18"/>
                <w:szCs w:val="18"/>
                <w:lang w:val="en-GB" w:eastAsia="en-GB"/>
              </w:rPr>
            </w:pPr>
            <w:r>
              <w:rPr>
                <w:b/>
                <w:bCs/>
                <w:color w:val="000000"/>
                <w:sz w:val="18"/>
                <w:szCs w:val="18"/>
                <w:lang w:val="en-GB" w:eastAsia="en-GB"/>
              </w:rPr>
              <w:t>Coefficient</w:t>
            </w:r>
          </w:p>
        </w:tc>
      </w:tr>
      <w:tr w:rsidR="00DE76F1" w:rsidRPr="00DE76F1" w14:paraId="221EB33C" w14:textId="77777777" w:rsidTr="0047006A">
        <w:trPr>
          <w:trHeight w:val="262"/>
        </w:trPr>
        <w:tc>
          <w:tcPr>
            <w:tcW w:w="1110" w:type="dxa"/>
            <w:tcBorders>
              <w:top w:val="nil"/>
              <w:left w:val="single" w:sz="4" w:space="0" w:color="auto"/>
              <w:bottom w:val="single" w:sz="4" w:space="0" w:color="auto"/>
              <w:right w:val="single" w:sz="4" w:space="0" w:color="auto"/>
            </w:tcBorders>
            <w:shd w:val="clear" w:color="auto" w:fill="auto"/>
            <w:vAlign w:val="center"/>
            <w:hideMark/>
          </w:tcPr>
          <w:p w14:paraId="0ECA7FD4" w14:textId="77777777" w:rsidR="00DE76F1" w:rsidRPr="00DE76F1" w:rsidRDefault="00DE76F1" w:rsidP="002E0014">
            <w:pPr>
              <w:spacing w:line="240" w:lineRule="auto"/>
              <w:ind w:left="426" w:hanging="426"/>
              <w:jc w:val="right"/>
              <w:rPr>
                <w:b/>
                <w:bCs/>
                <w:color w:val="000000"/>
                <w:sz w:val="18"/>
                <w:szCs w:val="18"/>
                <w:lang w:val="en-GB" w:eastAsia="en-GB"/>
              </w:rPr>
            </w:pPr>
            <w:r w:rsidRPr="00DE76F1">
              <w:rPr>
                <w:b/>
                <w:bCs/>
                <w:color w:val="000000"/>
                <w:sz w:val="18"/>
                <w:szCs w:val="18"/>
                <w:lang w:val="en-GB" w:eastAsia="en-GB"/>
              </w:rPr>
              <w:t>1</w:t>
            </w:r>
          </w:p>
        </w:tc>
        <w:tc>
          <w:tcPr>
            <w:tcW w:w="3357" w:type="dxa"/>
            <w:tcBorders>
              <w:top w:val="nil"/>
              <w:left w:val="nil"/>
              <w:bottom w:val="single" w:sz="4" w:space="0" w:color="auto"/>
              <w:right w:val="single" w:sz="4" w:space="0" w:color="auto"/>
            </w:tcBorders>
            <w:shd w:val="clear" w:color="auto" w:fill="auto"/>
            <w:vAlign w:val="center"/>
            <w:hideMark/>
          </w:tcPr>
          <w:p w14:paraId="0996A8E8" w14:textId="77777777" w:rsidR="00DE76F1" w:rsidRPr="00DE76F1" w:rsidRDefault="00DE76F1" w:rsidP="002E0014">
            <w:pPr>
              <w:spacing w:line="240" w:lineRule="auto"/>
              <w:ind w:left="426" w:hanging="426"/>
              <w:jc w:val="right"/>
              <w:rPr>
                <w:color w:val="000000"/>
                <w:sz w:val="18"/>
                <w:szCs w:val="18"/>
                <w:lang w:val="en-GB" w:eastAsia="en-GB"/>
              </w:rPr>
            </w:pPr>
            <w:r w:rsidRPr="00DE76F1">
              <w:rPr>
                <w:color w:val="000000"/>
                <w:sz w:val="18"/>
                <w:szCs w:val="18"/>
                <w:lang w:val="en-GB" w:eastAsia="en-GB"/>
              </w:rPr>
              <w:t>AvgNumberOfProduct_log</w:t>
            </w:r>
          </w:p>
        </w:tc>
        <w:tc>
          <w:tcPr>
            <w:tcW w:w="1621" w:type="dxa"/>
            <w:tcBorders>
              <w:top w:val="nil"/>
              <w:left w:val="nil"/>
              <w:bottom w:val="single" w:sz="4" w:space="0" w:color="auto"/>
              <w:right w:val="single" w:sz="4" w:space="0" w:color="auto"/>
            </w:tcBorders>
            <w:shd w:val="clear" w:color="auto" w:fill="auto"/>
            <w:vAlign w:val="center"/>
            <w:hideMark/>
          </w:tcPr>
          <w:p w14:paraId="73DA8B4B" w14:textId="13032F29" w:rsidR="00DE76F1" w:rsidRPr="00DE76F1" w:rsidRDefault="00DE76F1" w:rsidP="002E0014">
            <w:pPr>
              <w:spacing w:line="240" w:lineRule="auto"/>
              <w:ind w:left="426" w:hanging="426"/>
              <w:jc w:val="right"/>
              <w:rPr>
                <w:color w:val="000000"/>
                <w:sz w:val="18"/>
                <w:szCs w:val="18"/>
                <w:lang w:val="en-GB" w:eastAsia="en-GB"/>
              </w:rPr>
            </w:pPr>
            <w:r>
              <w:rPr>
                <w:rFonts w:ascii="Arial" w:hAnsi="Arial" w:cs="Arial"/>
                <w:color w:val="000000"/>
                <w:sz w:val="18"/>
                <w:szCs w:val="18"/>
              </w:rPr>
              <w:t>39.</w:t>
            </w:r>
            <w:r w:rsidR="00F65BB3">
              <w:rPr>
                <w:rFonts w:ascii="Arial" w:hAnsi="Arial" w:cs="Arial"/>
                <w:color w:val="000000"/>
                <w:sz w:val="18"/>
                <w:szCs w:val="18"/>
              </w:rPr>
              <w:t>66</w:t>
            </w:r>
          </w:p>
        </w:tc>
      </w:tr>
      <w:tr w:rsidR="00DE76F1" w:rsidRPr="00DE76F1" w14:paraId="39D6F333" w14:textId="77777777" w:rsidTr="0047006A">
        <w:trPr>
          <w:trHeight w:val="262"/>
        </w:trPr>
        <w:tc>
          <w:tcPr>
            <w:tcW w:w="1110" w:type="dxa"/>
            <w:tcBorders>
              <w:top w:val="nil"/>
              <w:left w:val="single" w:sz="4" w:space="0" w:color="auto"/>
              <w:bottom w:val="single" w:sz="4" w:space="0" w:color="auto"/>
              <w:right w:val="single" w:sz="4" w:space="0" w:color="auto"/>
            </w:tcBorders>
            <w:shd w:val="clear" w:color="auto" w:fill="auto"/>
            <w:vAlign w:val="center"/>
            <w:hideMark/>
          </w:tcPr>
          <w:p w14:paraId="0ECEC95C" w14:textId="77777777" w:rsidR="00DE76F1" w:rsidRPr="00DE76F1" w:rsidRDefault="00DE76F1" w:rsidP="002E0014">
            <w:pPr>
              <w:spacing w:line="240" w:lineRule="auto"/>
              <w:ind w:left="426" w:hanging="426"/>
              <w:jc w:val="right"/>
              <w:rPr>
                <w:b/>
                <w:bCs/>
                <w:color w:val="000000"/>
                <w:sz w:val="18"/>
                <w:szCs w:val="18"/>
                <w:lang w:val="en-GB" w:eastAsia="en-GB"/>
              </w:rPr>
            </w:pPr>
            <w:r w:rsidRPr="00DE76F1">
              <w:rPr>
                <w:b/>
                <w:bCs/>
                <w:color w:val="000000"/>
                <w:sz w:val="18"/>
                <w:szCs w:val="18"/>
                <w:lang w:val="en-GB" w:eastAsia="en-GB"/>
              </w:rPr>
              <w:t>2</w:t>
            </w:r>
          </w:p>
        </w:tc>
        <w:tc>
          <w:tcPr>
            <w:tcW w:w="3357" w:type="dxa"/>
            <w:tcBorders>
              <w:top w:val="nil"/>
              <w:left w:val="nil"/>
              <w:bottom w:val="single" w:sz="4" w:space="0" w:color="auto"/>
              <w:right w:val="single" w:sz="4" w:space="0" w:color="auto"/>
            </w:tcBorders>
            <w:shd w:val="clear" w:color="auto" w:fill="auto"/>
            <w:vAlign w:val="center"/>
            <w:hideMark/>
          </w:tcPr>
          <w:p w14:paraId="2E0F899E" w14:textId="77777777" w:rsidR="00DE76F1" w:rsidRPr="00DE76F1" w:rsidRDefault="00DE76F1" w:rsidP="002E0014">
            <w:pPr>
              <w:spacing w:line="240" w:lineRule="auto"/>
              <w:ind w:left="426" w:hanging="426"/>
              <w:jc w:val="right"/>
              <w:rPr>
                <w:color w:val="000000"/>
                <w:sz w:val="18"/>
                <w:szCs w:val="18"/>
                <w:lang w:val="en-GB" w:eastAsia="en-GB"/>
              </w:rPr>
            </w:pPr>
            <w:r w:rsidRPr="00DE76F1">
              <w:rPr>
                <w:color w:val="000000"/>
                <w:sz w:val="18"/>
                <w:szCs w:val="18"/>
                <w:lang w:val="en-GB" w:eastAsia="en-GB"/>
              </w:rPr>
              <w:t>RFM_label</w:t>
            </w:r>
          </w:p>
        </w:tc>
        <w:tc>
          <w:tcPr>
            <w:tcW w:w="1621" w:type="dxa"/>
            <w:tcBorders>
              <w:top w:val="nil"/>
              <w:left w:val="nil"/>
              <w:bottom w:val="single" w:sz="4" w:space="0" w:color="auto"/>
              <w:right w:val="single" w:sz="4" w:space="0" w:color="auto"/>
            </w:tcBorders>
            <w:shd w:val="clear" w:color="auto" w:fill="auto"/>
            <w:vAlign w:val="center"/>
            <w:hideMark/>
          </w:tcPr>
          <w:p w14:paraId="251F38E8" w14:textId="22207EFC" w:rsidR="00DE76F1" w:rsidRPr="00DE76F1" w:rsidRDefault="00F65BB3" w:rsidP="002E0014">
            <w:pPr>
              <w:spacing w:line="240" w:lineRule="auto"/>
              <w:ind w:left="426" w:hanging="426"/>
              <w:jc w:val="right"/>
              <w:rPr>
                <w:color w:val="000000"/>
                <w:sz w:val="18"/>
                <w:szCs w:val="18"/>
                <w:lang w:val="en-GB" w:eastAsia="en-GB"/>
              </w:rPr>
            </w:pPr>
            <w:r>
              <w:rPr>
                <w:rFonts w:ascii="Arial" w:hAnsi="Arial" w:cs="Arial"/>
                <w:color w:val="000000"/>
                <w:sz w:val="18"/>
                <w:szCs w:val="18"/>
              </w:rPr>
              <w:t>36.13</w:t>
            </w:r>
          </w:p>
        </w:tc>
      </w:tr>
      <w:tr w:rsidR="00DE76F1" w:rsidRPr="00DE76F1" w14:paraId="0EB8E79E" w14:textId="77777777" w:rsidTr="0047006A">
        <w:trPr>
          <w:trHeight w:val="262"/>
        </w:trPr>
        <w:tc>
          <w:tcPr>
            <w:tcW w:w="1110" w:type="dxa"/>
            <w:tcBorders>
              <w:top w:val="nil"/>
              <w:left w:val="single" w:sz="4" w:space="0" w:color="auto"/>
              <w:bottom w:val="single" w:sz="4" w:space="0" w:color="auto"/>
              <w:right w:val="single" w:sz="4" w:space="0" w:color="auto"/>
            </w:tcBorders>
            <w:shd w:val="clear" w:color="auto" w:fill="auto"/>
            <w:vAlign w:val="center"/>
            <w:hideMark/>
          </w:tcPr>
          <w:p w14:paraId="063CB9FB" w14:textId="77777777" w:rsidR="00DE76F1" w:rsidRPr="00DE76F1" w:rsidRDefault="00DE76F1" w:rsidP="002E0014">
            <w:pPr>
              <w:spacing w:line="240" w:lineRule="auto"/>
              <w:ind w:left="426" w:hanging="426"/>
              <w:jc w:val="right"/>
              <w:rPr>
                <w:b/>
                <w:bCs/>
                <w:color w:val="000000"/>
                <w:sz w:val="18"/>
                <w:szCs w:val="18"/>
                <w:lang w:val="en-GB" w:eastAsia="en-GB"/>
              </w:rPr>
            </w:pPr>
            <w:r w:rsidRPr="00DE76F1">
              <w:rPr>
                <w:b/>
                <w:bCs/>
                <w:color w:val="000000"/>
                <w:sz w:val="18"/>
                <w:szCs w:val="18"/>
                <w:lang w:val="en-GB" w:eastAsia="en-GB"/>
              </w:rPr>
              <w:t>3</w:t>
            </w:r>
          </w:p>
        </w:tc>
        <w:tc>
          <w:tcPr>
            <w:tcW w:w="3357" w:type="dxa"/>
            <w:tcBorders>
              <w:top w:val="nil"/>
              <w:left w:val="nil"/>
              <w:bottom w:val="single" w:sz="4" w:space="0" w:color="auto"/>
              <w:right w:val="single" w:sz="4" w:space="0" w:color="auto"/>
            </w:tcBorders>
            <w:shd w:val="clear" w:color="auto" w:fill="auto"/>
            <w:vAlign w:val="center"/>
            <w:hideMark/>
          </w:tcPr>
          <w:p w14:paraId="62B78C7A" w14:textId="77777777" w:rsidR="00DE76F1" w:rsidRPr="00DE76F1" w:rsidRDefault="00DE76F1" w:rsidP="002E0014">
            <w:pPr>
              <w:spacing w:line="240" w:lineRule="auto"/>
              <w:ind w:left="426" w:hanging="426"/>
              <w:jc w:val="right"/>
              <w:rPr>
                <w:color w:val="000000"/>
                <w:sz w:val="18"/>
                <w:szCs w:val="18"/>
                <w:lang w:val="en-GB" w:eastAsia="en-GB"/>
              </w:rPr>
            </w:pPr>
            <w:r w:rsidRPr="00DE76F1">
              <w:rPr>
                <w:color w:val="000000"/>
                <w:sz w:val="18"/>
                <w:szCs w:val="18"/>
                <w:lang w:val="en-GB" w:eastAsia="en-GB"/>
              </w:rPr>
              <w:t>AvgSaving_S</w:t>
            </w:r>
          </w:p>
        </w:tc>
        <w:tc>
          <w:tcPr>
            <w:tcW w:w="1621" w:type="dxa"/>
            <w:tcBorders>
              <w:top w:val="nil"/>
              <w:left w:val="nil"/>
              <w:bottom w:val="single" w:sz="4" w:space="0" w:color="auto"/>
              <w:right w:val="single" w:sz="4" w:space="0" w:color="auto"/>
            </w:tcBorders>
            <w:shd w:val="clear" w:color="auto" w:fill="auto"/>
            <w:vAlign w:val="center"/>
            <w:hideMark/>
          </w:tcPr>
          <w:p w14:paraId="36950A4C" w14:textId="37A92C7B" w:rsidR="00DE76F1" w:rsidRPr="00DE76F1" w:rsidRDefault="00F65BB3" w:rsidP="002E0014">
            <w:pPr>
              <w:spacing w:line="240" w:lineRule="auto"/>
              <w:ind w:left="426" w:hanging="426"/>
              <w:jc w:val="right"/>
              <w:rPr>
                <w:color w:val="000000"/>
                <w:sz w:val="18"/>
                <w:szCs w:val="18"/>
                <w:lang w:val="en-GB" w:eastAsia="en-GB"/>
              </w:rPr>
            </w:pPr>
            <w:r>
              <w:rPr>
                <w:rFonts w:ascii="Arial" w:hAnsi="Arial" w:cs="Arial"/>
                <w:color w:val="000000"/>
                <w:sz w:val="18"/>
                <w:szCs w:val="18"/>
              </w:rPr>
              <w:t>33.</w:t>
            </w:r>
            <w:r w:rsidR="009F2974">
              <w:rPr>
                <w:rFonts w:ascii="Arial" w:hAnsi="Arial" w:cs="Arial"/>
                <w:color w:val="000000"/>
                <w:sz w:val="18"/>
                <w:szCs w:val="18"/>
              </w:rPr>
              <w:t>92</w:t>
            </w:r>
          </w:p>
        </w:tc>
      </w:tr>
      <w:tr w:rsidR="00DE76F1" w:rsidRPr="00DE76F1" w14:paraId="4985B3CE" w14:textId="77777777" w:rsidTr="0047006A">
        <w:trPr>
          <w:trHeight w:val="262"/>
        </w:trPr>
        <w:tc>
          <w:tcPr>
            <w:tcW w:w="1110" w:type="dxa"/>
            <w:tcBorders>
              <w:top w:val="nil"/>
              <w:left w:val="single" w:sz="4" w:space="0" w:color="auto"/>
              <w:bottom w:val="single" w:sz="4" w:space="0" w:color="auto"/>
              <w:right w:val="single" w:sz="4" w:space="0" w:color="auto"/>
            </w:tcBorders>
            <w:shd w:val="clear" w:color="auto" w:fill="auto"/>
            <w:vAlign w:val="center"/>
            <w:hideMark/>
          </w:tcPr>
          <w:p w14:paraId="669A625A" w14:textId="77777777" w:rsidR="00DE76F1" w:rsidRPr="00DE76F1" w:rsidRDefault="00DE76F1" w:rsidP="002E0014">
            <w:pPr>
              <w:spacing w:line="240" w:lineRule="auto"/>
              <w:ind w:left="426" w:hanging="426"/>
              <w:jc w:val="right"/>
              <w:rPr>
                <w:b/>
                <w:bCs/>
                <w:color w:val="000000"/>
                <w:sz w:val="18"/>
                <w:szCs w:val="18"/>
                <w:lang w:val="en-GB" w:eastAsia="en-GB"/>
              </w:rPr>
            </w:pPr>
            <w:r w:rsidRPr="00DE76F1">
              <w:rPr>
                <w:b/>
                <w:bCs/>
                <w:color w:val="000000"/>
                <w:sz w:val="18"/>
                <w:szCs w:val="18"/>
                <w:lang w:val="en-GB" w:eastAsia="en-GB"/>
              </w:rPr>
              <w:t>4</w:t>
            </w:r>
          </w:p>
        </w:tc>
        <w:tc>
          <w:tcPr>
            <w:tcW w:w="3357" w:type="dxa"/>
            <w:tcBorders>
              <w:top w:val="nil"/>
              <w:left w:val="nil"/>
              <w:bottom w:val="single" w:sz="4" w:space="0" w:color="auto"/>
              <w:right w:val="single" w:sz="4" w:space="0" w:color="auto"/>
            </w:tcBorders>
            <w:shd w:val="clear" w:color="auto" w:fill="auto"/>
            <w:vAlign w:val="center"/>
            <w:hideMark/>
          </w:tcPr>
          <w:p w14:paraId="4BBBFB40" w14:textId="77777777" w:rsidR="00DE76F1" w:rsidRPr="00DE76F1" w:rsidRDefault="00DE76F1" w:rsidP="002E0014">
            <w:pPr>
              <w:spacing w:line="240" w:lineRule="auto"/>
              <w:ind w:left="426" w:hanging="426"/>
              <w:jc w:val="right"/>
              <w:rPr>
                <w:color w:val="000000"/>
                <w:sz w:val="18"/>
                <w:szCs w:val="18"/>
                <w:lang w:val="en-GB" w:eastAsia="en-GB"/>
              </w:rPr>
            </w:pPr>
            <w:r w:rsidRPr="00DE76F1">
              <w:rPr>
                <w:color w:val="000000"/>
                <w:sz w:val="18"/>
                <w:szCs w:val="18"/>
                <w:lang w:val="en-GB" w:eastAsia="en-GB"/>
              </w:rPr>
              <w:t>VisitInLastMonth_Bin</w:t>
            </w:r>
          </w:p>
        </w:tc>
        <w:tc>
          <w:tcPr>
            <w:tcW w:w="1621" w:type="dxa"/>
            <w:tcBorders>
              <w:top w:val="nil"/>
              <w:left w:val="nil"/>
              <w:bottom w:val="single" w:sz="4" w:space="0" w:color="auto"/>
              <w:right w:val="single" w:sz="4" w:space="0" w:color="auto"/>
            </w:tcBorders>
            <w:shd w:val="clear" w:color="auto" w:fill="auto"/>
            <w:vAlign w:val="center"/>
            <w:hideMark/>
          </w:tcPr>
          <w:p w14:paraId="05A296F4" w14:textId="08694FC0" w:rsidR="00DE76F1" w:rsidRPr="00DE76F1" w:rsidRDefault="00F65BB3" w:rsidP="002E0014">
            <w:pPr>
              <w:spacing w:line="240" w:lineRule="auto"/>
              <w:ind w:left="426" w:hanging="426"/>
              <w:jc w:val="right"/>
              <w:rPr>
                <w:color w:val="000000"/>
                <w:sz w:val="18"/>
                <w:szCs w:val="18"/>
                <w:lang w:val="en-GB" w:eastAsia="en-GB"/>
              </w:rPr>
            </w:pPr>
            <w:r>
              <w:rPr>
                <w:rFonts w:ascii="Arial" w:hAnsi="Arial" w:cs="Arial"/>
                <w:color w:val="000000"/>
                <w:sz w:val="18"/>
                <w:szCs w:val="18"/>
              </w:rPr>
              <w:t>9.0</w:t>
            </w:r>
            <w:r w:rsidR="009F2974">
              <w:rPr>
                <w:rFonts w:ascii="Arial" w:hAnsi="Arial" w:cs="Arial"/>
                <w:color w:val="000000"/>
                <w:sz w:val="18"/>
                <w:szCs w:val="18"/>
              </w:rPr>
              <w:t>0</w:t>
            </w:r>
          </w:p>
        </w:tc>
      </w:tr>
      <w:tr w:rsidR="00DE76F1" w:rsidRPr="00DE76F1" w14:paraId="28612BCA" w14:textId="77777777" w:rsidTr="0047006A">
        <w:trPr>
          <w:trHeight w:val="262"/>
        </w:trPr>
        <w:tc>
          <w:tcPr>
            <w:tcW w:w="1110" w:type="dxa"/>
            <w:tcBorders>
              <w:top w:val="nil"/>
              <w:left w:val="single" w:sz="4" w:space="0" w:color="auto"/>
              <w:bottom w:val="single" w:sz="4" w:space="0" w:color="auto"/>
              <w:right w:val="single" w:sz="4" w:space="0" w:color="auto"/>
            </w:tcBorders>
            <w:shd w:val="clear" w:color="auto" w:fill="auto"/>
            <w:vAlign w:val="center"/>
            <w:hideMark/>
          </w:tcPr>
          <w:p w14:paraId="294FC346" w14:textId="77777777" w:rsidR="00DE76F1" w:rsidRPr="00DE76F1" w:rsidRDefault="00DE76F1" w:rsidP="002E0014">
            <w:pPr>
              <w:spacing w:line="240" w:lineRule="auto"/>
              <w:ind w:left="426" w:hanging="426"/>
              <w:jc w:val="right"/>
              <w:rPr>
                <w:b/>
                <w:bCs/>
                <w:color w:val="000000"/>
                <w:sz w:val="18"/>
                <w:szCs w:val="18"/>
                <w:lang w:val="en-GB" w:eastAsia="en-GB"/>
              </w:rPr>
            </w:pPr>
            <w:r w:rsidRPr="00DE76F1">
              <w:rPr>
                <w:b/>
                <w:bCs/>
                <w:color w:val="000000"/>
                <w:sz w:val="18"/>
                <w:szCs w:val="18"/>
                <w:lang w:val="en-GB" w:eastAsia="en-GB"/>
              </w:rPr>
              <w:t>5</w:t>
            </w:r>
          </w:p>
        </w:tc>
        <w:tc>
          <w:tcPr>
            <w:tcW w:w="3357" w:type="dxa"/>
            <w:tcBorders>
              <w:top w:val="nil"/>
              <w:left w:val="nil"/>
              <w:bottom w:val="single" w:sz="4" w:space="0" w:color="auto"/>
              <w:right w:val="single" w:sz="4" w:space="0" w:color="auto"/>
            </w:tcBorders>
            <w:shd w:val="clear" w:color="auto" w:fill="auto"/>
            <w:vAlign w:val="center"/>
            <w:hideMark/>
          </w:tcPr>
          <w:p w14:paraId="74031B4F" w14:textId="77777777" w:rsidR="00DE76F1" w:rsidRPr="00DE76F1" w:rsidRDefault="00DE76F1" w:rsidP="002E0014">
            <w:pPr>
              <w:spacing w:line="240" w:lineRule="auto"/>
              <w:ind w:left="426" w:hanging="426"/>
              <w:jc w:val="right"/>
              <w:rPr>
                <w:color w:val="000000"/>
                <w:sz w:val="18"/>
                <w:szCs w:val="18"/>
                <w:lang w:val="en-GB" w:eastAsia="en-GB"/>
              </w:rPr>
            </w:pPr>
            <w:r w:rsidRPr="00DE76F1">
              <w:rPr>
                <w:color w:val="000000"/>
                <w:sz w:val="18"/>
                <w:szCs w:val="18"/>
                <w:lang w:val="en-GB" w:eastAsia="en-GB"/>
              </w:rPr>
              <w:t>Tenure_log</w:t>
            </w:r>
          </w:p>
        </w:tc>
        <w:tc>
          <w:tcPr>
            <w:tcW w:w="1621" w:type="dxa"/>
            <w:tcBorders>
              <w:top w:val="nil"/>
              <w:left w:val="nil"/>
              <w:bottom w:val="single" w:sz="4" w:space="0" w:color="auto"/>
              <w:right w:val="single" w:sz="4" w:space="0" w:color="auto"/>
            </w:tcBorders>
            <w:shd w:val="clear" w:color="auto" w:fill="auto"/>
            <w:vAlign w:val="center"/>
            <w:hideMark/>
          </w:tcPr>
          <w:p w14:paraId="363B9F75" w14:textId="6D26F2D7" w:rsidR="00DE76F1" w:rsidRPr="00DE76F1" w:rsidRDefault="00F65BB3" w:rsidP="002E0014">
            <w:pPr>
              <w:spacing w:line="240" w:lineRule="auto"/>
              <w:ind w:left="426" w:hanging="426"/>
              <w:jc w:val="right"/>
              <w:rPr>
                <w:color w:val="000000"/>
                <w:sz w:val="18"/>
                <w:szCs w:val="18"/>
                <w:lang w:val="en-GB" w:eastAsia="en-GB"/>
              </w:rPr>
            </w:pPr>
            <w:r>
              <w:rPr>
                <w:rFonts w:ascii="Arial" w:hAnsi="Arial" w:cs="Arial"/>
                <w:color w:val="000000"/>
                <w:sz w:val="18"/>
                <w:szCs w:val="18"/>
              </w:rPr>
              <w:t>5.5</w:t>
            </w:r>
            <w:r w:rsidR="009F2974">
              <w:rPr>
                <w:rFonts w:ascii="Arial" w:hAnsi="Arial" w:cs="Arial"/>
                <w:color w:val="000000"/>
                <w:sz w:val="18"/>
                <w:szCs w:val="18"/>
              </w:rPr>
              <w:t>6</w:t>
            </w:r>
          </w:p>
        </w:tc>
      </w:tr>
      <w:tr w:rsidR="00DE76F1" w:rsidRPr="00DE76F1" w14:paraId="7EB28D46" w14:textId="77777777" w:rsidTr="0047006A">
        <w:trPr>
          <w:trHeight w:val="262"/>
        </w:trPr>
        <w:tc>
          <w:tcPr>
            <w:tcW w:w="1110" w:type="dxa"/>
            <w:tcBorders>
              <w:top w:val="nil"/>
              <w:left w:val="single" w:sz="4" w:space="0" w:color="auto"/>
              <w:bottom w:val="single" w:sz="4" w:space="0" w:color="auto"/>
              <w:right w:val="single" w:sz="4" w:space="0" w:color="auto"/>
            </w:tcBorders>
            <w:shd w:val="clear" w:color="auto" w:fill="auto"/>
            <w:vAlign w:val="center"/>
            <w:hideMark/>
          </w:tcPr>
          <w:p w14:paraId="32D9A785" w14:textId="77777777" w:rsidR="00DE76F1" w:rsidRPr="00DE76F1" w:rsidRDefault="00DE76F1" w:rsidP="002E0014">
            <w:pPr>
              <w:spacing w:line="240" w:lineRule="auto"/>
              <w:ind w:left="426" w:hanging="426"/>
              <w:jc w:val="right"/>
              <w:rPr>
                <w:b/>
                <w:bCs/>
                <w:color w:val="000000"/>
                <w:sz w:val="18"/>
                <w:szCs w:val="18"/>
                <w:lang w:val="en-GB" w:eastAsia="en-GB"/>
              </w:rPr>
            </w:pPr>
            <w:r w:rsidRPr="00DE76F1">
              <w:rPr>
                <w:b/>
                <w:bCs/>
                <w:color w:val="000000"/>
                <w:sz w:val="18"/>
                <w:szCs w:val="18"/>
                <w:lang w:val="en-GB" w:eastAsia="en-GB"/>
              </w:rPr>
              <w:t>6</w:t>
            </w:r>
          </w:p>
        </w:tc>
        <w:tc>
          <w:tcPr>
            <w:tcW w:w="3357" w:type="dxa"/>
            <w:tcBorders>
              <w:top w:val="nil"/>
              <w:left w:val="nil"/>
              <w:bottom w:val="single" w:sz="4" w:space="0" w:color="auto"/>
              <w:right w:val="single" w:sz="4" w:space="0" w:color="auto"/>
            </w:tcBorders>
            <w:shd w:val="clear" w:color="auto" w:fill="auto"/>
            <w:vAlign w:val="center"/>
            <w:hideMark/>
          </w:tcPr>
          <w:p w14:paraId="62FC6990" w14:textId="77777777" w:rsidR="00DE76F1" w:rsidRPr="00DE76F1" w:rsidRDefault="00DE76F1" w:rsidP="002E0014">
            <w:pPr>
              <w:spacing w:line="240" w:lineRule="auto"/>
              <w:ind w:left="426" w:hanging="426"/>
              <w:jc w:val="right"/>
              <w:rPr>
                <w:color w:val="000000"/>
                <w:sz w:val="18"/>
                <w:szCs w:val="18"/>
                <w:lang w:val="en-GB" w:eastAsia="en-GB"/>
              </w:rPr>
            </w:pPr>
            <w:r w:rsidRPr="00DE76F1">
              <w:rPr>
                <w:color w:val="000000"/>
                <w:sz w:val="18"/>
                <w:szCs w:val="18"/>
                <w:lang w:val="en-GB" w:eastAsia="en-GB"/>
              </w:rPr>
              <w:t>SatisfactionScore</w:t>
            </w:r>
          </w:p>
        </w:tc>
        <w:tc>
          <w:tcPr>
            <w:tcW w:w="1621" w:type="dxa"/>
            <w:tcBorders>
              <w:top w:val="nil"/>
              <w:left w:val="nil"/>
              <w:bottom w:val="single" w:sz="4" w:space="0" w:color="auto"/>
              <w:right w:val="single" w:sz="4" w:space="0" w:color="auto"/>
            </w:tcBorders>
            <w:shd w:val="clear" w:color="auto" w:fill="auto"/>
            <w:vAlign w:val="center"/>
            <w:hideMark/>
          </w:tcPr>
          <w:p w14:paraId="086AA7C3" w14:textId="793FBCA8" w:rsidR="00DE76F1" w:rsidRPr="00DE76F1" w:rsidRDefault="00F65BB3" w:rsidP="002E0014">
            <w:pPr>
              <w:spacing w:line="240" w:lineRule="auto"/>
              <w:ind w:left="426" w:hanging="426"/>
              <w:jc w:val="right"/>
              <w:rPr>
                <w:color w:val="000000"/>
                <w:sz w:val="18"/>
                <w:szCs w:val="18"/>
                <w:lang w:val="en-GB" w:eastAsia="en-GB"/>
              </w:rPr>
            </w:pPr>
            <w:r>
              <w:rPr>
                <w:rFonts w:ascii="Arial" w:hAnsi="Arial" w:cs="Arial"/>
                <w:color w:val="000000"/>
                <w:sz w:val="18"/>
                <w:szCs w:val="18"/>
              </w:rPr>
              <w:t>1.29</w:t>
            </w:r>
          </w:p>
        </w:tc>
      </w:tr>
      <w:tr w:rsidR="00DE76F1" w:rsidRPr="00DE76F1" w14:paraId="1D72B389" w14:textId="77777777" w:rsidTr="0047006A">
        <w:trPr>
          <w:trHeight w:val="262"/>
        </w:trPr>
        <w:tc>
          <w:tcPr>
            <w:tcW w:w="1110" w:type="dxa"/>
            <w:tcBorders>
              <w:top w:val="nil"/>
              <w:left w:val="single" w:sz="4" w:space="0" w:color="auto"/>
              <w:bottom w:val="single" w:sz="4" w:space="0" w:color="auto"/>
              <w:right w:val="single" w:sz="4" w:space="0" w:color="auto"/>
            </w:tcBorders>
            <w:shd w:val="clear" w:color="auto" w:fill="auto"/>
            <w:vAlign w:val="center"/>
            <w:hideMark/>
          </w:tcPr>
          <w:p w14:paraId="22E2A16E" w14:textId="77777777" w:rsidR="00DE76F1" w:rsidRPr="00DE76F1" w:rsidRDefault="00DE76F1" w:rsidP="002E0014">
            <w:pPr>
              <w:spacing w:line="240" w:lineRule="auto"/>
              <w:ind w:left="426" w:hanging="426"/>
              <w:jc w:val="right"/>
              <w:rPr>
                <w:b/>
                <w:bCs/>
                <w:color w:val="000000"/>
                <w:sz w:val="18"/>
                <w:szCs w:val="18"/>
                <w:lang w:val="en-GB" w:eastAsia="en-GB"/>
              </w:rPr>
            </w:pPr>
            <w:r w:rsidRPr="00DE76F1">
              <w:rPr>
                <w:b/>
                <w:bCs/>
                <w:color w:val="000000"/>
                <w:sz w:val="18"/>
                <w:szCs w:val="18"/>
                <w:lang w:val="en-GB" w:eastAsia="en-GB"/>
              </w:rPr>
              <w:t>7</w:t>
            </w:r>
          </w:p>
        </w:tc>
        <w:tc>
          <w:tcPr>
            <w:tcW w:w="3357" w:type="dxa"/>
            <w:tcBorders>
              <w:top w:val="nil"/>
              <w:left w:val="nil"/>
              <w:bottom w:val="single" w:sz="4" w:space="0" w:color="auto"/>
              <w:right w:val="single" w:sz="4" w:space="0" w:color="auto"/>
            </w:tcBorders>
            <w:shd w:val="clear" w:color="auto" w:fill="auto"/>
            <w:vAlign w:val="center"/>
            <w:hideMark/>
          </w:tcPr>
          <w:p w14:paraId="6B57BB1F" w14:textId="77777777" w:rsidR="00DE76F1" w:rsidRPr="00DE76F1" w:rsidRDefault="00DE76F1" w:rsidP="002E0014">
            <w:pPr>
              <w:spacing w:line="240" w:lineRule="auto"/>
              <w:ind w:left="426" w:hanging="426"/>
              <w:jc w:val="right"/>
              <w:rPr>
                <w:color w:val="000000"/>
                <w:sz w:val="18"/>
                <w:szCs w:val="18"/>
                <w:lang w:val="en-GB" w:eastAsia="en-GB"/>
              </w:rPr>
            </w:pPr>
            <w:r w:rsidRPr="00DE76F1">
              <w:rPr>
                <w:color w:val="000000"/>
                <w:sz w:val="18"/>
                <w:szCs w:val="18"/>
                <w:lang w:val="en-GB" w:eastAsia="en-GB"/>
              </w:rPr>
              <w:t>HighestSaving</w:t>
            </w:r>
          </w:p>
        </w:tc>
        <w:tc>
          <w:tcPr>
            <w:tcW w:w="1621" w:type="dxa"/>
            <w:tcBorders>
              <w:top w:val="nil"/>
              <w:left w:val="nil"/>
              <w:bottom w:val="single" w:sz="4" w:space="0" w:color="auto"/>
              <w:right w:val="single" w:sz="4" w:space="0" w:color="auto"/>
            </w:tcBorders>
            <w:shd w:val="clear" w:color="auto" w:fill="auto"/>
            <w:vAlign w:val="center"/>
            <w:hideMark/>
          </w:tcPr>
          <w:p w14:paraId="1FB27D04" w14:textId="425B840D" w:rsidR="00DE76F1" w:rsidRPr="00DE76F1" w:rsidRDefault="00F65BB3" w:rsidP="002E0014">
            <w:pPr>
              <w:spacing w:line="240" w:lineRule="auto"/>
              <w:ind w:left="426" w:hanging="426"/>
              <w:jc w:val="right"/>
              <w:rPr>
                <w:color w:val="000000"/>
                <w:sz w:val="18"/>
                <w:szCs w:val="18"/>
                <w:lang w:val="en-GB" w:eastAsia="en-GB"/>
              </w:rPr>
            </w:pPr>
            <w:r>
              <w:rPr>
                <w:rFonts w:ascii="Arial" w:hAnsi="Arial" w:cs="Arial"/>
                <w:color w:val="000000"/>
                <w:sz w:val="18"/>
                <w:szCs w:val="18"/>
              </w:rPr>
              <w:t>0.71</w:t>
            </w:r>
          </w:p>
        </w:tc>
      </w:tr>
      <w:tr w:rsidR="00DE76F1" w:rsidRPr="00DE76F1" w14:paraId="02D2AC33" w14:textId="77777777" w:rsidTr="0047006A">
        <w:trPr>
          <w:trHeight w:val="262"/>
        </w:trPr>
        <w:tc>
          <w:tcPr>
            <w:tcW w:w="1110" w:type="dxa"/>
            <w:tcBorders>
              <w:top w:val="nil"/>
              <w:left w:val="single" w:sz="4" w:space="0" w:color="auto"/>
              <w:bottom w:val="single" w:sz="4" w:space="0" w:color="auto"/>
              <w:right w:val="single" w:sz="4" w:space="0" w:color="auto"/>
            </w:tcBorders>
            <w:shd w:val="clear" w:color="auto" w:fill="auto"/>
            <w:vAlign w:val="center"/>
            <w:hideMark/>
          </w:tcPr>
          <w:p w14:paraId="545E4145" w14:textId="77777777" w:rsidR="00DE76F1" w:rsidRPr="00DE76F1" w:rsidRDefault="00DE76F1" w:rsidP="002E0014">
            <w:pPr>
              <w:spacing w:line="240" w:lineRule="auto"/>
              <w:ind w:left="426" w:hanging="426"/>
              <w:jc w:val="right"/>
              <w:rPr>
                <w:b/>
                <w:bCs/>
                <w:color w:val="000000"/>
                <w:sz w:val="18"/>
                <w:szCs w:val="18"/>
                <w:lang w:val="en-GB" w:eastAsia="en-GB"/>
              </w:rPr>
            </w:pPr>
            <w:r w:rsidRPr="00DE76F1">
              <w:rPr>
                <w:b/>
                <w:bCs/>
                <w:color w:val="000000"/>
                <w:sz w:val="18"/>
                <w:szCs w:val="18"/>
                <w:lang w:val="en-GB" w:eastAsia="en-GB"/>
              </w:rPr>
              <w:t>8</w:t>
            </w:r>
          </w:p>
        </w:tc>
        <w:tc>
          <w:tcPr>
            <w:tcW w:w="3357" w:type="dxa"/>
            <w:tcBorders>
              <w:top w:val="nil"/>
              <w:left w:val="nil"/>
              <w:bottom w:val="single" w:sz="4" w:space="0" w:color="auto"/>
              <w:right w:val="single" w:sz="4" w:space="0" w:color="auto"/>
            </w:tcBorders>
            <w:shd w:val="clear" w:color="auto" w:fill="auto"/>
            <w:vAlign w:val="center"/>
            <w:hideMark/>
          </w:tcPr>
          <w:p w14:paraId="3EFADE3D" w14:textId="77777777" w:rsidR="00DE76F1" w:rsidRPr="00DE76F1" w:rsidRDefault="00DE76F1" w:rsidP="002E0014">
            <w:pPr>
              <w:spacing w:line="240" w:lineRule="auto"/>
              <w:ind w:left="426" w:hanging="426"/>
              <w:jc w:val="right"/>
              <w:rPr>
                <w:color w:val="000000"/>
                <w:sz w:val="18"/>
                <w:szCs w:val="18"/>
                <w:lang w:val="en-GB" w:eastAsia="en-GB"/>
              </w:rPr>
            </w:pPr>
            <w:r w:rsidRPr="00DE76F1">
              <w:rPr>
                <w:color w:val="000000"/>
                <w:sz w:val="18"/>
                <w:szCs w:val="18"/>
                <w:lang w:val="en-GB" w:eastAsia="en-GB"/>
              </w:rPr>
              <w:t>CityTier</w:t>
            </w:r>
          </w:p>
        </w:tc>
        <w:tc>
          <w:tcPr>
            <w:tcW w:w="1621" w:type="dxa"/>
            <w:tcBorders>
              <w:top w:val="nil"/>
              <w:left w:val="nil"/>
              <w:bottom w:val="single" w:sz="4" w:space="0" w:color="auto"/>
              <w:right w:val="single" w:sz="4" w:space="0" w:color="auto"/>
            </w:tcBorders>
            <w:shd w:val="clear" w:color="auto" w:fill="auto"/>
            <w:vAlign w:val="center"/>
            <w:hideMark/>
          </w:tcPr>
          <w:p w14:paraId="392CB2C3" w14:textId="3E2C3B6D" w:rsidR="00DE76F1" w:rsidRPr="00DE76F1" w:rsidRDefault="00F65BB3" w:rsidP="002E0014">
            <w:pPr>
              <w:spacing w:line="240" w:lineRule="auto"/>
              <w:ind w:left="426" w:hanging="426"/>
              <w:jc w:val="right"/>
              <w:rPr>
                <w:color w:val="000000"/>
                <w:sz w:val="18"/>
                <w:szCs w:val="18"/>
                <w:lang w:val="en-GB" w:eastAsia="en-GB"/>
              </w:rPr>
            </w:pPr>
            <w:r>
              <w:rPr>
                <w:rFonts w:ascii="Arial" w:hAnsi="Arial" w:cs="Arial"/>
                <w:color w:val="000000"/>
                <w:sz w:val="18"/>
                <w:szCs w:val="18"/>
              </w:rPr>
              <w:t>0.56</w:t>
            </w:r>
          </w:p>
        </w:tc>
      </w:tr>
      <w:tr w:rsidR="00DE76F1" w:rsidRPr="00DE76F1" w14:paraId="4643BDDF" w14:textId="77777777" w:rsidTr="0047006A">
        <w:trPr>
          <w:trHeight w:val="262"/>
        </w:trPr>
        <w:tc>
          <w:tcPr>
            <w:tcW w:w="1110" w:type="dxa"/>
            <w:tcBorders>
              <w:top w:val="nil"/>
              <w:left w:val="single" w:sz="4" w:space="0" w:color="auto"/>
              <w:bottom w:val="single" w:sz="4" w:space="0" w:color="auto"/>
              <w:right w:val="single" w:sz="4" w:space="0" w:color="auto"/>
            </w:tcBorders>
            <w:shd w:val="clear" w:color="auto" w:fill="auto"/>
            <w:vAlign w:val="center"/>
            <w:hideMark/>
          </w:tcPr>
          <w:p w14:paraId="6724CD55" w14:textId="77777777" w:rsidR="00DE76F1" w:rsidRPr="00DE76F1" w:rsidRDefault="00DE76F1" w:rsidP="002E0014">
            <w:pPr>
              <w:spacing w:line="240" w:lineRule="auto"/>
              <w:ind w:left="426" w:hanging="426"/>
              <w:jc w:val="right"/>
              <w:rPr>
                <w:b/>
                <w:bCs/>
                <w:color w:val="000000"/>
                <w:sz w:val="18"/>
                <w:szCs w:val="18"/>
                <w:lang w:val="en-GB" w:eastAsia="en-GB"/>
              </w:rPr>
            </w:pPr>
            <w:r w:rsidRPr="00DE76F1">
              <w:rPr>
                <w:b/>
                <w:bCs/>
                <w:color w:val="000000"/>
                <w:sz w:val="18"/>
                <w:szCs w:val="18"/>
                <w:lang w:val="en-GB" w:eastAsia="en-GB"/>
              </w:rPr>
              <w:t>9</w:t>
            </w:r>
          </w:p>
        </w:tc>
        <w:tc>
          <w:tcPr>
            <w:tcW w:w="3357" w:type="dxa"/>
            <w:tcBorders>
              <w:top w:val="nil"/>
              <w:left w:val="nil"/>
              <w:bottom w:val="single" w:sz="4" w:space="0" w:color="auto"/>
              <w:right w:val="single" w:sz="4" w:space="0" w:color="auto"/>
            </w:tcBorders>
            <w:shd w:val="clear" w:color="auto" w:fill="auto"/>
            <w:vAlign w:val="center"/>
            <w:hideMark/>
          </w:tcPr>
          <w:p w14:paraId="09E6278D" w14:textId="77777777" w:rsidR="00DE76F1" w:rsidRPr="00DE76F1" w:rsidRDefault="00DE76F1" w:rsidP="002E0014">
            <w:pPr>
              <w:spacing w:line="240" w:lineRule="auto"/>
              <w:ind w:left="426" w:hanging="426"/>
              <w:jc w:val="right"/>
              <w:rPr>
                <w:color w:val="000000"/>
                <w:sz w:val="18"/>
                <w:szCs w:val="18"/>
                <w:lang w:val="en-GB" w:eastAsia="en-GB"/>
              </w:rPr>
            </w:pPr>
            <w:r w:rsidRPr="00DE76F1">
              <w:rPr>
                <w:color w:val="000000"/>
                <w:sz w:val="18"/>
                <w:szCs w:val="18"/>
                <w:lang w:val="en-GB" w:eastAsia="en-GB"/>
              </w:rPr>
              <w:t>Age</w:t>
            </w:r>
          </w:p>
        </w:tc>
        <w:tc>
          <w:tcPr>
            <w:tcW w:w="1621" w:type="dxa"/>
            <w:tcBorders>
              <w:top w:val="nil"/>
              <w:left w:val="nil"/>
              <w:bottom w:val="single" w:sz="4" w:space="0" w:color="auto"/>
              <w:right w:val="single" w:sz="4" w:space="0" w:color="auto"/>
            </w:tcBorders>
            <w:shd w:val="clear" w:color="auto" w:fill="auto"/>
            <w:vAlign w:val="center"/>
            <w:hideMark/>
          </w:tcPr>
          <w:p w14:paraId="5D880564" w14:textId="6678E103" w:rsidR="00DE76F1" w:rsidRPr="00DE76F1" w:rsidRDefault="00F65BB3" w:rsidP="002E0014">
            <w:pPr>
              <w:spacing w:line="240" w:lineRule="auto"/>
              <w:ind w:left="426" w:hanging="426"/>
              <w:jc w:val="right"/>
              <w:rPr>
                <w:color w:val="000000"/>
                <w:sz w:val="18"/>
                <w:szCs w:val="18"/>
                <w:lang w:val="en-GB" w:eastAsia="en-GB"/>
              </w:rPr>
            </w:pPr>
            <w:r>
              <w:rPr>
                <w:rFonts w:ascii="Arial" w:hAnsi="Arial" w:cs="Arial"/>
                <w:color w:val="000000"/>
                <w:sz w:val="18"/>
                <w:szCs w:val="18"/>
              </w:rPr>
              <w:t>0.16</w:t>
            </w:r>
          </w:p>
        </w:tc>
      </w:tr>
    </w:tbl>
    <w:p w14:paraId="4C85B275" w14:textId="47800DBE" w:rsidR="001444F3" w:rsidRDefault="001444F3" w:rsidP="002C766E">
      <w:pPr>
        <w:pStyle w:val="ListParagraph"/>
        <w:numPr>
          <w:ilvl w:val="0"/>
          <w:numId w:val="15"/>
        </w:numPr>
        <w:ind w:left="426" w:hanging="284"/>
      </w:pPr>
      <w:r w:rsidRPr="00881087">
        <w:rPr>
          <w:b/>
          <w:i/>
        </w:rPr>
        <w:t>AvgNumberOfProduct</w:t>
      </w:r>
      <w:r>
        <w:t xml:space="preserve"> comes out to be the most important feature which means an increase in the number of products sold enhances profitability and it is reasonable to understand that selling more products means adding more to margins and hence, profitability increase</w:t>
      </w:r>
      <w:r w:rsidR="00AE342A">
        <w:t>s</w:t>
      </w:r>
      <w:r>
        <w:t xml:space="preserve"> for the business.</w:t>
      </w:r>
    </w:p>
    <w:p w14:paraId="401C0380" w14:textId="77777777" w:rsidR="001444F3" w:rsidRDefault="001444F3" w:rsidP="002C766E">
      <w:pPr>
        <w:pStyle w:val="ListParagraph"/>
        <w:numPr>
          <w:ilvl w:val="0"/>
          <w:numId w:val="15"/>
        </w:numPr>
        <w:ind w:left="426" w:hanging="284"/>
      </w:pPr>
      <w:r w:rsidRPr="00881087">
        <w:rPr>
          <w:b/>
          <w:i/>
        </w:rPr>
        <w:t>RFM_label</w:t>
      </w:r>
      <w:r>
        <w:t xml:space="preserve"> also shows a high positive relationship with profitability. RFM_label</w:t>
      </w:r>
      <w:r w:rsidRPr="004C5659">
        <w:t xml:space="preserve"> </w:t>
      </w:r>
      <w:r>
        <w:t xml:space="preserve">which is a derived variable denotes the customers in three slabs i.e., High, medium, and low. Businesses must advise policies to get customers to be high on all the three i.e., recency, frequency, and monetary (spending) which will, in turn, increase their RFM_label rating. </w:t>
      </w:r>
    </w:p>
    <w:p w14:paraId="0DBF2CE8" w14:textId="77777777" w:rsidR="001444F3" w:rsidRDefault="001444F3" w:rsidP="002C766E">
      <w:pPr>
        <w:pStyle w:val="ListParagraph"/>
        <w:numPr>
          <w:ilvl w:val="0"/>
          <w:numId w:val="15"/>
        </w:numPr>
        <w:ind w:left="426" w:hanging="284"/>
      </w:pPr>
      <w:r w:rsidRPr="00011A9F">
        <w:rPr>
          <w:b/>
          <w:i/>
        </w:rPr>
        <w:t>AvgSaving</w:t>
      </w:r>
      <w:r>
        <w:t xml:space="preserve"> is another very strong driver of profitability according to the model. It makes sense as we understand that customers attract to deals where they can save money. Also, saving money in a way encourages customers to buy more too.</w:t>
      </w:r>
    </w:p>
    <w:p w14:paraId="7A2A66DE" w14:textId="77777777" w:rsidR="001444F3" w:rsidRPr="009A6889" w:rsidRDefault="001444F3" w:rsidP="002C766E">
      <w:pPr>
        <w:pStyle w:val="ListParagraph"/>
        <w:numPr>
          <w:ilvl w:val="0"/>
          <w:numId w:val="15"/>
        </w:numPr>
        <w:ind w:left="426" w:hanging="284"/>
      </w:pPr>
      <w:r w:rsidRPr="00011A9F">
        <w:rPr>
          <w:b/>
          <w:i/>
        </w:rPr>
        <w:t>VisitInlastMonth</w:t>
      </w:r>
      <w:r>
        <w:t xml:space="preserve"> is another significant feature that is contributing positively to an increase in profitability. The point is quite logical as the more the number of visiting customers, the more will be the sales and hence, profitability.</w:t>
      </w:r>
    </w:p>
    <w:p w14:paraId="47B94164" w14:textId="77777777" w:rsidR="001444F3" w:rsidRPr="00B87186" w:rsidRDefault="001444F3" w:rsidP="002C766E">
      <w:pPr>
        <w:pStyle w:val="ListParagraph"/>
        <w:numPr>
          <w:ilvl w:val="0"/>
          <w:numId w:val="15"/>
        </w:numPr>
        <w:ind w:left="426" w:hanging="284"/>
      </w:pPr>
      <w:r w:rsidRPr="009C4028">
        <w:rPr>
          <w:b/>
          <w:i/>
        </w:rPr>
        <w:lastRenderedPageBreak/>
        <w:t xml:space="preserve">Tenure </w:t>
      </w:r>
      <w:r w:rsidRPr="00B87186">
        <w:t xml:space="preserve">is </w:t>
      </w:r>
      <w:r>
        <w:t>another</w:t>
      </w:r>
      <w:r w:rsidRPr="00B87186">
        <w:t xml:space="preserve"> important </w:t>
      </w:r>
      <w:r>
        <w:t xml:space="preserve">feature in the model which affects profitability positively. It is very logical to understand that maintaining old customers is less costly than bringing in new customers, hence, the ability to retain customers adds to profitability. </w:t>
      </w:r>
    </w:p>
    <w:p w14:paraId="290E8527" w14:textId="77777777" w:rsidR="001444F3" w:rsidRPr="00F215A7" w:rsidRDefault="001444F3" w:rsidP="002C766E">
      <w:pPr>
        <w:pStyle w:val="ListParagraph"/>
        <w:numPr>
          <w:ilvl w:val="0"/>
          <w:numId w:val="15"/>
        </w:numPr>
        <w:ind w:left="426" w:hanging="284"/>
      </w:pPr>
      <w:r>
        <w:rPr>
          <w:b/>
          <w:i/>
        </w:rPr>
        <w:t xml:space="preserve">SatisfactionScore: </w:t>
      </w:r>
      <w:r>
        <w:t>also comes out to be an important variable for improving profitability. It is a known rule that a satisfied customer means a potential repeating customer meaning more sales and profitability.</w:t>
      </w:r>
    </w:p>
    <w:p w14:paraId="0184AD45" w14:textId="6542709E" w:rsidR="00AE342A" w:rsidRDefault="006A7E41" w:rsidP="00AE342A">
      <w:pPr>
        <w:pStyle w:val="ListParagraph"/>
        <w:numPr>
          <w:ilvl w:val="0"/>
          <w:numId w:val="15"/>
        </w:numPr>
        <w:ind w:left="426" w:hanging="284"/>
      </w:pPr>
      <w:r w:rsidRPr="006A7E41">
        <w:rPr>
          <w:b/>
          <w:bCs/>
          <w:i/>
          <w:iCs/>
        </w:rPr>
        <w:t>More features of Importance to observe:</w:t>
      </w:r>
      <w:r>
        <w:t xml:space="preserve"> </w:t>
      </w:r>
      <w:r w:rsidR="001444F3" w:rsidRPr="00011A9F">
        <w:t xml:space="preserve">In continuation to above, we </w:t>
      </w:r>
      <w:r w:rsidR="001444F3">
        <w:t>have observed there are few f</w:t>
      </w:r>
      <w:r w:rsidR="001444F3" w:rsidRPr="00011A9F">
        <w:t>eature</w:t>
      </w:r>
      <w:r w:rsidR="001444F3">
        <w:t>s</w:t>
      </w:r>
      <w:r w:rsidR="001444F3" w:rsidRPr="00011A9F">
        <w:t xml:space="preserve"> </w:t>
      </w:r>
      <w:r w:rsidR="001444F3">
        <w:t xml:space="preserve">like </w:t>
      </w:r>
      <w:r w:rsidR="001444F3" w:rsidRPr="00465E03">
        <w:rPr>
          <w:b/>
          <w:i/>
        </w:rPr>
        <w:t>MembershipCard</w:t>
      </w:r>
      <w:r w:rsidR="001444F3" w:rsidRPr="00011A9F">
        <w:t xml:space="preserve"> </w:t>
      </w:r>
      <w:r w:rsidR="001444F3">
        <w:t xml:space="preserve">and </w:t>
      </w:r>
      <w:r w:rsidR="001444F3" w:rsidRPr="00F215A7">
        <w:rPr>
          <w:b/>
          <w:i/>
        </w:rPr>
        <w:t>ResonseToPromotion</w:t>
      </w:r>
      <w:r w:rsidR="001444F3">
        <w:rPr>
          <w:b/>
          <w:i/>
        </w:rPr>
        <w:t xml:space="preserve"> (derived from</w:t>
      </w:r>
      <w:r w:rsidR="001444F3" w:rsidRPr="00F215A7">
        <w:rPr>
          <w:b/>
          <w:i/>
        </w:rPr>
        <w:t xml:space="preserve"> coupons, free delivery, footfall in discount period)</w:t>
      </w:r>
      <w:r w:rsidR="001444F3">
        <w:t xml:space="preserve"> </w:t>
      </w:r>
      <w:r w:rsidR="00277423">
        <w:t xml:space="preserve">that </w:t>
      </w:r>
      <w:r w:rsidR="001444F3">
        <w:t xml:space="preserve">exist in the dataset which should intuitionally have shown positive linear relation with profitability, but </w:t>
      </w:r>
      <w:r w:rsidR="001444F3" w:rsidRPr="00606E98">
        <w:rPr>
          <w:i/>
          <w:u w:val="single"/>
        </w:rPr>
        <w:t>n</w:t>
      </w:r>
      <w:r>
        <w:rPr>
          <w:i/>
          <w:u w:val="single"/>
        </w:rPr>
        <w:t>one of them</w:t>
      </w:r>
      <w:r w:rsidR="001444F3" w:rsidRPr="00606E98">
        <w:rPr>
          <w:i/>
          <w:u w:val="single"/>
        </w:rPr>
        <w:t xml:space="preserve"> shows any significant effect on profitability directly nor appears in the </w:t>
      </w:r>
      <w:r w:rsidR="001444F3">
        <w:rPr>
          <w:i/>
          <w:u w:val="single"/>
        </w:rPr>
        <w:t>list of the important features</w:t>
      </w:r>
      <w:r w:rsidR="001444F3">
        <w:t>. Here, we may advise that the Marketing department should relook into the guiding parameters for these promotional strategies to make them effective.</w:t>
      </w:r>
    </w:p>
    <w:p w14:paraId="1E622501" w14:textId="2B11E8F6" w:rsidR="00AE342A" w:rsidRDefault="00AE342A" w:rsidP="00AE342A">
      <w:pPr>
        <w:pStyle w:val="Heading1"/>
        <w:rPr>
          <w:rFonts w:eastAsia="Times New Roman"/>
        </w:rPr>
      </w:pPr>
      <w:bookmarkStart w:id="64" w:name="_Toc67416289"/>
      <w:r>
        <w:rPr>
          <w:rFonts w:eastAsia="Times New Roman"/>
        </w:rPr>
        <w:t>Section 9: Model Deployment</w:t>
      </w:r>
      <w:r w:rsidR="00F26DE9">
        <w:rPr>
          <w:rFonts w:eastAsia="Times New Roman"/>
        </w:rPr>
        <w:t xml:space="preserve"> – Basic demonstration</w:t>
      </w:r>
      <w:bookmarkEnd w:id="64"/>
    </w:p>
    <w:p w14:paraId="636F7FA0" w14:textId="1EB7CAF4" w:rsidR="00AE342A" w:rsidRDefault="00F26DE9" w:rsidP="003A43B7">
      <w:pPr>
        <w:pStyle w:val="BodyText"/>
      </w:pPr>
      <w:r>
        <w:rPr>
          <w:lang w:val="en-GB" w:eastAsia="en-GB"/>
        </w:rPr>
        <w:t xml:space="preserve">Model </w:t>
      </w:r>
      <w:r w:rsidRPr="00F26DE9">
        <w:rPr>
          <w:lang w:val="en-GB" w:eastAsia="en-GB"/>
        </w:rPr>
        <w:t>Deploy</w:t>
      </w:r>
      <w:r>
        <w:rPr>
          <w:lang w:val="en-GB" w:eastAsia="en-GB"/>
        </w:rPr>
        <w:t xml:space="preserve">ment </w:t>
      </w:r>
      <w:r w:rsidRPr="00F26DE9">
        <w:rPr>
          <w:lang w:val="en-GB" w:eastAsia="en-GB"/>
        </w:rPr>
        <w:t>is a key aspect of every ML project</w:t>
      </w:r>
      <w:r w:rsidR="003D5044">
        <w:rPr>
          <w:lang w:val="en-GB" w:eastAsia="en-GB"/>
        </w:rPr>
        <w:t xml:space="preserve"> and is very important when you must communicate your work to the client who needs to see it in an easy-to-understand interface. N</w:t>
      </w:r>
      <w:r>
        <w:t>ow that we have finalized our model and determined the important features</w:t>
      </w:r>
      <w:r w:rsidR="003D5044">
        <w:t xml:space="preserve">, </w:t>
      </w:r>
      <w:r>
        <w:t xml:space="preserve">we deployed </w:t>
      </w:r>
      <w:r w:rsidR="003D5044">
        <w:t xml:space="preserve">our </w:t>
      </w:r>
      <w:r>
        <w:t>model into a basic demonstration mode by using Flask and HTML.</w:t>
      </w:r>
    </w:p>
    <w:p w14:paraId="0BF1AF7C" w14:textId="15779537" w:rsidR="003A43B7" w:rsidRDefault="003A43B7" w:rsidP="003A43B7">
      <w:pPr>
        <w:pStyle w:val="Heading2"/>
      </w:pPr>
      <w:bookmarkStart w:id="65" w:name="_Toc67416290"/>
      <w:r>
        <w:t>Project Structure:</w:t>
      </w:r>
      <w:bookmarkEnd w:id="65"/>
      <w:r>
        <w:t xml:space="preserve"> </w:t>
      </w:r>
    </w:p>
    <w:p w14:paraId="6FF544FD" w14:textId="28E75D3D" w:rsidR="003A43B7" w:rsidRDefault="003A43B7" w:rsidP="003A43B7">
      <w:pPr>
        <w:pStyle w:val="BodyText"/>
      </w:pPr>
      <w:r>
        <w:t>dep_model.</w:t>
      </w:r>
      <w:r w:rsidR="00046F89">
        <w:t>i</w:t>
      </w:r>
      <w:r>
        <w:t>py</w:t>
      </w:r>
      <w:r w:rsidR="00046F89">
        <w:t>nb</w:t>
      </w:r>
      <w:r>
        <w:t xml:space="preserve"> — Contains code for the ML model to predict profitability</w:t>
      </w:r>
      <w:r w:rsidR="00046F89">
        <w:t xml:space="preserve"> and pickling</w:t>
      </w:r>
      <w:r>
        <w:t>.</w:t>
      </w:r>
    </w:p>
    <w:p w14:paraId="4EF0C739" w14:textId="677F81A9" w:rsidR="00046F89" w:rsidRDefault="00046F89" w:rsidP="003A43B7">
      <w:pPr>
        <w:pStyle w:val="BodyText"/>
        <w:rPr>
          <w:lang w:val="en-GB"/>
        </w:rPr>
      </w:pPr>
      <w:r>
        <w:t>lasso.pickle – Contains dep-model.ipynb code after pickling for serialization / deserialization.</w:t>
      </w:r>
    </w:p>
    <w:p w14:paraId="2F64829D" w14:textId="05F35AA6" w:rsidR="003A43B7" w:rsidRDefault="003A43B7" w:rsidP="003A43B7">
      <w:pPr>
        <w:pStyle w:val="BodyText"/>
      </w:pPr>
      <w:r>
        <w:t xml:space="preserve">app.py — </w:t>
      </w:r>
      <w:r w:rsidR="00046F89">
        <w:t>C</w:t>
      </w:r>
      <w:r>
        <w:t xml:space="preserve">ontains Flask APIs that receive </w:t>
      </w:r>
      <w:r w:rsidR="00046F89">
        <w:t xml:space="preserve">inputs </w:t>
      </w:r>
      <w:r>
        <w:t>through GUI or API calls, computes the predicted value based on our model</w:t>
      </w:r>
      <w:r w:rsidR="00277423">
        <w:t>,</w:t>
      </w:r>
      <w:r>
        <w:t xml:space="preserve"> and returns it.</w:t>
      </w:r>
    </w:p>
    <w:p w14:paraId="3929A38D" w14:textId="77A52AB4" w:rsidR="00046F89" w:rsidRDefault="00046F89" w:rsidP="003A43B7">
      <w:pPr>
        <w:pStyle w:val="BodyText"/>
      </w:pPr>
      <w:r>
        <w:t xml:space="preserve">index.htm </w:t>
      </w:r>
      <w:r w:rsidR="003A43B7">
        <w:t xml:space="preserve">— </w:t>
      </w:r>
      <w:r>
        <w:t>C</w:t>
      </w:r>
      <w:r w:rsidR="003A43B7">
        <w:t xml:space="preserve">ontains the HTML template and CSS styling to allow </w:t>
      </w:r>
      <w:r w:rsidR="00277423">
        <w:t xml:space="preserve">the </w:t>
      </w:r>
      <w:r w:rsidR="003A43B7">
        <w:t xml:space="preserve">user to enter </w:t>
      </w:r>
      <w:r>
        <w:t>feature inputs.</w:t>
      </w:r>
    </w:p>
    <w:p w14:paraId="46414CC5" w14:textId="75EA7905" w:rsidR="003A43B7" w:rsidRDefault="00046F89" w:rsidP="003A43B7">
      <w:pPr>
        <w:pStyle w:val="BodyText"/>
      </w:pPr>
      <w:r>
        <w:t xml:space="preserve">result.html – Contains template for </w:t>
      </w:r>
      <w:r w:rsidR="003A43B7">
        <w:t>display</w:t>
      </w:r>
      <w:r>
        <w:t xml:space="preserve">ing </w:t>
      </w:r>
      <w:r w:rsidR="003A43B7">
        <w:t xml:space="preserve">the predicted </w:t>
      </w:r>
      <w:r>
        <w:t>output i.e., profitability</w:t>
      </w:r>
      <w:r w:rsidR="003A43B7">
        <w:t>.</w:t>
      </w:r>
    </w:p>
    <w:p w14:paraId="79BC2863" w14:textId="303A4CDF" w:rsidR="003A43B7" w:rsidRDefault="00AE6DC6" w:rsidP="006E2567">
      <w:pPr>
        <w:pStyle w:val="Heading2"/>
        <w:keepNext w:val="0"/>
        <w:keepLines w:val="0"/>
        <w:ind w:left="0" w:firstLine="0"/>
      </w:pPr>
      <w:bookmarkStart w:id="66" w:name="_Toc67416291"/>
      <w:r>
        <w:t>Model Interface for user:</w:t>
      </w:r>
      <w:bookmarkEnd w:id="66"/>
    </w:p>
    <w:p w14:paraId="1CEE799C" w14:textId="0C18E751" w:rsidR="002004F0" w:rsidRDefault="00CC5D9D" w:rsidP="006E2567">
      <w:pPr>
        <w:pStyle w:val="Style1"/>
      </w:pPr>
      <w:r>
        <w:t xml:space="preserve">Figure4: </w:t>
      </w:r>
      <w:r w:rsidR="002004F0">
        <w:t>Input U</w:t>
      </w:r>
      <w:r w:rsidR="006E2567">
        <w:t>ser Interface</w:t>
      </w:r>
      <w:r w:rsidR="006E2567">
        <w:tab/>
      </w:r>
      <w:r w:rsidR="006E2567">
        <w:tab/>
      </w:r>
      <w:r w:rsidR="006E2567">
        <w:tab/>
      </w:r>
      <w:r w:rsidR="00F767C3">
        <w:tab/>
      </w:r>
      <w:r>
        <w:t xml:space="preserve">Figure5: </w:t>
      </w:r>
      <w:r w:rsidR="006E2567">
        <w:t>Output User Interface</w:t>
      </w:r>
    </w:p>
    <w:p w14:paraId="0FEB1995" w14:textId="7CBA02B6" w:rsidR="00AE342A" w:rsidRPr="009F2974" w:rsidRDefault="00F767C3" w:rsidP="009F2974">
      <w:r>
        <w:rPr>
          <w:noProof/>
        </w:rPr>
        <w:drawing>
          <wp:anchor distT="0" distB="0" distL="114300" distR="114300" simplePos="0" relativeHeight="251682816" behindDoc="0" locked="0" layoutInCell="1" allowOverlap="1" wp14:anchorId="23F9C020" wp14:editId="26E740DA">
            <wp:simplePos x="0" y="0"/>
            <wp:positionH relativeFrom="column">
              <wp:posOffset>3057526</wp:posOffset>
            </wp:positionH>
            <wp:positionV relativeFrom="paragraph">
              <wp:posOffset>13970</wp:posOffset>
            </wp:positionV>
            <wp:extent cx="2914650" cy="1343025"/>
            <wp:effectExtent l="0" t="0" r="0" b="952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extLst>
                        <a:ext uri="{28A0092B-C50C-407E-A947-70E740481C1C}">
                          <a14:useLocalDpi xmlns:a14="http://schemas.microsoft.com/office/drawing/2010/main" val="0"/>
                        </a:ext>
                      </a:extLst>
                    </a:blip>
                    <a:srcRect l="1923" r="61700" b="74630"/>
                    <a:stretch/>
                  </pic:blipFill>
                  <pic:spPr bwMode="auto">
                    <a:xfrm>
                      <a:off x="0" y="0"/>
                      <a:ext cx="2939554" cy="1354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D3AC1">
        <w:rPr>
          <w:noProof/>
        </w:rPr>
        <w:drawing>
          <wp:inline distT="0" distB="0" distL="0" distR="0" wp14:anchorId="4039FE7E" wp14:editId="788021F3">
            <wp:extent cx="2533650" cy="3674934"/>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l="36378" r="28045" b="8210"/>
                    <a:stretch/>
                  </pic:blipFill>
                  <pic:spPr bwMode="auto">
                    <a:xfrm>
                      <a:off x="0" y="0"/>
                      <a:ext cx="2538894" cy="3682540"/>
                    </a:xfrm>
                    <a:prstGeom prst="rect">
                      <a:avLst/>
                    </a:prstGeom>
                    <a:ln>
                      <a:noFill/>
                    </a:ln>
                    <a:extLst>
                      <a:ext uri="{53640926-AAD7-44D8-BBD7-CCE9431645EC}">
                        <a14:shadowObscured xmlns:a14="http://schemas.microsoft.com/office/drawing/2010/main"/>
                      </a:ext>
                    </a:extLst>
                  </pic:spPr>
                </pic:pic>
              </a:graphicData>
            </a:graphic>
          </wp:inline>
        </w:drawing>
      </w:r>
      <w:r w:rsidR="002004F0">
        <w:tab/>
      </w:r>
      <w:r w:rsidR="002004F0">
        <w:tab/>
      </w:r>
    </w:p>
    <w:p w14:paraId="26AEE7C5" w14:textId="0058B2D9" w:rsidR="006E2567" w:rsidRDefault="006E2567">
      <w:pPr>
        <w:spacing w:after="160"/>
        <w:jc w:val="left"/>
        <w:rPr>
          <w:rFonts w:eastAsiaTheme="majorEastAsia" w:cstheme="majorBidi"/>
          <w:b/>
          <w:color w:val="2F5496" w:themeColor="accent1" w:themeShade="BF"/>
          <w:sz w:val="28"/>
          <w:szCs w:val="32"/>
        </w:rPr>
      </w:pPr>
      <w:r>
        <w:lastRenderedPageBreak/>
        <w:br w:type="page"/>
      </w:r>
    </w:p>
    <w:p w14:paraId="0D9D0D03" w14:textId="40A8CC35" w:rsidR="001444F3" w:rsidRDefault="001444F3" w:rsidP="001444F3">
      <w:pPr>
        <w:pStyle w:val="Heading1"/>
      </w:pPr>
      <w:bookmarkStart w:id="67" w:name="_Toc67416292"/>
      <w:r>
        <w:lastRenderedPageBreak/>
        <w:t>Bibliography</w:t>
      </w:r>
      <w:bookmarkEnd w:id="67"/>
    </w:p>
    <w:p w14:paraId="5D08DE11" w14:textId="77777777" w:rsidR="001444F3" w:rsidRDefault="001444F3" w:rsidP="002C766E">
      <w:pPr>
        <w:pStyle w:val="ListParagraph"/>
        <w:numPr>
          <w:ilvl w:val="0"/>
          <w:numId w:val="10"/>
        </w:numPr>
        <w:spacing w:after="160" w:line="256" w:lineRule="auto"/>
        <w:ind w:left="284" w:hanging="284"/>
        <w:jc w:val="left"/>
      </w:pPr>
      <w:r>
        <w:t>Mathias Kinnander (Spring term 2020). PREDICTING PROFITABILITY OF NEW CUSTOMERS USING GRADIENT BOOSTING TREE MODELS</w:t>
      </w:r>
    </w:p>
    <w:p w14:paraId="383C11EF" w14:textId="77777777" w:rsidR="001444F3" w:rsidRDefault="001444F3" w:rsidP="002C766E">
      <w:pPr>
        <w:pStyle w:val="ListParagraph"/>
        <w:numPr>
          <w:ilvl w:val="0"/>
          <w:numId w:val="10"/>
        </w:numPr>
        <w:spacing w:after="160" w:line="256" w:lineRule="auto"/>
        <w:ind w:left="284" w:hanging="284"/>
        <w:jc w:val="left"/>
      </w:pPr>
      <w:r>
        <w:rPr>
          <w:lang w:eastAsia="en-IN"/>
        </w:rPr>
        <w:t xml:space="preserve">K.C. Barmola &amp; S.K. Srivastava (2010). THE ROLE OF CONSUMER BEHAVIOUR IN PRESENT MARKETING MANAGEMENT SCENARIO </w:t>
      </w:r>
    </w:p>
    <w:p w14:paraId="7388DCE8" w14:textId="3BB2721C" w:rsidR="001444F3" w:rsidRDefault="001444F3" w:rsidP="002C766E">
      <w:pPr>
        <w:pStyle w:val="ListParagraph"/>
        <w:numPr>
          <w:ilvl w:val="0"/>
          <w:numId w:val="10"/>
        </w:numPr>
        <w:spacing w:after="160" w:line="256" w:lineRule="auto"/>
        <w:ind w:left="284" w:hanging="284"/>
        <w:jc w:val="left"/>
      </w:pPr>
      <w:r>
        <w:t>Dr. Sunil Kakkar, Dr. Surbhi Mathur (April 2020). ORGANISED RETAIL IN</w:t>
      </w:r>
      <w:r w:rsidR="00277423">
        <w:t xml:space="preserve"> </w:t>
      </w:r>
      <w:r>
        <w:t>INDIA AND CONSUMER BUYING BEHAVIOUR: A REVIEW OF LITERATURE</w:t>
      </w:r>
    </w:p>
    <w:p w14:paraId="648F9D60" w14:textId="77777777" w:rsidR="001444F3" w:rsidRDefault="001444F3" w:rsidP="002C766E">
      <w:pPr>
        <w:pStyle w:val="ListParagraph"/>
        <w:numPr>
          <w:ilvl w:val="0"/>
          <w:numId w:val="10"/>
        </w:numPr>
        <w:spacing w:after="160" w:line="256" w:lineRule="auto"/>
        <w:ind w:left="284" w:hanging="284"/>
        <w:jc w:val="left"/>
      </w:pPr>
      <w:r>
        <w:t>V. Kumar, Denish Shah, Rajkumar Venkatesan (December 2020). Managing retailer proﬁtability—one customer at a time!</w:t>
      </w:r>
    </w:p>
    <w:p w14:paraId="749557B2" w14:textId="77777777" w:rsidR="001444F3" w:rsidRDefault="001444F3" w:rsidP="002C766E">
      <w:pPr>
        <w:pStyle w:val="ListParagraph"/>
        <w:numPr>
          <w:ilvl w:val="0"/>
          <w:numId w:val="10"/>
        </w:numPr>
        <w:spacing w:after="160" w:line="256" w:lineRule="auto"/>
        <w:ind w:left="284" w:hanging="284"/>
        <w:jc w:val="left"/>
      </w:pPr>
      <w:r>
        <w:t>The Retail Profitability Challenge - A brave new world- September 2017-Deloitte (</w:t>
      </w:r>
      <w:hyperlink r:id="rId65" w:history="1">
        <w:r>
          <w:rPr>
            <w:rStyle w:val="Hyperlink"/>
            <w:rFonts w:eastAsiaTheme="majorEastAsia"/>
          </w:rPr>
          <w:t>https://www2.deloitte.com/content/dam/Deloitte/be/Documents/Financial%20Advisory/The%20Retail%20Profitability%20Challenge.pdf</w:t>
        </w:r>
      </w:hyperlink>
      <w:r>
        <w:t>)</w:t>
      </w:r>
    </w:p>
    <w:p w14:paraId="2052301E" w14:textId="77777777" w:rsidR="001444F3" w:rsidRDefault="001444F3" w:rsidP="002C766E">
      <w:pPr>
        <w:pStyle w:val="ListParagraph"/>
        <w:numPr>
          <w:ilvl w:val="0"/>
          <w:numId w:val="10"/>
        </w:numPr>
        <w:spacing w:after="160" w:line="256" w:lineRule="auto"/>
        <w:ind w:left="284" w:hanging="284"/>
        <w:jc w:val="left"/>
      </w:pPr>
      <w:r>
        <w:rPr>
          <w:lang w:eastAsia="en-IN"/>
        </w:rPr>
        <w:t xml:space="preserve">Mahendra Gupta, George foster (January 1997). Customer Profitability Analysis: Challenges and New Directions- </w:t>
      </w:r>
    </w:p>
    <w:p w14:paraId="0C0CAA78" w14:textId="77777777" w:rsidR="001444F3" w:rsidRDefault="001444F3" w:rsidP="002C766E">
      <w:pPr>
        <w:pStyle w:val="ListParagraph"/>
        <w:numPr>
          <w:ilvl w:val="0"/>
          <w:numId w:val="10"/>
        </w:numPr>
        <w:spacing w:after="160" w:line="256" w:lineRule="auto"/>
        <w:ind w:left="284" w:hanging="284"/>
        <w:jc w:val="left"/>
        <w:rPr>
          <w:lang w:eastAsia="en-IN"/>
        </w:rPr>
      </w:pPr>
      <w:r>
        <w:rPr>
          <w:lang w:eastAsia="en-IN"/>
        </w:rPr>
        <w:t>Bart Larivie`re, Dirk Van den Poel (2005). Predicting customer retention and profitability by using random forests and regression forests techniques</w:t>
      </w:r>
    </w:p>
    <w:p w14:paraId="5CF48094" w14:textId="77777777" w:rsidR="001444F3" w:rsidRDefault="001444F3" w:rsidP="002C766E">
      <w:pPr>
        <w:pStyle w:val="ListParagraph"/>
        <w:numPr>
          <w:ilvl w:val="0"/>
          <w:numId w:val="10"/>
        </w:numPr>
        <w:spacing w:after="160" w:line="256" w:lineRule="auto"/>
        <w:ind w:left="284" w:hanging="284"/>
        <w:jc w:val="left"/>
        <w:rPr>
          <w:b/>
          <w:bCs/>
          <w:lang w:eastAsia="en-IN"/>
        </w:rPr>
      </w:pPr>
      <w:r>
        <w:rPr>
          <w:color w:val="000000"/>
        </w:rPr>
        <w:t>Roland T. Rust V. Kumar</w:t>
      </w:r>
      <w:r>
        <w:rPr>
          <w:color w:val="0000FF"/>
        </w:rPr>
        <w:t>,</w:t>
      </w:r>
      <w:r>
        <w:rPr>
          <w:color w:val="000000"/>
        </w:rPr>
        <w:t xml:space="preserve"> Rajkumar Venkatesan (</w:t>
      </w:r>
      <w:r>
        <w:rPr>
          <w:lang w:eastAsia="en-IN"/>
        </w:rPr>
        <w:t>2011). Will the frog change into a prince? Predicting future customer profitability</w:t>
      </w:r>
    </w:p>
    <w:p w14:paraId="2AF59671" w14:textId="451B8F31" w:rsidR="001444F3" w:rsidRDefault="001444F3" w:rsidP="002C766E">
      <w:pPr>
        <w:pStyle w:val="ListParagraph"/>
        <w:numPr>
          <w:ilvl w:val="0"/>
          <w:numId w:val="10"/>
        </w:numPr>
        <w:spacing w:after="160" w:line="256" w:lineRule="auto"/>
        <w:ind w:left="284" w:hanging="284"/>
        <w:jc w:val="left"/>
        <w:rPr>
          <w:rFonts w:eastAsiaTheme="minorHAnsi"/>
        </w:rPr>
      </w:pPr>
      <w:r>
        <w:t>Author: Peter L. Flom, David L. Cassell (2008). Stopping stepwise: Why stepwise and similar selection methods are bad, and what</w:t>
      </w:r>
      <w:r w:rsidR="00277423">
        <w:t xml:space="preserve"> </w:t>
      </w:r>
      <w:r>
        <w:t>you should use</w:t>
      </w:r>
      <w:r w:rsidR="00277423">
        <w:t>.</w:t>
      </w:r>
    </w:p>
    <w:p w14:paraId="2A993D60" w14:textId="77777777" w:rsidR="001444F3" w:rsidRDefault="001444F3" w:rsidP="002C766E">
      <w:pPr>
        <w:pStyle w:val="ListParagraph"/>
        <w:numPr>
          <w:ilvl w:val="0"/>
          <w:numId w:val="10"/>
        </w:numPr>
        <w:spacing w:after="160" w:line="256" w:lineRule="auto"/>
        <w:ind w:left="284" w:hanging="284"/>
        <w:jc w:val="left"/>
      </w:pPr>
      <w:r>
        <w:t>Valeria Fonti (March 2017). Feature Selection using LASSO</w:t>
      </w:r>
    </w:p>
    <w:p w14:paraId="53D45AEC" w14:textId="77777777" w:rsidR="001444F3" w:rsidRDefault="001444F3" w:rsidP="002C766E">
      <w:pPr>
        <w:pStyle w:val="ListParagraph"/>
        <w:numPr>
          <w:ilvl w:val="0"/>
          <w:numId w:val="10"/>
        </w:numPr>
        <w:spacing w:after="160" w:line="256" w:lineRule="auto"/>
        <w:ind w:left="284" w:hanging="284"/>
        <w:jc w:val="left"/>
      </w:pPr>
      <w:r>
        <w:t>Deanna Schreiber-Gregory, Henry M Jackson Foundation (2018). Regulation Technique for Multicollinearity: Lasso, Ridge and Elastic Net</w:t>
      </w:r>
    </w:p>
    <w:p w14:paraId="14B101C7" w14:textId="77777777" w:rsidR="001444F3" w:rsidRPr="00C85B5C" w:rsidRDefault="001444F3" w:rsidP="002C766E">
      <w:pPr>
        <w:pStyle w:val="ListParagraph"/>
        <w:numPr>
          <w:ilvl w:val="0"/>
          <w:numId w:val="10"/>
        </w:numPr>
        <w:spacing w:after="160" w:line="256" w:lineRule="auto"/>
        <w:ind w:left="284" w:hanging="284"/>
        <w:jc w:val="left"/>
      </w:pPr>
      <w:r>
        <w:t>Data Vedas (February 2018). Outlier Treatment. (</w:t>
      </w:r>
      <w:hyperlink r:id="rId66" w:history="1">
        <w:r w:rsidRPr="009905D9">
          <w:rPr>
            <w:rStyle w:val="Hyperlink"/>
          </w:rPr>
          <w:t>https://www.datavedas.com/outlier-treatment/</w:t>
        </w:r>
      </w:hyperlink>
      <w:r>
        <w:t xml:space="preserve"> )</w:t>
      </w:r>
    </w:p>
    <w:p w14:paraId="659DF44D" w14:textId="77777777" w:rsidR="001444F3" w:rsidRDefault="001444F3" w:rsidP="002C766E">
      <w:pPr>
        <w:pStyle w:val="ListParagraph"/>
        <w:numPr>
          <w:ilvl w:val="0"/>
          <w:numId w:val="10"/>
        </w:numPr>
        <w:spacing w:after="160" w:line="256" w:lineRule="auto"/>
        <w:ind w:left="284" w:hanging="284"/>
        <w:jc w:val="left"/>
      </w:pPr>
      <w:r>
        <w:t>Chris Moffitt (October 2019). Binning Data with Pandas qcut and cut (</w:t>
      </w:r>
      <w:hyperlink r:id="rId67" w:history="1">
        <w:r w:rsidRPr="009905D9">
          <w:rPr>
            <w:rStyle w:val="Hyperlink"/>
          </w:rPr>
          <w:t>https://pbpython.com/pandas-qcut-cut.html</w:t>
        </w:r>
      </w:hyperlink>
      <w:r>
        <w:t xml:space="preserve"> )</w:t>
      </w:r>
    </w:p>
    <w:p w14:paraId="77B212F9" w14:textId="20F07DEC" w:rsidR="001444F3" w:rsidRDefault="001444F3" w:rsidP="002C766E">
      <w:pPr>
        <w:pStyle w:val="ListParagraph"/>
        <w:numPr>
          <w:ilvl w:val="0"/>
          <w:numId w:val="10"/>
        </w:numPr>
        <w:spacing w:after="160" w:line="256" w:lineRule="auto"/>
        <w:ind w:left="284" w:hanging="284"/>
        <w:jc w:val="left"/>
      </w:pPr>
      <w:r>
        <w:t xml:space="preserve"> Deepanshu Bhalla (2015). </w:t>
      </w:r>
      <w:r w:rsidRPr="00C85B5C">
        <w:t xml:space="preserve">Detecting and solving </w:t>
      </w:r>
      <w:r w:rsidR="00277423">
        <w:t xml:space="preserve">the </w:t>
      </w:r>
      <w:r w:rsidRPr="00C85B5C">
        <w:t>problem of Outlier</w:t>
      </w:r>
      <w:r>
        <w:t>. (</w:t>
      </w:r>
      <w:hyperlink r:id="rId68" w:history="1">
        <w:r w:rsidRPr="004A1AAA">
          <w:rPr>
            <w:rStyle w:val="Hyperlink"/>
            <w:lang w:val="en-US"/>
          </w:rPr>
          <w:t xml:space="preserve">https://www.listendata.com/2015/01/detecting-and-solving-problem-of-outlier.html </w:t>
        </w:r>
      </w:hyperlink>
      <w:r w:rsidRPr="004A1AAA">
        <w:rPr>
          <w:lang w:val="en-US"/>
        </w:rPr>
        <w:t>)</w:t>
      </w:r>
    </w:p>
    <w:p w14:paraId="11102D6E" w14:textId="77777777" w:rsidR="00436252" w:rsidRDefault="00436252" w:rsidP="00903712">
      <w:pPr>
        <w:pStyle w:val="Heading1"/>
      </w:pPr>
    </w:p>
    <w:p w14:paraId="34AB994C" w14:textId="77777777" w:rsidR="00436252" w:rsidRDefault="00436252" w:rsidP="00903712">
      <w:pPr>
        <w:pStyle w:val="Heading1"/>
      </w:pPr>
    </w:p>
    <w:p w14:paraId="3624C543" w14:textId="77777777" w:rsidR="00436252" w:rsidRDefault="00436252" w:rsidP="00903712">
      <w:pPr>
        <w:pStyle w:val="Heading1"/>
      </w:pPr>
    </w:p>
    <w:p w14:paraId="3BB06E36" w14:textId="77777777" w:rsidR="00436252" w:rsidRDefault="00436252" w:rsidP="00903712">
      <w:pPr>
        <w:pStyle w:val="Heading1"/>
      </w:pPr>
    </w:p>
    <w:p w14:paraId="7A80E368" w14:textId="77777777" w:rsidR="00436252" w:rsidRDefault="00436252" w:rsidP="00903712">
      <w:pPr>
        <w:pStyle w:val="Heading1"/>
      </w:pPr>
    </w:p>
    <w:p w14:paraId="3DA10C29" w14:textId="77777777" w:rsidR="00436252" w:rsidRDefault="00436252" w:rsidP="00903712">
      <w:pPr>
        <w:pStyle w:val="Heading1"/>
      </w:pPr>
    </w:p>
    <w:p w14:paraId="7A9B64A4" w14:textId="77777777" w:rsidR="00436252" w:rsidRDefault="00436252" w:rsidP="00436252">
      <w:pPr>
        <w:pStyle w:val="Heading1"/>
        <w:keepNext w:val="0"/>
        <w:keepLines w:val="0"/>
      </w:pPr>
    </w:p>
    <w:p w14:paraId="3670EBE7" w14:textId="77777777" w:rsidR="00436252" w:rsidRDefault="00436252" w:rsidP="00436252"/>
    <w:p w14:paraId="2516CE5E" w14:textId="77777777" w:rsidR="00436252" w:rsidRDefault="00436252" w:rsidP="00436252"/>
    <w:p w14:paraId="76F7B0A1" w14:textId="77777777" w:rsidR="00436252" w:rsidRDefault="00436252" w:rsidP="00436252"/>
    <w:p w14:paraId="17401171" w14:textId="77777777" w:rsidR="00436252" w:rsidRPr="00436252" w:rsidRDefault="00436252" w:rsidP="00436252"/>
    <w:p w14:paraId="487BE92A" w14:textId="77777777" w:rsidR="004A1AAA" w:rsidRDefault="004A1AAA">
      <w:pPr>
        <w:spacing w:after="160"/>
        <w:jc w:val="left"/>
        <w:rPr>
          <w:rFonts w:eastAsiaTheme="majorEastAsia" w:cstheme="majorBidi"/>
          <w:b/>
          <w:color w:val="2F5496" w:themeColor="accent1" w:themeShade="BF"/>
          <w:sz w:val="28"/>
          <w:szCs w:val="32"/>
        </w:rPr>
      </w:pPr>
      <w:r>
        <w:br w:type="page"/>
      </w:r>
    </w:p>
    <w:p w14:paraId="217C52AB" w14:textId="07FA40CB" w:rsidR="008936D5" w:rsidRDefault="008936D5" w:rsidP="00436252">
      <w:pPr>
        <w:pStyle w:val="Heading1"/>
        <w:keepNext w:val="0"/>
        <w:keepLines w:val="0"/>
      </w:pPr>
      <w:bookmarkStart w:id="68" w:name="_Toc67416293"/>
      <w:r>
        <w:lastRenderedPageBreak/>
        <w:t>Appendix</w:t>
      </w:r>
      <w:bookmarkEnd w:id="68"/>
    </w:p>
    <w:p w14:paraId="72835A93" w14:textId="56EFD9EA" w:rsidR="008936D5" w:rsidRDefault="008936D5" w:rsidP="00903712">
      <w:pPr>
        <w:pStyle w:val="ListParagraph"/>
      </w:pPr>
    </w:p>
    <w:p w14:paraId="3B510149" w14:textId="644D699A" w:rsidR="00A05A3A" w:rsidRDefault="00A05A3A" w:rsidP="005703AF">
      <w:pPr>
        <w:pStyle w:val="Heading2"/>
      </w:pPr>
      <w:bookmarkStart w:id="69" w:name="_Toc67416294"/>
      <w:r w:rsidRPr="006451EB">
        <w:t>Data dictionary</w:t>
      </w:r>
      <w:r w:rsidR="005703AF">
        <w:t>:</w:t>
      </w:r>
      <w:bookmarkEnd w:id="69"/>
    </w:p>
    <w:p w14:paraId="08D9139D" w14:textId="0AD21946" w:rsidR="00717A0E" w:rsidRPr="00717A0E" w:rsidRDefault="00717A0E" w:rsidP="00717A0E">
      <w:r w:rsidRPr="004E4C75">
        <w:rPr>
          <w:rFonts w:asciiTheme="minorHAnsi" w:hAnsiTheme="minorHAnsi" w:cstheme="minorHAnsi"/>
          <w:noProof/>
          <w:color w:val="ED7D31" w:themeColor="accent2"/>
        </w:rPr>
        <w:drawing>
          <wp:inline distT="0" distB="0" distL="0" distR="0" wp14:anchorId="39203E7D" wp14:editId="11480C9D">
            <wp:extent cx="5943600" cy="3018822"/>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9">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5943600" cy="3018822"/>
                    </a:xfrm>
                    <a:prstGeom prst="rect">
                      <a:avLst/>
                    </a:prstGeom>
                    <a:noFill/>
                    <a:ln>
                      <a:noFill/>
                    </a:ln>
                  </pic:spPr>
                </pic:pic>
              </a:graphicData>
            </a:graphic>
          </wp:inline>
        </w:drawing>
      </w:r>
    </w:p>
    <w:p w14:paraId="0916C5E6" w14:textId="77777777" w:rsidR="005703AF" w:rsidRPr="005703AF" w:rsidRDefault="005703AF" w:rsidP="005703AF"/>
    <w:p w14:paraId="0273B58F" w14:textId="394B9C49" w:rsidR="005703AF" w:rsidRDefault="005703AF" w:rsidP="005703AF">
      <w:pPr>
        <w:pStyle w:val="Heading2"/>
      </w:pPr>
      <w:bookmarkStart w:id="70" w:name="_Toc67416295"/>
      <w:r>
        <w:t>Codes:</w:t>
      </w:r>
      <w:bookmarkEnd w:id="70"/>
    </w:p>
    <w:p w14:paraId="224F250A" w14:textId="1E17EA56" w:rsidR="005703AF" w:rsidRPr="00E9043C" w:rsidRDefault="00E9043C" w:rsidP="00E9043C">
      <w:pPr>
        <w:shd w:val="clear" w:color="auto" w:fill="DEEAF6" w:themeFill="accent5" w:themeFillTint="33"/>
        <w:rPr>
          <w:rFonts w:ascii="Courier New" w:hAnsi="Courier New" w:cs="Courier New"/>
          <w:b/>
          <w:bCs/>
          <w:color w:val="ED7D31" w:themeColor="accent2"/>
        </w:rPr>
      </w:pPr>
      <w:r w:rsidRPr="00E9043C">
        <w:rPr>
          <w:rFonts w:ascii="Courier New" w:hAnsi="Courier New" w:cs="Courier New"/>
          <w:b/>
          <w:bCs/>
          <w:color w:val="ED7D31" w:themeColor="accent2"/>
        </w:rPr>
        <w:t>File1:</w:t>
      </w:r>
      <w:r w:rsidR="005703AF" w:rsidRPr="00E9043C">
        <w:rPr>
          <w:rFonts w:ascii="Courier New" w:hAnsi="Courier New" w:cs="Courier New"/>
          <w:b/>
          <w:bCs/>
          <w:color w:val="ED7D31" w:themeColor="accent2"/>
        </w:rPr>
        <w:t>Datapreprocessing.ipynb</w:t>
      </w:r>
    </w:p>
    <w:p w14:paraId="0B36534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Problem Statement</w:t>
      </w:r>
    </w:p>
    <w:p w14:paraId="3E268E0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The dataset belongs to a Supermarket chain which is growing at a rapid pace. The CMO of this company understands the rising competition which may impact the profitability of the store and thus wishes to use the existing data to understand the buying behavior of its customer. In order to understand the buying behavior of the store's regular customers, he wants to analyze profitability of each customer who has ever visited the store. This study will help the company to modify the marketing strategies for the customers.</w:t>
      </w:r>
    </w:p>
    <w:p w14:paraId="6823B9A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3D96E37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**Importing important libraries**</w:t>
      </w:r>
    </w:p>
    <w:p w14:paraId="60A1EA6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3EA97F6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from matplotlib import pyplot as plt</w:t>
      </w:r>
    </w:p>
    <w:p w14:paraId="0788748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import matplotlib.cm as cm</w:t>
      </w:r>
    </w:p>
    <w:p w14:paraId="18EBDD3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import numpy as np</w:t>
      </w:r>
    </w:p>
    <w:p w14:paraId="2B91CC2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import pandas as pd</w:t>
      </w:r>
    </w:p>
    <w:p w14:paraId="13522A8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import seaborn as sns</w:t>
      </w:r>
    </w:p>
    <w:p w14:paraId="5236F4A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from sklearn.preprocessing import StandardScaler</w:t>
      </w:r>
    </w:p>
    <w:p w14:paraId="21559D6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%matplotlib inline</w:t>
      </w:r>
    </w:p>
    <w:p w14:paraId="6C84BC0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3B2F490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**Loading the file**</w:t>
      </w:r>
    </w:p>
    <w:p w14:paraId="2011EA7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6A5C84E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df=pd.read_excel("Retail.xlsx",sheet_name='Retail')</w:t>
      </w:r>
    </w:p>
    <w:p w14:paraId="7A64BD6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05C23C6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df.head()</w:t>
      </w:r>
    </w:p>
    <w:p w14:paraId="0794398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5C6F980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df.tail()</w:t>
      </w:r>
    </w:p>
    <w:p w14:paraId="40292AC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065AD808"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With the help of head and tail, we can see that data is loaded properly</w:t>
      </w:r>
    </w:p>
    <w:p w14:paraId="661E662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374299D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print("Dataset has {} rows and {} columns".format(df.shape[0], df.shape[1]))</w:t>
      </w:r>
    </w:p>
    <w:p w14:paraId="1114067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4848389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df.info()</w:t>
      </w:r>
    </w:p>
    <w:p w14:paraId="15B0491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26F07C0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With the help of info function below information is derived:</w:t>
      </w:r>
    </w:p>
    <w:p w14:paraId="72D1EFE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1. All the columns are not having same number of non-null values, which shows there are null values present in data.</w:t>
      </w:r>
    </w:p>
    <w:p w14:paraId="7AEC697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2. 3 columns have data type as object, it means dataset has continuous and categorical data.</w:t>
      </w:r>
    </w:p>
    <w:p w14:paraId="5A962B08"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4DFDAC0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Using describe function to review statistical summary like, Mean, Median, Standard deviation and 1st &amp; 3rd quartile and min-max of columns</w:t>
      </w:r>
    </w:p>
    <w:p w14:paraId="17BE0F8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7167106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df.describe().transpose()</w:t>
      </w:r>
    </w:p>
    <w:p w14:paraId="19ED0F2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366ABC1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Below are the observations:</w:t>
      </w:r>
    </w:p>
    <w:p w14:paraId="37BF447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1. With the help of max value, we can see that values of different columns are varying from 22389.97 for AvgBillAmount to 1 for Complain. So, we need to standardise the columns.</w:t>
      </w:r>
    </w:p>
    <w:p w14:paraId="3FB1FE8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2. TakenFreeDelivery, FootfallInDiscountPeriod, TakenProdFromPromo and Complain columns are having standard deviation ranging between 0.45 to 0.48. </w:t>
      </w:r>
    </w:p>
    <w:p w14:paraId="2A7DE8C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3B5786B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start = "\033[1m"</w:t>
      </w:r>
    </w:p>
    <w:p w14:paraId="27D8CAD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end = "\033[0;0m"</w:t>
      </w:r>
    </w:p>
    <w:p w14:paraId="42EA6D3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print(start+ "ColumnWise Null values:"+ end)</w:t>
      </w:r>
    </w:p>
    <w:p w14:paraId="366C283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print(df.isnull().sum())</w:t>
      </w:r>
    </w:p>
    <w:p w14:paraId="6E5005B8"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print("\n")</w:t>
      </w:r>
    </w:p>
    <w:p w14:paraId="0EF85D1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print(start+"Total null Values in dataset ="+ end,df.isnull().sum().sum())</w:t>
      </w:r>
    </w:p>
    <w:p w14:paraId="69179E3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4A1D3E3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#printing names of all columns</w:t>
      </w:r>
    </w:p>
    <w:p w14:paraId="5EE840C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print(start+ "Name of all the columns of the dataset are:\n"+ end,df.columns)</w:t>
      </w:r>
    </w:p>
    <w:p w14:paraId="0F09339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6F0CC48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#Checking duplicate values in dataset</w:t>
      </w:r>
    </w:p>
    <w:p w14:paraId="57DD44D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print(start+ "Total number of duplicate values in dataset ="+ end,df.duplicated().sum())</w:t>
      </w:r>
    </w:p>
    <w:p w14:paraId="5EA7C50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653D6E5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#Checking unique values in dataset</w:t>
      </w:r>
    </w:p>
    <w:p w14:paraId="00BFA5B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print(start+ "Unique values in each Columns:"+ end)</w:t>
      </w:r>
    </w:p>
    <w:p w14:paraId="53449B8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for col in (df.select_dtypes(['object','int64'])).columns:</w:t>
      </w:r>
    </w:p>
    <w:p w14:paraId="0A10035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lastRenderedPageBreak/>
        <w:t xml:space="preserve">    print('Column {} has {} unique values:\n{}'.format(col,len(df[col].unique()),df[col].value_counts(dropna=False)))</w:t>
      </w:r>
    </w:p>
    <w:p w14:paraId="235C9F0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print('===========================================================\n')</w:t>
      </w:r>
    </w:p>
    <w:p w14:paraId="334DD6D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4C38B7C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As confirmed the values COD &amp; Cash On Delivery in 'PreferredPaymentMode' column, M &amp; Male in 'Gender' column &amp; </w:t>
      </w:r>
    </w:p>
    <w:p w14:paraId="36EEF87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G and Gold in'MembershipCard' column are typo errors repeated by mistake and have same meaning,so fixing them first.</w:t>
      </w:r>
    </w:p>
    <w:p w14:paraId="08BE459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0680AEB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df.replace(['COD','M','G'],['Cash on Delivery','Male',"Gold"],inplace=True)</w:t>
      </w:r>
    </w:p>
    <w:p w14:paraId="11BA60F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3625D09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Checking values after replacement</w:t>
      </w:r>
    </w:p>
    <w:p w14:paraId="63BF54C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3E23DA5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l=['PreferredPaymentMode','Gender','MembershipCard']</w:t>
      </w:r>
    </w:p>
    <w:p w14:paraId="007C0E1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for col in l:</w:t>
      </w:r>
    </w:p>
    <w:p w14:paraId="3235D4C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print('Column {} now has {} unique values: {} \n'.format(col, df[col].nunique(), df[col].unique()))</w:t>
      </w:r>
    </w:p>
    <w:p w14:paraId="5630041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0B1A0E7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#Checking Histogram to show distribution of each column</w:t>
      </w:r>
    </w:p>
    <w:p w14:paraId="01A978B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df.hist(figsize=(20,15))</w:t>
      </w:r>
    </w:p>
    <w:p w14:paraId="5D88F8F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6AC5136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Null Values Imputation</w:t>
      </w:r>
    </w:p>
    <w:p w14:paraId="2586F1C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44F6F7C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**Before moving forward, it is important to impute null values as in total 1655 values are missing in data**</w:t>
      </w:r>
    </w:p>
    <w:p w14:paraId="518B560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696FCC6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#All columns having null values</w:t>
      </w:r>
    </w:p>
    <w:p w14:paraId="0101ED1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df[df.columns[df.isnull().sum()!=0]].isnull().sum().sort_values(ascending=False)</w:t>
      </w:r>
    </w:p>
    <w:p w14:paraId="41F1DC2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7698B37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Null values imputation of 'PreferredPaymentMode'and 'MembershipCard' using Mode</w:t>
      </w:r>
    </w:p>
    <w:p w14:paraId="5B29D0F8"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6E4293E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For the categorical variables 'PreferredPaymentMode' and 'MembershipCard', the missing values are less than 2% of the total records, we can simply use mode of each column to impute the null values.</w:t>
      </w:r>
    </w:p>
    <w:p w14:paraId="0B32098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19A326A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**Preferred Payment Mode**</w:t>
      </w:r>
    </w:p>
    <w:p w14:paraId="230F970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2821119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#Checking unique Payment modes with their count and mode of the variable PreferredPaymentMode</w:t>
      </w:r>
    </w:p>
    <w:p w14:paraId="17AD0DA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64F2595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print(start+ "Count of rows having unique Payment modes for each type:"+ end)</w:t>
      </w:r>
    </w:p>
    <w:p w14:paraId="405996D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print(df['PreferredPaymentMode'].value_counts())</w:t>
      </w:r>
    </w:p>
    <w:p w14:paraId="47FBF60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print("\n")</w:t>
      </w:r>
    </w:p>
    <w:p w14:paraId="281AD23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lastRenderedPageBreak/>
        <w:t>print(start+"Mode of Variable PreferredPaymentMode ="+ end,df['PreferredPaymentMode'].mode())</w:t>
      </w:r>
    </w:p>
    <w:p w14:paraId="27FFA07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14BB9AD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#Filling null values with Mode that is Debit Card in PreferredPaymentMode</w:t>
      </w:r>
    </w:p>
    <w:p w14:paraId="7C30315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df['PreferredPaymentMode'].fillna(value = 'Debit Card', inplace = True)</w:t>
      </w:r>
    </w:p>
    <w:p w14:paraId="5FE21E3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00ADF9A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#Checking if null values still there and change in number of counts after imputation</w:t>
      </w:r>
    </w:p>
    <w:p w14:paraId="2D4E3A3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2D1BB6E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print(start+ "Number of Null values in PrefferedPaymentMode:"+ end)</w:t>
      </w:r>
    </w:p>
    <w:p w14:paraId="1B43C0D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print(df['PreferredPaymentMode'].isnull().sum())</w:t>
      </w:r>
    </w:p>
    <w:p w14:paraId="114A24A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print("\n")</w:t>
      </w:r>
    </w:p>
    <w:p w14:paraId="646C03D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print(start+ "Count of rows having unique Payment modes for each type after Null values Imputation:"+ end)</w:t>
      </w:r>
    </w:p>
    <w:p w14:paraId="1EDD803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print(df['PreferredPaymentMode'].value_counts())</w:t>
      </w:r>
    </w:p>
    <w:p w14:paraId="328D1D1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6AA2DEE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**Membership Card**</w:t>
      </w:r>
    </w:p>
    <w:p w14:paraId="054DA64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0EEF9B6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#Checking unique Membership Cards with their count and mode of the variable MembershipCard</w:t>
      </w:r>
    </w:p>
    <w:p w14:paraId="192A649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0A61ACF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print(start+ "Count of rows having unique Membership Card for each type:"+ end)</w:t>
      </w:r>
    </w:p>
    <w:p w14:paraId="6035CE88"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print(df['MembershipCard'].value_counts())</w:t>
      </w:r>
    </w:p>
    <w:p w14:paraId="0B411DD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print("\n")</w:t>
      </w:r>
    </w:p>
    <w:p w14:paraId="5C2259D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print(start+"Mode of Variable MembershipCard ="+ end,df['MembershipCard'].mode())</w:t>
      </w:r>
    </w:p>
    <w:p w14:paraId="2CDD17F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38ED6BE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#Filling null values with Mode that is Gold in MembershipCard</w:t>
      </w:r>
    </w:p>
    <w:p w14:paraId="0751122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df['MembershipCard'].fillna(value = 'Gold', inplace = True)</w:t>
      </w:r>
    </w:p>
    <w:p w14:paraId="4C31189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128A015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#Checking if null values still there and change in number of counts after imputation</w:t>
      </w:r>
    </w:p>
    <w:p w14:paraId="536283A8"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0561931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print(start+ "Number of Null values in MembershipCard:"+ end)</w:t>
      </w:r>
    </w:p>
    <w:p w14:paraId="0B54584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print(df['MembershipCard'].isnull().sum())</w:t>
      </w:r>
    </w:p>
    <w:p w14:paraId="3DCC93B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print("\n")</w:t>
      </w:r>
    </w:p>
    <w:p w14:paraId="6C4B6BC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print(start+ "Count of rows having unique Membership Card for each type after Null values Imputation:"+ end)</w:t>
      </w:r>
    </w:p>
    <w:p w14:paraId="2471C5A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print(df['MembershipCard'].value_counts())</w:t>
      </w:r>
    </w:p>
    <w:p w14:paraId="3BB73E0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7FD26CA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Null values imputation of 'AvgNumberOfProduct' using Median</w:t>
      </w:r>
    </w:p>
    <w:p w14:paraId="469F16A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6035430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**AvgNumberOfProduct**</w:t>
      </w:r>
    </w:p>
    <w:p w14:paraId="765A855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09BA5438"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#Calculating Median of AvgNumberOfProduct</w:t>
      </w:r>
    </w:p>
    <w:p w14:paraId="4C3D945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print(start+ "Median  of AvgNumberOfProduct before Null values Imputation is:"+ end, df['AvgNumberOfProduct'].median())</w:t>
      </w:r>
    </w:p>
    <w:p w14:paraId="717025E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766A91B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lastRenderedPageBreak/>
        <w:t>#Filling null values with Median that is 11.4 in AvgNumberOfProduct</w:t>
      </w:r>
    </w:p>
    <w:p w14:paraId="7164027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df['AvgNumberOfProduct'].fillna(df['AvgNumberOfProduct'].median(), inplace=True)</w:t>
      </w:r>
    </w:p>
    <w:p w14:paraId="24C0C23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11E6959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#Checking if null values still there and change in median after imputation</w:t>
      </w:r>
    </w:p>
    <w:p w14:paraId="56066A4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4F27C8C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print(start+ "Number of Null values in AvgNumberOfProduct:"+ end)</w:t>
      </w:r>
    </w:p>
    <w:p w14:paraId="444E9A3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print(df['AvgNumberOfProduct'].isnull().sum())</w:t>
      </w:r>
    </w:p>
    <w:p w14:paraId="167E151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print("\n")</w:t>
      </w:r>
    </w:p>
    <w:p w14:paraId="7DFC755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print(start+ "Median  of AvgNumberOfProduct after Null values Imputation is:"+ end, df['AvgNumberOfProduct'].median())</w:t>
      </w:r>
    </w:p>
    <w:p w14:paraId="592E5DD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62D3468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Null values imputation of 'AvgSaving' and 'AvgBillAmount' using 'Saving percent' Variable</w:t>
      </w:r>
    </w:p>
    <w:p w14:paraId="5E460DD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408F19E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**AvgSaving**</w:t>
      </w:r>
    </w:p>
    <w:p w14:paraId="4CE0758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5A08822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**(Formula For AvgSaving: AvgBillAmount * SavingPercent = AvgSaving)**</w:t>
      </w:r>
    </w:p>
    <w:p w14:paraId="1375ACB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246EE7A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#Null Value imputation with the help of formula mentioned above which is derived and verified through manual computation </w:t>
      </w:r>
    </w:p>
    <w:p w14:paraId="4DBACED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df['AvgSaving'].fillna((df.AvgBillAmount * df.SavingPercent) /100, inplace=True)</w:t>
      </w:r>
    </w:p>
    <w:p w14:paraId="129DAC4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45E7E78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#Checking Null Values if there are still present</w:t>
      </w:r>
    </w:p>
    <w:p w14:paraId="6CAA12E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df['AvgSaving'].isnull().sum()</w:t>
      </w:r>
    </w:p>
    <w:p w14:paraId="53A471E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66B35F8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**AvgBillAmount**</w:t>
      </w:r>
    </w:p>
    <w:p w14:paraId="0A655E8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6DE7D3E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**(Formula For AvgBillAmount : AvgSaving * SavingPercent = AvgBillAmount)**</w:t>
      </w:r>
    </w:p>
    <w:p w14:paraId="71BA337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0F554C8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#Null Value imputation with the help of formula mentioned above which is derived and verified through manual computation</w:t>
      </w:r>
    </w:p>
    <w:p w14:paraId="56667B7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df['AvgBillAmount'].fillna((df.AvgSaving * 100) /df.SavingPercent, inplace=True)</w:t>
      </w:r>
    </w:p>
    <w:p w14:paraId="349C421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699FC0A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#Checking Null Values if there are still present</w:t>
      </w:r>
    </w:p>
    <w:p w14:paraId="30AF644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df['AvgBillAmount'].isnull().sum()</w:t>
      </w:r>
    </w:p>
    <w:p w14:paraId="53A77AF8"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5B25613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Null values imputation of 'HighestSaving' using Linear Regression</w:t>
      </w:r>
    </w:p>
    <w:p w14:paraId="44108FF8"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4A6FEE0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**HighestSaving**</w:t>
      </w:r>
    </w:p>
    <w:p w14:paraId="430AEFE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15A1A88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#Checking Correlation of HighestSaving with other Variables</w:t>
      </w:r>
    </w:p>
    <w:p w14:paraId="75CB7E2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df[df.columns[1:]].corr()['HighestSaving']</w:t>
      </w:r>
    </w:p>
    <w:p w14:paraId="1AB2F3E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5E43FA6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lastRenderedPageBreak/>
        <w:t>#Creating New DataFrame, consisting of only such columns which are having correlation above 0.3 and HighestSaving.</w:t>
      </w:r>
    </w:p>
    <w:p w14:paraId="70EA033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#Have tried deriving null values with different components, but this one gives best result</w:t>
      </w:r>
    </w:p>
    <w:p w14:paraId="5C89CE2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df_LR=df[["HighestSaving","AvgBillAmount","AvgSaving","AvgNumberOfProduct","Tenure","VisitInLastMonth"]]</w:t>
      </w:r>
    </w:p>
    <w:p w14:paraId="2DB6E6D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5CC3A2A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#Dividing new dataframe into test and train.</w:t>
      </w:r>
    </w:p>
    <w:p w14:paraId="58447A0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#train consisting of all such rows of HighestSaving where, there is no Null Value</w:t>
      </w:r>
    </w:p>
    <w:p w14:paraId="560A145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#Test dataset consists of such rows where the HighestSaving is Null</w:t>
      </w:r>
    </w:p>
    <w:p w14:paraId="5BBB377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384C366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train_df_LR = df_LR[df_LR['HighestSaving'].notna()]</w:t>
      </w:r>
    </w:p>
    <w:p w14:paraId="5ED033F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test_df_LR = df_LR[df_LR['HighestSaving'].isnull()]</w:t>
      </w:r>
    </w:p>
    <w:p w14:paraId="74671C3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32B269B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#Checking if test and train data has correctly splitted</w:t>
      </w:r>
    </w:p>
    <w:p w14:paraId="018F1F9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6ABC034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print(start+"5 rows of Test Data"+end)</w:t>
      </w:r>
    </w:p>
    <w:p w14:paraId="49D78F3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print(test_df_LR.head())</w:t>
      </w:r>
    </w:p>
    <w:p w14:paraId="6D9D378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print(start+"5 rows of Train Data"+end)</w:t>
      </w:r>
    </w:p>
    <w:p w14:paraId="4367D8A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print(train_df_LR.head())</w:t>
      </w:r>
    </w:p>
    <w:p w14:paraId="01EFA23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612FC5A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#Checking Null Values in train data for other columns</w:t>
      </w:r>
    </w:p>
    <w:p w14:paraId="00BE095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train_df_LR.isna().sum()</w:t>
      </w:r>
    </w:p>
    <w:p w14:paraId="1579E4A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00462A3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#Dropping all the null values fom train data to train in best way</w:t>
      </w:r>
    </w:p>
    <w:p w14:paraId="1ECE913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train_df_LR = train_df_LR.dropna()</w:t>
      </w:r>
    </w:p>
    <w:p w14:paraId="75A64F5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083E0D4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#Checking Null Values in test data for other columns</w:t>
      </w:r>
    </w:p>
    <w:p w14:paraId="4F90A1E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test_df_LR.isna().sum()</w:t>
      </w:r>
    </w:p>
    <w:p w14:paraId="7AA0FD5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0D235F8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#Splitting train and test Data into X and Y</w:t>
      </w:r>
    </w:p>
    <w:p w14:paraId="21137F3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0403AF3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train_X = train_df_LR.drop('HighestSaving', axis=1) </w:t>
      </w:r>
    </w:p>
    <w:p w14:paraId="1C662CE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train_y = train_df_LR.HighestSaving </w:t>
      </w:r>
    </w:p>
    <w:p w14:paraId="16D52B7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0AF0C7F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523381B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test_X = test_df_LR.drop('HighestSaving', axis=1)</w:t>
      </w:r>
    </w:p>
    <w:p w14:paraId="1D03BAB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test_y = test_df_LR.HighestSaving  </w:t>
      </w:r>
    </w:p>
    <w:p w14:paraId="331F070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485C62E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#Checking the shape of test_X dataset</w:t>
      </w:r>
    </w:p>
    <w:p w14:paraId="1B4AA12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test_X.shape</w:t>
      </w:r>
    </w:p>
    <w:p w14:paraId="1914B38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4A38068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#importing important libraries for linear regression</w:t>
      </w:r>
    </w:p>
    <w:p w14:paraId="625F43A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7BB2687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import statsmodels.api as sm</w:t>
      </w:r>
    </w:p>
    <w:p w14:paraId="065F0D3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from sklearn import linear_model</w:t>
      </w:r>
    </w:p>
    <w:p w14:paraId="078B3C1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regr = linear_model.LinearRegression()</w:t>
      </w:r>
    </w:p>
    <w:p w14:paraId="038E20C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7E8BDF2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lastRenderedPageBreak/>
        <w:t>#Building Model</w:t>
      </w:r>
    </w:p>
    <w:p w14:paraId="56FE021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train_X_sm = sm.add_constant(train_X)</w:t>
      </w:r>
    </w:p>
    <w:p w14:paraId="69A2008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model = sm.OLS(train_y,train_X_sm).fit()</w:t>
      </w:r>
    </w:p>
    <w:p w14:paraId="06FBC17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model.summary()</w:t>
      </w:r>
    </w:p>
    <w:p w14:paraId="0338E9F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3973668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#Predicting y for train data to check Error rate</w:t>
      </w:r>
    </w:p>
    <w:p w14:paraId="1B30B6F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train_y_pred = model.predict(train_X_sm)</w:t>
      </w:r>
    </w:p>
    <w:p w14:paraId="36E8DB0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print(train_y_pred)</w:t>
      </w:r>
    </w:p>
    <w:p w14:paraId="1E26A01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4AD7527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#Calculating Error rate</w:t>
      </w:r>
    </w:p>
    <w:p w14:paraId="4183721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MSE =(np.sum(np.square(train_y - train_y_pred)))/train_df_LR.shape[0]</w:t>
      </w:r>
    </w:p>
    <w:p w14:paraId="6ABD253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 ("MSE =", MSE)</w:t>
      </w:r>
    </w:p>
    <w:p w14:paraId="754A6E2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 ("RMSE =", np.sqrt(MSE))</w:t>
      </w:r>
    </w:p>
    <w:p w14:paraId="43718618"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7532272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#Plotting Graph for error terms</w:t>
      </w:r>
    </w:p>
    <w:p w14:paraId="2014D43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res = (train_y - train_y_pred)</w:t>
      </w:r>
    </w:p>
    <w:p w14:paraId="5A1F16A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fig = plt.figure()</w:t>
      </w:r>
    </w:p>
    <w:p w14:paraId="75B5E7F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sns.distplot(res, bins = 15)</w:t>
      </w:r>
    </w:p>
    <w:p w14:paraId="5E9148B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plt.title('Error Terms', fontsize = 15)</w:t>
      </w:r>
    </w:p>
    <w:p w14:paraId="069EBDA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plt.xlabel('train_y - train_y_pred', fontsize = 15)</w:t>
      </w:r>
    </w:p>
    <w:p w14:paraId="12DE026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plt.show()</w:t>
      </w:r>
    </w:p>
    <w:p w14:paraId="6A0F5B1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6A25B51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#Predicting Null Values for HighestSaving</w:t>
      </w:r>
    </w:p>
    <w:p w14:paraId="43A09D8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03C9098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test_X_sm = sm.add_constant(test_X)</w:t>
      </w:r>
    </w:p>
    <w:p w14:paraId="527F820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test_y_pred = model.predict(test_X_sm)</w:t>
      </w:r>
    </w:p>
    <w:p w14:paraId="00ACBF7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print(test_y_pred)</w:t>
      </w:r>
    </w:p>
    <w:p w14:paraId="7E39AEB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05F079B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#Creating a dataframe for filling the null value in HighestSaving</w:t>
      </w:r>
    </w:p>
    <w:p w14:paraId="7579978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temp=model.predict(test_X_sm)[df['HighestSaving'].isnull()]</w:t>
      </w:r>
    </w:p>
    <w:p w14:paraId="54B6E52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0782754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#Filling Null Values in original DataFrame with Predicted Values</w:t>
      </w:r>
    </w:p>
    <w:p w14:paraId="32D998F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df['HighestSaving'].fillna(temp,inplace=True)</w:t>
      </w:r>
    </w:p>
    <w:p w14:paraId="60CDAE0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4D99C67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#Checking Mean and Count of Null values</w:t>
      </w:r>
    </w:p>
    <w:p w14:paraId="1F5EA19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0C6ABF3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print(start+ "Number of Null values in HighestSaving:"+ end)</w:t>
      </w:r>
    </w:p>
    <w:p w14:paraId="763700F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print(df['HighestSaving'].isnull().sum())</w:t>
      </w:r>
    </w:p>
    <w:p w14:paraId="372BF478"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print("\n")</w:t>
      </w:r>
    </w:p>
    <w:p w14:paraId="2C4E6E0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print(start+ "Mean  of HighestSaving after Null values Imputation is:"+ end, df['HighestSaving'].mean())</w:t>
      </w:r>
    </w:p>
    <w:p w14:paraId="57E07CA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5A1AF8A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#Checking distribution of HighestSaving</w:t>
      </w:r>
    </w:p>
    <w:p w14:paraId="57C1B3F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fig = plt.figure()</w:t>
      </w:r>
    </w:p>
    <w:p w14:paraId="3D213B3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sns.distplot(df['HighestSaving'], bins = 15)</w:t>
      </w:r>
    </w:p>
    <w:p w14:paraId="3EEA2AF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387FFC9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Null values imputation of 'Tenure', 'Age' and 'VisitInLastMonth' using KNN</w:t>
      </w:r>
    </w:p>
    <w:p w14:paraId="210AB83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334959F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lastRenderedPageBreak/>
        <w:t>**Before applying KNN we will convert Categorical data into numerical with the help of One Hot Encoding**</w:t>
      </w:r>
    </w:p>
    <w:p w14:paraId="200D1F9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32829D6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One Hot Encoding</w:t>
      </w:r>
    </w:p>
    <w:p w14:paraId="57DE652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09DC0528"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#Creating new dataset, removing Customer_ID which is not important but will impact KNN result</w:t>
      </w:r>
    </w:p>
    <w:p w14:paraId="58BE7D8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Df1=df_1=df.drop('CustomerID',axis=1)</w:t>
      </w:r>
    </w:p>
    <w:p w14:paraId="1EE2DED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Df1.head()</w:t>
      </w:r>
    </w:p>
    <w:p w14:paraId="008BB16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0A227BD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#One Hot Encoding for converting categorical data to continuous</w:t>
      </w:r>
    </w:p>
    <w:p w14:paraId="67F5A76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df_dum = pd.get_dummies(Df1, drop_first=True)</w:t>
      </w:r>
    </w:p>
    <w:p w14:paraId="5623AD3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df_dum.head(2)</w:t>
      </w:r>
    </w:p>
    <w:p w14:paraId="31B7E45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76C0295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#printing names of all columns</w:t>
      </w:r>
    </w:p>
    <w:p w14:paraId="44FE9D8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print(start+ "Name of all the columns of the dataset are:\n"+ end,df_dum.columns)</w:t>
      </w:r>
    </w:p>
    <w:p w14:paraId="76ED795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0F54D4C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#importing libraries for KNN</w:t>
      </w:r>
    </w:p>
    <w:p w14:paraId="4473859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from sklearn.impute import KNNImputer</w:t>
      </w:r>
    </w:p>
    <w:p w14:paraId="1ED8237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imputer = KNNImputer(n_neighbors=5) </w:t>
      </w:r>
    </w:p>
    <w:p w14:paraId="64D5FFA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00BE491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#Creating new dataset for knn</w:t>
      </w:r>
    </w:p>
    <w:p w14:paraId="1F06EED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df_knn = df_dum.copy()</w:t>
      </w:r>
    </w:p>
    <w:p w14:paraId="6806899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5DDA8F5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imputed_knn = imputer.fit_transform(df_knn)</w:t>
      </w:r>
    </w:p>
    <w:p w14:paraId="24B9AE0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imputed_knn</w:t>
      </w:r>
    </w:p>
    <w:p w14:paraId="02574AC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69DD235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df_knn = pd.DataFrame(imputed_knn, columns = df_knn.columns)</w:t>
      </w:r>
    </w:p>
    <w:p w14:paraId="63A09E8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df_knn</w:t>
      </w:r>
    </w:p>
    <w:p w14:paraId="23EEE2E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1E82CE4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#Making new copy of the data for further work</w:t>
      </w:r>
    </w:p>
    <w:p w14:paraId="1B30029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Data=df.copy()</w:t>
      </w:r>
    </w:p>
    <w:p w14:paraId="1BDF0B7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56C7435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Data.head(2)</w:t>
      </w:r>
    </w:p>
    <w:p w14:paraId="3570725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35E07EB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**Imputing null values with KNN values in column Age, VisitInLastMonth and tenure**</w:t>
      </w:r>
    </w:p>
    <w:p w14:paraId="0069913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6CF4ABF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**Age**</w:t>
      </w:r>
    </w:p>
    <w:p w14:paraId="017528E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06AEDA7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print(start, "Unique Values in column Age before Imputation:", end,'\n',df['Age'].unique())</w:t>
      </w:r>
    </w:p>
    <w:p w14:paraId="7CFF078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print(start, "Total Unique Values in column Age before Imputation:", end,df['Age'].nunique())</w:t>
      </w:r>
    </w:p>
    <w:p w14:paraId="5ED1A42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2B9301A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print(start, "Total Null Values in Age Column:", end,df['Age'].isnull().sum())</w:t>
      </w:r>
    </w:p>
    <w:p w14:paraId="41B40258"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31CAC22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lastRenderedPageBreak/>
        <w:t>**From the below code we can see that for the columns 'Age' and 'VisitInLastMonths', the KNN imputer has introduced new float values where as the original values are integer, so it is important that when we copy the imputed values in the original df, we should round off the values, so that no new values are introduced**</w:t>
      </w:r>
    </w:p>
    <w:p w14:paraId="4A8770B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48FC03C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print(start, "Unique Values in column Age after KNN:", end,'\n',df_knn['Age'].unique())</w:t>
      </w:r>
    </w:p>
    <w:p w14:paraId="072AE23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print(start, "Total Unique Values in column Age after KNN:", end,df_knn['Age'].nunique())</w:t>
      </w:r>
    </w:p>
    <w:p w14:paraId="1333F19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4AC77FB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#Rounding off the values of Age that found through KNN</w:t>
      </w:r>
    </w:p>
    <w:p w14:paraId="627AD41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Data['Age']=np.round(df_knn['Age'].values)</w:t>
      </w:r>
    </w:p>
    <w:p w14:paraId="1D26421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5FC1D20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print(start, "Total Unique Values in column Age after KNN and rounding it off:", end,Data['Age'].nunique())</w:t>
      </w:r>
    </w:p>
    <w:p w14:paraId="29A4464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print(start, "Total Null Values in Age Column after Imputation:", end,Data['Age'].isnull().sum())</w:t>
      </w:r>
    </w:p>
    <w:p w14:paraId="1E29719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print(start, "Mean of Age Column after Imputation:", end,Data['Age'].mean())</w:t>
      </w:r>
    </w:p>
    <w:p w14:paraId="36F8104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6595BD9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**VisitInLastMonth**</w:t>
      </w:r>
    </w:p>
    <w:p w14:paraId="3C96905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772B13B8"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print(start, "Unique Values in column VisitInLastMonth before Imputation:", end,'\n',df['VisitInLastMonth'].unique())</w:t>
      </w:r>
    </w:p>
    <w:p w14:paraId="4AA05EB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print(start, "Total Unique Values in column VisitInLastMonth before Imputation:", end,df['VisitInLastMonth'].nunique())</w:t>
      </w:r>
    </w:p>
    <w:p w14:paraId="055DBF6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788401F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print(start, "Total Null Values in VisitInLastMonth Column:", end,df['VisitInLastMonth'].isnull().sum())</w:t>
      </w:r>
    </w:p>
    <w:p w14:paraId="7B4B779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1938554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print(start, "Unique Values in column VisitInLastMonth after KNN:", end,'\n',df_knn['VisitInLastMonth'].unique())</w:t>
      </w:r>
    </w:p>
    <w:p w14:paraId="212CEBF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print(start, "Total Unique Values in column VisitInLastMonth after KNN:", end,df_knn['VisitInLastMonth'].nunique())</w:t>
      </w:r>
    </w:p>
    <w:p w14:paraId="53648A9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532691D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#Rounding off the values of VisitInLastMonth that found through KNN</w:t>
      </w:r>
    </w:p>
    <w:p w14:paraId="09B6832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Data['VisitInLastMonth']=np.round(df_knn['VisitInLastMonth'].values)</w:t>
      </w:r>
    </w:p>
    <w:p w14:paraId="39D368E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7E6B728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print(start, "Total Unique Values in column VisitInLastMonth after KNN and rounding it off:", end,Data['VisitInLastMonth'].nunique())</w:t>
      </w:r>
    </w:p>
    <w:p w14:paraId="7B15895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print(start, "Total Null Values in VisitInLastMonth Column after Imputation:", end,Data['VisitInLastMonth'].isnull().sum())</w:t>
      </w:r>
    </w:p>
    <w:p w14:paraId="0443E3B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print(start, "Mean of VisitInLastMonth Column after Imputation:", end,Data['VisitInLastMonth'].mean())</w:t>
      </w:r>
    </w:p>
    <w:p w14:paraId="3B84CEF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71046C2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**Tenure**</w:t>
      </w:r>
    </w:p>
    <w:p w14:paraId="51B654F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5AE622C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lastRenderedPageBreak/>
        <w:t>print(start, "Unique Values in column Tenure before Imputation:", end,'\n',df['Tenure'].unique())</w:t>
      </w:r>
    </w:p>
    <w:p w14:paraId="49D11C1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print(start, "Total Unique Values in column Tenure before Imputation:", end,df['Tenure'].nunique())</w:t>
      </w:r>
    </w:p>
    <w:p w14:paraId="762F522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106EA98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print(start, "Total Null Values in Tenure Column:", end,df['Tenure'].isnull().sum())</w:t>
      </w:r>
    </w:p>
    <w:p w14:paraId="006AB5D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18CE3D5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print(start, "Unique Values in column Tenure after KNN:", end,'\n',df_knn['Tenure'].unique())</w:t>
      </w:r>
    </w:p>
    <w:p w14:paraId="3B1301D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print(start, "Total Unique Values in column Tenure after KNN:", end,df_knn['Tenure'].nunique())</w:t>
      </w:r>
    </w:p>
    <w:p w14:paraId="633ADAB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63E6018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#Imputing the values of Tenure that found through KNN</w:t>
      </w:r>
    </w:p>
    <w:p w14:paraId="09D4E6A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Data['Tenure']=df_knn['Tenure'].values</w:t>
      </w:r>
    </w:p>
    <w:p w14:paraId="47A1ED1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2A104878"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print(start, "Total Unique Values in column Tenure after KNN and rounding it off:", end,Data['Tenure'].nunique())</w:t>
      </w:r>
    </w:p>
    <w:p w14:paraId="4DB8EC4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print(start, "Total Null Values in Tenure Column after Imputation:", end,Data['Tenure'].isnull().sum())</w:t>
      </w:r>
    </w:p>
    <w:p w14:paraId="4A4D1A9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print(start, "Mean of Tenure Column after Imputation:", end,Data['Tenure'].mean())</w:t>
      </w:r>
    </w:p>
    <w:p w14:paraId="0B02C31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0402285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#Checking if there is still Null Values after Imputation :</w:t>
      </w:r>
    </w:p>
    <w:p w14:paraId="61D237D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print(start, "Total Null Values in dataset after Imputation:", end,Data.isnull().sum().sum())</w:t>
      </w:r>
    </w:p>
    <w:p w14:paraId="58B43F3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15E914B8"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#Checking correlation of different columns through Heatmap</w:t>
      </w:r>
    </w:p>
    <w:p w14:paraId="29CC891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corr=df.corr()</w:t>
      </w:r>
    </w:p>
    <w:p w14:paraId="26B53F88"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plt.subplots(figsize=(20,15))</w:t>
      </w:r>
    </w:p>
    <w:p w14:paraId="1253130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sns.heatmap(corr, annot=True)</w:t>
      </w:r>
    </w:p>
    <w:p w14:paraId="180CFBF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452AC3B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#Barplot between Age and Profitability to check the distribution</w:t>
      </w:r>
    </w:p>
    <w:p w14:paraId="14A40C6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plt.figure(figsize=(20,4))</w:t>
      </w:r>
    </w:p>
    <w:p w14:paraId="747D27C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sns.barplot(x='Age', y='Profitability', data=Data)</w:t>
      </w:r>
    </w:p>
    <w:p w14:paraId="006C055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plt.xticks(rotation=90)</w:t>
      </w:r>
    </w:p>
    <w:p w14:paraId="4B16953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3C67C71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#Checking distribution of all the categorical columns with Profitability</w:t>
      </w:r>
    </w:p>
    <w:p w14:paraId="744E57D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for i in Data.drop('CustomerID', axis=1).select_dtypes(['int64']).columns:</w:t>
      </w:r>
    </w:p>
    <w:p w14:paraId="7C8C7E5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plt.figure(figsize=(8,4))</w:t>
      </w:r>
    </w:p>
    <w:p w14:paraId="34D7A21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sns.barplot(x=i, y='Profitability', data=Data)</w:t>
      </w:r>
    </w:p>
    <w:p w14:paraId="4F7298D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plt.show()</w:t>
      </w:r>
    </w:p>
    <w:p w14:paraId="7A5E17F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print('=================================================================================================')</w:t>
      </w:r>
    </w:p>
    <w:p w14:paraId="06CA50D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1A8C60E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Checking the new dataset, adding new columns and Outlier Treatment</w:t>
      </w:r>
    </w:p>
    <w:p w14:paraId="166DA5F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0784520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lastRenderedPageBreak/>
        <w:t>Data.head()</w:t>
      </w:r>
    </w:p>
    <w:p w14:paraId="7A4C1FA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5567113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Data.info()</w:t>
      </w:r>
    </w:p>
    <w:p w14:paraId="6E0CA38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75EA5A7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Observations:</w:t>
      </w:r>
    </w:p>
    <w:p w14:paraId="3A9E75B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1. No Null Values</w:t>
      </w:r>
    </w:p>
    <w:p w14:paraId="6C1663D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2. 8 Columns having data type as int64, 3 as object and 9 as float64</w:t>
      </w:r>
    </w:p>
    <w:p w14:paraId="3200123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47C7479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Adding new variables</w:t>
      </w:r>
    </w:p>
    <w:p w14:paraId="4312E2A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468EA06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**Variable 1 : 'ResponseToPromotions' as per the following conditions:**</w:t>
      </w:r>
    </w:p>
    <w:p w14:paraId="68AC409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333600E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condition1=(Data['TakenFreeDelivery'] == 1) &amp; (Data['FootfallInDiscountPeriod'] == 1) &amp; (Data['TakenProdFromPromo'] == 1)</w:t>
      </w:r>
    </w:p>
    <w:p w14:paraId="39CC511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6E4EBBC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condition2=(Data['TakenFreeDelivery'] == 0) &amp; (Data['FootfallInDiscountPeriod'] == 0) &amp; (Data['TakenProdFromPromo'] == 0)</w:t>
      </w:r>
    </w:p>
    <w:p w14:paraId="5D86FA3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1E39F4E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condition3= (~condition1) &amp; (~condition2)</w:t>
      </w:r>
    </w:p>
    <w:p w14:paraId="30755BD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2150649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Data.loc[condition1,'ResponseToPromotions'] = 'High'</w:t>
      </w:r>
    </w:p>
    <w:p w14:paraId="242F3AB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42EC33C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Data.loc[condition2,'ResponseToPromotions'] = 'Low'</w:t>
      </w:r>
    </w:p>
    <w:p w14:paraId="7A8A529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278E949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Data.loc[condition3,'ResponseToPromotions'] = 'Medium'</w:t>
      </w:r>
    </w:p>
    <w:p w14:paraId="23E8225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1B79BB7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Data.head(10)</w:t>
      </w:r>
    </w:p>
    <w:p w14:paraId="2818D078"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5B024D1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Data['ResponseToPromotions'].value_counts()</w:t>
      </w:r>
    </w:p>
    <w:p w14:paraId="0253EF08"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6905B58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sns.barplot(x='ResponseToPromotions', y='Profitability', data=Data)</w:t>
      </w:r>
    </w:p>
    <w:p w14:paraId="1B131CE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4747736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**Variable 2 : 'RFM_label' as per the following conditions:**</w:t>
      </w:r>
    </w:p>
    <w:p w14:paraId="1B22E87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253D2A5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cols = ['AvgBillAmount','VisitInLastMonth','AvgNumberOfProduct','CustomerID']</w:t>
      </w:r>
    </w:p>
    <w:p w14:paraId="368D66C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69ABC138"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df2 = pd.DataFrame()</w:t>
      </w:r>
    </w:p>
    <w:p w14:paraId="7D2069A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for col in cols:</w:t>
      </w:r>
    </w:p>
    <w:p w14:paraId="5F81B2C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df2[col] = Data[col]</w:t>
      </w:r>
    </w:p>
    <w:p w14:paraId="0DB4ACC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6754128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df2.head()</w:t>
      </w:r>
    </w:p>
    <w:p w14:paraId="1F57712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789DA4A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df2.info()</w:t>
      </w:r>
    </w:p>
    <w:p w14:paraId="52C2D50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1772CA68"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df2=df2.rename(columns={"AvgBillAmount": "monetary", "VisitInLastMonth": "frequency","AvgNumberOfProduct": "recency"})</w:t>
      </w:r>
    </w:p>
    <w:p w14:paraId="29CBA3F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045F013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df2.head()</w:t>
      </w:r>
    </w:p>
    <w:p w14:paraId="4BBD9E4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446EC03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df2['r_quartile'] = pd.qcut(df2['recency'], 3, ['3','2','1'])</w:t>
      </w:r>
    </w:p>
    <w:p w14:paraId="67D112C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df2['f_quartile'] = pd.qcut(df2['frequency'], 3, ['3','2','1'])</w:t>
      </w:r>
    </w:p>
    <w:p w14:paraId="5ACA9F2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df2['m_quartile'] = pd.qcut(df2['monetary'], 3, ['3','2','1'])</w:t>
      </w:r>
    </w:p>
    <w:p w14:paraId="2A4992B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638E124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df2.head()</w:t>
      </w:r>
    </w:p>
    <w:p w14:paraId="5C60168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6D4DA9C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df2['RFM_Score'] = df2.r_quartile.astype(str)+ df2.f_quartile.astype(str) + df2.m_quartile.astype(str)</w:t>
      </w:r>
    </w:p>
    <w:p w14:paraId="5777754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df2.head()</w:t>
      </w:r>
    </w:p>
    <w:p w14:paraId="1CDC4A1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4A14226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df2.RFM_Score.value_counts().sort_index()</w:t>
      </w:r>
    </w:p>
    <w:p w14:paraId="0178005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73B2C5C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Process to label categories for RFM score:</w:t>
      </w:r>
    </w:p>
    <w:p w14:paraId="2C5B376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4268EEB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Category A - all RFM with two or more 1s and all RFM with one 1 but rest two are 2s</w:t>
      </w:r>
    </w:p>
    <w:p w14:paraId="4E99BD5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Category B - all RFM with two or more 3s and all RFM with one 3 but rest two are 2s</w:t>
      </w:r>
    </w:p>
    <w:p w14:paraId="7B017F8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Category C - all others</w:t>
      </w:r>
    </w:p>
    <w:p w14:paraId="0387595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7A7AD75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df["CITY"].replace(to_replace={"D.DO", "DOLLARD", "DDO"}, value="DOLLARD-DES-ORMEAUX", regex=True)</w:t>
      </w:r>
    </w:p>
    <w:p w14:paraId="55A3E6B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df2['RFM_label'] = df2.RFM_Score</w:t>
      </w:r>
    </w:p>
    <w:p w14:paraId="0BD5F63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df2['RFM_label'].replace(['111','112','113','121','122','131','211','212','221'], 'Most_Imp', inplace=True)</w:t>
      </w:r>
    </w:p>
    <w:p w14:paraId="2A541EC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df2['RFM_label'].replace(['133','223','232','233','313','322','323','332','333'],'Least_Imp', inplace=True)</w:t>
      </w:r>
    </w:p>
    <w:p w14:paraId="782DC75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df2['RFM_label'].replace(['123','132','213','222','231','312'], 'Med_Imp', inplace=True)</w:t>
      </w:r>
    </w:p>
    <w:p w14:paraId="0F44D83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5F2711F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df2.RFM_label.value_counts()</w:t>
      </w:r>
    </w:p>
    <w:p w14:paraId="78E8163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7AA99A7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df2.head()</w:t>
      </w:r>
    </w:p>
    <w:p w14:paraId="5796C62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4E3BBB2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df = pd.concat([df,df2['RFM_label']],axis=1)</w:t>
      </w:r>
    </w:p>
    <w:p w14:paraId="6488895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df.head()</w:t>
      </w:r>
    </w:p>
    <w:p w14:paraId="650A6A5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5B9F206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df2.RFM_Score.value_counts().sort_index()</w:t>
      </w:r>
    </w:p>
    <w:p w14:paraId="02AA756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6067629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Process to label categories for RFM score:</w:t>
      </w:r>
    </w:p>
    <w:p w14:paraId="793DF0B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5849176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Category A - all RFM with two or more 1s and all RFM with one 1 but rest two are 2s</w:t>
      </w:r>
    </w:p>
    <w:p w14:paraId="0714237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Category B - all RFM with two or more 3s and all RFM with one 3 but rest two are 2s</w:t>
      </w:r>
    </w:p>
    <w:p w14:paraId="2AA22E0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Category C - all others</w:t>
      </w:r>
    </w:p>
    <w:p w14:paraId="2ACD990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2C74F93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df["CITY"].replace(to_replace={"D.DO", "DOLLARD", "DDO"}, value="DOLLARD-DES-ORMEAUX", regex=True)</w:t>
      </w:r>
    </w:p>
    <w:p w14:paraId="1E88772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df2['RFM_label'] = df2.RFM_Score</w:t>
      </w:r>
    </w:p>
    <w:p w14:paraId="744F453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df2['RFM_label'].replace(['111','112','113','121','122','131','211','212','221'], 'Most_Imp', inplace=True)</w:t>
      </w:r>
    </w:p>
    <w:p w14:paraId="202038F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df2['RFM_label'].replace(['133','223','232','233','313','322','323','332','333'],'Least_Imp', inplace=True)</w:t>
      </w:r>
    </w:p>
    <w:p w14:paraId="0F35FC5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df2['RFM_label'].replace(['123','132','213','222','231','312'], 'Med_Imp', inplace=True)</w:t>
      </w:r>
    </w:p>
    <w:p w14:paraId="251DD68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04BB620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df2.RFM_label.value_counts()</w:t>
      </w:r>
    </w:p>
    <w:p w14:paraId="23ACFC8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3E610AF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df2.head()</w:t>
      </w:r>
    </w:p>
    <w:p w14:paraId="2BEF18A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0E916D8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Data = pd.concat([Data,df2['RFM_label']],axis=1)</w:t>
      </w:r>
    </w:p>
    <w:p w14:paraId="7C228F2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Data.head()</w:t>
      </w:r>
    </w:p>
    <w:p w14:paraId="54D9D7B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4434F1D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3E2E18E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097E02F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Outlier Treatment</w:t>
      </w:r>
    </w:p>
    <w:p w14:paraId="4244047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466CEB9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print(start,"Checking Outliers with the help of Boxplot",end)</w:t>
      </w:r>
    </w:p>
    <w:p w14:paraId="5B96612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fig, axes = plt.subplots(nrows=4,ncols=2)</w:t>
      </w:r>
    </w:p>
    <w:p w14:paraId="3319436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fig.set_size_inches(18,16)</w:t>
      </w:r>
    </w:p>
    <w:p w14:paraId="6B3C598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054475D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a = sns.boxplot(df['Tenure'] , ax=axes[0][0])</w:t>
      </w:r>
    </w:p>
    <w:p w14:paraId="2E69066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a.set_title("Tenure of Customers",fontsize=10)</w:t>
      </w:r>
    </w:p>
    <w:p w14:paraId="0E26923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78C39BF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a = sns.boxplot(df['HighestSaving'] , ax=axes[0][1])</w:t>
      </w:r>
    </w:p>
    <w:p w14:paraId="03446DF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a.set_title("HighestSaving Per Visit",fontsize=10)</w:t>
      </w:r>
    </w:p>
    <w:p w14:paraId="733A6408"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221C6A9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a = sns.boxplot(df['Age']  , ax=axes[1][0])</w:t>
      </w:r>
    </w:p>
    <w:p w14:paraId="3730F73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a.set_title("Age of customer",fontsize=10)</w:t>
      </w:r>
    </w:p>
    <w:p w14:paraId="6C880DA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3A81C838"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a = sns.boxplot(df['AvgSaving'] , ax=axes[1][1])</w:t>
      </w:r>
    </w:p>
    <w:p w14:paraId="1FEAD78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a.set_title("Average saving in last one year",fontsize=10)</w:t>
      </w:r>
    </w:p>
    <w:p w14:paraId="0F5A041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0B5BE83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a = sns.boxplot(df['VisitInLastMonth'], ax=axes[2][0])</w:t>
      </w:r>
    </w:p>
    <w:p w14:paraId="5FE80AC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a.set_title("Total visit by customer in last month",fontsize=10)</w:t>
      </w:r>
    </w:p>
    <w:p w14:paraId="63F23FB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5F8458D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a = sns.boxplot(df['AvgNumberOfProduct'], ax=axes[2][1])</w:t>
      </w:r>
    </w:p>
    <w:p w14:paraId="7351948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a.set_title("Average number of product in one visit",fontsize=10)</w:t>
      </w:r>
    </w:p>
    <w:p w14:paraId="1BBD2B5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43343F9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a = sns.boxplot(df['AvgBillAmount'], ax=axes[3][0])</w:t>
      </w:r>
    </w:p>
    <w:p w14:paraId="4679147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a.set_title("Average bill amount in one visit",fontsize=10)</w:t>
      </w:r>
    </w:p>
    <w:p w14:paraId="2E122BE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0A2B62F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a = sns.boxplot(df['SavingPercent'], ax=axes[3][1])</w:t>
      </w:r>
    </w:p>
    <w:p w14:paraId="3D803EA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lastRenderedPageBreak/>
        <w:t>a.set_title("Average Saving Percent from total Average Bill Amount",fontsize=10)</w:t>
      </w:r>
    </w:p>
    <w:p w14:paraId="7BEF4FF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26DCDB9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plt.tight_layout()</w:t>
      </w:r>
    </w:p>
    <w:p w14:paraId="01E1876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plt.show()</w:t>
      </w:r>
    </w:p>
    <w:p w14:paraId="44152A5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7B05A82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print(start,"Calculating Number of Outliers in each column with the help of formula : (Q1-1.5*IQR) and (Q3+1.5*IQR) ",end)</w:t>
      </w:r>
    </w:p>
    <w:p w14:paraId="2311475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Q1 = Data.quantile(0.25)</w:t>
      </w:r>
    </w:p>
    <w:p w14:paraId="68E9FC9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Q3 = Data.quantile(0.75)</w:t>
      </w:r>
    </w:p>
    <w:p w14:paraId="738B101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IQR = Q3 - Q1</w:t>
      </w:r>
    </w:p>
    <w:p w14:paraId="38F5B5F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A=((Data &lt; (Q1 - 1.5 * IQR)) | (Data &gt; (Q3 + 1.5 * IQR))).sum()</w:t>
      </w:r>
    </w:p>
    <w:p w14:paraId="4551F28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B=A[A!=0].sort_values(ascending=False)</w:t>
      </w:r>
    </w:p>
    <w:p w14:paraId="73D241A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print(B)</w:t>
      </w:r>
    </w:p>
    <w:p w14:paraId="642D228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329312F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#Checking names of all the columns:</w:t>
      </w:r>
    </w:p>
    <w:p w14:paraId="4F4BCA8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Data.columns</w:t>
      </w:r>
    </w:p>
    <w:p w14:paraId="29A652E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6CC6121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#Scaling columns which have outliers</w:t>
      </w:r>
    </w:p>
    <w:p w14:paraId="05B02D4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Data_scaled=Data.drop(['CustomerID','TakenFreeDelivery','CityTier','PreferredPaymentMode','Gender','FootfallInDiscountPeriod','TakenProdFromPromo','MembershipCard','Complain','ResponseToPromotions','Profitability','Age','SatisfactionScore','RFM_label'],axis=1)</w:t>
      </w:r>
    </w:p>
    <w:p w14:paraId="52C6F16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35282E7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Data_scaled.head(10)</w:t>
      </w:r>
    </w:p>
    <w:p w14:paraId="618ABB6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22455A0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Scaling Data and creating new dataframe for the Same</w:t>
      </w:r>
    </w:p>
    <w:p w14:paraId="599AB98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1FCCF9E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from scipy.stats import zscore</w:t>
      </w:r>
    </w:p>
    <w:p w14:paraId="159B64F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Data_scaled=Data_scaled.apply(zscore)</w:t>
      </w:r>
    </w:p>
    <w:p w14:paraId="057E0A7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Data_scaled.head()</w:t>
      </w:r>
    </w:p>
    <w:p w14:paraId="4F65295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76EEBBF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#Creating boxplot of scaled columns</w:t>
      </w:r>
    </w:p>
    <w:p w14:paraId="3FAE3E7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Data_scaled.boxplot(figsize=(20,3))</w:t>
      </w:r>
    </w:p>
    <w:p w14:paraId="1A9F0A3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62578F2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detecting no. of outlier based on 3*std deviation method</w:t>
      </w:r>
    </w:p>
    <w:p w14:paraId="541CE88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741220F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def detect_outlier(data_1):</w:t>
      </w:r>
    </w:p>
    <w:p w14:paraId="7687A95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outliers=[]</w:t>
      </w:r>
    </w:p>
    <w:p w14:paraId="4D77D04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threshold=3.0</w:t>
      </w:r>
    </w:p>
    <w:p w14:paraId="087D5E9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mean_1 = np.mean(data_1)</w:t>
      </w:r>
    </w:p>
    <w:p w14:paraId="4CA2FFA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std_1 =np.std(data_1)</w:t>
      </w:r>
    </w:p>
    <w:p w14:paraId="24359A7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w:t>
      </w:r>
    </w:p>
    <w:p w14:paraId="3774361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w:t>
      </w:r>
    </w:p>
    <w:p w14:paraId="004C5FF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for y in data_1:</w:t>
      </w:r>
    </w:p>
    <w:p w14:paraId="0D0B068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z_score= (y - mean_1)/std_1 </w:t>
      </w:r>
    </w:p>
    <w:p w14:paraId="7B06944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if np.abs(z_score) &gt; threshold:</w:t>
      </w:r>
    </w:p>
    <w:p w14:paraId="46726BB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outliers.append(y)</w:t>
      </w:r>
    </w:p>
    <w:p w14:paraId="2E9AAAE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w:t>
      </w:r>
    </w:p>
    <w:p w14:paraId="7E9A9FC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lastRenderedPageBreak/>
        <w:t xml:space="preserve">    return outliers</w:t>
      </w:r>
    </w:p>
    <w:p w14:paraId="0CF082E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01DB1AF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for i in Data_scaled:</w:t>
      </w:r>
    </w:p>
    <w:p w14:paraId="4DA5FB9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print (i,':', len(detect_outlier(Data_scaled[i])))</w:t>
      </w:r>
    </w:p>
    <w:p w14:paraId="73B116A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6BC0381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for i in Data_scaled:</w:t>
      </w:r>
    </w:p>
    <w:p w14:paraId="48341E8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a=Data_scaled[i].dtype</w:t>
      </w:r>
    </w:p>
    <w:p w14:paraId="1283CAA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if a=='float64':</w:t>
      </w:r>
    </w:p>
    <w:p w14:paraId="6501550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Q1 = Data_scaled[i].quantile(0.25)</w:t>
      </w:r>
    </w:p>
    <w:p w14:paraId="7F2900B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Q3 = Data_scaled[i].quantile(0.75)</w:t>
      </w:r>
    </w:p>
    <w:p w14:paraId="630DEF6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IQR = Q3 - Q1</w:t>
      </w:r>
    </w:p>
    <w:p w14:paraId="28A7459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A=Q3 + 1.5 * IQR</w:t>
      </w:r>
    </w:p>
    <w:p w14:paraId="3424E07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print("Outlier for",i,"is",A)</w:t>
      </w:r>
    </w:p>
    <w:p w14:paraId="05C4C4D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68C07D7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for i in Data_scaled:</w:t>
      </w:r>
    </w:p>
    <w:p w14:paraId="3B9A26C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print (i, 'max value:', Data_scaled[i].max())</w:t>
      </w:r>
    </w:p>
    <w:p w14:paraId="23CDA2D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22EDCF9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Capping the outliers at upper bound</w:t>
      </w:r>
    </w:p>
    <w:p w14:paraId="18412BB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173617B8"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Data_scaled['SavingPercent']=np.where(Data_scaled['SavingPercent']&gt;2.895,2.89,Data_scaled['SavingPercent'])</w:t>
      </w:r>
    </w:p>
    <w:p w14:paraId="1138AF5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46AB204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Data_scaled['HighestSaving']=np.where(Data_scaled['HighestSaving']&gt;3,3,Data_scaled['HighestSaving'])</w:t>
      </w:r>
    </w:p>
    <w:p w14:paraId="2E0219D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21A5081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Data_scaled['AvgBillAmount']=np.where(Data_scaled['AvgBillAmount']&gt;2.8313,2.8313,Data_scaled['AvgBillAmount'])</w:t>
      </w:r>
    </w:p>
    <w:p w14:paraId="533552A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3FB0656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Data_scaled['AvgSaving']=np.where(Data_scaled['AvgSaving']&gt;2.644,2.643,Data_scaled['AvgSaving'])</w:t>
      </w:r>
    </w:p>
    <w:p w14:paraId="6D2FC62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5CD107C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Data_scaled['LastMonthCouponUsed']=np.where(Data_scaled['LastMonthCouponUsed']&gt;0.8345,0.834,Data_scaled['LastMonthCouponUsed'])</w:t>
      </w:r>
    </w:p>
    <w:p w14:paraId="5A23454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1625067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Data_scaled['VisitInLastMonth']=np.where(Data_scaled['VisitInLastMonth']&gt;0.5764,0.576,Data_scaled['VisitInLastMonth'])</w:t>
      </w:r>
    </w:p>
    <w:p w14:paraId="2576B98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56B790B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Data_scaled['AvgNumberOfProduct']=np.where(Data_scaled['AvgNumberOfProduct']&gt;1.938,1.938,Data_scaled['AvgNumberOfProduct'])</w:t>
      </w:r>
    </w:p>
    <w:p w14:paraId="5B38545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1B08517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Data_scaled['Tenure']=np.where(Data_scaled['Tenure']&gt;1.0976,1.0976,Data_scaled['Tenure'])</w:t>
      </w:r>
    </w:p>
    <w:p w14:paraId="292B17F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7543BD6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for i in Data_scaled:</w:t>
      </w:r>
    </w:p>
    <w:p w14:paraId="42C6856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print (i, 'max value:', Data_scaled[i].max())</w:t>
      </w:r>
    </w:p>
    <w:p w14:paraId="54F921B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748FBDD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for i in Data_scaled:</w:t>
      </w:r>
    </w:p>
    <w:p w14:paraId="49723F0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print (i, 'min value:', Data_scaled[i].min())</w:t>
      </w:r>
    </w:p>
    <w:p w14:paraId="3EE83D9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6E8EB798"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lastRenderedPageBreak/>
        <w:t>Data_scaled.rename(columns = {'Tenure':'Tenure_S','HighestSaving':'HighestSaving_S','SavingPercent':'SavingPercent_S','AvgSaving':'AvgSaving_S',</w:t>
      </w:r>
    </w:p>
    <w:p w14:paraId="74262CD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'LastMonthCouponUsed':'LastMonthCouponUsed_S','VisitInLastMonth':'VisitInLastMonth_S','AvgNumberOfProduct':'AvgNumberOfProduct_S','AvgBillAmount':'AvgBillAmount_S'}, inplace = True)</w:t>
      </w:r>
    </w:p>
    <w:p w14:paraId="7793203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62482F1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Data_scaled.columns</w:t>
      </w:r>
    </w:p>
    <w:p w14:paraId="0643F72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786D4C8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Data_scaled.boxplot(figsize=(20,3))</w:t>
      </w:r>
    </w:p>
    <w:p w14:paraId="141F0F6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069E82D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Merging scaled columns to Data</w:t>
      </w:r>
    </w:p>
    <w:p w14:paraId="0A0F24B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02003E7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Data['Tenure_S']= Data_scaled['Tenure_S']</w:t>
      </w:r>
    </w:p>
    <w:p w14:paraId="5E687D9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Data['HighestSaving_S']= Data_scaled['HighestSaving_S']</w:t>
      </w:r>
    </w:p>
    <w:p w14:paraId="69A621E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Data['SavingPercent_S']= Data_scaled['SavingPercent_S']</w:t>
      </w:r>
    </w:p>
    <w:p w14:paraId="25709AC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Data['AvgSaving_S']= Data_scaled['AvgSaving_S']</w:t>
      </w:r>
    </w:p>
    <w:p w14:paraId="6BEE8CA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Data['LastMonthCouponUsed_S']= Data_scaled['LastMonthCouponUsed_S']</w:t>
      </w:r>
    </w:p>
    <w:p w14:paraId="39978E28"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Data['VisitInLastMonth_S']= Data_scaled['VisitInLastMonth_S']</w:t>
      </w:r>
    </w:p>
    <w:p w14:paraId="06356F2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Data['AvgNumberOfProduct_S']= Data_scaled['AvgNumberOfProduct_S']</w:t>
      </w:r>
    </w:p>
    <w:p w14:paraId="4AF4C2E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Data['AvgBillAmount_S']= Data_scaled['AvgBillAmount_S']</w:t>
      </w:r>
    </w:p>
    <w:p w14:paraId="2AE57B5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40BABD7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Data.head(2)</w:t>
      </w:r>
    </w:p>
    <w:p w14:paraId="57040CF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5171840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Data.columns</w:t>
      </w:r>
    </w:p>
    <w:p w14:paraId="0AE2811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2E7E4D6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Binning on Original Data</w:t>
      </w:r>
    </w:p>
    <w:p w14:paraId="3E6D502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02A89DD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**Tenure**</w:t>
      </w:r>
    </w:p>
    <w:p w14:paraId="19BB36D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3E34914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fig, axes = plt.subplots(ncols=2)</w:t>
      </w:r>
    </w:p>
    <w:p w14:paraId="01B55AB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fig.set_size_inches(15,5)</w:t>
      </w:r>
    </w:p>
    <w:p w14:paraId="2565A168"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46EDC97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2B575518"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a = sns.boxplot(Data['Tenure'] , ax=axes[0])</w:t>
      </w:r>
    </w:p>
    <w:p w14:paraId="5068324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a.set_title("Outliers",fontsize=10)</w:t>
      </w:r>
    </w:p>
    <w:p w14:paraId="485E200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5E0013B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a = sns.distplot(Data['Tenure'], ax=axes[1])</w:t>
      </w:r>
    </w:p>
    <w:p w14:paraId="44007B5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a.set_title("Distribution Of Tenure",fontsize=10)</w:t>
      </w:r>
    </w:p>
    <w:p w14:paraId="6189879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742449E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for i in range(0,110,10):</w:t>
      </w:r>
    </w:p>
    <w:p w14:paraId="2F351CA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print(i,np.percentile(Data["Tenure"],i))</w:t>
      </w:r>
    </w:p>
    <w:p w14:paraId="23983F5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22C34AF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for i in range(89,101):</w:t>
      </w:r>
    </w:p>
    <w:p w14:paraId="3920D04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print(i,np.percentile(Data["Tenure"],i))</w:t>
      </w:r>
    </w:p>
    <w:p w14:paraId="3AE43EF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6150628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bin_labels_5 = ['1', '2', '3', '4']</w:t>
      </w:r>
    </w:p>
    <w:p w14:paraId="63E06B8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Data['Tenure_Bin'] = pd.qcut(Data['Tenure'],</w:t>
      </w:r>
    </w:p>
    <w:p w14:paraId="3389BA0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lastRenderedPageBreak/>
        <w:t xml:space="preserve">                              q=[0,0.23,0.687, .9146, 1],</w:t>
      </w:r>
    </w:p>
    <w:p w14:paraId="45B2DA9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labels=bin_labels_5)</w:t>
      </w:r>
    </w:p>
    <w:p w14:paraId="79798FB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Data.head()</w:t>
      </w:r>
    </w:p>
    <w:p w14:paraId="478BB27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554ADF5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Data['Tenure_Bin'].value_counts()</w:t>
      </w:r>
    </w:p>
    <w:p w14:paraId="3466F17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6C4A021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sns.barplot(x='Tenure_Bin', y='Tenure', data=Data)</w:t>
      </w:r>
    </w:p>
    <w:p w14:paraId="6E3E744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6D00D9A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Data['Tenure_Bin']=Data['Tenure_Bin'].astype(int)</w:t>
      </w:r>
    </w:p>
    <w:p w14:paraId="54A9FB1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18124FB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for i in np.arange(1,5):</w:t>
      </w:r>
    </w:p>
    <w:p w14:paraId="1189C9D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max = Data.Tenure[Data.Tenure_Bin==i].max()</w:t>
      </w:r>
    </w:p>
    <w:p w14:paraId="6E11488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min = Data.Tenure[Data.Tenure_Bin==i].min()</w:t>
      </w:r>
    </w:p>
    <w:p w14:paraId="2818FDF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print("Max in bin",i, max)</w:t>
      </w:r>
    </w:p>
    <w:p w14:paraId="61D40E8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print("Min in bin",i, min)</w:t>
      </w:r>
    </w:p>
    <w:p w14:paraId="1F3D248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07B0568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sns.boxplot(x='Tenure_Bin',data=Data)</w:t>
      </w:r>
    </w:p>
    <w:p w14:paraId="12F4EF1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5985CC2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**LastMonthCouponUsed**</w:t>
      </w:r>
    </w:p>
    <w:p w14:paraId="7CF4E85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5A82A0C8"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fig, axes = plt.subplots(ncols=2)</w:t>
      </w:r>
    </w:p>
    <w:p w14:paraId="605EFBA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fig.set_size_inches(15,5)</w:t>
      </w:r>
    </w:p>
    <w:p w14:paraId="36E87408"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0EB82C4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4A8668D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a = sns.boxplot(Data['LastMonthCouponUsed'] , ax=axes[0])</w:t>
      </w:r>
    </w:p>
    <w:p w14:paraId="2170046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a.set_title("Outliers",fontsize=10)</w:t>
      </w:r>
    </w:p>
    <w:p w14:paraId="61659B2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11FE797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a = sns.distplot(Data['LastMonthCouponUsed'], ax=axes[1])</w:t>
      </w:r>
    </w:p>
    <w:p w14:paraId="6A87AB7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a.set_title("Distribution Of LastMonthCouponUsed",fontsize=10)</w:t>
      </w:r>
    </w:p>
    <w:p w14:paraId="71C8F1A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44EA96B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for i in range(0,110,10):</w:t>
      </w:r>
    </w:p>
    <w:p w14:paraId="76A3B8A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print(i,np.percentile(Data["LastMonthCouponUsed"],i))</w:t>
      </w:r>
    </w:p>
    <w:p w14:paraId="01F09D6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06D3B9F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for i in range(89,101):</w:t>
      </w:r>
    </w:p>
    <w:p w14:paraId="0391CCA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print(i,np.percentile(Data["LastMonthCouponUsed"],i))</w:t>
      </w:r>
    </w:p>
    <w:p w14:paraId="0B656C5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4CFB1BD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bin_labels_V = ['1', '2', '3']</w:t>
      </w:r>
    </w:p>
    <w:p w14:paraId="58678A7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Data['LastMonthCouponUsed_Bin'] = pd.qcut(Data['LastMonthCouponUsed'],</w:t>
      </w:r>
    </w:p>
    <w:p w14:paraId="1737EED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q=[0,.57,.93, 1],</w:t>
      </w:r>
    </w:p>
    <w:p w14:paraId="57D19DD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labels=bin_labels_V)</w:t>
      </w:r>
    </w:p>
    <w:p w14:paraId="1FA2349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Data.head()</w:t>
      </w:r>
    </w:p>
    <w:p w14:paraId="2CC8C17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2CB239E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Data['LastMonthCouponUsed_Bin'].value_counts()</w:t>
      </w:r>
    </w:p>
    <w:p w14:paraId="4C637C8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1FAD105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Data['LastMonthCouponUsed_Bin']=Data['LastMonthCouponUsed_Bin'].astype(int)</w:t>
      </w:r>
    </w:p>
    <w:p w14:paraId="4D580C5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45DECE7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for i in np.arange(1,4):</w:t>
      </w:r>
    </w:p>
    <w:p w14:paraId="0FA4333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lastRenderedPageBreak/>
        <w:t xml:space="preserve">    max1 = Data.LastMonthCouponUsed[Data.LastMonthCouponUsed_Bin==i].max()</w:t>
      </w:r>
    </w:p>
    <w:p w14:paraId="294D28A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min1 = Data.LastMonthCouponUsed[Data.LastMonthCouponUsed_Bin==i].min()</w:t>
      </w:r>
    </w:p>
    <w:p w14:paraId="101D9BE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print("Max in bin",i, max1)</w:t>
      </w:r>
    </w:p>
    <w:p w14:paraId="5AF2FC2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print("Min in bin",i, min1)</w:t>
      </w:r>
    </w:p>
    <w:p w14:paraId="36C155F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320AC13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sns.barplot(x='LastMonthCouponUsed_Bin', y='LastMonthCouponUsed', data=Data)</w:t>
      </w:r>
    </w:p>
    <w:p w14:paraId="61A40DF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6DB8772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sns.boxplot(x='LastMonthCouponUsed_Bin',data=Data)</w:t>
      </w:r>
    </w:p>
    <w:p w14:paraId="58C0C6E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769B3F6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**VisitInLastMonth**</w:t>
      </w:r>
    </w:p>
    <w:p w14:paraId="3CDBD75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58E1E45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fig, axes = plt.subplots(ncols=2)</w:t>
      </w:r>
    </w:p>
    <w:p w14:paraId="6D01205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fig.set_size_inches(15,5)</w:t>
      </w:r>
    </w:p>
    <w:p w14:paraId="5F4186E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6FE271F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5D3BD7B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a = sns.boxplot(Data['VisitInLastMonth'] , ax=axes[0])</w:t>
      </w:r>
    </w:p>
    <w:p w14:paraId="5BCF7B6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a.set_title("Outliers",fontsize=10)</w:t>
      </w:r>
    </w:p>
    <w:p w14:paraId="41BDAB7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2467723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a = sns.distplot(Data['VisitInLastMonth'], ax=axes[1])</w:t>
      </w:r>
    </w:p>
    <w:p w14:paraId="2F9538C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a.set_title("Distribution Of VisitInLastMonth",fontsize=10)</w:t>
      </w:r>
    </w:p>
    <w:p w14:paraId="0AAF850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0A90395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for i in range(0,110,10):</w:t>
      </w:r>
    </w:p>
    <w:p w14:paraId="59F55F0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print(i,np.percentile(Data["VisitInLastMonth"],i))</w:t>
      </w:r>
    </w:p>
    <w:p w14:paraId="354A886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075E8AA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for i in range(89,101):</w:t>
      </w:r>
    </w:p>
    <w:p w14:paraId="50F97F28"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print(i,np.percentile(Data["VisitInLastMonth"],i))</w:t>
      </w:r>
    </w:p>
    <w:p w14:paraId="0E90099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46CD649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bin_labels_3 = ['1', '2', '3']</w:t>
      </w:r>
    </w:p>
    <w:p w14:paraId="5099A4B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Data['VisitInLastMonth_Bin'] = pd.qcut(Data['VisitInLastMonth'],</w:t>
      </w:r>
    </w:p>
    <w:p w14:paraId="314FE2F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q=[0,.62,.92, 1],</w:t>
      </w:r>
    </w:p>
    <w:p w14:paraId="60C3985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labels=bin_labels_3)</w:t>
      </w:r>
    </w:p>
    <w:p w14:paraId="4AB9182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Data.head()</w:t>
      </w:r>
    </w:p>
    <w:p w14:paraId="39E161D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1674749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Data['VisitInLastMonth_Bin'].value_counts()</w:t>
      </w:r>
    </w:p>
    <w:p w14:paraId="0CA990C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60233C6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Data['VisitInLastMonth_Bin']=Data['VisitInLastMonth_Bin'].astype(int)</w:t>
      </w:r>
    </w:p>
    <w:p w14:paraId="42D0A0F8"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58BC1F5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for i in np.arange(1,4):</w:t>
      </w:r>
    </w:p>
    <w:p w14:paraId="440C016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max1 = Data.VisitInLastMonth[Data.VisitInLastMonth_Bin==i].max()</w:t>
      </w:r>
    </w:p>
    <w:p w14:paraId="1B9DFB3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min1 = Data.VisitInLastMonth[Data.VisitInLastMonth_Bin==i].min()</w:t>
      </w:r>
    </w:p>
    <w:p w14:paraId="16BA8AE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print("Max in bin",i, max1)</w:t>
      </w:r>
    </w:p>
    <w:p w14:paraId="0D6F7C5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print("Min in bin",i, min1)</w:t>
      </w:r>
    </w:p>
    <w:p w14:paraId="0900CBF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7E9DF12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sns.barplot(x='VisitInLastMonth_Bin', y='VisitInLastMonth', data=Data)</w:t>
      </w:r>
    </w:p>
    <w:p w14:paraId="0C39ACB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1BA3442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sns.boxplot(x='VisitInLastMonth_Bin',data=Data)</w:t>
      </w:r>
    </w:p>
    <w:p w14:paraId="6179EF3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1DDC196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Outlier Treatment with logarithmic transformation</w:t>
      </w:r>
    </w:p>
    <w:p w14:paraId="1FC681B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1D6C384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**AvgNumberOfProduct**</w:t>
      </w:r>
    </w:p>
    <w:p w14:paraId="5BB6F47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14CD9E2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#AvgNumberOfProduct variable transformation</w:t>
      </w:r>
    </w:p>
    <w:p w14:paraId="2F38E9A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Data['AvgNumberOfProduct_log']=Data["AvgNumberOfProduct"].map(lambda i: np.log(i) if i &gt; 0 else 0)  </w:t>
      </w:r>
    </w:p>
    <w:p w14:paraId="3567867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print(Data['AvgNumberOfProduct_log'].skew())</w:t>
      </w:r>
    </w:p>
    <w:p w14:paraId="5F9DD61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print(Data['AvgNumberOfProduct'].skew())</w:t>
      </w:r>
    </w:p>
    <w:p w14:paraId="452C562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50F0F4E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Q1, Q3 = np.percentile(Data['AvgNumberOfProduct_log'],[25,75])</w:t>
      </w:r>
    </w:p>
    <w:p w14:paraId="46F0DFC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IQR = Q3-Q1</w:t>
      </w:r>
    </w:p>
    <w:p w14:paraId="21C560D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2C20A42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check out upper and lower outlier values through the standard formula lower outlier value &lt;Q1-1.5(IQR) </w:t>
      </w:r>
    </w:p>
    <w:p w14:paraId="7B46E8D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low_bound = Q1-1.5*IQR </w:t>
      </w:r>
    </w:p>
    <w:p w14:paraId="6A5ED35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check upper outlier &gt; Q3+1.5(IQR)</w:t>
      </w:r>
    </w:p>
    <w:p w14:paraId="52DFD2E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upp_bound = Q3+1.5*IQR </w:t>
      </w:r>
    </w:p>
    <w:p w14:paraId="6FABD21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2DA8CB0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3F8278D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print('IQR = {},\nQ3 = {},\nQ1 = {}, \nlow_outlier = {}, \nupp_outlier = {}'.format(IQR,Q3,Q1,low_bound,upp_bound))</w:t>
      </w:r>
    </w:p>
    <w:p w14:paraId="0B62455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print('\nAnything above',upp_bound, 'in the AvgNumberOfProduct_log is an outlier, and we do have upper outliers in dataset')</w:t>
      </w:r>
    </w:p>
    <w:p w14:paraId="540A084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1FEC22B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print(start,"Number of Outliers on Lower bound",end,Data[Data.AvgNumberOfProduct_log&lt;0.1368]['AvgNumberOfProduct_log'].count())</w:t>
      </w:r>
    </w:p>
    <w:p w14:paraId="40FCDD0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print(start,"Number of Outliers on Upper bound",end,Data[Data.AvgNumberOfProduct_log&gt;4.6374]['AvgNumberOfProduct_log'].count())</w:t>
      </w:r>
    </w:p>
    <w:p w14:paraId="3FB792B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print('\n')</w:t>
      </w:r>
    </w:p>
    <w:p w14:paraId="008402B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print(start,"Boxplot for graphical representation :",end)</w:t>
      </w:r>
    </w:p>
    <w:p w14:paraId="6368317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sns.boxplot(x='AvgNumberOfProduct_log',data=Data)</w:t>
      </w:r>
    </w:p>
    <w:p w14:paraId="2F3DA088"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6A44569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**SavingPercent**</w:t>
      </w:r>
    </w:p>
    <w:p w14:paraId="5ABB199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56D10F1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#SavingPercent variable transformation</w:t>
      </w:r>
    </w:p>
    <w:p w14:paraId="2D3DCF4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Data['SavingPercent_log']=Data["SavingPercent"].map(lambda i: np.log(i) if i &gt; 0 else 0)  </w:t>
      </w:r>
    </w:p>
    <w:p w14:paraId="3744FD4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print(Data['SavingPercent_log'].skew())</w:t>
      </w:r>
    </w:p>
    <w:p w14:paraId="6CB47E2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print(Data['SavingPercent'].skew())</w:t>
      </w:r>
    </w:p>
    <w:p w14:paraId="635797D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3268396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Q1, Q3 = np.percentile(Data['SavingPercent_log'],[25,75])</w:t>
      </w:r>
    </w:p>
    <w:p w14:paraId="636F877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IQR = Q3-Q1</w:t>
      </w:r>
    </w:p>
    <w:p w14:paraId="48AC2ED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108E468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check out upper and lower outlier values through the standard formula lower outlier value &lt;Q1-1.5(IQR) </w:t>
      </w:r>
    </w:p>
    <w:p w14:paraId="3D336628"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lastRenderedPageBreak/>
        <w:t xml:space="preserve">low_bound = Q1-1.5*IQR </w:t>
      </w:r>
    </w:p>
    <w:p w14:paraId="77E2D53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check upper outlier &gt; Q3+1.5(IQR)</w:t>
      </w:r>
    </w:p>
    <w:p w14:paraId="541A59C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upp_bound = Q3+1.5*IQR </w:t>
      </w:r>
    </w:p>
    <w:p w14:paraId="11F3D79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52A214E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2F085DA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print('IQR = {},\nQ3 = {},\nQ1 = {}, \nlow_outlier = {}, \nupp_outlier = {}'.format(IQR,Q3,Q1,low_bound,upp_bound))</w:t>
      </w:r>
    </w:p>
    <w:p w14:paraId="6EFD759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print('\nAnything above',upp_bound, 'in the SavingPercent_log is an outlier, and we do have upper outliers in dataset')</w:t>
      </w:r>
    </w:p>
    <w:p w14:paraId="0C94AB8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3E84F7C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print(start,"Number of Outliers on Lower bound",end,Data[Data.SavingPercent_log&lt;-1.5026]['SavingPercent_log'].count())</w:t>
      </w:r>
    </w:p>
    <w:p w14:paraId="0E22DE7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print(start,"Number of Outliers on Upper bound",end,Data[Data.SavingPercent_log&gt;2.3677]['SavingPercent_log'].count())</w:t>
      </w:r>
    </w:p>
    <w:p w14:paraId="6ABE670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print('\n')</w:t>
      </w:r>
    </w:p>
    <w:p w14:paraId="25828C6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print(start,"Boxplot for graphical representation :",end)</w:t>
      </w:r>
    </w:p>
    <w:p w14:paraId="1C50E24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sns.boxplot(x='SavingPercent_log',data=Data)</w:t>
      </w:r>
    </w:p>
    <w:p w14:paraId="66055A4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7664BD7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**Tenure**</w:t>
      </w:r>
    </w:p>
    <w:p w14:paraId="11C4709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38212BD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#Tenure variable transformation</w:t>
      </w:r>
    </w:p>
    <w:p w14:paraId="6B9C047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Data['Tenure_log']=Data["Tenure"].map(lambda i: np.log(i) if i &gt; 0 else 0)  </w:t>
      </w:r>
    </w:p>
    <w:p w14:paraId="5B65156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print(Data['Tenure_log'].skew())</w:t>
      </w:r>
    </w:p>
    <w:p w14:paraId="4FF2590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print(Data['Tenure'].skew())</w:t>
      </w:r>
    </w:p>
    <w:p w14:paraId="1F4EF24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32B1949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Q1, Q3 = np.percentile(Data['Tenure_log'],[25,75])</w:t>
      </w:r>
    </w:p>
    <w:p w14:paraId="619E35E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IQR = Q3-Q1</w:t>
      </w:r>
    </w:p>
    <w:p w14:paraId="0D87B378"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29FCCB6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check out upper and lower outlier values through the standard formula lower outlier value &lt;Q1-1.5(IQR) </w:t>
      </w:r>
    </w:p>
    <w:p w14:paraId="6214DD5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low_bound = Q1-1.5*IQR </w:t>
      </w:r>
    </w:p>
    <w:p w14:paraId="557CADD8"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check upper outlier &gt; Q3+1.5(IQR)</w:t>
      </w:r>
    </w:p>
    <w:p w14:paraId="2B2623B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upp_bound = Q3+1.5*IQR </w:t>
      </w:r>
    </w:p>
    <w:p w14:paraId="7135F58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3E1A380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0EE35C1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print('IQR = {},\nQ3 = {},\nQ1 = {}, \nlow_outlier = {}, \nupp_outlier = {}'.format(IQR,Q3,Q1,low_bound,upp_bound))</w:t>
      </w:r>
    </w:p>
    <w:p w14:paraId="43510DD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print('\nAnything above',upp_bound, 'in the Tenure_log is an outlier, and we do have upper outliers in dataset')</w:t>
      </w:r>
    </w:p>
    <w:p w14:paraId="178CB40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0BE2DF2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print(start,"Number of Outliers on Lower bound",end,Data[Data.Tenure_log&lt;-1.3382]['Tenure_log'].count())</w:t>
      </w:r>
    </w:p>
    <w:p w14:paraId="1997FC5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print(start,"Number of Outliers on Upper bound",end,Data[Data.Tenure_log&gt;2.2303]['Tenure_log'].count())</w:t>
      </w:r>
    </w:p>
    <w:p w14:paraId="76B8644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print('\n')</w:t>
      </w:r>
    </w:p>
    <w:p w14:paraId="1AEBED5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print(start,"Boxplot for graphical representation :",end)</w:t>
      </w:r>
    </w:p>
    <w:p w14:paraId="67FD95B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lastRenderedPageBreak/>
        <w:t>sns.boxplot(x='Tenure_log',data=Data)</w:t>
      </w:r>
    </w:p>
    <w:p w14:paraId="0666AA7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2BA738A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Capping on Original Data for columns: AvgNumberOfProduct, AvgBillAmount, AvgSaving</w:t>
      </w:r>
    </w:p>
    <w:p w14:paraId="493638B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40298AB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#Doing transformation at the end as used the original columns for different methods above</w:t>
      </w:r>
    </w:p>
    <w:p w14:paraId="14BC1D2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0FB60B6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**Checking tolerable value for outlier**</w:t>
      </w:r>
    </w:p>
    <w:p w14:paraId="55E0196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113C4E7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for i in Data:</w:t>
      </w:r>
    </w:p>
    <w:p w14:paraId="519B7D0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a=Data[i].dtype</w:t>
      </w:r>
    </w:p>
    <w:p w14:paraId="5518662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if a=='float64':</w:t>
      </w:r>
    </w:p>
    <w:p w14:paraId="24140CF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Q1 = Data[i].quantile(0.25)</w:t>
      </w:r>
    </w:p>
    <w:p w14:paraId="3041F99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Q3 = Data[i].quantile(0.75)</w:t>
      </w:r>
    </w:p>
    <w:p w14:paraId="6E10962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IQR = Q3 - Q1</w:t>
      </w:r>
    </w:p>
    <w:p w14:paraId="0D5D4BE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A=Q3 + 1.5 * IQR</w:t>
      </w:r>
    </w:p>
    <w:p w14:paraId="4F34DE5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print("Outlier for",i,"is",A)     </w:t>
      </w:r>
    </w:p>
    <w:p w14:paraId="3A4377A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4951B0F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**AvgNumberOfProduct**</w:t>
      </w:r>
    </w:p>
    <w:p w14:paraId="5DFE93C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0A78EF6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fig, axes = plt.subplots(ncols=2)</w:t>
      </w:r>
    </w:p>
    <w:p w14:paraId="5C85D4C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fig.set_size_inches(15,5)</w:t>
      </w:r>
    </w:p>
    <w:p w14:paraId="1541C31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16E73F6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4077FC4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a = sns.boxplot(Data['AvgNumberOfProduct'] , ax=axes[0])</w:t>
      </w:r>
    </w:p>
    <w:p w14:paraId="5617046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a.set_title("Outliers",fontsize=10)</w:t>
      </w:r>
    </w:p>
    <w:p w14:paraId="4C114CA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4EB7271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a = sns.distplot(Data['AvgNumberOfProduct'], ax=axes[1])</w:t>
      </w:r>
    </w:p>
    <w:p w14:paraId="6364926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a.set_title("Distribution Of AvgNumberOfProduct",fontsize=10)</w:t>
      </w:r>
    </w:p>
    <w:p w14:paraId="245221F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7DEE97D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for i in range(0,110,10):</w:t>
      </w:r>
    </w:p>
    <w:p w14:paraId="4543DE0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print(i,np.percentile(Data["AvgNumberOfProduct"],i))</w:t>
      </w:r>
    </w:p>
    <w:p w14:paraId="57A9CB5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27E9F0A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for i in range(89,101):</w:t>
      </w:r>
    </w:p>
    <w:p w14:paraId="54C193F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print(i,np.percentile(Data["AvgNumberOfProduct"],i))</w:t>
      </w:r>
    </w:p>
    <w:p w14:paraId="2156B3D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163E06A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Outlier_N=Data[Data["AvgNumberOfProduct"]&gt;38.45]</w:t>
      </w:r>
    </w:p>
    <w:p w14:paraId="64926D2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print(start,'Total Number of Outliers :',end,Outlier_N["AvgNumberOfProduct"].count())</w:t>
      </w:r>
    </w:p>
    <w:p w14:paraId="6071DF8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0B9A56D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Outlier_N99=Data[Data["AvgNumberOfProduct"]&gt;57.826]</w:t>
      </w:r>
    </w:p>
    <w:p w14:paraId="3B02C43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print(start,'Total Number of Outliers at 99th percentile :',end,Outlier_N99["AvgNumberOfProduct"].count())</w:t>
      </w:r>
    </w:p>
    <w:p w14:paraId="742EFFD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4A1AF23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Data['AvgNumberOfProduct'].skew()</w:t>
      </w:r>
    </w:p>
    <w:p w14:paraId="06CA161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11BE7DD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Using Upper Bound of outlier for capping as AvgNumberOfProduct is highly skewed. Outlier value is 38.45.</w:t>
      </w:r>
    </w:p>
    <w:p w14:paraId="53EDB8B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61D4B6C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Capping the outliers of AvgNumberOfProduct to upper bound</w:t>
      </w:r>
    </w:p>
    <w:p w14:paraId="38759A4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Data['AvgNumberOfProduct']=np.where(Data['AvgNumberOfProduct']&gt;38.45,38.45,Data['AvgNumberOfProduct'])</w:t>
      </w:r>
    </w:p>
    <w:p w14:paraId="12ACA4C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04396FD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sns.boxplot(x='AvgNumberOfProduct',data=Data)</w:t>
      </w:r>
    </w:p>
    <w:p w14:paraId="2A84118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27A2198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**AvgBillAmount**</w:t>
      </w:r>
    </w:p>
    <w:p w14:paraId="10BA189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4E4D92A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fig, axes = plt.subplots(ncols=2)</w:t>
      </w:r>
    </w:p>
    <w:p w14:paraId="10FFBC9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fig.set_size_inches(15,5)</w:t>
      </w:r>
    </w:p>
    <w:p w14:paraId="3DF23E2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114817F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15CC53D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a = sns.boxplot(Data['AvgBillAmount'] , ax=axes[0])</w:t>
      </w:r>
    </w:p>
    <w:p w14:paraId="5AB95BA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a.set_title("Outliers",fontsize=10)</w:t>
      </w:r>
    </w:p>
    <w:p w14:paraId="13FD51B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7834704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a = sns.distplot(Data['AvgBillAmount'], ax=axes[1])</w:t>
      </w:r>
    </w:p>
    <w:p w14:paraId="0EC3763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a.set_title("Distribution Of AvgBillAmount",fontsize=10)</w:t>
      </w:r>
    </w:p>
    <w:p w14:paraId="7B9AAE2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78194698"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for i in range(0,110,10):</w:t>
      </w:r>
    </w:p>
    <w:p w14:paraId="7CB6296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print(i,np.percentile(Data["AvgBillAmount"],i))</w:t>
      </w:r>
    </w:p>
    <w:p w14:paraId="736056A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51E9EC1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for i in range(89,101):</w:t>
      </w:r>
    </w:p>
    <w:p w14:paraId="1613D01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print(i,np.percentile(Data["AvgBillAmount"],i))</w:t>
      </w:r>
    </w:p>
    <w:p w14:paraId="11235EC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14F87A6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Outlier_NAB=Data[Data["AvgBillAmount"]&gt;20515.81662]</w:t>
      </w:r>
    </w:p>
    <w:p w14:paraId="1B7D518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print(start,'Total Number of Outliers :',end,Outlier_NAB["AvgBillAmount"].count())</w:t>
      </w:r>
    </w:p>
    <w:p w14:paraId="31AEAA0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14BC8DA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As maximum tolerable value while calculating outlier is 20515.816620094934 and 99th percentile is 19220.74074. So will cap the outlier with the tolerable values.</w:t>
      </w:r>
    </w:p>
    <w:p w14:paraId="2094113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6B657658"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Capping the outliers of AvgBillAmount to tolerable upper bound value on extremities</w:t>
      </w:r>
    </w:p>
    <w:p w14:paraId="2E7A087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Data['AvgBillAmount']=np.where(Data['AvgBillAmount']&gt;20515.81,20515.81,Data['AvgBillAmount'])</w:t>
      </w:r>
    </w:p>
    <w:p w14:paraId="1AA4099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220F999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sns.boxplot(x='AvgBillAmount',data=Data)</w:t>
      </w:r>
    </w:p>
    <w:p w14:paraId="4B847CF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34B9F4C8"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**AvgSaving**</w:t>
      </w:r>
    </w:p>
    <w:p w14:paraId="5CF05E38"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0C5B61B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fig, axes = plt.subplots(ncols=2)</w:t>
      </w:r>
    </w:p>
    <w:p w14:paraId="28C0550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fig.set_size_inches(15,5)</w:t>
      </w:r>
    </w:p>
    <w:p w14:paraId="758A426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542191D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26E43EF8"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a = sns.boxplot(Data['AvgSaving'] , ax=axes[0])</w:t>
      </w:r>
    </w:p>
    <w:p w14:paraId="1D50787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a.set_title("Outliers",fontsize=10)</w:t>
      </w:r>
    </w:p>
    <w:p w14:paraId="332AA5A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0620EC0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lastRenderedPageBreak/>
        <w:t>a = sns.distplot(Data['AvgSaving'], ax=axes[1])</w:t>
      </w:r>
    </w:p>
    <w:p w14:paraId="380AA60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a.set_title("Distribution Of AvgSaving",fontsize=10)</w:t>
      </w:r>
    </w:p>
    <w:p w14:paraId="0B900ED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3096461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for i in range(0,110,10):</w:t>
      </w:r>
    </w:p>
    <w:p w14:paraId="100ACC9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print(i,np.percentile(Data["AvgSaving"],i))</w:t>
      </w:r>
    </w:p>
    <w:p w14:paraId="0957DBE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0A9D04D8"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for i in range(89,101):</w:t>
      </w:r>
    </w:p>
    <w:p w14:paraId="44CF7B9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print(i,np.percentile(Data["AvgSaving"],i))</w:t>
      </w:r>
    </w:p>
    <w:p w14:paraId="66C5B86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4A414CF8"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Outlier_NAS=Data[Data["AvgSaving"]&gt;386.16]</w:t>
      </w:r>
    </w:p>
    <w:p w14:paraId="4632AD58"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print(start,'Total Number of Outliers :',end,Outlier_NAS["AvgSaving"].count())</w:t>
      </w:r>
    </w:p>
    <w:p w14:paraId="2130EE5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6D349CF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Outlier_N99_AS=Data[Data["AvgSaving"]&gt;394.02]</w:t>
      </w:r>
    </w:p>
    <w:p w14:paraId="1676279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print(start,'Total Number of Outliers at 99th percentile :',end,Outlier_N99_AS["AvgSaving"].count())</w:t>
      </w:r>
    </w:p>
    <w:p w14:paraId="4DD8A0F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0AA3316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Data['AvgSaving'].skew()</w:t>
      </w:r>
    </w:p>
    <w:p w14:paraId="31AA9C2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7934467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Using Upper Bound of outlier for capping as AvgSaving is skewed. Outlier value is 386.16</w:t>
      </w:r>
    </w:p>
    <w:p w14:paraId="657F86E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6867907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Capping the outliers of AvgSaving to tolerable Upper Bound Value on extremities</w:t>
      </w:r>
    </w:p>
    <w:p w14:paraId="681D9CF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Data['AvgSaving']=np.where(Data['AvgSaving']&gt;386.16,386.159,Data['AvgSaving'])</w:t>
      </w:r>
    </w:p>
    <w:p w14:paraId="531C707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0514A92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sns.boxplot(x='AvgSaving',data=Data)</w:t>
      </w:r>
    </w:p>
    <w:p w14:paraId="04A92D8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69448C6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Data.head()</w:t>
      </w:r>
    </w:p>
    <w:p w14:paraId="05CA342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393F06D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Data.to_csv('Retail_Final.csv',index=False)</w:t>
      </w:r>
    </w:p>
    <w:p w14:paraId="41F5738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005E596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Data Exported</w:t>
      </w:r>
    </w:p>
    <w:p w14:paraId="058B28FA" w14:textId="602FE390" w:rsidR="005703AF" w:rsidRPr="00E9043C" w:rsidRDefault="005703AF" w:rsidP="00E9043C">
      <w:pPr>
        <w:shd w:val="clear" w:color="auto" w:fill="DEEAF6" w:themeFill="accent5" w:themeFillTint="33"/>
        <w:rPr>
          <w:rFonts w:ascii="Courier New" w:hAnsi="Courier New" w:cs="Courier New"/>
          <w:color w:val="538135" w:themeColor="accent6" w:themeShade="BF"/>
        </w:rPr>
      </w:pPr>
    </w:p>
    <w:p w14:paraId="2839EDB2" w14:textId="73137A4F" w:rsidR="00E9043C" w:rsidRPr="00E9043C" w:rsidRDefault="00E9043C" w:rsidP="00E9043C">
      <w:pPr>
        <w:shd w:val="clear" w:color="auto" w:fill="DEEAF6" w:themeFill="accent5" w:themeFillTint="33"/>
        <w:rPr>
          <w:rFonts w:ascii="Courier New" w:hAnsi="Courier New" w:cs="Courier New"/>
          <w:b/>
          <w:bCs/>
          <w:color w:val="ED7D31" w:themeColor="accent2"/>
        </w:rPr>
      </w:pPr>
      <w:r w:rsidRPr="00E9043C">
        <w:rPr>
          <w:rFonts w:ascii="Courier New" w:hAnsi="Courier New" w:cs="Courier New"/>
          <w:b/>
          <w:bCs/>
          <w:color w:val="ED7D31" w:themeColor="accent2"/>
        </w:rPr>
        <w:t>File2: EDA.ipynb</w:t>
      </w:r>
    </w:p>
    <w:p w14:paraId="068B8650" w14:textId="31AC558C"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7CF6584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Imports dataset and libraries</w:t>
      </w:r>
    </w:p>
    <w:p w14:paraId="11A4E95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7E998BB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Import all libraries</w:t>
      </w:r>
    </w:p>
    <w:p w14:paraId="63910F9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4F11063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from matplotlib import pyplot as plt</w:t>
      </w:r>
    </w:p>
    <w:p w14:paraId="5B28B32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import matplotlib.cm as cm</w:t>
      </w:r>
    </w:p>
    <w:p w14:paraId="436D3E4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import numpy as np</w:t>
      </w:r>
    </w:p>
    <w:p w14:paraId="50FAE73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import pandas as pd</w:t>
      </w:r>
    </w:p>
    <w:p w14:paraId="4485C08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import seaborn as sns</w:t>
      </w:r>
    </w:p>
    <w:p w14:paraId="5A383C8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from sklearn.preprocessing import StandardScaler</w:t>
      </w:r>
    </w:p>
    <w:p w14:paraId="3A7620E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%matplotlib inline</w:t>
      </w:r>
    </w:p>
    <w:p w14:paraId="60D99B1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17203C7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lastRenderedPageBreak/>
        <w:t># Import dataset and read file</w:t>
      </w:r>
    </w:p>
    <w:p w14:paraId="4ABB888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177175D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Data = pd.read_csv('Retail_Final.csv')</w:t>
      </w:r>
    </w:p>
    <w:p w14:paraId="76C287E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1FE5929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Study the dataset in detail </w:t>
      </w:r>
    </w:p>
    <w:p w14:paraId="4535C90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3B6DFC6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Overview the dataframe</w:t>
      </w:r>
    </w:p>
    <w:p w14:paraId="057862E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1. Check the head and tail of dataframe, if it is loaded correctly</w:t>
      </w:r>
    </w:p>
    <w:p w14:paraId="76779BF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2. Look at the columns and the type of values mentioned</w:t>
      </w:r>
    </w:p>
    <w:p w14:paraId="65A8828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3. Check the dimensions of the dataframe i.e. no of rows and columns</w:t>
      </w:r>
    </w:p>
    <w:p w14:paraId="0CA4E08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2C470A5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display the head and check dataset</w:t>
      </w:r>
    </w:p>
    <w:p w14:paraId="3C6571C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1ACA603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Data.head()</w:t>
      </w:r>
    </w:p>
    <w:p w14:paraId="60D91888"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038F065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Data.tail()</w:t>
      </w:r>
    </w:p>
    <w:p w14:paraId="20F3889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39CB867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Check the dimensions of Dataset</w:t>
      </w:r>
    </w:p>
    <w:p w14:paraId="4FF2178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157DC53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print('Dataset has {} rows and {} columns'.format(Data.shape[0],Data.shape[1]))</w:t>
      </w:r>
    </w:p>
    <w:p w14:paraId="15040F7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57D260C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Check for duplication</w:t>
      </w:r>
    </w:p>
    <w:p w14:paraId="3CD7D1F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3E9ECD7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Check if there are any duplicated enetries in the dataset</w:t>
      </w:r>
    </w:p>
    <w:p w14:paraId="6D3E2FA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05B7853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print('The dataset has {} duplicate entries'.format(Data.duplicated().sum()))</w:t>
      </w:r>
    </w:p>
    <w:p w14:paraId="6C7F785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71393D48"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Observe the columns and datatypes in detail</w:t>
      </w:r>
    </w:p>
    <w:p w14:paraId="3BF0E7A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23F47658"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list out all the column names</w:t>
      </w:r>
    </w:p>
    <w:p w14:paraId="746CE508"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109B66A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Data.columns.sort_values()</w:t>
      </w:r>
    </w:p>
    <w:p w14:paraId="34BE138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7AFFC30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Check the information of each column/variable like no of not-null values and datatype of each variable</w:t>
      </w:r>
    </w:p>
    <w:p w14:paraId="40E920E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4AA1386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print('There are {} null values in the dataset as all the columns have {} non-null count.\</w:t>
      </w:r>
    </w:p>
    <w:p w14:paraId="25FCCCF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\n\nThere are {} columns with following datatypes :\n{}\n\n'.</w:t>
      </w:r>
    </w:p>
    <w:p w14:paraId="6E50C10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format(Data.isnull().sum().sum(),Data.shape[0],len(Data.columns),Data.dtypes.value_counts()))</w:t>
      </w:r>
    </w:p>
    <w:p w14:paraId="2B0A0F7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3BFF637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Data.info()</w:t>
      </w:r>
    </w:p>
    <w:p w14:paraId="4F97273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74C84D28"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Check the object columns and relate for the types of values and counts </w:t>
      </w:r>
    </w:p>
    <w:p w14:paraId="4344F21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470922A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lastRenderedPageBreak/>
        <w:t>for col in (Data.select_dtypes(['object'])).columns:</w:t>
      </w:r>
    </w:p>
    <w:p w14:paraId="4483D5A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print('Column {} has {} unique values:\n{}'.format(col,len(Data[col].unique()),Data[col].value_counts(dropna=False)))</w:t>
      </w:r>
    </w:p>
    <w:p w14:paraId="10A9731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print('===========================================================\n')</w:t>
      </w:r>
    </w:p>
    <w:p w14:paraId="4FB01A8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31F5C41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Five Point Summary</w:t>
      </w:r>
    </w:p>
    <w:p w14:paraId="3C6FAE0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2373DA9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Data.describe().transpose()</w:t>
      </w:r>
    </w:p>
    <w:p w14:paraId="2E95DED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469203D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Data.describe(include='object').transpose()</w:t>
      </w:r>
    </w:p>
    <w:p w14:paraId="6AA9477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7B2842B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Data Visualization</w:t>
      </w:r>
    </w:p>
    <w:p w14:paraId="5294BBE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2EF8663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Check distribution of each column</w:t>
      </w:r>
    </w:p>
    <w:p w14:paraId="0A75ACF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5F792B9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Using histograms</w:t>
      </w:r>
    </w:p>
    <w:p w14:paraId="4689171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1448B1A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use matplotlib for compiled histogram</w:t>
      </w:r>
    </w:p>
    <w:p w14:paraId="43D3AEF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2AEBA05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hist = Data.hist(figsize=(20,20))</w:t>
      </w:r>
    </w:p>
    <w:p w14:paraId="2C72A09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448888A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Compare distribution of treated columns before and after treatment</w:t>
      </w:r>
    </w:p>
    <w:p w14:paraId="44EFD59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3FE2216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create a list for each variable on the basis of treatment during data pre-processing</w:t>
      </w:r>
    </w:p>
    <w:p w14:paraId="6127551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3CF723F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col_no_change = ['Age', 'TakenFreeDelivery', 'TakenProdFromPromo', 'ResponseToPromotions',</w:t>
      </w:r>
    </w:p>
    <w:p w14:paraId="702AF2A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'CityTier', 'PreferredPaymentMode', 'Gender','SatisfactionScore', 'FootfallInDiscountPeriod', 'MembershipCard', 'Complain', 'Profitability','RFM_label']</w:t>
      </w:r>
    </w:p>
    <w:p w14:paraId="3AABAE2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67461FD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all_HighestSaving = ['HighestSaving', 'HighestSaving_S']</w:t>
      </w:r>
    </w:p>
    <w:p w14:paraId="08410C2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427BBD6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all_Tenure = ['Tenure', 'Tenure_Bin', 'Tenure_S', 'Tenure_log']</w:t>
      </w:r>
    </w:p>
    <w:p w14:paraId="201D3F8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1D1BF418"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all_SavingPercent = ['SavingPercent', 'SavingPercent_S', 'SavingPercent_log']</w:t>
      </w:r>
    </w:p>
    <w:p w14:paraId="546FF77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6675534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all_AvgSaving = ['AvgSaving', 'AvgSaving_S']</w:t>
      </w:r>
    </w:p>
    <w:p w14:paraId="3E092D8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0124604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all_LastMonthCouponUsed = ['LastMonthCouponUsed', 'LastMonthCouponUsed_Bin', 'LastMonthCouponUsed_S']</w:t>
      </w:r>
    </w:p>
    <w:p w14:paraId="6B8D204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201D653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all_AvgNumberOfProduct = ['AvgNumberOfProduct', 'AvgNumberOfProduct_S', 'AvgNumberOfProduct_log']</w:t>
      </w:r>
    </w:p>
    <w:p w14:paraId="22C0F7B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5FEC610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lastRenderedPageBreak/>
        <w:t>all_AvgBillAmount = ['AvgBillAmount', 'AvgBillAmount_S']</w:t>
      </w:r>
    </w:p>
    <w:p w14:paraId="0A52335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0E8756A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all_VisitInLastMonth = ['VisitInLastMonth', 'VisitInLastMonth_Bin','VisitInLastMonth_S']</w:t>
      </w:r>
    </w:p>
    <w:p w14:paraId="7913652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781BB2D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Compartive distribution of all variables before and after treatment using distplot</w:t>
      </w:r>
    </w:p>
    <w:p w14:paraId="59A9257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list_var = [all_AvgBillAmount, all_AvgNumberOfProduct, all_AvgSaving,all_LastMonthCouponUsed,</w:t>
      </w:r>
    </w:p>
    <w:p w14:paraId="490E4E9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all_HighestSaving, all_SavingPercent, all_Tenure, all_VisitInLastMonth]</w:t>
      </w:r>
    </w:p>
    <w:p w14:paraId="44E90DC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3BC37EB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for var in list_var:</w:t>
      </w:r>
    </w:p>
    <w:p w14:paraId="55E0F50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fig,axes = plt.subplots(1,len(var),figsize=(15,4))</w:t>
      </w:r>
    </w:p>
    <w:p w14:paraId="32247FA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for item in var:</w:t>
      </w:r>
    </w:p>
    <w:p w14:paraId="3D431F4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hist = sns.distplot(Data[item], ax=axes[var.index(item)])</w:t>
      </w:r>
    </w:p>
    <w:p w14:paraId="53131A2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1EDEB7E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Using Box-plots</w:t>
      </w:r>
    </w:p>
    <w:p w14:paraId="61414D0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21346C38"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Compartive distribution of all variables brfore and after treatment using box-plot</w:t>
      </w:r>
    </w:p>
    <w:p w14:paraId="73286B0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list_var = [all_AvgBillAmount, all_HighestSaving, all_AvgNumberOfProduct,</w:t>
      </w:r>
    </w:p>
    <w:p w14:paraId="709F88D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all_AvgSaving, all_SavingPercent, all_Tenure, all_VisitInLastMonth]</w:t>
      </w:r>
    </w:p>
    <w:p w14:paraId="3352A0D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03F20DA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for var in list_var:</w:t>
      </w:r>
    </w:p>
    <w:p w14:paraId="7801E76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fig,axes = plt.subplots(1,len(var),figsize=(15,4))</w:t>
      </w:r>
    </w:p>
    <w:p w14:paraId="7C17354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for item in var:</w:t>
      </w:r>
    </w:p>
    <w:p w14:paraId="2164D7E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hist = sns.boxplot(Data[item], ax=axes[var.index(item)])</w:t>
      </w:r>
    </w:p>
    <w:p w14:paraId="34BBF91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2A507D7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Relation of IV with Profitability</w:t>
      </w:r>
    </w:p>
    <w:p w14:paraId="6CEB07D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0F989E5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Using Bar-plots</w:t>
      </w:r>
    </w:p>
    <w:p w14:paraId="6D005F4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42540C8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#Checking distribution of all the categorical columns with Profitability</w:t>
      </w:r>
    </w:p>
    <w:p w14:paraId="2D72241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0EE02A6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for i in Data.drop('CustomerID', axis=1).select_dtypes(exclude='float').columns.sort_values():</w:t>
      </w:r>
    </w:p>
    <w:p w14:paraId="48C872C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plt.figure(figsize=(10,4))</w:t>
      </w:r>
    </w:p>
    <w:p w14:paraId="4CE86508"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sns.barplot(x=i, y='Profitability', data=Data, )</w:t>
      </w:r>
    </w:p>
    <w:p w14:paraId="0A78BFD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plt.bar(i,Data['Profitability'],width=0.3)</w:t>
      </w:r>
    </w:p>
    <w:p w14:paraId="5564967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plt.show()</w:t>
      </w:r>
    </w:p>
    <w:p w14:paraId="0EEC1FC8"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print('======================================================================================================')</w:t>
      </w:r>
    </w:p>
    <w:p w14:paraId="138BEE0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7A369EF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cat=Data.drop('CustomerID', axis=1).select_dtypes(exclude='float')</w:t>
      </w:r>
    </w:p>
    <w:p w14:paraId="1C7D343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0A48C46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lastRenderedPageBreak/>
        <w:t># cat=cat.to_list()</w:t>
      </w:r>
    </w:p>
    <w:p w14:paraId="24A258A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cat['VisitInLastMonth']=Data['VisitInLastMonth']</w:t>
      </w:r>
    </w:p>
    <w:p w14:paraId="033037A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6BD460A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cat3=cat.columns</w:t>
      </w:r>
    </w:p>
    <w:p w14:paraId="4D8CD61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type(cat3)</w:t>
      </w:r>
    </w:p>
    <w:p w14:paraId="2EFDFEA8"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cat3=cat3.to_list()</w:t>
      </w:r>
    </w:p>
    <w:p w14:paraId="611F45C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07C3C4F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cat3</w:t>
      </w:r>
    </w:p>
    <w:p w14:paraId="7C683F5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465330B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Data.loc[:,'FootfallInDiscountPeriod']</w:t>
      </w:r>
    </w:p>
    <w:p w14:paraId="007FDDC8"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446BEF3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#Checking distribution of all the categorical columns with Profitability</w:t>
      </w:r>
    </w:p>
    <w:p w14:paraId="7BC4D53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i=0</w:t>
      </w:r>
    </w:p>
    <w:p w14:paraId="49357CA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while i &lt; len(cat3):</w:t>
      </w:r>
    </w:p>
    <w:p w14:paraId="23FCA18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fig, axes = plt.subplots(ncols=4,figsize=(30,5))</w:t>
      </w:r>
    </w:p>
    <w:p w14:paraId="2DCDD07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a=sns.barplot(x=Data.loc[:,cat3[i]], y=Data["Profitability"],ax =axes[0])</w:t>
      </w:r>
    </w:p>
    <w:p w14:paraId="4BC290C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a=sns.barplot(x=Data.loc[:,cat3[i+1]], y=Data["Profitability"],ax =axes[1])</w:t>
      </w:r>
    </w:p>
    <w:p w14:paraId="0239540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a=sns.barplot(x=Data.loc[:,cat3[i+2]], y=Data["Profitability"],ax =axes[2])</w:t>
      </w:r>
    </w:p>
    <w:p w14:paraId="6C593E5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a=sns.barplot(x=Data.loc[:,cat3[i+3]], y=Data["Profitability"],ax =axes[3])</w:t>
      </w:r>
    </w:p>
    <w:p w14:paraId="36B8CF5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i=i+4</w:t>
      </w:r>
    </w:p>
    <w:p w14:paraId="6AF64D2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05FC007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Using scatterplot</w:t>
      </w:r>
    </w:p>
    <w:p w14:paraId="2FAA501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33CE3B3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list_var = [all_AvgBillAmount, all_HighestSaving, all_AvgNumberOfProduct,</w:t>
      </w:r>
    </w:p>
    <w:p w14:paraId="09C1CEA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all_AvgSaving, all_SavingPercent, all_Tenure, all_VisitInLastMonth]</w:t>
      </w:r>
    </w:p>
    <w:p w14:paraId="6B2175D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7DB2BA8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for var in list_var:</w:t>
      </w:r>
    </w:p>
    <w:p w14:paraId="4CA9DB6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fig,axes = plt.subplots(1,len(var),figsize=(15,4))</w:t>
      </w:r>
    </w:p>
    <w:p w14:paraId="2B51DD1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for item in var:</w:t>
      </w:r>
    </w:p>
    <w:p w14:paraId="7E9BDF2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regp = sns.regplot(x=item, y='Profitability', data=Data, lowess=True ,</w:t>
      </w:r>
    </w:p>
    <w:p w14:paraId="3CCC913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ax=axes[var.index(item)], scatter_kws={'alpha':0.15}, line_kws={'color': 'red'})</w:t>
      </w:r>
    </w:p>
    <w:p w14:paraId="0EEADD4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63384D9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for i in Data.drop(['CustomerID','Profitability'], axis=1).select_dtypes(include='float').columns.sort_values():</w:t>
      </w:r>
    </w:p>
    <w:p w14:paraId="0204FD9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plt.figure(figsize=(10,4))</w:t>
      </w:r>
    </w:p>
    <w:p w14:paraId="14821128"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sns.scatterplot(x=i, y='Profitability', data=Data)</w:t>
      </w:r>
    </w:p>
    <w:p w14:paraId="5CD8E9F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plt.show()</w:t>
      </w:r>
    </w:p>
    <w:p w14:paraId="0893E58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print('======================================================================================================')</w:t>
      </w:r>
    </w:p>
    <w:p w14:paraId="2CD8FBC8"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1B3FE0A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lastRenderedPageBreak/>
        <w:t>## Correlation between variables</w:t>
      </w:r>
    </w:p>
    <w:p w14:paraId="7C9B2F7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6878507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Using Correaltion metrics</w:t>
      </w:r>
    </w:p>
    <w:p w14:paraId="6AB4425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206204A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Data.corr()</w:t>
      </w:r>
    </w:p>
    <w:p w14:paraId="6B588C7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3F10EA3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using Heat map</w:t>
      </w:r>
    </w:p>
    <w:p w14:paraId="06F578E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122AF4C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corr=Data.corr()</w:t>
      </w:r>
    </w:p>
    <w:p w14:paraId="14FC5F9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plt.subplots(figsize=(20,15))</w:t>
      </w:r>
    </w:p>
    <w:p w14:paraId="30ECD92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sns.heatmap(corr, annot=True)</w:t>
      </w:r>
    </w:p>
    <w:p w14:paraId="0953CC8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6EDAB16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Impact of different parameters on linear relation with probablility</w:t>
      </w:r>
    </w:p>
    <w:p w14:paraId="56D3E1F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19912AE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Through scatter-plot</w:t>
      </w:r>
    </w:p>
    <w:p w14:paraId="7126EBA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7D2A5CE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list_var = [all_AvgBillAmount, all_HighestSaving, all_AvgNumberOfProduct,all_AvgSaving,</w:t>
      </w:r>
    </w:p>
    <w:p w14:paraId="5D3BB70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all_SavingPercent, all_Tenure, all_VisitInLastMonth]</w:t>
      </w:r>
    </w:p>
    <w:p w14:paraId="56EA6E8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7A9EEDB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for var in list_var:</w:t>
      </w:r>
    </w:p>
    <w:p w14:paraId="3E13241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dicreet_par = Data.drop('CustomerID',axis=1).select_dtypes(exclude='float').columns</w:t>
      </w:r>
    </w:p>
    <w:p w14:paraId="7F5C0AE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for par in dicreet_par:</w:t>
      </w:r>
    </w:p>
    <w:p w14:paraId="091C030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fig,axes = plt.subplots(1,len(var),figsize=(15,4))</w:t>
      </w:r>
    </w:p>
    <w:p w14:paraId="12AC468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for item in var:</w:t>
      </w:r>
    </w:p>
    <w:p w14:paraId="761BA5D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scatp = sns.scatterplot(x=item, y='Profitability', data=Data, ax=axes[var.index(item)], alpha=0.3, hue=par)</w:t>
      </w:r>
    </w:p>
    <w:p w14:paraId="1DB5939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59EC4FD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for i in (Data.select_dtypes(['float64'])).columns:</w:t>
      </w:r>
    </w:p>
    <w:p w14:paraId="59BFBD3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ax = sns.regplot(x=i,y='Profitability', data=Data )</w:t>
      </w:r>
    </w:p>
    <w:p w14:paraId="2BCB36E8"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plt.show()</w:t>
      </w:r>
    </w:p>
    <w:p w14:paraId="2E063E2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print(ax)</w:t>
      </w:r>
    </w:p>
    <w:p w14:paraId="408ADF7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2AAACF4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Through Barplots</w:t>
      </w:r>
    </w:p>
    <w:p w14:paraId="75DE15A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63F293F8"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plt.figure(figsize=(15,5))</w:t>
      </w:r>
    </w:p>
    <w:p w14:paraId="6C23705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sns.barplot(data=Data,x='Tenure_Bin',y='Profitability',hue='VisitInLastMonth_Bin')</w:t>
      </w:r>
    </w:p>
    <w:p w14:paraId="26991B3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plt.show()</w:t>
      </w:r>
    </w:p>
    <w:p w14:paraId="3B5AB553" w14:textId="206E2B2C"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3D7AE9F0" w14:textId="2F6D6372"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128CDC4A" w14:textId="5C4B714E" w:rsidR="00E9043C" w:rsidRPr="00E9043C" w:rsidRDefault="00E9043C" w:rsidP="00E9043C">
      <w:pPr>
        <w:shd w:val="clear" w:color="auto" w:fill="DEEAF6" w:themeFill="accent5" w:themeFillTint="33"/>
        <w:rPr>
          <w:rFonts w:ascii="Courier New" w:hAnsi="Courier New" w:cs="Courier New"/>
          <w:b/>
          <w:bCs/>
          <w:color w:val="ED7D31" w:themeColor="accent2"/>
        </w:rPr>
      </w:pPr>
      <w:r w:rsidRPr="00E9043C">
        <w:rPr>
          <w:rFonts w:ascii="Courier New" w:hAnsi="Courier New" w:cs="Courier New"/>
          <w:b/>
          <w:bCs/>
          <w:color w:val="ED7D31" w:themeColor="accent2"/>
        </w:rPr>
        <w:t>File3: Feature</w:t>
      </w:r>
      <w:r>
        <w:rPr>
          <w:rFonts w:ascii="Courier New" w:hAnsi="Courier New" w:cs="Courier New"/>
          <w:b/>
          <w:bCs/>
          <w:color w:val="ED7D31" w:themeColor="accent2"/>
        </w:rPr>
        <w:t xml:space="preserve"> </w:t>
      </w:r>
      <w:r w:rsidRPr="00E9043C">
        <w:rPr>
          <w:rFonts w:ascii="Courier New" w:hAnsi="Courier New" w:cs="Courier New"/>
          <w:b/>
          <w:bCs/>
          <w:color w:val="ED7D31" w:themeColor="accent2"/>
        </w:rPr>
        <w:t>Selection and Mode Evaluation.ipynb</w:t>
      </w:r>
    </w:p>
    <w:p w14:paraId="608E0DAE" w14:textId="44AFBCFA"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7E77162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Import libraries , import file and understand data</w:t>
      </w:r>
    </w:p>
    <w:p w14:paraId="399A3E1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6D4C194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Import libraries</w:t>
      </w:r>
    </w:p>
    <w:p w14:paraId="1B72590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import pandas as pd</w:t>
      </w:r>
    </w:p>
    <w:p w14:paraId="0CCDA62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import numpy as np</w:t>
      </w:r>
    </w:p>
    <w:p w14:paraId="486AF1E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lastRenderedPageBreak/>
        <w:t>import seaborn as sns</w:t>
      </w:r>
    </w:p>
    <w:p w14:paraId="49CE909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import matplotlib.pyplot as plt</w:t>
      </w:r>
    </w:p>
    <w:p w14:paraId="148EE09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%matplotlib inline</w:t>
      </w:r>
    </w:p>
    <w:p w14:paraId="484B60A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0EC8491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read data</w:t>
      </w:r>
    </w:p>
    <w:p w14:paraId="34A9412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df = pd.read_csv('Retail_Final.csv')</w:t>
      </w:r>
    </w:p>
    <w:p w14:paraId="5C34BB9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df.head()</w:t>
      </w:r>
    </w:p>
    <w:p w14:paraId="6E0EAFC8"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447A708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check info</w:t>
      </w:r>
    </w:p>
    <w:p w14:paraId="283B17F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df.info()</w:t>
      </w:r>
    </w:p>
    <w:p w14:paraId="7E128E4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28E850A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CustomerId as it has no value to the model building</w:t>
      </w:r>
    </w:p>
    <w:p w14:paraId="736B901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df.drop('CustomerID', axis=1, inplace=True)</w:t>
      </w:r>
    </w:p>
    <w:p w14:paraId="0084297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6936680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Visualize data</w:t>
      </w:r>
    </w:p>
    <w:p w14:paraId="6742CE08"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08E6F24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check for outliers</w:t>
      </w:r>
    </w:p>
    <w:p w14:paraId="1EE8904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plt.figure(figsize=(18,5))</w:t>
      </w:r>
    </w:p>
    <w:p w14:paraId="5AF4373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plot = df.boxplot()</w:t>
      </w:r>
    </w:p>
    <w:p w14:paraId="65F6BB4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plt.xticks(rotation=90)</w:t>
      </w:r>
    </w:p>
    <w:p w14:paraId="457C6B0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51223D7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There are 4 object variables which we need to convert to int type</w:t>
      </w:r>
    </w:p>
    <w:p w14:paraId="299CBCD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lets ananlyse and treat them one by one</w:t>
      </w:r>
    </w:p>
    <w:p w14:paraId="7D068B2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7F1556B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df.select_dtypes("object")</w:t>
      </w:r>
    </w:p>
    <w:p w14:paraId="70ABCA7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0984504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check the first object variable</w:t>
      </w:r>
    </w:p>
    <w:p w14:paraId="34080A5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print('Category\t   count')</w:t>
      </w:r>
    </w:p>
    <w:p w14:paraId="3382341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print(df.PreferredPaymentMode.value_counts())     # Check the different categories in variable</w:t>
      </w:r>
    </w:p>
    <w:p w14:paraId="2515AAA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4B3FAC8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sns.barplot(x='PreferredPaymentMode', y='Profitability', data=df)    # plot the profitability against each category</w:t>
      </w:r>
    </w:p>
    <w:p w14:paraId="64CA2F7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3B8C27E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As we may notice average profitability does not vary too much with any of the mode of payment.</w:t>
      </w:r>
    </w:p>
    <w:p w14:paraId="0AE36E7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5211586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check the second object variable</w:t>
      </w:r>
    </w:p>
    <w:p w14:paraId="7E79D98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print('Category  count')</w:t>
      </w:r>
    </w:p>
    <w:p w14:paraId="239A4BD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print(df.Gender.value_counts())     # Check the different categories in variable</w:t>
      </w:r>
    </w:p>
    <w:p w14:paraId="715D05A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18AF6DA8"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sns.barplot(x='Gender', y='Profitability', data=df)    # plot the profitability against each category</w:t>
      </w:r>
    </w:p>
    <w:p w14:paraId="1D0E755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4EB7492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As we may notice average profitability does not vary too much with Gender type</w:t>
      </w:r>
    </w:p>
    <w:p w14:paraId="687DC41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3BD79FC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check the third object variable</w:t>
      </w:r>
    </w:p>
    <w:p w14:paraId="5A19B32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lastRenderedPageBreak/>
        <w:t>print('Category  count')</w:t>
      </w:r>
    </w:p>
    <w:p w14:paraId="26FB479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print(df.MembershipCard.value_counts())     # Check the different categories in variable</w:t>
      </w:r>
    </w:p>
    <w:p w14:paraId="10F67D4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5B316F6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sns.barplot(x='MembershipCard', y='Profitability', data=df)    # plot the profitability against each category</w:t>
      </w:r>
    </w:p>
    <w:p w14:paraId="128A9A8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6A561E8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As we may notice average profitability does not vary too much with any of the type of membership.</w:t>
      </w:r>
    </w:p>
    <w:p w14:paraId="04DE0ED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55EB1F5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check the fourth object variable</w:t>
      </w:r>
    </w:p>
    <w:p w14:paraId="381F693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print('Category  count')</w:t>
      </w:r>
    </w:p>
    <w:p w14:paraId="281507F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print(df.ResponseToPromotions.value_counts())     # Check the different categories in variable</w:t>
      </w:r>
    </w:p>
    <w:p w14:paraId="49DED75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04F8B55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sns.barplot(x='ResponseToPromotions', y='Profitability', data=df)    # plot the profitability against each category</w:t>
      </w:r>
    </w:p>
    <w:p w14:paraId="5451D16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61DB2D7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As we may notice average profitability does not vary too much with any of the type of response to promotion</w:t>
      </w:r>
    </w:p>
    <w:p w14:paraId="306D02C8"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61107B7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check the fifth object variable</w:t>
      </w:r>
    </w:p>
    <w:p w14:paraId="505E332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print('Category     count')</w:t>
      </w:r>
    </w:p>
    <w:p w14:paraId="48DDBA68"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print(df.RFM_label.value_counts())     # Check the different categories in variable</w:t>
      </w:r>
    </w:p>
    <w:p w14:paraId="7D45140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5E1F229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sns.barplot(x='RFM_label', y='Profitability', data=df)    # plot the profitability against each category</w:t>
      </w:r>
    </w:p>
    <w:p w14:paraId="6B7FF6D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272C8D9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check the fifth object variable</w:t>
      </w:r>
    </w:p>
    <w:p w14:paraId="73408F6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print('Cat count')</w:t>
      </w:r>
    </w:p>
    <w:p w14:paraId="0ECB43E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print(df.SatisfactionScore.value_counts())     # Check the different categories in variable</w:t>
      </w:r>
    </w:p>
    <w:p w14:paraId="26F9DAB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5A47EBA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sns.barplot(x='SatisfactionScore', y='Profitability', data=df)    # plot the profitability against each category</w:t>
      </w:r>
    </w:p>
    <w:p w14:paraId="1429463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0E772A7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As we may notice average profitability shows a positive relationship with RFM_label. Average profitability increases with Most_imp label and viceversa.</w:t>
      </w:r>
    </w:p>
    <w:p w14:paraId="0CA5989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47DC700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Pre-process dataset</w:t>
      </w:r>
    </w:p>
    <w:p w14:paraId="6EC3018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4A1E865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df.columns</w:t>
      </w:r>
    </w:p>
    <w:p w14:paraId="10147978"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7C84BD78"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df['ResponseToPromotions'].unique()</w:t>
      </w:r>
    </w:p>
    <w:p w14:paraId="0B658C5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51C6E20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df['RFM_label']=df["RFM_label"].replace(['Most_Imp','Med_Imp','Least_Imp'],[3,2,1])</w:t>
      </w:r>
    </w:p>
    <w:p w14:paraId="55D9948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lastRenderedPageBreak/>
        <w:t>df['ResponseToPromotions']=df['ResponseToPromotions'].replace(['High','Medium','Low'],[3,2,1])</w:t>
      </w:r>
    </w:p>
    <w:p w14:paraId="17251B6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0597FB2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Convert the object variables to numeric type with one-hot encoding</w:t>
      </w:r>
    </w:p>
    <w:p w14:paraId="328AF9B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189B70B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df = pd.get_dummies(df , drop_first=True)</w:t>
      </w:r>
    </w:p>
    <w:p w14:paraId="1E40315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1FB2938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df.info()</w:t>
      </w:r>
    </w:p>
    <w:p w14:paraId="20D36F1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6A59FAF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df.describe().transpose()</w:t>
      </w:r>
    </w:p>
    <w:p w14:paraId="18FE546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6FF9293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plot boxplot again to check outliers in new data</w:t>
      </w:r>
    </w:p>
    <w:p w14:paraId="44AE2FF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6972F79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plt.figure(figsize=(18,5))</w:t>
      </w:r>
    </w:p>
    <w:p w14:paraId="7A92168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plot = df.boxplot()</w:t>
      </w:r>
    </w:p>
    <w:p w14:paraId="51781B3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plt.xticks(rotation=90)</w:t>
      </w:r>
    </w:p>
    <w:p w14:paraId="07B9719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7047687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check for null values</w:t>
      </w:r>
    </w:p>
    <w:p w14:paraId="7E7EDF4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6448054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df.isnull().sum().sum()</w:t>
      </w:r>
    </w:p>
    <w:p w14:paraId="3A002D78"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33DD2DE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plt heatmap to check collinearity</w:t>
      </w:r>
    </w:p>
    <w:p w14:paraId="47370AE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25AA0FC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plt.figure(figsize=(18,18)</w:t>
      </w:r>
    </w:p>
    <w:p w14:paraId="082CAA5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w:t>
      </w:r>
    </w:p>
    <w:p w14:paraId="348FFCB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map = sns.heatmap(df.corr(), annot=True)</w:t>
      </w:r>
    </w:p>
    <w:p w14:paraId="12DFA16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2840800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As collinearity is highly evident between several variables, PCA can be a good option to reduce multicollinearity and number of variables both</w:t>
      </w:r>
    </w:p>
    <w:p w14:paraId="4D7B830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165F57A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df.info()</w:t>
      </w:r>
    </w:p>
    <w:p w14:paraId="62B2518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6DEF445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X = df.drop('Profitability', axis=1)</w:t>
      </w:r>
    </w:p>
    <w:p w14:paraId="0F1CDD2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y = df.Profitability</w:t>
      </w:r>
    </w:p>
    <w:p w14:paraId="615DC3A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6528331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As the data is at different scale , we need to scale the data</w:t>
      </w:r>
    </w:p>
    <w:p w14:paraId="523BD2A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from scipy.stats import zscore</w:t>
      </w:r>
    </w:p>
    <w:p w14:paraId="5C0CB1A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X_scaled = X.apply(zscore)</w:t>
      </w:r>
    </w:p>
    <w:p w14:paraId="6E07FF8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X_scaled.head()</w:t>
      </w:r>
    </w:p>
    <w:p w14:paraId="43E1B54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44F5491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VIF for feature selection</w:t>
      </w:r>
    </w:p>
    <w:p w14:paraId="110152A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7ACC374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from statsmodels.stats.outliers_influence import variance_inflation_factor</w:t>
      </w:r>
    </w:p>
    <w:p w14:paraId="077115C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185E3B1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df[['RFM_label','ResponseToPromotions']].tail()</w:t>
      </w:r>
    </w:p>
    <w:p w14:paraId="720E4848"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28F7EB5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start with all features</w:t>
      </w:r>
    </w:p>
    <w:p w14:paraId="4A0B515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2F3BC14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lastRenderedPageBreak/>
        <w:t>X = df.drop('Profitability',axis=1)</w:t>
      </w:r>
    </w:p>
    <w:p w14:paraId="2271CE3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y = df['Profitability']</w:t>
      </w:r>
    </w:p>
    <w:p w14:paraId="03016B5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687F2A5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calculate vif</w:t>
      </w:r>
    </w:p>
    <w:p w14:paraId="7188279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0F64CB5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vif = [variance_inflation_factor(X.values, ix) for ix in range(X.shape[1])]</w:t>
      </w:r>
    </w:p>
    <w:p w14:paraId="28D994A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i=0</w:t>
      </w:r>
    </w:p>
    <w:p w14:paraId="3E28D8E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for column in X.columns:</w:t>
      </w:r>
    </w:p>
    <w:p w14:paraId="4015268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if i &lt; 41:</w:t>
      </w:r>
    </w:p>
    <w:p w14:paraId="0672D28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i = i+1</w:t>
      </w:r>
    </w:p>
    <w:p w14:paraId="7E02FFD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vif_df = pd.DataFrame.from_dict({'feature':X.columns,'vif':vif})</w:t>
      </w:r>
    </w:p>
    <w:p w14:paraId="541EF9C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 (vif_df.sort_values(by='vif',ascending=False))</w:t>
      </w:r>
    </w:p>
    <w:p w14:paraId="4360691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64AD24A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vif_df.sort_values(by='feature')</w:t>
      </w:r>
    </w:p>
    <w:p w14:paraId="6163C71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4BD9FF4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0522D73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X = df.drop(['Profitability','HighestSaving'],axis=1)</w:t>
      </w:r>
    </w:p>
    <w:p w14:paraId="24A6B74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y = df['Profitability']</w:t>
      </w:r>
    </w:p>
    <w:p w14:paraId="2AD1693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3EBE680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calculate vif</w:t>
      </w:r>
    </w:p>
    <w:p w14:paraId="29AAAB5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137C02A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vif = [variance_inflation_factor(X.values, ix) for ix in range(X.shape[1])]</w:t>
      </w:r>
    </w:p>
    <w:p w14:paraId="177F40B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i=0</w:t>
      </w:r>
    </w:p>
    <w:p w14:paraId="07E1E00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for column in X.columns:</w:t>
      </w:r>
    </w:p>
    <w:p w14:paraId="7F5D486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if i &lt; 24:</w:t>
      </w:r>
    </w:p>
    <w:p w14:paraId="38B0B1E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i = i+1</w:t>
      </w:r>
    </w:p>
    <w:p w14:paraId="6DA4B96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vif_df = pd.DataFrame.from_dict({'feature':X.columns,'vif':vif})</w:t>
      </w:r>
    </w:p>
    <w:p w14:paraId="6369E59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 (vif_df.sort_values(by='vif',ascending=False))</w:t>
      </w:r>
    </w:p>
    <w:p w14:paraId="7099697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486F8FA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X = df.drop(['Profitability','HighestSaving','AvgBillAmount'],axis=1)</w:t>
      </w:r>
    </w:p>
    <w:p w14:paraId="7AE71E6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y = df['Profitability']</w:t>
      </w:r>
    </w:p>
    <w:p w14:paraId="0F87729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5A433AC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calculate vif</w:t>
      </w:r>
    </w:p>
    <w:p w14:paraId="6031F7A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77F6669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vif = [variance_inflation_factor(X.values, ix) for ix in range(X.shape[1])]</w:t>
      </w:r>
    </w:p>
    <w:p w14:paraId="42CB373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i=0</w:t>
      </w:r>
    </w:p>
    <w:p w14:paraId="0911992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for column in X.columns:</w:t>
      </w:r>
    </w:p>
    <w:p w14:paraId="032CA5F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if i &lt; 24:</w:t>
      </w:r>
    </w:p>
    <w:p w14:paraId="62E89F5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i = i+1</w:t>
      </w:r>
    </w:p>
    <w:p w14:paraId="1134E06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vif_df = pd.DataFrame.from_dict({'feature':X.columns,'vif':vif})</w:t>
      </w:r>
    </w:p>
    <w:p w14:paraId="349201E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 (vif_df.sort_values(by='vif',ascending=False))</w:t>
      </w:r>
    </w:p>
    <w:p w14:paraId="605FA1A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4FC9805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X = df.drop(['Profitability','HighestSaving','AvgBillAmount','AvgSaving'],axis=1)</w:t>
      </w:r>
    </w:p>
    <w:p w14:paraId="004DB9C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y = df['Profitability']</w:t>
      </w:r>
    </w:p>
    <w:p w14:paraId="40DC491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5DED4D6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calculate vif</w:t>
      </w:r>
    </w:p>
    <w:p w14:paraId="73C034C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2FB66D0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vif = [variance_inflation_factor(X.values, ix) for ix in range(X.shape[1])]</w:t>
      </w:r>
    </w:p>
    <w:p w14:paraId="04813CD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i=0</w:t>
      </w:r>
    </w:p>
    <w:p w14:paraId="6D08171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for column in X.columns:</w:t>
      </w:r>
    </w:p>
    <w:p w14:paraId="6A6B9BE8"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if i &lt; 24:</w:t>
      </w:r>
    </w:p>
    <w:p w14:paraId="3D491488"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i = i+1</w:t>
      </w:r>
    </w:p>
    <w:p w14:paraId="37A58BE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vif_df = pd.DataFrame.from_dict({'feature':X.columns,'vif':vif})</w:t>
      </w:r>
    </w:p>
    <w:p w14:paraId="64F52FB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 (vif_df.sort_values(by='vif',ascending=False))</w:t>
      </w:r>
    </w:p>
    <w:p w14:paraId="2D33DFD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3A1FE21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X = df.drop(['Profitability','HighestSaving','AvgSaving','AvgBillAmount','SavingPercent'],axis=1)</w:t>
      </w:r>
    </w:p>
    <w:p w14:paraId="7431B77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y = df['Profitability']</w:t>
      </w:r>
    </w:p>
    <w:p w14:paraId="3259318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22CD7F9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calculate vif</w:t>
      </w:r>
    </w:p>
    <w:p w14:paraId="40A4167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71FE10C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vif = [variance_inflation_factor(X.values, ix) for ix in range(X.shape[1])]</w:t>
      </w:r>
    </w:p>
    <w:p w14:paraId="3AD62AF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i=0</w:t>
      </w:r>
    </w:p>
    <w:p w14:paraId="453BE21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for column in X.columns:</w:t>
      </w:r>
    </w:p>
    <w:p w14:paraId="255D25F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if i &lt; 24:</w:t>
      </w:r>
    </w:p>
    <w:p w14:paraId="0186ECA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i = i+1</w:t>
      </w:r>
    </w:p>
    <w:p w14:paraId="303237D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vif_df = pd.DataFrame.from_dict({'feature':X.columns,'vif':vif})</w:t>
      </w:r>
    </w:p>
    <w:p w14:paraId="1194CCC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 (vif_df.sort_values(by='vif',ascending=False))</w:t>
      </w:r>
    </w:p>
    <w:p w14:paraId="1481EBC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573F8A9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X = df.drop(['Profitability','HighestSaving','AvgSaving','AvgBillAmount','SavingPercent','AvgNumberOfProduct'],axis=1)</w:t>
      </w:r>
    </w:p>
    <w:p w14:paraId="3BB5DCF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y = df['Profitability']</w:t>
      </w:r>
    </w:p>
    <w:p w14:paraId="4AEB317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3BD6A45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calculate vif</w:t>
      </w:r>
    </w:p>
    <w:p w14:paraId="346B50D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1409C4B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vif = [variance_inflation_factor(X.values, ix) for ix in range(X.shape[1])]</w:t>
      </w:r>
    </w:p>
    <w:p w14:paraId="55CB79B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i=0</w:t>
      </w:r>
    </w:p>
    <w:p w14:paraId="7A08486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for column in X.columns:</w:t>
      </w:r>
    </w:p>
    <w:p w14:paraId="2ACE6DB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if i &lt; 24:</w:t>
      </w:r>
    </w:p>
    <w:p w14:paraId="4C54A8B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i = i+1</w:t>
      </w:r>
    </w:p>
    <w:p w14:paraId="66D9C2D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vif_df = pd.DataFrame.from_dict({'feature':X.columns,'vif':vif})</w:t>
      </w:r>
    </w:p>
    <w:p w14:paraId="4B14485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 (vif_df.sort_values(by='vif',ascending=False))</w:t>
      </w:r>
    </w:p>
    <w:p w14:paraId="6428C93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0BBCFE8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X = df.drop(['Profitability','HighestSaving','AvgSaving','AvgBillAmount','SavingPercent','AvgNumberOfProduct',</w:t>
      </w:r>
    </w:p>
    <w:p w14:paraId="6C7C706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'ResponseToPromotions'],axis=1)</w:t>
      </w:r>
    </w:p>
    <w:p w14:paraId="7CF2166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y = df['Profitability']</w:t>
      </w:r>
    </w:p>
    <w:p w14:paraId="6E537E8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lastRenderedPageBreak/>
        <w:t># calculate vif</w:t>
      </w:r>
    </w:p>
    <w:p w14:paraId="1429278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09DD577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vif = [variance_inflation_factor(X.values, ix) for ix in range(X.shape[1])]</w:t>
      </w:r>
    </w:p>
    <w:p w14:paraId="0B70E3F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i=0</w:t>
      </w:r>
    </w:p>
    <w:p w14:paraId="04E5767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for column in X.columns:</w:t>
      </w:r>
    </w:p>
    <w:p w14:paraId="71FF3608"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if i &lt; 24:</w:t>
      </w:r>
    </w:p>
    <w:p w14:paraId="66C8B99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i = i+1</w:t>
      </w:r>
    </w:p>
    <w:p w14:paraId="3D84598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vif_df = pd.DataFrame.from_dict({'feature':X.columns,'vif':vif})</w:t>
      </w:r>
    </w:p>
    <w:p w14:paraId="196B661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 (vif_df.sort_values(by='vif',ascending=False))</w:t>
      </w:r>
    </w:p>
    <w:p w14:paraId="48373B5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09ED70E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X = df.drop(['Profitability','HighestSaving','AvgSaving','AvgBillAmount','SavingPercent','AvgNumberOfProduct',</w:t>
      </w:r>
    </w:p>
    <w:p w14:paraId="7510E2A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'ResponseToPromotions','Tenure_Bin'],axis=1)</w:t>
      </w:r>
    </w:p>
    <w:p w14:paraId="23D4C66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y = df['Profitability']</w:t>
      </w:r>
    </w:p>
    <w:p w14:paraId="34CB9F0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029FB77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444D27D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calculate vif</w:t>
      </w:r>
    </w:p>
    <w:p w14:paraId="5EFF43D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01DB92C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vif = [variance_inflation_factor(X.values, ix) for ix in range(X.shape[1])]</w:t>
      </w:r>
    </w:p>
    <w:p w14:paraId="5F9AFB8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i=0</w:t>
      </w:r>
    </w:p>
    <w:p w14:paraId="57AFD04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for column in X.columns:</w:t>
      </w:r>
    </w:p>
    <w:p w14:paraId="0ED5C55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if i &lt; 24:</w:t>
      </w:r>
    </w:p>
    <w:p w14:paraId="39FFEE5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i = i+1</w:t>
      </w:r>
    </w:p>
    <w:p w14:paraId="2A66B29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vif_df = pd.DataFrame.from_dict({'feature':X.columns,'vif':vif})</w:t>
      </w:r>
    </w:p>
    <w:p w14:paraId="40DDBC18"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 (vif_df.sort_values(by='vif',ascending=False))</w:t>
      </w:r>
    </w:p>
    <w:p w14:paraId="1585C6E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482B574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X = df.drop(['Profitability','HighestSaving','AvgSaving','AvgBillAmount','SavingPercent','AvgNumberOfProduct',</w:t>
      </w:r>
    </w:p>
    <w:p w14:paraId="41BFA80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'ResponseToPromotions','Tenure_Bin','AvgNumberOfProduct_log'],axis=1)</w:t>
      </w:r>
    </w:p>
    <w:p w14:paraId="709D72E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y = df['Profitability']</w:t>
      </w:r>
    </w:p>
    <w:p w14:paraId="634DCC6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3AA76628"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4306E51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calculate vif</w:t>
      </w:r>
    </w:p>
    <w:p w14:paraId="7A8FBE6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7787885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vif = [variance_inflation_factor(X.values, ix) for ix in range(X.shape[1])]</w:t>
      </w:r>
    </w:p>
    <w:p w14:paraId="2585A00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i=0</w:t>
      </w:r>
    </w:p>
    <w:p w14:paraId="12584E1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for column in X.columns:</w:t>
      </w:r>
    </w:p>
    <w:p w14:paraId="60B76D6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if i &lt; 24:</w:t>
      </w:r>
    </w:p>
    <w:p w14:paraId="77ED5EC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i = i+1</w:t>
      </w:r>
    </w:p>
    <w:p w14:paraId="685A38B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vif_df = pd.DataFrame.from_dict({'feature':X.columns,'vif':vif})</w:t>
      </w:r>
    </w:p>
    <w:p w14:paraId="683E62F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 (vif_df.sort_values(by='vif',ascending=False))</w:t>
      </w:r>
    </w:p>
    <w:p w14:paraId="3C67E7E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7937CBD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lastRenderedPageBreak/>
        <w:t>X = df.drop(['Profitability','HighestSaving','AvgSaving','AvgBillAmount','SavingPercent','AvgNumberOfProduct',</w:t>
      </w:r>
    </w:p>
    <w:p w14:paraId="6C94429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'ResponseToPromotions','Tenure_Bin','AvgNumberOfProduct_log','LastMonthCouponUsed'],axis=1)</w:t>
      </w:r>
    </w:p>
    <w:p w14:paraId="0ECC416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y = df['Profitability']</w:t>
      </w:r>
    </w:p>
    <w:p w14:paraId="4CF5C118"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0AFD83C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3AB5E6E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calculate vif</w:t>
      </w:r>
    </w:p>
    <w:p w14:paraId="6F68E65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2658919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vif = [variance_inflation_factor(X.values, ix) for ix in range(X.shape[1])]</w:t>
      </w:r>
    </w:p>
    <w:p w14:paraId="2ED4F69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i=0</w:t>
      </w:r>
    </w:p>
    <w:p w14:paraId="3B04B7F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for column in X.columns:</w:t>
      </w:r>
    </w:p>
    <w:p w14:paraId="3F11CED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if i &lt; 24:</w:t>
      </w:r>
    </w:p>
    <w:p w14:paraId="2939586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i = i+1</w:t>
      </w:r>
    </w:p>
    <w:p w14:paraId="18019E78"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vif_df = pd.DataFrame.from_dict({'feature':X.columns,'vif':vif})</w:t>
      </w:r>
    </w:p>
    <w:p w14:paraId="112931C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 (vif_df.sort_values(by='vif',ascending=False))</w:t>
      </w:r>
    </w:p>
    <w:p w14:paraId="746713A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316ACE2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X = df.drop(['Profitability','HighestSaving','AvgSaving','AvgBillAmount','SavingPercent','AvgNumberOfProduct',</w:t>
      </w:r>
    </w:p>
    <w:p w14:paraId="6972B29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'ResponseToPromotions','Tenure_Bin','AvgNumberOfProduct_log','LastMonthCouponUsed',</w:t>
      </w:r>
    </w:p>
    <w:p w14:paraId="703AF6B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'VisitInLastMonth_Bin'],axis=1)</w:t>
      </w:r>
    </w:p>
    <w:p w14:paraId="2117C7D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y = df['Profitability']</w:t>
      </w:r>
    </w:p>
    <w:p w14:paraId="285A323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27460B4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452C6B3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calculate vif</w:t>
      </w:r>
    </w:p>
    <w:p w14:paraId="541988C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72A005F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vif = [variance_inflation_factor(X.values, ix) for ix in range(X.shape[1])]</w:t>
      </w:r>
    </w:p>
    <w:p w14:paraId="0010C06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i=0</w:t>
      </w:r>
    </w:p>
    <w:p w14:paraId="1DB0E3D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for column in X.columns:</w:t>
      </w:r>
    </w:p>
    <w:p w14:paraId="2621751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if i &lt; 24:</w:t>
      </w:r>
    </w:p>
    <w:p w14:paraId="6C95CD7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i = i+1</w:t>
      </w:r>
    </w:p>
    <w:p w14:paraId="49F9485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vif_df = pd.DataFrame.from_dict({'feature':X.columns,'vif':vif})</w:t>
      </w:r>
    </w:p>
    <w:p w14:paraId="7B583AD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 (vif_df.sort_values(by='vif',ascending=False))</w:t>
      </w:r>
    </w:p>
    <w:p w14:paraId="02D64E2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728023E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X = df.drop(['Profitability','HighestSaving','AvgSaving','AvgBillAmount','SavingPercent','AvgNumberOfProduct',</w:t>
      </w:r>
    </w:p>
    <w:p w14:paraId="38EF101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'ResponseToPromotions','Tenure_Bin','AvgNumberOfProduct_log','LastMonthCouponUsed','VisitInLastMonth_Bin',</w:t>
      </w:r>
    </w:p>
    <w:p w14:paraId="46484C58"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'LastMonthCouponUsed_Bin'],axis=1)</w:t>
      </w:r>
    </w:p>
    <w:p w14:paraId="5EA5A29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y = df['Profitability']</w:t>
      </w:r>
    </w:p>
    <w:p w14:paraId="135B2D6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2BEAC61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calculate vif</w:t>
      </w:r>
    </w:p>
    <w:p w14:paraId="68BEB7E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77A2C8D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vif = [variance_inflation_factor(X.values, ix) for ix in range(X.shape[1])]</w:t>
      </w:r>
    </w:p>
    <w:p w14:paraId="3AFF3CA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i=0</w:t>
      </w:r>
    </w:p>
    <w:p w14:paraId="6CC722E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for column in X.columns:</w:t>
      </w:r>
    </w:p>
    <w:p w14:paraId="2E927C9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if i &lt; 24:</w:t>
      </w:r>
    </w:p>
    <w:p w14:paraId="44C18458"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i = i+1</w:t>
      </w:r>
    </w:p>
    <w:p w14:paraId="4EFEEA4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vif_df = pd.DataFrame.from_dict({'feature':X.columns,'vif':vif})</w:t>
      </w:r>
    </w:p>
    <w:p w14:paraId="246D81A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 (vif_df.sort_values(by='vif',ascending=False))</w:t>
      </w:r>
    </w:p>
    <w:p w14:paraId="1812B1F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204123B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X = df.drop(['Profitability','HighestSaving','AvgSaving','AvgBillAmount','SavingPercent','AvgNumberOfProduct',</w:t>
      </w:r>
    </w:p>
    <w:p w14:paraId="7E043A6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'ResponseToPromotions','Tenure_Bin','AvgNumberOfProduct_log','LastMonthCouponUsed','VisitInLastMonth_Bin',</w:t>
      </w:r>
    </w:p>
    <w:p w14:paraId="0340BB1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'LastMonthCouponUsed_Bin','Tenure'],axis=1)</w:t>
      </w:r>
    </w:p>
    <w:p w14:paraId="65551938"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y = df['Profitability']</w:t>
      </w:r>
    </w:p>
    <w:p w14:paraId="0CB5735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2816434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791F7B2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calculate vif</w:t>
      </w:r>
    </w:p>
    <w:p w14:paraId="47C4F6F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6A42389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vif = [variance_inflation_factor(X.values, ix) for ix in range(X.shape[1])]</w:t>
      </w:r>
    </w:p>
    <w:p w14:paraId="0982E0A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i=0</w:t>
      </w:r>
    </w:p>
    <w:p w14:paraId="7CF1965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for column in X.columns:</w:t>
      </w:r>
    </w:p>
    <w:p w14:paraId="5B22B8B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if i &lt; 24:</w:t>
      </w:r>
    </w:p>
    <w:p w14:paraId="5E1433A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i = i+1</w:t>
      </w:r>
    </w:p>
    <w:p w14:paraId="480E168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vif_df = pd.DataFrame.from_dict({'feature':X.columns,'vif':vif})</w:t>
      </w:r>
    </w:p>
    <w:p w14:paraId="5F8263B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 (vif_df.sort_values(by='vif',ascending=False))</w:t>
      </w:r>
    </w:p>
    <w:p w14:paraId="2837A82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7A3A25F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X = df.drop(['Profitability','HighestSaving','AvgSaving','AvgBillAmount','SavingPercent','AvgNumberOfProduct',</w:t>
      </w:r>
    </w:p>
    <w:p w14:paraId="23CEAFF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'ResponseToPromotions','Tenure_Bin','AvgNumberOfProduct_log','LastMonthCouponUsed','VisitInLastMonth_Bin',</w:t>
      </w:r>
    </w:p>
    <w:p w14:paraId="4B40BAA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'LastMonthCouponUsed_Bin','Tenure','VisitInLastMonth'],axis=1)</w:t>
      </w:r>
    </w:p>
    <w:p w14:paraId="0D451CB8"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y = df['Profitability']</w:t>
      </w:r>
    </w:p>
    <w:p w14:paraId="2F6B6AF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46F3D22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12D14FF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calculate vif</w:t>
      </w:r>
    </w:p>
    <w:p w14:paraId="02F5D35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2BB92F7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vif = [variance_inflation_factor(X.values, ix) for ix in range(X.shape[1])]</w:t>
      </w:r>
    </w:p>
    <w:p w14:paraId="7A5F661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i=0</w:t>
      </w:r>
    </w:p>
    <w:p w14:paraId="38DC5A1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lastRenderedPageBreak/>
        <w:t>for column in X.columns:</w:t>
      </w:r>
    </w:p>
    <w:p w14:paraId="787A221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if i &lt; 24:</w:t>
      </w:r>
    </w:p>
    <w:p w14:paraId="007B9DF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i = i+1</w:t>
      </w:r>
    </w:p>
    <w:p w14:paraId="2168924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vif_df = pd.DataFrame.from_dict({'feature':X.columns,'vif':vif})</w:t>
      </w:r>
    </w:p>
    <w:p w14:paraId="43C1984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 (vif_df.sort_values(by='vif',ascending=False))</w:t>
      </w:r>
    </w:p>
    <w:p w14:paraId="74FC7868"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14A4196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X = df.drop(['Profitability','HighestSaving','AvgSaving','AvgBillAmount','SavingPercent','AvgNumberOfProduct',</w:t>
      </w:r>
    </w:p>
    <w:p w14:paraId="766E71C8"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'ResponseToPromotions','Tenure_Bin','AvgNumberOfProduct_log','LastMonthCouponUsed','VisitInLastMonth_Bin',</w:t>
      </w:r>
    </w:p>
    <w:p w14:paraId="060FF3C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'LastMonthCouponUsed_Bin','Tenure','VisitInLastMonth','RFM_label'],axis=1)</w:t>
      </w:r>
    </w:p>
    <w:p w14:paraId="2D08D9E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y = df['Profitability']</w:t>
      </w:r>
    </w:p>
    <w:p w14:paraId="479CA2B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5F1A8BC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18727BC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calculate vif</w:t>
      </w:r>
    </w:p>
    <w:p w14:paraId="7B03A3F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55B5FB5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vif = [variance_inflation_factor(X.values, ix) for ix in range(X.shape[1])]</w:t>
      </w:r>
    </w:p>
    <w:p w14:paraId="4177427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i=0</w:t>
      </w:r>
    </w:p>
    <w:p w14:paraId="173CD81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for column in X.columns:</w:t>
      </w:r>
    </w:p>
    <w:p w14:paraId="143AF1E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if i &lt; 24:</w:t>
      </w:r>
    </w:p>
    <w:p w14:paraId="345EF4F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i = i+1</w:t>
      </w:r>
    </w:p>
    <w:p w14:paraId="39E7D37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vif_df = pd.DataFrame.from_dict({'feature':X.columns,'vif':vif})</w:t>
      </w:r>
    </w:p>
    <w:p w14:paraId="0DA73C4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 (vif_df.sort_values(by='vif',ascending=False))</w:t>
      </w:r>
    </w:p>
    <w:p w14:paraId="63BFC89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4F7FBC3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X = df.drop(['Profitability','HighestSaving','AvgSaving','AvgBillAmount','SavingPercent','AvgNumberOfProduct',</w:t>
      </w:r>
    </w:p>
    <w:p w14:paraId="7264AF58"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'ResponseToPromotions','Tenure_Bin','AvgNumberOfProduct_log','LastMonthCouponUsed','VisitInLastMonth_Bin',</w:t>
      </w:r>
    </w:p>
    <w:p w14:paraId="1BA7BE9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'LastMonthCouponUsed_Bin','Tenure','VisitInLastMonth','RFM_label','SavingPercent_log'],axis=1)</w:t>
      </w:r>
    </w:p>
    <w:p w14:paraId="0D47E8B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y = df['Profitability']</w:t>
      </w:r>
    </w:p>
    <w:p w14:paraId="1AB6CAD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719022D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4196A88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calculate vif</w:t>
      </w:r>
    </w:p>
    <w:p w14:paraId="4BCBB22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607F93E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vif = [variance_inflation_factor(X.values, ix) for ix in range(X.shape[1])]</w:t>
      </w:r>
    </w:p>
    <w:p w14:paraId="195B100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i=0</w:t>
      </w:r>
    </w:p>
    <w:p w14:paraId="55823B4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for column in X.columns:</w:t>
      </w:r>
    </w:p>
    <w:p w14:paraId="0028D3C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if i &lt; 24:</w:t>
      </w:r>
    </w:p>
    <w:p w14:paraId="39507F7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i = i+1</w:t>
      </w:r>
    </w:p>
    <w:p w14:paraId="60369E5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lastRenderedPageBreak/>
        <w:t>vif_df = pd.DataFrame.from_dict({'feature':X.columns,'vif':vif})</w:t>
      </w:r>
    </w:p>
    <w:p w14:paraId="2A6675D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 (vif_df.sort_values(by='vif',ascending=False))</w:t>
      </w:r>
    </w:p>
    <w:p w14:paraId="37C3459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5952A50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trial - since avg bill amount has no more representation in the list , lets try to drop the second one response medium</w:t>
      </w:r>
    </w:p>
    <w:p w14:paraId="5292B7B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X = df.drop(['Profitability','HighestSaving','AvgSaving','AvgBillAmount','SavingPercent','AvgNumberOfProduct',</w:t>
      </w:r>
    </w:p>
    <w:p w14:paraId="619ED91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'ResponseToPromotions','Tenure_Bin','AvgNumberOfProduct_log','LastMonthCouponUsed','VisitInLastMonth_Bin',</w:t>
      </w:r>
    </w:p>
    <w:p w14:paraId="25FA6F7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'LastMonthCouponUsed_Bin','Tenure','VisitInLastMonth','RFM_label','SavingPercent_log','Tenure_log'],axis=1)</w:t>
      </w:r>
    </w:p>
    <w:p w14:paraId="1392FF9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y = df['Profitability']</w:t>
      </w:r>
    </w:p>
    <w:p w14:paraId="0964627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6B22D09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31A9FF4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calculate vif</w:t>
      </w:r>
    </w:p>
    <w:p w14:paraId="61B27A4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170A57A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vif = [variance_inflation_factor(X.values, ix) for ix in range(X.shape[1])]</w:t>
      </w:r>
    </w:p>
    <w:p w14:paraId="02D080C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i=0</w:t>
      </w:r>
    </w:p>
    <w:p w14:paraId="13E9ECA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for column in X.columns:</w:t>
      </w:r>
    </w:p>
    <w:p w14:paraId="102779C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if i &lt; 24:</w:t>
      </w:r>
    </w:p>
    <w:p w14:paraId="557805A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i = i+1</w:t>
      </w:r>
    </w:p>
    <w:p w14:paraId="787EF97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vif_df = pd.DataFrame.from_dict({'feature':X.columns,'vif':vif})</w:t>
      </w:r>
    </w:p>
    <w:p w14:paraId="3A3543D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 (vif_df.sort_values(by='vif',ascending=False))</w:t>
      </w:r>
    </w:p>
    <w:p w14:paraId="2878617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2D3F6A8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we see not much effect on avg bill amount by dropping response variable, means there is no correlation between the two</w:t>
      </w:r>
    </w:p>
    <w:p w14:paraId="74E63FD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402B040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trial - lets drop avg bill amount and see the effect</w:t>
      </w:r>
    </w:p>
    <w:p w14:paraId="4D47395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4070B26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X = df.drop(['Profitability','HighestSaving','AvgSaving','AvgBillAmount','SavingPercent','AvgNumberOfProduct',</w:t>
      </w:r>
    </w:p>
    <w:p w14:paraId="3E78D86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'ResponseToPromotions','Tenure_Bin','AvgNumberOfProduct_log','LastMonthCouponUsed','VisitInLastMonth_Bin',</w:t>
      </w:r>
    </w:p>
    <w:p w14:paraId="3D13EAF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'LastMonthCouponUsed_Bin','Tenure','VisitInLastMonth','RFM_label','SavingPercent_log','Tenure_log',</w:t>
      </w:r>
    </w:p>
    <w:p w14:paraId="402930D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'Age'],axis=1)</w:t>
      </w:r>
    </w:p>
    <w:p w14:paraId="0743634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y = df['Profitability']</w:t>
      </w:r>
    </w:p>
    <w:p w14:paraId="3F45477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5FD4109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calculate vif</w:t>
      </w:r>
    </w:p>
    <w:p w14:paraId="658DB26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0801AD5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vif = [variance_inflation_factor(X.values, ix) for ix in range(X.shape[1])]</w:t>
      </w:r>
    </w:p>
    <w:p w14:paraId="4364154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lastRenderedPageBreak/>
        <w:t>i=0</w:t>
      </w:r>
    </w:p>
    <w:p w14:paraId="719259B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for column in X.columns:</w:t>
      </w:r>
    </w:p>
    <w:p w14:paraId="16883EB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if i &lt; 24:</w:t>
      </w:r>
    </w:p>
    <w:p w14:paraId="03DA8A6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i = i+1</w:t>
      </w:r>
    </w:p>
    <w:p w14:paraId="71FBA94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vif_df = pd.DataFrame.from_dict({'feature':X.columns,'vif':vif})</w:t>
      </w:r>
    </w:p>
    <w:p w14:paraId="5E99837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 (vif_df.sort_values(by='vif',ascending=False))</w:t>
      </w:r>
    </w:p>
    <w:p w14:paraId="425596D8"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6888A6C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response is not affected but avg_saving has,means the two are correlated</w:t>
      </w:r>
    </w:p>
    <w:p w14:paraId="5D73C12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3CC5648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7BAEA92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X = df.drop(['Profitability','HighestSaving','AvgSaving','AvgBillAmount','SavingPercent','AvgNumberOfProduct',</w:t>
      </w:r>
    </w:p>
    <w:p w14:paraId="769CC8C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'ResponseToPromotions','Tenure_Bin','AvgNumberOfProduct_log','LastMonthCouponUsed','VisitInLastMonth_Bin',</w:t>
      </w:r>
    </w:p>
    <w:p w14:paraId="77D0A68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'LastMonthCouponUsed_Bin','Tenure','VisitInLastMonth','RFM_label','SavingPercent_log','Tenure_log',</w:t>
      </w:r>
    </w:p>
    <w:p w14:paraId="1A90A61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'Age','AvgBillAmount_S'],axis=1)</w:t>
      </w:r>
    </w:p>
    <w:p w14:paraId="3A3F8FC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y = df['Profitability']</w:t>
      </w:r>
    </w:p>
    <w:p w14:paraId="337A8DB8"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7F9BA4E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11133D8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calculate vif</w:t>
      </w:r>
    </w:p>
    <w:p w14:paraId="2A2CB35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0FEA0DF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vif = [variance_inflation_factor(X.values, ix) for ix in range(X.shape[1])]</w:t>
      </w:r>
    </w:p>
    <w:p w14:paraId="212791E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i=0</w:t>
      </w:r>
    </w:p>
    <w:p w14:paraId="06143EF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for column in X.columns:</w:t>
      </w:r>
    </w:p>
    <w:p w14:paraId="51BFE4C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if i &lt; 24:</w:t>
      </w:r>
    </w:p>
    <w:p w14:paraId="49B90488"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i = i+1</w:t>
      </w:r>
    </w:p>
    <w:p w14:paraId="59EFA58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vif_df = pd.DataFrame.from_dict({'feature':X.columns,'vif':vif})</w:t>
      </w:r>
    </w:p>
    <w:p w14:paraId="59AD265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 (vif_df.sort_values(by='vif',ascending=False))</w:t>
      </w:r>
    </w:p>
    <w:p w14:paraId="62A5E28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10F1257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as we see response_medium is again not affected but avg_bill amount has,means the avg bill and avg saving are correlated.</w:t>
      </w:r>
    </w:p>
    <w:p w14:paraId="0E375C2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7CD77C7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we will procees as per vif score i.e. dropping avg bill amount and Response to promotion medium instead of avg saving</w:t>
      </w:r>
    </w:p>
    <w:p w14:paraId="71CFC15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4A382EA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6862514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X = df.drop(['Profitability','HighestSaving','AvgSaving','AvgBillAmount','SavingPercent','AvgNumberOfProduct',</w:t>
      </w:r>
    </w:p>
    <w:p w14:paraId="1ED4C26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'ResponseToPromotions','Tenure_Bin','AvgNumberOfProduct_log','LastMonthCouponUsed','VisitInLastMonth_Bin',</w:t>
      </w:r>
    </w:p>
    <w:p w14:paraId="63327FF8"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lastRenderedPageBreak/>
        <w:t xml:space="preserve">            'LastMonthCouponUsed_Bin','Tenure','VisitInLastMonth','RFM_label','SavingPercent_log','Tenure_log',</w:t>
      </w:r>
    </w:p>
    <w:p w14:paraId="236440C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'Age','AvgBillAmount_S','SatisfactionScore'],axis=1)</w:t>
      </w:r>
    </w:p>
    <w:p w14:paraId="581623E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y = df['Profitability']</w:t>
      </w:r>
    </w:p>
    <w:p w14:paraId="646B45C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0261CC3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7CE47F1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calculate vif</w:t>
      </w:r>
    </w:p>
    <w:p w14:paraId="64EDAEF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0D5F11E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vif = [variance_inflation_factor(X.values, ix) for ix in range(X.shape[1])]</w:t>
      </w:r>
    </w:p>
    <w:p w14:paraId="133DA2C8"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i=0</w:t>
      </w:r>
    </w:p>
    <w:p w14:paraId="3E9A956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for column in X.columns:</w:t>
      </w:r>
    </w:p>
    <w:p w14:paraId="4B62FDA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if i &lt; 24:</w:t>
      </w:r>
    </w:p>
    <w:p w14:paraId="2FA9594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i = i+1</w:t>
      </w:r>
    </w:p>
    <w:p w14:paraId="0ED253A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vif_df = pd.DataFrame.from_dict({'feature':X.columns,'vif':vif})</w:t>
      </w:r>
    </w:p>
    <w:p w14:paraId="35DF1DB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 (vif_df.sort_values(by='vif',ascending=False))</w:t>
      </w:r>
    </w:p>
    <w:p w14:paraId="4B846B6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3218E11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here we may see both RFM_label and Satisfaction level are slightly above 5, but from EDA we have a direct dependence</w:t>
      </w:r>
    </w:p>
    <w:p w14:paraId="7F7F788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of profitability on RFM_label, hence, we may try to drop satisfaction score first and see if it effects RFM_level</w:t>
      </w:r>
    </w:p>
    <w:p w14:paraId="583EEE9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0152F45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vif_df.nlargest(20,'vif')</w:t>
      </w:r>
    </w:p>
    <w:p w14:paraId="667461E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19DCD2E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from sklearn.decomposition import PCA</w:t>
      </w:r>
    </w:p>
    <w:p w14:paraId="4792DFA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load data</w:t>
      </w:r>
    </w:p>
    <w:p w14:paraId="6899C77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6E858E2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feature extraction</w:t>
      </w:r>
    </w:p>
    <w:p w14:paraId="14AC107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pca = PCA(n_components=17)</w:t>
      </w:r>
    </w:p>
    <w:p w14:paraId="27FF8C9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fit = pca.fit(X)</w:t>
      </w:r>
    </w:p>
    <w:p w14:paraId="11C1C9B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summarize components</w:t>
      </w:r>
    </w:p>
    <w:p w14:paraId="526415D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print("Explained Variance: %s" % fit.explained_variance_ratio_)</w:t>
      </w:r>
    </w:p>
    <w:p w14:paraId="64A5F6C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print(fit.components_)</w:t>
      </w:r>
    </w:p>
    <w:p w14:paraId="4DF9E45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06B9136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SelectKBest for feature importance</w:t>
      </w:r>
    </w:p>
    <w:p w14:paraId="052B1D2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620B4CB8"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from sklearn.feature_selection import SelectKBest</w:t>
      </w:r>
    </w:p>
    <w:p w14:paraId="668B14F8"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from sklearn.feature_selection import f_regression</w:t>
      </w:r>
    </w:p>
    <w:p w14:paraId="00B05E0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0914675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X = df.drop('Profitability',axis=1)</w:t>
      </w:r>
    </w:p>
    <w:p w14:paraId="6ECD804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y = df['Profitability']</w:t>
      </w:r>
    </w:p>
    <w:p w14:paraId="5CBED29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1FA19BF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best_features = SelectKBest(score_func=f_regression,k=20)</w:t>
      </w:r>
    </w:p>
    <w:p w14:paraId="15E7F8B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fit = best_features.fit(X,y)</w:t>
      </w:r>
    </w:p>
    <w:p w14:paraId="7F3C621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4A8CB4C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best_features = pd.DataFrame.from_dict({'features':X.columns,"Score":fit.scores_})</w:t>
      </w:r>
    </w:p>
    <w:p w14:paraId="12FFD94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best_features.sort_values(by='features')</w:t>
      </w:r>
    </w:p>
    <w:p w14:paraId="7C3F98B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2ED1899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ExtraTreesRegressor for feature importance</w:t>
      </w:r>
    </w:p>
    <w:p w14:paraId="3798C7E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7B3A3638"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from sklearn.ensemble import ExtraTreesRegressor</w:t>
      </w:r>
    </w:p>
    <w:p w14:paraId="033EF6D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extra_tree = ExtraTreesRegressor()</w:t>
      </w:r>
    </w:p>
    <w:p w14:paraId="21911AC8"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56BD41B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extra_tree.fit(X,y)</w:t>
      </w:r>
    </w:p>
    <w:p w14:paraId="358F499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550741E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extra_tree.feature_importances_</w:t>
      </w:r>
    </w:p>
    <w:p w14:paraId="12792F0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4E0D60F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feature_imp = pd.Series(extra_tree.feature_importances_, index=X.columns)</w:t>
      </w:r>
    </w:p>
    <w:p w14:paraId="724E3D5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feature_imp.nlargest(40)#.plot(kind='barh')</w:t>
      </w:r>
    </w:p>
    <w:p w14:paraId="3E935F3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36B86E2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feature_imp = pd.DataFrame.from_dict({'features':X.columns,"Imp":extra_tree.feature_importances_})</w:t>
      </w:r>
    </w:p>
    <w:p w14:paraId="5C67090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feature_imp.sort_values(by='features')</w:t>
      </w:r>
    </w:p>
    <w:p w14:paraId="77D29EE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662798D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check dataset</w:t>
      </w:r>
    </w:p>
    <w:p w14:paraId="181FCA3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df.head(2)</w:t>
      </w:r>
    </w:p>
    <w:p w14:paraId="169DBD2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3C6F6AB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Trying following models with selected features :</w:t>
      </w:r>
    </w:p>
    <w:p w14:paraId="195D187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w:t>
      </w:r>
    </w:p>
    <w:p w14:paraId="238052F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XGBoost</w:t>
      </w:r>
    </w:p>
    <w:p w14:paraId="0CFC91E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Random Forest Regressor</w:t>
      </w:r>
    </w:p>
    <w:p w14:paraId="5074E94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Linear Regression</w:t>
      </w:r>
    </w:p>
    <w:p w14:paraId="3027589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Lassor Regressor</w:t>
      </w:r>
    </w:p>
    <w:p w14:paraId="707F3B8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w:t>
      </w:r>
    </w:p>
    <w:p w14:paraId="5C1A8DB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All four models will be tested on train and test with 70:30 split on:</w:t>
      </w:r>
    </w:p>
    <w:p w14:paraId="01BC8FC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1.All variables - 40 no.s</w:t>
      </w:r>
    </w:p>
    <w:p w14:paraId="39E3E83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w:t>
      </w:r>
    </w:p>
    <w:p w14:paraId="775108B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2.Selected variables as per final VIF list - 20 no</w:t>
      </w:r>
    </w:p>
    <w:p w14:paraId="7AC8007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w:t>
      </w:r>
    </w:p>
    <w:p w14:paraId="65C6A0A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3.Modified list with 19 final variable list and additional important variables like Satisfaction score, last month coupon used etc </w:t>
      </w:r>
    </w:p>
    <w:p w14:paraId="100F301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31B5C0D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import metrics for comparing various regression model</w:t>
      </w:r>
    </w:p>
    <w:p w14:paraId="24B4F9E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4DE443C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from sklearn.metrics import mean_squared_error, mean_absolute_error</w:t>
      </w:r>
    </w:p>
    <w:p w14:paraId="4907EA0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from sklearn.metrics import r2_score</w:t>
      </w:r>
    </w:p>
    <w:p w14:paraId="4FA8E64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from math import sqrt</w:t>
      </w:r>
    </w:p>
    <w:p w14:paraId="1D9626C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245B627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Divide dataframe into X and y</w:t>
      </w:r>
    </w:p>
    <w:p w14:paraId="60DE0AF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41583A8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divide X and y with all features</w:t>
      </w:r>
    </w:p>
    <w:p w14:paraId="70C9B30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04E685B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X_all = df.drop('Profitability', axis=1)</w:t>
      </w:r>
    </w:p>
    <w:p w14:paraId="1AA4735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lastRenderedPageBreak/>
        <w:t>y = df['Profitability']</w:t>
      </w:r>
    </w:p>
    <w:p w14:paraId="31EA348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00EE5AB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define X with selected features - 20 nos</w:t>
      </w:r>
    </w:p>
    <w:p w14:paraId="531BDED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6F42058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X_selected = df.drop(['Profitability','HighestSaving','AvgSaving','AvgBillAmount','SavingPercent','AvgNumberOfProduct',</w:t>
      </w:r>
    </w:p>
    <w:p w14:paraId="52DADC4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'Tenure_Bin','AvgNumberOfProduct_log','LastMonthCouponUsed','LastMonthCouponUsed_Bin',</w:t>
      </w:r>
    </w:p>
    <w:p w14:paraId="3141F16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'VisitInLastMonth_Bin','Tenure','VisitInLastMonth','SavingPercent_log','Tenure_log','Age',</w:t>
      </w:r>
    </w:p>
    <w:p w14:paraId="49D6D32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'AvgBillAmount_S','SatisfactionScore'],axis=1)</w:t>
      </w:r>
    </w:p>
    <w:p w14:paraId="517098F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y = df['Profitability']</w:t>
      </w:r>
    </w:p>
    <w:p w14:paraId="67A88B2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47F0229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X_selected.head(2)</w:t>
      </w:r>
    </w:p>
    <w:p w14:paraId="626B4A7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491410F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Scale the X_all and X_selected, and define y</w:t>
      </w:r>
    </w:p>
    <w:p w14:paraId="21DACE5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622B6CF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from scipy.stats import zscore</w:t>
      </w:r>
    </w:p>
    <w:p w14:paraId="3700663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X_all = X_all.apply(zscore)            # scale X with all variables before training</w:t>
      </w:r>
    </w:p>
    <w:p w14:paraId="255E636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X_selected = X_selected.apply(zscore)  # scale X with selected features before training</w:t>
      </w:r>
    </w:p>
    <w:p w14:paraId="311890A8"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y = df['Profitability']</w:t>
      </w:r>
    </w:p>
    <w:p w14:paraId="16724AE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39AF8F6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Use  on X-G Boost model for training and testing the two datasets</w:t>
      </w:r>
    </w:p>
    <w:p w14:paraId="1F1C367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1862058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import xgboost</w:t>
      </w:r>
    </w:p>
    <w:p w14:paraId="037A58B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07AA546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import xgboost as xgb</w:t>
      </w:r>
    </w:p>
    <w:p w14:paraId="2C759B5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36D40B0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Training X_all and y with XGBoost and calculate various evaluation metrics</w:t>
      </w:r>
    </w:p>
    <w:p w14:paraId="7FB6EF0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27FC5B8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convert the dataset into an optimized data structure called Dmatrix that XGBoost supports for acclaimed performance</w:t>
      </w:r>
    </w:p>
    <w:p w14:paraId="174EF87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and efficiency gains.</w:t>
      </w:r>
    </w:p>
    <w:p w14:paraId="4B9EEB8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2ABFB03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df_dmatrix = xgb.DMatrix(data=X_all,label=y)</w:t>
      </w:r>
    </w:p>
    <w:p w14:paraId="16D894C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0DCFC1B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divide data with all features into test and train</w:t>
      </w:r>
    </w:p>
    <w:p w14:paraId="7646C71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from sklearn.model_selection import train_test_split</w:t>
      </w:r>
    </w:p>
    <w:p w14:paraId="1450C01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X_train, X_test, y_train, y_test = train_test_split(X_all, y, test_size=0.3, random_state=123)</w:t>
      </w:r>
    </w:p>
    <w:p w14:paraId="78E6A44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4339E54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cretaing instance for xgboost</w:t>
      </w:r>
    </w:p>
    <w:p w14:paraId="1F1EB82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lastRenderedPageBreak/>
        <w:t>xg_reg = xgb.XGBRegressor(objective ='reg:linear', n_estimators = 10, seed = 123)</w:t>
      </w:r>
    </w:p>
    <w:p w14:paraId="788C843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41B8309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fit on train data</w:t>
      </w:r>
    </w:p>
    <w:p w14:paraId="522C837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xg_reg.fit(X_train,y_train)</w:t>
      </w:r>
    </w:p>
    <w:p w14:paraId="10BB728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02263F4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calculate error for train X and train y </w:t>
      </w:r>
    </w:p>
    <w:p w14:paraId="105729A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7AE63D8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pred_ytrain = xg_reg.predict(X_train)    # predict from X train</w:t>
      </w:r>
    </w:p>
    <w:p w14:paraId="6DD3E5B8"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mae_tr = mean_absolute_error(y_train, pred_ytrain)  # calculate MAE for Y train and y predicted</w:t>
      </w:r>
    </w:p>
    <w:p w14:paraId="7520B728"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mse_tr = mean_squared_error(y_train, pred_ytrain) # calculate MSE for Y train and y predicted</w:t>
      </w:r>
    </w:p>
    <w:p w14:paraId="031F685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rmse_tr = sqrt(mean_squared_error(y_train,pred_ytrain))</w:t>
      </w:r>
    </w:p>
    <w:p w14:paraId="66F3110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R2_tr = r2_score(y_train,pred_ytrain)</w:t>
      </w:r>
    </w:p>
    <w:p w14:paraId="15E1D6B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adR2_tr = 1-(1-r2_score(y_train,pred_ytrain))*(len(y_train)-1)/(len(y_train)-X_train.shape[1]-1)</w:t>
      </w:r>
    </w:p>
    <w:p w14:paraId="13F74E2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print("RMSE: %f" % (rmse_ytr))</w:t>
      </w:r>
    </w:p>
    <w:p w14:paraId="117CF01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0112E99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print('For Xtrain and ytrain :\n\tMAE = {},\n\tMSE = {},\n\tRMSE = {},\</w:t>
      </w:r>
    </w:p>
    <w:p w14:paraId="4D96F8E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\n\tR-square = {},\n\tAdj R-square = {}'.format(mae_tr,mse_tr,rmse_tr,R2_tr,adR2_tr))</w:t>
      </w:r>
    </w:p>
    <w:p w14:paraId="33D87E1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136AA73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calculate error for test X and test y </w:t>
      </w:r>
    </w:p>
    <w:p w14:paraId="7D9E389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39EE78A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pred_ytest = xg_reg.predict(X_test)    # predict from X test</w:t>
      </w:r>
    </w:p>
    <w:p w14:paraId="0C97CA08"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mae_ts = mean_absolute_error(y_test, pred_ytest)  # calculate MAE for Y test and y predicted</w:t>
      </w:r>
    </w:p>
    <w:p w14:paraId="362E583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mse_ts = mean_squared_error(y_test, pred_ytest) # calculate MSE for Y test and y predicted</w:t>
      </w:r>
    </w:p>
    <w:p w14:paraId="2AFA2DF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rmse_ts = sqrt(mean_squared_error(y_test,pred_ytest))</w:t>
      </w:r>
    </w:p>
    <w:p w14:paraId="5AC302B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R2_ts = r2_score(y_test,pred_ytest)</w:t>
      </w:r>
    </w:p>
    <w:p w14:paraId="064D504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adR2_ts = 1-(1-r2_score(y_test,pred_ytest))*(len(y_test)-1)/(len(y_test)-X_test.shape[1]-1)</w:t>
      </w:r>
    </w:p>
    <w:p w14:paraId="5F0E579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print("RMSE: %f" % (rmse_ytr))</w:t>
      </w:r>
    </w:p>
    <w:p w14:paraId="444214F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362C1A68"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print('For Xtest and ytest :\n\tMAE = {},\n\tMSE = {},\n\tRMSE = {},\</w:t>
      </w:r>
    </w:p>
    <w:p w14:paraId="54FDE238"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\n\tR-square = {},\n\tAdj R-square = {}'.format(mae_ts, mse_ts,rmse_ts,R2_ts,adR2_ts))</w:t>
      </w:r>
    </w:p>
    <w:p w14:paraId="2ADC616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639164D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Training X_selected and y with XGBoost and calculate various evaluation metrics</w:t>
      </w:r>
    </w:p>
    <w:p w14:paraId="5BD65D5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49C7357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convert the dataset into an optimized data structure called Dmatrix that XGBoost supports for acclaimed performance</w:t>
      </w:r>
    </w:p>
    <w:p w14:paraId="7A5AB07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and efficiency gains.</w:t>
      </w:r>
    </w:p>
    <w:p w14:paraId="0430420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4A6127E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df_dmatrix = xgb.DMatrix(data=X_selected,label=y)</w:t>
      </w:r>
    </w:p>
    <w:p w14:paraId="0C44DFA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4945B50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lastRenderedPageBreak/>
        <w:t># divide data into test and train</w:t>
      </w:r>
    </w:p>
    <w:p w14:paraId="123DDA4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69ECAE3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from sklearn.model_selection import train_test_split</w:t>
      </w:r>
    </w:p>
    <w:p w14:paraId="37E5341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6F0B958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X_train, X_test, y_train, y_test = train_test_split(X_selected, y, test_size=0.3, random_state=123)</w:t>
      </w:r>
    </w:p>
    <w:p w14:paraId="2A74CAC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5D938FF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cretaing instance for xgboost</w:t>
      </w:r>
    </w:p>
    <w:p w14:paraId="010659D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6BB02FB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xg_reg = xgb.XGBRegressor(objective ='reg:linear', n_estimators = 10, seed = 123)</w:t>
      </w:r>
    </w:p>
    <w:p w14:paraId="61227CC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031AD89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fit on train data</w:t>
      </w:r>
    </w:p>
    <w:p w14:paraId="37F4901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3C49B8A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xg_reg.fit(X_train,y_train)</w:t>
      </w:r>
    </w:p>
    <w:p w14:paraId="733CA7E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7902BB6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Metrics for Train data</w:t>
      </w:r>
    </w:p>
    <w:p w14:paraId="78DB96B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1B31A48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calculate error for train X and train y </w:t>
      </w:r>
    </w:p>
    <w:p w14:paraId="5A82865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5C69B97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pred_ytrain = xg_reg.predict(X_train)    # predict from X train</w:t>
      </w:r>
    </w:p>
    <w:p w14:paraId="5EFDB51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mae_tr = mean_absolute_error(y_train, pred_ytrain)  # calculate MAE for Y train and y predicted</w:t>
      </w:r>
    </w:p>
    <w:p w14:paraId="461A2F6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mse_tr = mean_squared_error(y_train, pred_ytrain) # calculate MSE for Y train and y predicted</w:t>
      </w:r>
    </w:p>
    <w:p w14:paraId="7598F3F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rmse_tr = sqrt(mean_squared_error(y_train,pred_ytrain))</w:t>
      </w:r>
    </w:p>
    <w:p w14:paraId="07D3D5A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R2_tr = r2_score(y_train,pred_ytrain)</w:t>
      </w:r>
    </w:p>
    <w:p w14:paraId="64B8EF0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adR2_tr = 1-(1-r2_score(y_train,pred_ytrain))*(len(y_train)-1)/(len(y_train)-X_train.shape[1]-1)</w:t>
      </w:r>
    </w:p>
    <w:p w14:paraId="25B73E6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print("RMSE: %f" % (rmse_ytr))</w:t>
      </w:r>
    </w:p>
    <w:p w14:paraId="01E0F0B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2D7FA8B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print('For Xtrain and ytrain :\n\tMAE = {},\n\tMSE = {},\n\tRMSE = {},\</w:t>
      </w:r>
    </w:p>
    <w:p w14:paraId="1579826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\n\tR-square = {},\n\tAdj R-square = {}'.format(mae_tr,mse_tr,rmse_tr,R2_tr,adR2_tr))</w:t>
      </w:r>
    </w:p>
    <w:p w14:paraId="718D74A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5AC1EBF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Metrics for Test data</w:t>
      </w:r>
    </w:p>
    <w:p w14:paraId="5C86116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1E56C93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calculate error for test X and test y </w:t>
      </w:r>
    </w:p>
    <w:p w14:paraId="0271A47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5CC005A8"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pred_ytest = xg_reg.predict(X_test)    # predict from X test</w:t>
      </w:r>
    </w:p>
    <w:p w14:paraId="4DA5EB5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mae_tr = mean_absolute_error(y_test, pred_ytest)  # calculate MAE for Y test and y predicted</w:t>
      </w:r>
    </w:p>
    <w:p w14:paraId="7142CD0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mse_ts = mean_squared_error(y_test, pred_ytest) # calculate MSE for Y test and y predicted</w:t>
      </w:r>
    </w:p>
    <w:p w14:paraId="2AC1B1D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rmse_ts = sqrt(mean_squared_error(y_test,pred_ytest))</w:t>
      </w:r>
    </w:p>
    <w:p w14:paraId="63D01C1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R2_ts = r2_score(y_test,pred_ytest)</w:t>
      </w:r>
    </w:p>
    <w:p w14:paraId="41D32EF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adR2_ts = 1-(1-r2_score(y_test,pred_ytest))*(len(y_test)-1)/(len(y_test)-X_test.shape[1]-1)</w:t>
      </w:r>
    </w:p>
    <w:p w14:paraId="5DBCCC6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print("RMSE: %f" % (rmse_ytr))</w:t>
      </w:r>
    </w:p>
    <w:p w14:paraId="2EFAB17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6276C31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print('For Xtest and ytest :\n\tMAE = {},\n\tMSE = {},\n\tRMSE = {},\</w:t>
      </w:r>
    </w:p>
    <w:p w14:paraId="0128728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\n\tR-square = {},\n\tAdj R-square = {}'.format(mae_ts, mse_ts,rmse_ts,R2_ts,adR2_ts))</w:t>
      </w:r>
    </w:p>
    <w:p w14:paraId="07BD641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07B61DD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Feature importance in the model</w:t>
      </w:r>
    </w:p>
    <w:p w14:paraId="70A4027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5EFF24E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import statsmodels.api as sm</w:t>
      </w:r>
    </w:p>
    <w:p w14:paraId="7D384ED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importance_split = sm.OLS(y, X_selected).fit()</w:t>
      </w:r>
    </w:p>
    <w:p w14:paraId="7436926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print(importance_split.params.sort_values(ascending=False))</w:t>
      </w:r>
    </w:p>
    <w:p w14:paraId="6C9A9DA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xg_reg.feature_importances_</w:t>
      </w:r>
    </w:p>
    <w:p w14:paraId="029E163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05C6DEA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print(xg_reg.coef_)</w:t>
      </w:r>
    </w:p>
    <w:p w14:paraId="39594A2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print(xg_reg.intercept_)</w:t>
      </w:r>
    </w:p>
    <w:p w14:paraId="317E603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583E3FC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ananlyse importance features for XGBoost</w:t>
      </w:r>
    </w:p>
    <w:p w14:paraId="672088C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662D41C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feature_imp_xgb = pd.Series(xg_reg.feature_importances_, index=X_selected.columns)</w:t>
      </w:r>
    </w:p>
    <w:p w14:paraId="7141E55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plt.figure(figsize=(6,6))</w:t>
      </w:r>
    </w:p>
    <w:p w14:paraId="0808C16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feature_imp_xgb.nlargest(21).plot(kind='barh')</w:t>
      </w:r>
    </w:p>
    <w:p w14:paraId="52EF80A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plt.grid()</w:t>
      </w:r>
    </w:p>
    <w:p w14:paraId="49284FE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2A8E2FB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feature_imp_xgb = pd.DataFrame.from_dict({'features':X_selected.columns,"Imp":xg_reg.feature_importances_})</w:t>
      </w:r>
    </w:p>
    <w:p w14:paraId="2BC8DD9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feature_imp_xgb.sort_values(by='Imp', ascending=False)</w:t>
      </w:r>
    </w:p>
    <w:p w14:paraId="53EAA5F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6BEE4EC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Training X_mod and y with Random Forest Regressor and calculate various evaluation metrics</w:t>
      </w:r>
    </w:p>
    <w:p w14:paraId="3050CB7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2699428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X_mod = df[['HighestSaving','AvgBillAmount','AvgNumberOfProduct_log','AvgSaving_S','RFM_label',</w:t>
      </w:r>
    </w:p>
    <w:p w14:paraId="60993F4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'VisitInLastMonth_Bin','SavingPercent','Tenure_log','Complain','CityTier','SatisfactionScore','Age',</w:t>
      </w:r>
    </w:p>
    <w:p w14:paraId="721C8C2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'LastMonthCouponUsed_Bin','Gender_Male']]</w:t>
      </w:r>
    </w:p>
    <w:p w14:paraId="4C38E74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3E0DF44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convert the dataset into an optimized data structure called Dmatrix that XGBoost supports for acclaimed performance</w:t>
      </w:r>
    </w:p>
    <w:p w14:paraId="3861EF7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and efficiency gains.</w:t>
      </w:r>
    </w:p>
    <w:p w14:paraId="202C524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5F5CD0B8"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df_dmatrix = xgb.DMatrix(data=X_mod,label=y)</w:t>
      </w:r>
    </w:p>
    <w:p w14:paraId="06C010C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114FF49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divide data into test and train</w:t>
      </w:r>
    </w:p>
    <w:p w14:paraId="4366FFF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6176D95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from sklearn.model_selection import train_test_split</w:t>
      </w:r>
    </w:p>
    <w:p w14:paraId="277D797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13A971F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lastRenderedPageBreak/>
        <w:t>X_train, X_test, y_train, y_test = train_test_split(X_mod, y, test_size=0.3, random_state=123)</w:t>
      </w:r>
    </w:p>
    <w:p w14:paraId="66850EB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1992F028"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cretaing instance for xgboost</w:t>
      </w:r>
    </w:p>
    <w:p w14:paraId="3513E84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57C3AD8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xg_reg = xgb.XGBRegressor(objective ='reg:linear', n_estimators = 10, seed = 123)</w:t>
      </w:r>
    </w:p>
    <w:p w14:paraId="08E5394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5CD286A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fit on train data</w:t>
      </w:r>
    </w:p>
    <w:p w14:paraId="13854B5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7BA79CF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xg_reg.fit(X_train,y_train)</w:t>
      </w:r>
    </w:p>
    <w:p w14:paraId="683EC76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4B75132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Metrics for Train data</w:t>
      </w:r>
    </w:p>
    <w:p w14:paraId="656DDE9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4300617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calculate error for train X and train y </w:t>
      </w:r>
    </w:p>
    <w:p w14:paraId="00A8686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57B909A8"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pred_ytrain = xg_reg.predict(X_train)    # predict from X train</w:t>
      </w:r>
    </w:p>
    <w:p w14:paraId="70B4699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mae_tr = mean_absolute_error(y_train, pred_ytrain)  # calculate MAE for Y train and y predicted</w:t>
      </w:r>
    </w:p>
    <w:p w14:paraId="5444B3C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mse_tr = mean_squared_error(y_train, pred_ytrain) # calculate MSE for Y train and y predicted</w:t>
      </w:r>
    </w:p>
    <w:p w14:paraId="6AB2C4C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rmse_tr = sqrt(mean_squared_error(y_train,pred_ytrain))</w:t>
      </w:r>
    </w:p>
    <w:p w14:paraId="673398B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R2_tr = r2_score(y_train,pred_ytrain)</w:t>
      </w:r>
    </w:p>
    <w:p w14:paraId="4176E54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adR2_tr = 1-(1-r2_score(y_train,pred_ytrain))*(len(y_train)-1)/(len(y_train)-X_train.shape[1]-1)</w:t>
      </w:r>
    </w:p>
    <w:p w14:paraId="09466FC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print("RMSE: %f" % (rmse_ytr))</w:t>
      </w:r>
    </w:p>
    <w:p w14:paraId="6E3A9B0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595A39C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print('For Xtrain and ytrain :\n\tMAE = {},\n\tMSE = {},\n\tRMSE = {},\</w:t>
      </w:r>
    </w:p>
    <w:p w14:paraId="75685AC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\n\tR-square = {},\n\tAdj R-square = {}'.format(mae_tr,mse_tr,rmse_tr,R2_tr,adR2_tr))</w:t>
      </w:r>
    </w:p>
    <w:p w14:paraId="3F6FF81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458E266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Metrics for Test data</w:t>
      </w:r>
    </w:p>
    <w:p w14:paraId="7964549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190F46B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calculate error for test X and test y </w:t>
      </w:r>
    </w:p>
    <w:p w14:paraId="7A194E38"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37DAB5D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pred_ytest = xg_reg.predict(X_test)    # predict from X test</w:t>
      </w:r>
    </w:p>
    <w:p w14:paraId="5C7E46A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mae_tr = mean_absolute_error(y_test, pred_ytest)  # calculate MAE for Y test and y predicted</w:t>
      </w:r>
    </w:p>
    <w:p w14:paraId="736A51A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mse_ts = mean_squared_error(y_test, pred_ytest) # calculate MSE for Y test and y predicted</w:t>
      </w:r>
    </w:p>
    <w:p w14:paraId="50CC838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rmse_ts = sqrt(mean_squared_error(y_test,pred_ytest))</w:t>
      </w:r>
    </w:p>
    <w:p w14:paraId="50DFEED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R2_ts = r2_score(y_test,pred_ytest)</w:t>
      </w:r>
    </w:p>
    <w:p w14:paraId="39D9E16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adR2_ts = 1-(1-r2_score(y_test,pred_ytest))*(len(y_test)-1)/(len(y_test)-X_test.shape[1]-1)</w:t>
      </w:r>
    </w:p>
    <w:p w14:paraId="76A8201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print("RMSE: %f" % (rmse_ytr))</w:t>
      </w:r>
    </w:p>
    <w:p w14:paraId="2AE370F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727080B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print('For Xtest and ytest :\n\tMAE = {},\n\tMSE = {},\n\tRMSE = {},\</w:t>
      </w:r>
    </w:p>
    <w:p w14:paraId="61073BB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\n\tR-square = {},\n\tAdj R-square = {}'.format(mae_ts, mse_ts,rmse_ts,R2_ts,adR2_ts))</w:t>
      </w:r>
    </w:p>
    <w:p w14:paraId="6D8B5EF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16C6B7A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Feature importance in the model</w:t>
      </w:r>
    </w:p>
    <w:p w14:paraId="6080ECD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4D0BE10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import statsmodels.api as sm</w:t>
      </w:r>
    </w:p>
    <w:p w14:paraId="5BC3D3D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importance_split = sm.OLS(y, X_selected).fit()</w:t>
      </w:r>
    </w:p>
    <w:p w14:paraId="02A25E8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print(importance_split.params.sort_values(ascending=False))</w:t>
      </w:r>
    </w:p>
    <w:p w14:paraId="2A1069A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xg_reg.feature_importances_</w:t>
      </w:r>
    </w:p>
    <w:p w14:paraId="52B32AD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3E7FDA9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print(xg_reg.coef_)</w:t>
      </w:r>
    </w:p>
    <w:p w14:paraId="49F1B43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print(xg_reg.intercept_)</w:t>
      </w:r>
    </w:p>
    <w:p w14:paraId="589A6D6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3763EBB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ananlyse importance features for XGBoost</w:t>
      </w:r>
    </w:p>
    <w:p w14:paraId="0F55FF5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71320AE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feature_imp_xgb = pd.Series(xg_reg.feature_importances_, index=X_mod.columns)</w:t>
      </w:r>
    </w:p>
    <w:p w14:paraId="27D9B07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plt.figure(figsize=(6,6))</w:t>
      </w:r>
    </w:p>
    <w:p w14:paraId="6552953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feature_imp_xgb.nlargest(21).plot(kind='barh')</w:t>
      </w:r>
    </w:p>
    <w:p w14:paraId="2C33921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plt.grid()</w:t>
      </w:r>
    </w:p>
    <w:p w14:paraId="517727E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6343D78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feature_imp_xgb = pd.DataFrame.from_dict({'features':X_mod.columns,"Imp":xg_reg.feature_importances_})</w:t>
      </w:r>
    </w:p>
    <w:p w14:paraId="3CB0893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feature_imp_xgb.sort_values(by='Imp', ascending=False)</w:t>
      </w:r>
    </w:p>
    <w:p w14:paraId="5B8C289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2AFF0CF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Use Random Forest Regressor model for training and testing the two datasets</w:t>
      </w:r>
    </w:p>
    <w:p w14:paraId="15A22CB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099A240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import Rf regressor</w:t>
      </w:r>
    </w:p>
    <w:p w14:paraId="7965C9B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50F80D6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from sklearn.ensemble import RandomForestRegressor </w:t>
      </w:r>
    </w:p>
    <w:p w14:paraId="5728055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3562707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Training X_all and y with Random Forest Regressor and calculate various evaluation metrics</w:t>
      </w:r>
    </w:p>
    <w:p w14:paraId="1C80669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04ED340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divide data with all features into test and train</w:t>
      </w:r>
    </w:p>
    <w:p w14:paraId="1AF2DE9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from sklearn.model_selection import train_test_split</w:t>
      </w:r>
    </w:p>
    <w:p w14:paraId="7251469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X_train, X_test, y_train, y_test = train_test_split(X_all, y, test_size=0.3, random_state=123)</w:t>
      </w:r>
    </w:p>
    <w:p w14:paraId="330D76C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26938AF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creating instance for Rf regressor</w:t>
      </w:r>
    </w:p>
    <w:p w14:paraId="0547D0B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RF_reg = RandomForestRegressor() </w:t>
      </w:r>
    </w:p>
    <w:p w14:paraId="2F1E0CC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2EDC755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fit on train data</w:t>
      </w:r>
    </w:p>
    <w:p w14:paraId="5A8EAF5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RF_reg.fit(X_train, y_train)  </w:t>
      </w:r>
    </w:p>
    <w:p w14:paraId="2EEAB9C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7DE5370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calculate error for train X and train y </w:t>
      </w:r>
    </w:p>
    <w:p w14:paraId="5D7D8C9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348776C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pred_ytrain = RF_reg.predict(X_train)    # predict from X train</w:t>
      </w:r>
    </w:p>
    <w:p w14:paraId="4BE404F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lastRenderedPageBreak/>
        <w:t>mae_tr = mean_absolute_error(y_train, pred_ytrain)  # calculate MAE for Y train and y predicted</w:t>
      </w:r>
    </w:p>
    <w:p w14:paraId="05A011D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mse_tr = mean_squared_error(y_train, pred_ytrain) # calculate MSE for Y train and y predicted</w:t>
      </w:r>
    </w:p>
    <w:p w14:paraId="68D913D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rmse_tr = sqrt(mean_squared_error(y_train,pred_ytrain))</w:t>
      </w:r>
    </w:p>
    <w:p w14:paraId="6ADBC5F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R2_tr = r2_score(y_train,pred_ytrain)</w:t>
      </w:r>
    </w:p>
    <w:p w14:paraId="0C45CBC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adR2_tr = 1-(1-r2_score(y_train,pred_ytrain))*(len(y_train)-1)/(len(y_train)-X_train.shape[1]-1)</w:t>
      </w:r>
    </w:p>
    <w:p w14:paraId="6CA661E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print("RMSE: %f" % (rmse_ytr))</w:t>
      </w:r>
    </w:p>
    <w:p w14:paraId="460612D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720D7FC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print('For Xtrain and ytrain :\n\tMAE = {},\n\tMSE = {},\n\tRMSE = {},\</w:t>
      </w:r>
    </w:p>
    <w:p w14:paraId="0AEB953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\n\tR-square = {},\n\tAdj R-square = {}'.format(mae_tr,mse_tr,rmse_tr,R2_tr,adR2_tr))</w:t>
      </w:r>
    </w:p>
    <w:p w14:paraId="0AC8212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3AAC4AD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calculate error for test X and test y </w:t>
      </w:r>
    </w:p>
    <w:p w14:paraId="7EBF7E4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135D67A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pred_ytest = RF_reg.predict(X_test)    # predict from X test</w:t>
      </w:r>
    </w:p>
    <w:p w14:paraId="015D578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mae_tr = mean_absolute_error(y_test, pred_ytest)  # calculate MAE for Y test and y predicted</w:t>
      </w:r>
    </w:p>
    <w:p w14:paraId="74F430F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mse_ts = mean_squared_error(y_test, pred_ytest) # calculate MSE for Y test and y predicted</w:t>
      </w:r>
    </w:p>
    <w:p w14:paraId="570803F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rmse_ts = sqrt(mean_squared_error(y_test,pred_ytest))</w:t>
      </w:r>
    </w:p>
    <w:p w14:paraId="698C3C8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R2_ts = r2_score(y_test,pred_ytest)</w:t>
      </w:r>
    </w:p>
    <w:p w14:paraId="43FB945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adR2_ts = 1-(1-r2_score(y_test,pred_ytest))*(len(y_test)-1)/(len(y_test)-X_test.shape[1]-1)</w:t>
      </w:r>
    </w:p>
    <w:p w14:paraId="25767A0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print("RMSE: %f" % (rmse_ytr))</w:t>
      </w:r>
    </w:p>
    <w:p w14:paraId="4D34A07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76FC85A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print('For Xtest and ytest :\n\tMAE = {},\n\tMSE = {},\n\tRMSE = {},\</w:t>
      </w:r>
    </w:p>
    <w:p w14:paraId="509FB5F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\n\tR-square = {},\n\tAdj R-square = {}'.format(mae_ts, mse_ts,rmse_ts,R2_ts,adR2_ts))</w:t>
      </w:r>
    </w:p>
    <w:p w14:paraId="1A140F4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0E9C0FF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Training X_selected and y with Random Forest Regressor and calculate various evaluation metrics</w:t>
      </w:r>
    </w:p>
    <w:p w14:paraId="141DF89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5CD560C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divide data with selected features into test and train</w:t>
      </w:r>
    </w:p>
    <w:p w14:paraId="00EDF86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from sklearn.model_selection import train_test_split</w:t>
      </w:r>
    </w:p>
    <w:p w14:paraId="445E450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X_train, X_test, y_train, y_test = train_test_split(X_selected, y, test_size=0.3, random_state=123)</w:t>
      </w:r>
    </w:p>
    <w:p w14:paraId="6F8BFD2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687CC3D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cretaing instance for Rf regressor</w:t>
      </w:r>
    </w:p>
    <w:p w14:paraId="15732D1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RF_reg = RandomForestRegressor() </w:t>
      </w:r>
    </w:p>
    <w:p w14:paraId="7E956E1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45AE7FE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fit on train data</w:t>
      </w:r>
    </w:p>
    <w:p w14:paraId="526D259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RF_reg.fit(X_train, y_train)  </w:t>
      </w:r>
    </w:p>
    <w:p w14:paraId="4047206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03B35C3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Metrics for Train data</w:t>
      </w:r>
    </w:p>
    <w:p w14:paraId="12E4D44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6FAFEFF8"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calculate error for train X and train y </w:t>
      </w:r>
    </w:p>
    <w:p w14:paraId="4B95F0E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5248D3C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lastRenderedPageBreak/>
        <w:t>pred_ytrain = RF_reg.predict(X_train)    # predict from X train</w:t>
      </w:r>
    </w:p>
    <w:p w14:paraId="4EF1095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mae_tr = mean_absolute_error(y_train, pred_ytrain)  # calculate MAE for Y train and y predicted</w:t>
      </w:r>
    </w:p>
    <w:p w14:paraId="0FFFB06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mse_tr = mean_squared_error(y_train, pred_ytrain) # calculate MSE for Y train and y predicted</w:t>
      </w:r>
    </w:p>
    <w:p w14:paraId="5F1F7E4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rmse_tr = sqrt(mean_squared_error(y_train,pred_ytrain))</w:t>
      </w:r>
    </w:p>
    <w:p w14:paraId="563BD38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R2_tr = r2_score(y_train,pred_ytrain)</w:t>
      </w:r>
    </w:p>
    <w:p w14:paraId="502F30F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adR2_tr = 1-(1-r2_score(y_train,pred_ytrain))*(len(y_train)-1)/(len(y_train)-X_train.shape[1]-1)</w:t>
      </w:r>
    </w:p>
    <w:p w14:paraId="3D7774A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print("RMSE: %f" % (rmse_ytr))</w:t>
      </w:r>
    </w:p>
    <w:p w14:paraId="2AC26E6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001323F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print('For Xtrain and ytrain :\n\tMAE = {},\n\tMSE = {},\n\tRMSE = {},\</w:t>
      </w:r>
    </w:p>
    <w:p w14:paraId="79568DF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\n\tR-square = {},\n\tAdj R-square = {}'.format(mae_tr,mse_tr,rmse_tr,R2_tr,adR2_tr))</w:t>
      </w:r>
    </w:p>
    <w:p w14:paraId="08905C0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2526407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Metrics for Test data</w:t>
      </w:r>
    </w:p>
    <w:p w14:paraId="4783241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0D0C558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calculate error for test X and test y </w:t>
      </w:r>
    </w:p>
    <w:p w14:paraId="2D3B023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4BD041A8"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pred_ytest = RF_reg.predict(X_test)    # predict from X test</w:t>
      </w:r>
    </w:p>
    <w:p w14:paraId="0F73AFC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mae_tr = mean_absolute_error(y_test, pred_ytest)  # calculate MAE for Y test and y predicted</w:t>
      </w:r>
    </w:p>
    <w:p w14:paraId="642B7F1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mse_ts = mean_squared_error(y_test, pred_ytest) # calculate MSE for Y test and y predicted</w:t>
      </w:r>
    </w:p>
    <w:p w14:paraId="73B89E9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rmse_ts = sqrt(mean_squared_error(y_test,pred_ytest))</w:t>
      </w:r>
    </w:p>
    <w:p w14:paraId="0CA8773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R2_ts = r2_score(y_test,pred_ytest)</w:t>
      </w:r>
    </w:p>
    <w:p w14:paraId="35F1948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adR2_ts = 1-(1-r2_score(y_test,pred_ytest))*(len(y_test)-1)/(len(y_test)-X_test.shape[1]-1)</w:t>
      </w:r>
    </w:p>
    <w:p w14:paraId="0FDADC7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print("RMSE: %f" % (rmse_ytr))</w:t>
      </w:r>
    </w:p>
    <w:p w14:paraId="5A47FB7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168726A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print('For Xtest and ytest :\n\tMAE = {},\n\tMSE = {},\n\tRMSE = {},\</w:t>
      </w:r>
    </w:p>
    <w:p w14:paraId="59E38CE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\n\tR-square = {},\n\tAdj R-square = {}'.format(mae_ts, mse_ts,rmse_ts,R2_ts,adR2_ts))</w:t>
      </w:r>
    </w:p>
    <w:p w14:paraId="09A1031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00FF367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Feature importance in model</w:t>
      </w:r>
    </w:p>
    <w:p w14:paraId="59D80DF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509C040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RF_reg.feature_importances_</w:t>
      </w:r>
    </w:p>
    <w:p w14:paraId="0C52B92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feature_imp_rf = pd.Series(RF_reg.feature_importances_, index=X_selected.columns)</w:t>
      </w:r>
    </w:p>
    <w:p w14:paraId="5C95499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plt.figure(figsize=(6,6))</w:t>
      </w:r>
    </w:p>
    <w:p w14:paraId="6634B91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feature_imp_rf.nlargest(21).plot(kind='barh')</w:t>
      </w:r>
    </w:p>
    <w:p w14:paraId="0FAE5B2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plt.grid()</w:t>
      </w:r>
    </w:p>
    <w:p w14:paraId="2EEC14A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31E02B1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feature_imp_rf = pd.DataFrame.from_dict({'features':X_selected.columns,"Imp":RF_reg.feature_importances_})</w:t>
      </w:r>
    </w:p>
    <w:p w14:paraId="7FE12F6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feature_imp_rf.sort_values(by='Imp', ascending=False)</w:t>
      </w:r>
    </w:p>
    <w:p w14:paraId="7CE532E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7FDF8F2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lastRenderedPageBreak/>
        <w:t>### Training X_mod and y with RandomForestRegressor and calculate various evaluation metrics</w:t>
      </w:r>
    </w:p>
    <w:p w14:paraId="3E82C78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3A2D0DC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X_mod = df[['HighestSaving','AvgBillAmount','AvgNumberOfProduct_log','AvgSaving_S','RFM_label',</w:t>
      </w:r>
    </w:p>
    <w:p w14:paraId="6D75C08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'VisitInLastMonth_Bin','SavingPercent','Tenure_log','Complain','CityTier','SatisfactionScore','Age',</w:t>
      </w:r>
    </w:p>
    <w:p w14:paraId="5967572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'LastMonthCouponUsed_Bin','Gender_Male']]</w:t>
      </w:r>
    </w:p>
    <w:p w14:paraId="6C874CD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1D9C57A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divide data with selected features into test and train</w:t>
      </w:r>
    </w:p>
    <w:p w14:paraId="11DBA9A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from sklearn.model_selection import train_test_split</w:t>
      </w:r>
    </w:p>
    <w:p w14:paraId="3308AC3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X_train, X_test, y_train, y_test = train_test_split(X_mod, y, test_size=0.3, random_state=123)</w:t>
      </w:r>
    </w:p>
    <w:p w14:paraId="6EC44C9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7BBB320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cretaing instance for Rf regressor</w:t>
      </w:r>
    </w:p>
    <w:p w14:paraId="577BAD2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RF_reg = RandomForestRegressor() </w:t>
      </w:r>
    </w:p>
    <w:p w14:paraId="3EADC2C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2B16F6F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fit on train data</w:t>
      </w:r>
    </w:p>
    <w:p w14:paraId="2B0CEF98"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RF_reg.fit(X_train, y_train)  </w:t>
      </w:r>
    </w:p>
    <w:p w14:paraId="2A5064D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6939AF5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Metrics for Train data</w:t>
      </w:r>
    </w:p>
    <w:p w14:paraId="6509C7D8"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43449EB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calculate error for train X and train y </w:t>
      </w:r>
    </w:p>
    <w:p w14:paraId="3A8A500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672D5CE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pred_ytrain = RF_reg.predict(X_train)    # predict from X train</w:t>
      </w:r>
    </w:p>
    <w:p w14:paraId="52512E5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mae_tr = mean_absolute_error(y_train, pred_ytrain)  # calculate MAE for Y train and y predicted</w:t>
      </w:r>
    </w:p>
    <w:p w14:paraId="0F6C344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mse_tr = mean_squared_error(y_train, pred_ytrain) # calculate MSE for Y train and y predicted</w:t>
      </w:r>
    </w:p>
    <w:p w14:paraId="451D30E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rmse_tr = sqrt(mean_squared_error(y_train,pred_ytrain))</w:t>
      </w:r>
    </w:p>
    <w:p w14:paraId="0BE9C37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R2_tr = r2_score(y_train,pred_ytrain)</w:t>
      </w:r>
    </w:p>
    <w:p w14:paraId="21FD8DB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adR2_tr = 1-(1-r2_score(y_train,pred_ytrain))*(len(y_train)-1)/(len(y_train)-X_train.shape[1]-1)</w:t>
      </w:r>
    </w:p>
    <w:p w14:paraId="17338B1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print("RMSE: %f" % (rmse_ytr))</w:t>
      </w:r>
    </w:p>
    <w:p w14:paraId="2F6CB04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77B2637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print('For Xtrain and ytrain :\n\tMAE = {},\n\tMSE = {},\n\tRMSE = {},\</w:t>
      </w:r>
    </w:p>
    <w:p w14:paraId="119F7CE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\n\tR-square = {},\n\tAdj R-square = {}'.format(mae_tr,mse_tr,rmse_tr,R2_tr,adR2_tr))</w:t>
      </w:r>
    </w:p>
    <w:p w14:paraId="2E86FF9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0C07DF48"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Metrics for Test data</w:t>
      </w:r>
    </w:p>
    <w:p w14:paraId="250D931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14CFB8B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calculate error for test X and test y </w:t>
      </w:r>
    </w:p>
    <w:p w14:paraId="7FEDE72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64CA60A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pred_ytest = RF_reg.predict(X_test)    # predict from X test</w:t>
      </w:r>
    </w:p>
    <w:p w14:paraId="42EA75E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mae_tr = mean_absolute_error(y_test, pred_ytest)  # calculate MAE for Y test and y predicted</w:t>
      </w:r>
    </w:p>
    <w:p w14:paraId="37B90DB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lastRenderedPageBreak/>
        <w:t>mse_ts = mean_squared_error(y_test, pred_ytest) # calculate MSE for Y test and y predicted</w:t>
      </w:r>
    </w:p>
    <w:p w14:paraId="514FB1D8"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rmse_ts = sqrt(mean_squared_error(y_test,pred_ytest))</w:t>
      </w:r>
    </w:p>
    <w:p w14:paraId="7966842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R2_ts = r2_score(y_test,pred_ytest)</w:t>
      </w:r>
    </w:p>
    <w:p w14:paraId="6CE9DB4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adR2_ts = 1-(1-r2_score(y_test,pred_ytest))*(len(y_test)-1)/(len(y_test)-X_test.shape[1]-1)</w:t>
      </w:r>
    </w:p>
    <w:p w14:paraId="628F569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print("RMSE: %f" % (rmse_ytr))</w:t>
      </w:r>
    </w:p>
    <w:p w14:paraId="2FFABB0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40E6986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print('For Xtest and ytest :\n\tMAE = {},\n\tMSE = {},\n\tRMSE = {},\</w:t>
      </w:r>
    </w:p>
    <w:p w14:paraId="697231A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\n\tR-square = {},\n\tAdj R-square = {}'.format(mae_ts, mse_ts,rmse_ts,R2_ts,adR2_ts))</w:t>
      </w:r>
    </w:p>
    <w:p w14:paraId="5CE7223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2A18765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Feature importance in model</w:t>
      </w:r>
    </w:p>
    <w:p w14:paraId="077FCF3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4D3CC63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RF_reg.feature_importances_</w:t>
      </w:r>
    </w:p>
    <w:p w14:paraId="2F8C50D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feature_imp_rf = pd.Series(RF_reg.feature_importances_, index=X_mod.columns)</w:t>
      </w:r>
    </w:p>
    <w:p w14:paraId="3507334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plt.figure(figsize=(6,6))</w:t>
      </w:r>
    </w:p>
    <w:p w14:paraId="70473AC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feature_imp_rf.nsmallest(21).plot(kind='barh')</w:t>
      </w:r>
    </w:p>
    <w:p w14:paraId="77A7CF0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plt.grid()</w:t>
      </w:r>
    </w:p>
    <w:p w14:paraId="7BBDD91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3D3E454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feature_imp_rf = pd.DataFrame.from_dict({'features':X_mod.columns,"Imp":RF_reg.feature_importances_})</w:t>
      </w:r>
    </w:p>
    <w:p w14:paraId="18F5CE9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feature_imp_rf.sort_values(by='Imp', ascending=False)</w:t>
      </w:r>
    </w:p>
    <w:p w14:paraId="2902C64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6A7E5D3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Use Linear Regression Model for training and testing the two datasets</w:t>
      </w:r>
    </w:p>
    <w:p w14:paraId="0CCA569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4968389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importance_split = sm.OLS(y, X).fit()</w:t>
      </w:r>
    </w:p>
    <w:p w14:paraId="3E4EF37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print(importance_split.params)</w:t>
      </w:r>
    </w:p>
    <w:p w14:paraId="75DFA998"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reg.coef_</w:t>
      </w:r>
    </w:p>
    <w:p w14:paraId="207A2C5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reg.intercept_</w:t>
      </w:r>
    </w:p>
    <w:p w14:paraId="0A041D3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reg.predict(np.array([[3, 5]]))</w:t>
      </w:r>
    </w:p>
    <w:p w14:paraId="5AE07F8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7188FD4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import Linear Regression</w:t>
      </w:r>
    </w:p>
    <w:p w14:paraId="2F69CFE8"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0959D0D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from sklearn.linear_model import LinearRegression</w:t>
      </w:r>
    </w:p>
    <w:p w14:paraId="55ACE47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64C4F9A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Training X_all and y with Linear Regression and calculate various evaluation metrics</w:t>
      </w:r>
    </w:p>
    <w:p w14:paraId="73AA486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66A8248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divide data with all features into test and train</w:t>
      </w:r>
    </w:p>
    <w:p w14:paraId="5B8E472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from sklearn.model_selection import train_test_split</w:t>
      </w:r>
    </w:p>
    <w:p w14:paraId="7C4C838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X_train, X_test, y_train, y_test = train_test_split(X_all, y, test_size=0.3, random_state=123)</w:t>
      </w:r>
    </w:p>
    <w:p w14:paraId="1E5E9C2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2E992A0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cretaing instance for Rf regressor</w:t>
      </w:r>
    </w:p>
    <w:p w14:paraId="44ED5E2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LR = LinearRegression() </w:t>
      </w:r>
    </w:p>
    <w:p w14:paraId="6141C65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336234E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lastRenderedPageBreak/>
        <w:t># fit on train data</w:t>
      </w:r>
    </w:p>
    <w:p w14:paraId="5995023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LR.fit(X_train, y_train)  </w:t>
      </w:r>
    </w:p>
    <w:p w14:paraId="448413C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19F7EB4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calculate error for train X and train y </w:t>
      </w:r>
    </w:p>
    <w:p w14:paraId="5708B8E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04AB9BF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pred_ytrain = LR.predict(X_train)    # predict from X train</w:t>
      </w:r>
    </w:p>
    <w:p w14:paraId="468C19B8"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mae_tr = mean_absolute_error(y_train, pred_ytrain)  # calculate MAE for Y train and y predicted</w:t>
      </w:r>
    </w:p>
    <w:p w14:paraId="07C3756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mse_tr = mean_squared_error(y_train, pred_ytrain) # calculate MSE for Y train and y predicted</w:t>
      </w:r>
    </w:p>
    <w:p w14:paraId="707B7D7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rmse_tr = sqrt(mean_squared_error(y_train,pred_ytrain))</w:t>
      </w:r>
    </w:p>
    <w:p w14:paraId="4C88BC3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R2_tr = r2_score(y_train,pred_ytrain)</w:t>
      </w:r>
    </w:p>
    <w:p w14:paraId="34A91AD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adR2_tr = 1-(1-r2_score(y_train,pred_ytrain))*(len(y_train)-1)/(len(y_train)-X_train.shape[1]-1)</w:t>
      </w:r>
    </w:p>
    <w:p w14:paraId="56777EE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print("RMSE: %f" % (rmse_ytr))</w:t>
      </w:r>
    </w:p>
    <w:p w14:paraId="414D154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4535193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print('For Xtrain and ytrain :\n\tMAE = {},\n\tMSE = {},\n\tRMSE = {},\</w:t>
      </w:r>
    </w:p>
    <w:p w14:paraId="2114E1B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\n\tR-square = {},\n\tAdj R-square = {}'.format(mae_tr,mse_tr,rmse_tr,R2_tr,adR2_tr))</w:t>
      </w:r>
    </w:p>
    <w:p w14:paraId="3925078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5C9F515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calculate error for test X and test y </w:t>
      </w:r>
    </w:p>
    <w:p w14:paraId="66FF408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695B6C68"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pred_ytest = LR.predict(X_test)    # predict from X test</w:t>
      </w:r>
    </w:p>
    <w:p w14:paraId="735ACB2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mae_tr = mean_absolute_error(y_test, pred_ytest)  # calculate MAE for Y test and y predicted</w:t>
      </w:r>
    </w:p>
    <w:p w14:paraId="7D30EDF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mse_ts = mean_squared_error(y_test, pred_ytest) # calculate MSE for Y test and y predicted</w:t>
      </w:r>
    </w:p>
    <w:p w14:paraId="5926D3C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rmse_ts = sqrt(mean_squared_error(y_test,pred_ytest))</w:t>
      </w:r>
    </w:p>
    <w:p w14:paraId="4196930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R2_ts = r2_score(y_test,pred_ytest)</w:t>
      </w:r>
    </w:p>
    <w:p w14:paraId="4892DC9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adR2_ts = 1-(1-r2_score(y_test,pred_ytest))*(len(y_test)-1)/(len(y_test)-X_test.shape[1]-1)</w:t>
      </w:r>
    </w:p>
    <w:p w14:paraId="45265CE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print("RMSE: %f" % (rmse_ytr))</w:t>
      </w:r>
    </w:p>
    <w:p w14:paraId="6BC7235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51A4CD5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print('For Xtest and ytest :\n\tMAE = {},\n\tMSE = {},\n\tRMSE = {},\</w:t>
      </w:r>
    </w:p>
    <w:p w14:paraId="3A66C77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\n\tR-square = {},\n\tAdj R-square = {}'.format(mae_ts, mse_ts,rmse_ts,R2_ts,adR2_ts))</w:t>
      </w:r>
    </w:p>
    <w:p w14:paraId="13FE1A6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1647F84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feature_imp_lr = pd.DataFrame.from_dict({'features':X_all.columns,"Imp":abs(LR.coef_)})</w:t>
      </w:r>
    </w:p>
    <w:p w14:paraId="620B7B6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feature_imp_lr.sort_values(by='features')</w:t>
      </w:r>
    </w:p>
    <w:p w14:paraId="6D8900B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3BEC78F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Training X_selected and y with Linear Regression and calculate various evaluation metrics</w:t>
      </w:r>
    </w:p>
    <w:p w14:paraId="79E88C1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695346B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divide data with all features into test and train for selected features</w:t>
      </w:r>
    </w:p>
    <w:p w14:paraId="3ACBC35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from sklearn.model_selection import train_test_split</w:t>
      </w:r>
    </w:p>
    <w:p w14:paraId="36121F6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X_train, X_test, y_train, y_test = train_test_split(X_selected, y, test_size=0.3, random_state=123)</w:t>
      </w:r>
    </w:p>
    <w:p w14:paraId="704A6AE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71F3451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lastRenderedPageBreak/>
        <w:t># cretaing instance for Rf regressor</w:t>
      </w:r>
    </w:p>
    <w:p w14:paraId="1CAEF0F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LR = LinearRegression() </w:t>
      </w:r>
    </w:p>
    <w:p w14:paraId="7E5E99E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0E42336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fit on train data</w:t>
      </w:r>
    </w:p>
    <w:p w14:paraId="1CBA577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LR.fit(X_train, y_train)  </w:t>
      </w:r>
    </w:p>
    <w:p w14:paraId="33BA961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181E02F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Metrics for Train data</w:t>
      </w:r>
    </w:p>
    <w:p w14:paraId="5263D60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5B16BBC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calculate error for train X and train y </w:t>
      </w:r>
    </w:p>
    <w:p w14:paraId="122DECE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06E705B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pred_ytrain = LR.predict(X_train)    # predict from X train</w:t>
      </w:r>
    </w:p>
    <w:p w14:paraId="67D2C0C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mae_tr = mean_absolute_error(y_train, pred_ytrain)  # calculate MAE for Y train and y predicted</w:t>
      </w:r>
    </w:p>
    <w:p w14:paraId="1B3A6BD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mse_tr = mean_squared_error(y_train, pred_ytrain) # calculate MSE for Y train and y predicted</w:t>
      </w:r>
    </w:p>
    <w:p w14:paraId="2B47A68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rmse_tr = sqrt(mean_squared_error(y_train,pred_ytrain))</w:t>
      </w:r>
    </w:p>
    <w:p w14:paraId="76CCE60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R2_tr = r2_score(y_train,pred_ytrain)</w:t>
      </w:r>
    </w:p>
    <w:p w14:paraId="2DA0A77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adR2_tr = 1-(1-r2_score(y_train,pred_ytrain))*(len(y_train)-1)/(len(y_train)-X_train.shape[1]-1)</w:t>
      </w:r>
    </w:p>
    <w:p w14:paraId="0744E6F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print("RMSE: %f" % (rmse_ytr))</w:t>
      </w:r>
    </w:p>
    <w:p w14:paraId="795DFCD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25BA36F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print('For Xtrain and ytrain :\n\tMAE = {},\n\tMSE = {},\n\tRMSE = {},\</w:t>
      </w:r>
    </w:p>
    <w:p w14:paraId="73DAD69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\n\tR-square = {},\n\tAdj R-square = {}'.format(mae_tr,mse_tr,rmse_tr,R2_tr,adR2_tr))</w:t>
      </w:r>
    </w:p>
    <w:p w14:paraId="2D66BE7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59A6894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Metrics for Test data</w:t>
      </w:r>
    </w:p>
    <w:p w14:paraId="64ECD6F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6CFF6C5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calculate error for test X and test y </w:t>
      </w:r>
    </w:p>
    <w:p w14:paraId="1DED133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2B05E56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pred_ytest = LR.predict(X_test)    # predict from X test</w:t>
      </w:r>
    </w:p>
    <w:p w14:paraId="1C3DF5B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mae_tr = mean_absolute_error(y_test, pred_ytest)  # calculate MAE for Y test and y predicted</w:t>
      </w:r>
    </w:p>
    <w:p w14:paraId="10080C6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mse_ts = mean_squared_error(y_test, pred_ytest) # calculate MSE for Y test and y predicted</w:t>
      </w:r>
    </w:p>
    <w:p w14:paraId="1FD18C1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rmse_ts = sqrt(mean_squared_error(y_test,pred_ytest))</w:t>
      </w:r>
    </w:p>
    <w:p w14:paraId="44F8F83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R2_ts = r2_score(y_test,pred_ytest)</w:t>
      </w:r>
    </w:p>
    <w:p w14:paraId="1E5670D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adR2_ts = 1-(1-r2_score(y_test,pred_ytest))*(len(y_test)-1)/(len(y_test)-X_test.shape[1]-1)</w:t>
      </w:r>
    </w:p>
    <w:p w14:paraId="7533469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print("RMSE: %f" % (rmse_ytr))</w:t>
      </w:r>
    </w:p>
    <w:p w14:paraId="4B28C77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7678A5D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print('For Xtest and ytest :\n\tMAE = {},\n\tMSE = {},\n\tRMSE = {},\</w:t>
      </w:r>
    </w:p>
    <w:p w14:paraId="0D7F679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\n\tR-square = {},\n\tAdj R-square = {}'.format(mae_ts, mse_ts,rmse_ts,R2_ts,adR2_ts))</w:t>
      </w:r>
    </w:p>
    <w:p w14:paraId="6BB5420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23B3C9C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Feature importance in model</w:t>
      </w:r>
    </w:p>
    <w:p w14:paraId="4350EE9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12DD4CF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analyse important features</w:t>
      </w:r>
    </w:p>
    <w:p w14:paraId="4EDEE8E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589A2788"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LR.coef_</w:t>
      </w:r>
    </w:p>
    <w:p w14:paraId="2CEB740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lastRenderedPageBreak/>
        <w:t>feature_imp_lr = pd.Series(LR.coef_, index=X_selected.columns)</w:t>
      </w:r>
    </w:p>
    <w:p w14:paraId="5FCF38C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plt.figure(figsize=(6,6))</w:t>
      </w:r>
    </w:p>
    <w:p w14:paraId="2BC1733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feature_imp_lr.nsmallest(21).plot(kind='barh')</w:t>
      </w:r>
    </w:p>
    <w:p w14:paraId="376E182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plt.grid()</w:t>
      </w:r>
    </w:p>
    <w:p w14:paraId="15A0ED08"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59B1F81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feature_imp_lr = pd.DataFrame.from_dict({'features':X_selected.columns,"Imp":abs(LR.coef_)})</w:t>
      </w:r>
    </w:p>
    <w:p w14:paraId="1B8850D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feature_imp_lr.sort_values(by='Imp', ascending=False)</w:t>
      </w:r>
    </w:p>
    <w:p w14:paraId="57914B6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7C0764D8"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Use Lasso Regression for training and testing the two datasets</w:t>
      </w:r>
    </w:p>
    <w:p w14:paraId="42B4A0E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268E00F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from sklearn.linear_model import Lasso</w:t>
      </w:r>
    </w:p>
    <w:p w14:paraId="30C7899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from sklearn.model_selection import cross_val_score</w:t>
      </w:r>
    </w:p>
    <w:p w14:paraId="71F5ACA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from sklearn.model_selection import RepeatedKFold</w:t>
      </w:r>
    </w:p>
    <w:p w14:paraId="78EE9F1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75596C2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model = Lasso(alpha=1.0)</w:t>
      </w:r>
    </w:p>
    <w:p w14:paraId="0296DC5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708F32F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cv = RepeatedKFold(n_splits=10, n_repeats=3, random_state=1)</w:t>
      </w:r>
    </w:p>
    <w:p w14:paraId="40A4281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74A402C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from sklearn.model_selection import train_test_split</w:t>
      </w:r>
    </w:p>
    <w:p w14:paraId="530A899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564E54A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X_train, X_test, y_train, y_test = train_test_split(X_all, y, test_size=0.3, random_state=123)</w:t>
      </w:r>
    </w:p>
    <w:p w14:paraId="1611835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38E8C58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scores = cross_val_score(model, X_train, y_train, scoring='neg_mean_absolute_error', cv=cv, n_jobs=-1)</w:t>
      </w:r>
    </w:p>
    <w:p w14:paraId="54EE778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5B6B50D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from numpy import absolute</w:t>
      </w:r>
    </w:p>
    <w:p w14:paraId="3F089B0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from numpy import mean</w:t>
      </w:r>
    </w:p>
    <w:p w14:paraId="482F1B8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from numpy import std</w:t>
      </w:r>
    </w:p>
    <w:p w14:paraId="523EE8C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scores = absolute(scores)</w:t>
      </w:r>
    </w:p>
    <w:p w14:paraId="5275B82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print('Mean MAE: %.3f (%.3f)' % (mean(scores), std(scores)))</w:t>
      </w:r>
    </w:p>
    <w:p w14:paraId="09263BB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1ACD678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model.fit(X_train,y_train)</w:t>
      </w:r>
    </w:p>
    <w:p w14:paraId="550A22B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00E219C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y_pred1=model.predict(X_test)</w:t>
      </w:r>
    </w:p>
    <w:p w14:paraId="7D02A3B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695013A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from sklearn.metrics import mean_absolute_error</w:t>
      </w:r>
    </w:p>
    <w:p w14:paraId="400DCCA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mean_absolute_error(y_test,y_pred1)</w:t>
      </w:r>
    </w:p>
    <w:p w14:paraId="6C70C8E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3DD7520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print(model.score(X_test , y_test))</w:t>
      </w:r>
    </w:p>
    <w:p w14:paraId="0871CA5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106CBE4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print(model.score(X_train , y_train))</w:t>
      </w:r>
    </w:p>
    <w:p w14:paraId="36CD877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05D36F0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from math import sqrt</w:t>
      </w:r>
    </w:p>
    <w:p w14:paraId="1B56FDE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rmse = sqrt(mean_squared_error(y_test, y_pred1))</w:t>
      </w:r>
    </w:p>
    <w:p w14:paraId="7356DCF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666787A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print(rmse)</w:t>
      </w:r>
    </w:p>
    <w:p w14:paraId="2CCB2998"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09077A9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Training X_all and y with Lasso Regression and calculate various evaluation metrics</w:t>
      </w:r>
    </w:p>
    <w:p w14:paraId="7EF6F2E8"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62D1986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divide data with selected features into test and train for all features</w:t>
      </w:r>
    </w:p>
    <w:p w14:paraId="1DCFA2D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from sklearn.model_selection import train_test_split</w:t>
      </w:r>
    </w:p>
    <w:p w14:paraId="41A8127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X_train, X_test, y_train, y_test = train_test_split(X_all, y, test_size=0.3, random_state=123)</w:t>
      </w:r>
    </w:p>
    <w:p w14:paraId="67DA183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34DF781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7C0E746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creating instance for Lasso</w:t>
      </w:r>
    </w:p>
    <w:p w14:paraId="519464C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model_lasso = Lasso(alpha=1.0)</w:t>
      </w:r>
    </w:p>
    <w:p w14:paraId="44EB7D6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cv = RepeatedKFold(n_splits=10, n_repeats=3, random_state=1)</w:t>
      </w:r>
    </w:p>
    <w:p w14:paraId="193711C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scores = cross_val_score(model_lasso, X_train, y_train, scoring='neg_mean_absolute_error', cv=cv, n_jobs=-1)</w:t>
      </w:r>
    </w:p>
    <w:p w14:paraId="70B25AC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05509F4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fit on train data</w:t>
      </w:r>
    </w:p>
    <w:p w14:paraId="00FBB96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model_lasso.fit(X_train,y_train) </w:t>
      </w:r>
    </w:p>
    <w:p w14:paraId="5405080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6012ADD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calculate error for train X and train y </w:t>
      </w:r>
    </w:p>
    <w:p w14:paraId="47A3211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583933F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pred_ytrain = model_lasso.predict(X_train)    # predict from X train</w:t>
      </w:r>
    </w:p>
    <w:p w14:paraId="258C597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mae_tr = mean_absolute_error(y_train, pred_ytrain)  # calculate MAE for Y train and y predicted</w:t>
      </w:r>
    </w:p>
    <w:p w14:paraId="144FE01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mse_tr = mean_squared_error(y_train, pred_ytrain) # calculate MSE for Y train and y predicted</w:t>
      </w:r>
    </w:p>
    <w:p w14:paraId="5754103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rmse_tr = sqrt(mean_squared_error(y_train,pred_ytrain))</w:t>
      </w:r>
    </w:p>
    <w:p w14:paraId="4EFE191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R2_tr = r2_score(y_train,pred_ytrain)</w:t>
      </w:r>
    </w:p>
    <w:p w14:paraId="051579C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adR2_tr = 1-(1-r2_score(y_train,pred_ytrain))*(len(y_train)-1)/(len(y_train)-X_train.shape[1]-1)</w:t>
      </w:r>
    </w:p>
    <w:p w14:paraId="23ED626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print("RMSE: %f" % (rmse_ytr))</w:t>
      </w:r>
    </w:p>
    <w:p w14:paraId="64E5734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5183F41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print('For Xtrain and ytrain :\n\tMAE = {},\n\tMSE = {},\n\tRMSE = {},\</w:t>
      </w:r>
    </w:p>
    <w:p w14:paraId="4E37B78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\n\tR-square = {},\n\tAdj R-square = {}'.format(mae_tr,mse_tr,rmse_tr,R2_tr,adR2_tr))</w:t>
      </w:r>
    </w:p>
    <w:p w14:paraId="4A89619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137258C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calculate error for test X and test y </w:t>
      </w:r>
    </w:p>
    <w:p w14:paraId="24C5234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39E7828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pred_ytest = model_lasso.predict(X_test)    # predict from X test</w:t>
      </w:r>
    </w:p>
    <w:p w14:paraId="0188760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mae_tr = mean_absolute_error(y_test, pred_ytest)  # calculate MAE for Y test and y predicted</w:t>
      </w:r>
    </w:p>
    <w:p w14:paraId="6B24A85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mse_ts = mean_squared_error(y_test, pred_ytest) # calculate MSE for Y test and y predicted</w:t>
      </w:r>
    </w:p>
    <w:p w14:paraId="785BA5A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rmse_ts = sqrt(mean_squared_error(y_test,pred_ytest))</w:t>
      </w:r>
    </w:p>
    <w:p w14:paraId="6EEE703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R2_ts = r2_score(y_test,pred_ytest)</w:t>
      </w:r>
    </w:p>
    <w:p w14:paraId="4C5521D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adR2_ts = 1-(1-r2_score(y_test,pred_ytest))*(len(y_test)-1)/(len(y_test)-X_test.shape[1]-1)</w:t>
      </w:r>
    </w:p>
    <w:p w14:paraId="78FFFFC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print("RMSE: %f" % (rmse_ytr))</w:t>
      </w:r>
    </w:p>
    <w:p w14:paraId="100585B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3EE764F8"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lastRenderedPageBreak/>
        <w:t>print('For Xtest and ytest :\n\tMAE = {},\n\tMSE = {},\n\tRMSE = {},\</w:t>
      </w:r>
    </w:p>
    <w:p w14:paraId="4E194D5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\n\tR-square = {},\n\tAdj R-square = {}'.format(mae_tr, mse_ts,rmse_ts,R2_ts,adR2_ts))</w:t>
      </w:r>
    </w:p>
    <w:p w14:paraId="3BB9EFB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672EB7F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feature_imp_las = pd.DataFrame.from_dict({'features':X_all.columns,"Imp":model_lasso.coef_})</w:t>
      </w:r>
    </w:p>
    <w:p w14:paraId="06537EA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feature_imp_las.sort_values(by='features')</w:t>
      </w:r>
    </w:p>
    <w:p w14:paraId="4C2FA2C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5A85077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Training X_selected and y with Lasso Regression and calculate various evaluation metrics</w:t>
      </w:r>
    </w:p>
    <w:p w14:paraId="3C7BF8C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7B04E6D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divide data with selected features into test and train for selected features</w:t>
      </w:r>
    </w:p>
    <w:p w14:paraId="0619283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from sklearn.model_selection import train_test_split</w:t>
      </w:r>
    </w:p>
    <w:p w14:paraId="0E298D7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X_train, X_test, y_train, y_test = train_test_split(X_selected, y, test_size=0.3, random_state=123)</w:t>
      </w:r>
    </w:p>
    <w:p w14:paraId="6B25F2B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29DE1FF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cretaing instance for Lasso</w:t>
      </w:r>
    </w:p>
    <w:p w14:paraId="497C2DF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model_lasso = Lasso(alpha=1.0)</w:t>
      </w:r>
    </w:p>
    <w:p w14:paraId="3BFBB578"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cv = RepeatedKFold(n_splits=10, n_repeats=3, random_state=1)</w:t>
      </w:r>
    </w:p>
    <w:p w14:paraId="426D8F8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scores = cross_val_score(model_lasso, X_train, y_train, scoring='neg_mean_absolute_error', cv=cv, n_jobs=-1)</w:t>
      </w:r>
    </w:p>
    <w:p w14:paraId="00287DE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2C728F1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fit on train data</w:t>
      </w:r>
    </w:p>
    <w:p w14:paraId="41E8111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model_lasso.fit(X_train,y_train) </w:t>
      </w:r>
    </w:p>
    <w:p w14:paraId="7EE570C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4323998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Metrics for Train data</w:t>
      </w:r>
    </w:p>
    <w:p w14:paraId="47C64608"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1C79874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calculate error for train X and train y </w:t>
      </w:r>
    </w:p>
    <w:p w14:paraId="7D46CD7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2045039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pred_ytrain = model_lasso.predict(X_train)    # predict from X train</w:t>
      </w:r>
    </w:p>
    <w:p w14:paraId="12A72B3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mae_tr = mean_absolute_error(y_train, pred_ytrain)  # calculate MAE for Y train and y predicted</w:t>
      </w:r>
    </w:p>
    <w:p w14:paraId="3230DC4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mse_tr = mean_squared_error(y_train, pred_ytrain) # calculate MSE for Y train and y predicted</w:t>
      </w:r>
    </w:p>
    <w:p w14:paraId="177E813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rmse_tr = sqrt(mean_squared_error(y_train,pred_ytrain))</w:t>
      </w:r>
    </w:p>
    <w:p w14:paraId="6B2F8EB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R2_tr = r2_score(y_train,pred_ytrain)</w:t>
      </w:r>
    </w:p>
    <w:p w14:paraId="1A81FE3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adR2_tr = 1-(1-r2_score(y_train,pred_ytrain))*(len(y_train)-1)/(len(y_train)-X_train.shape[1]-1)</w:t>
      </w:r>
    </w:p>
    <w:p w14:paraId="080306D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print("RMSE: %f" % (rmse_ytr))</w:t>
      </w:r>
    </w:p>
    <w:p w14:paraId="772AEF3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45276A18"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print('For Xtrain and ytrain :\n\tMAE = {},\n\tMSE = {},\n\tRMSE = {},\</w:t>
      </w:r>
    </w:p>
    <w:p w14:paraId="141DEA38"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\n\tR-square = {},\n\tAdj R-square = {}'.format(mae_tr,mse_tr,rmse_tr,R2_tr,adR2_tr))</w:t>
      </w:r>
    </w:p>
    <w:p w14:paraId="5AAF357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0EA30F3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Metrics for Test data</w:t>
      </w:r>
    </w:p>
    <w:p w14:paraId="208C7E6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48DA678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calculate error for test X and test y </w:t>
      </w:r>
    </w:p>
    <w:p w14:paraId="7DC2504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228F84E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pred_ytest = model_lasso.predict(X_test)    # predict from X test</w:t>
      </w:r>
    </w:p>
    <w:p w14:paraId="76EA26D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mae_tr = mean_absolute_error(y_test, pred_ytest)  # calculate MAE for Y test and y predicted</w:t>
      </w:r>
    </w:p>
    <w:p w14:paraId="0FE03A2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mse_ts = mean_squared_error(y_test, pred_ytest) # calculate MSE for Y test and y predicted</w:t>
      </w:r>
    </w:p>
    <w:p w14:paraId="2822D6F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rmse_ts = sqrt(mean_squared_error(y_test,pred_ytest))</w:t>
      </w:r>
    </w:p>
    <w:p w14:paraId="5B9C6B9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R2_ts = r2_score(y_test,pred_ytest)</w:t>
      </w:r>
    </w:p>
    <w:p w14:paraId="1AD82E6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adR2_ts = 1-(1-r2_score(y_test,pred_ytest))*(len(y_test)-1)/(len(y_test)-X_test.shape[1]-1)</w:t>
      </w:r>
    </w:p>
    <w:p w14:paraId="72785E1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print("RMSE: %f" % (rmse_ytr))</w:t>
      </w:r>
    </w:p>
    <w:p w14:paraId="0EBE4ED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35E2F6F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print('For Xtest and ytest :\n\tMAE = {},\n\tMSE = {},\n\tRMSE = {},\</w:t>
      </w:r>
    </w:p>
    <w:p w14:paraId="5F28C39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\n\tR-square = {},\n\tAdj R-square = {}'.format(mae_ts, mse_ts,rmse_ts,R2_ts,adR2_ts))</w:t>
      </w:r>
    </w:p>
    <w:p w14:paraId="39E510C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23C0E18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Feature importance in model</w:t>
      </w:r>
    </w:p>
    <w:p w14:paraId="3999E0D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5F52C92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analyse important features</w:t>
      </w:r>
    </w:p>
    <w:p w14:paraId="05FAE5F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feature_imp_las = pd.Series(model_lasso.coef_, index=X_selected.columns)</w:t>
      </w:r>
    </w:p>
    <w:p w14:paraId="0554C23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plt.figure(figsize=(6,6))</w:t>
      </w:r>
    </w:p>
    <w:p w14:paraId="1FABAC7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feature_imp_las.nlargest(21).plot(kind='barh')</w:t>
      </w:r>
    </w:p>
    <w:p w14:paraId="180548E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plt.grid()</w:t>
      </w:r>
    </w:p>
    <w:p w14:paraId="1DCB55D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1CA8ACE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import statsmodels.api as sm</w:t>
      </w:r>
    </w:p>
    <w:p w14:paraId="0DFD588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importance_split = sm.OLS(y, X_selected).fit()</w:t>
      </w:r>
    </w:p>
    <w:p w14:paraId="4B39371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print(importance_split.params.sort_values(ascending=False))</w:t>
      </w:r>
    </w:p>
    <w:p w14:paraId="6D041CB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51CF6A4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feature_imp_las = pd.DataFrame.from_dict({'features':X_selected.columns,"Imp":model_lasso.coef_})</w:t>
      </w:r>
    </w:p>
    <w:p w14:paraId="1D2C398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feature_imp_las.sort_values(by='Imp', ascending=False)</w:t>
      </w:r>
    </w:p>
    <w:p w14:paraId="44A7917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6B84362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Training X_mod and y with Lasso Regression and calculate various evaluation metrics</w:t>
      </w:r>
    </w:p>
    <w:p w14:paraId="4A1E71A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0CFAD45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X_mod = df[['HighestSaving','AvgBillAmount','AvgNumberOfProduct_log','AvgSaving_S','RFM_label',</w:t>
      </w:r>
    </w:p>
    <w:p w14:paraId="0DB0915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'VisitInLastMonth_Bin','SavingPercent','Tenure_log','Complain','CityTier','SatisfactionScore','Age',</w:t>
      </w:r>
    </w:p>
    <w:p w14:paraId="49C506A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'LastMonthCouponUsed_Bin','Gender_Male']]</w:t>
      </w:r>
    </w:p>
    <w:p w14:paraId="269E2B0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1CE4D7D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divide data with selected features into test and train for modified X depending on feature selection comparison</w:t>
      </w:r>
    </w:p>
    <w:p w14:paraId="12397DC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429BA60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from sklearn.model_selection import train_test_split</w:t>
      </w:r>
    </w:p>
    <w:p w14:paraId="683DD0E8"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lastRenderedPageBreak/>
        <w:t>X_train, X_test, y_train, y_test = train_test_split(X_mod, y, test_size=0.3, random_state=123)</w:t>
      </w:r>
    </w:p>
    <w:p w14:paraId="2684371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39431D6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5ECC491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creating instance for Lasso</w:t>
      </w:r>
    </w:p>
    <w:p w14:paraId="5E1CF28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model_lasso = Lasso(alpha=1.0)</w:t>
      </w:r>
    </w:p>
    <w:p w14:paraId="1791634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cv = RepeatedKFold(n_splits=10, n_repeats=3, random_state=1)</w:t>
      </w:r>
    </w:p>
    <w:p w14:paraId="3F9AC87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scores = cross_val_score(model_lasso, X_train, y_train, scoring='neg_mean_absolute_error', cv=cv, n_jobs=-1)</w:t>
      </w:r>
    </w:p>
    <w:p w14:paraId="3009CBC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02DC95B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fit on train data</w:t>
      </w:r>
    </w:p>
    <w:p w14:paraId="6368A5A8"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model_lasso.fit(X_train,y_train) </w:t>
      </w:r>
    </w:p>
    <w:p w14:paraId="40A81AD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0C1B724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calculate error for train X and train y </w:t>
      </w:r>
    </w:p>
    <w:p w14:paraId="13FC713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568F961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pred_ytrain = model_lasso.predict(X_train)    # predict from X train</w:t>
      </w:r>
    </w:p>
    <w:p w14:paraId="5D7D745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mae_tr = mean_absolute_error(y_train, pred_ytrain)  # calculate MAE for Y train and y predicted</w:t>
      </w:r>
    </w:p>
    <w:p w14:paraId="30E4860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mse_tr = mean_squared_error(y_train, pred_ytrain) # calculate MSE for Y train and y predicted</w:t>
      </w:r>
    </w:p>
    <w:p w14:paraId="49F7316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rmse_tr = sqrt(mean_squared_error(y_train,pred_ytrain))</w:t>
      </w:r>
    </w:p>
    <w:p w14:paraId="2B30363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R2_tr = r2_score(y_train,pred_ytrain)</w:t>
      </w:r>
    </w:p>
    <w:p w14:paraId="739C62A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adR2_tr = 1-(1-r2_score(y_train,pred_ytrain))*(len(y_train)-1)/(len(y_train)-X_train.shape[1]-1)</w:t>
      </w:r>
    </w:p>
    <w:p w14:paraId="51815A8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print("RMSE: %f" % (rmse_ytr))</w:t>
      </w:r>
    </w:p>
    <w:p w14:paraId="6A7A361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6D7B17A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print('For Xtrain and ytrain :\n\tMAE = {},\n\tMSE = {},\n\tRMSE = {},\</w:t>
      </w:r>
    </w:p>
    <w:p w14:paraId="2646698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\n\tR-square = {},\n\tAdj R-square = {}'.format(mae_tr,mse_tr,rmse_tr,R2_tr,adR2_tr))</w:t>
      </w:r>
    </w:p>
    <w:p w14:paraId="764C665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6BFF1E2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calculate error for test X and test y </w:t>
      </w:r>
    </w:p>
    <w:p w14:paraId="353586E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61843A2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pred_ytest = model_lasso.predict(X_test)    # predict from X test</w:t>
      </w:r>
    </w:p>
    <w:p w14:paraId="28B8EBC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mae_ts = mean_absolute_error(y_test, pred_ytest)  # calculate MAE for Y test and y predicted</w:t>
      </w:r>
    </w:p>
    <w:p w14:paraId="5938F3F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mse_ts = mean_squared_error(y_test, pred_ytest) # calculate MSE for Y test and y predicted</w:t>
      </w:r>
    </w:p>
    <w:p w14:paraId="78F38AE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rmse_ts = sqrt(mean_squared_error(y_test,pred_ytest))</w:t>
      </w:r>
    </w:p>
    <w:p w14:paraId="32242FF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R2_ts = r2_score(y_test,pred_ytest)</w:t>
      </w:r>
    </w:p>
    <w:p w14:paraId="3150AFD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adR2_ts = 1-(1-r2_score(y_test,pred_ytest))*(len(y_test)-1)/(len(y_test)-X_test.shape[1]-1)</w:t>
      </w:r>
    </w:p>
    <w:p w14:paraId="7F76527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print("RMSE: %f" % (rmse_ytr))</w:t>
      </w:r>
    </w:p>
    <w:p w14:paraId="7945D7F8"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077B4F5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print('For Xtest and ytest :\n\tMAE = {},\n\tMSE = {},\n\tRMSE = {},\</w:t>
      </w:r>
    </w:p>
    <w:p w14:paraId="209F750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\n\tR-square = {},\n\tAdj R-square = {}'.format(mae_ts, mse_ts,rmse_ts,R2_ts,adR2_ts))</w:t>
      </w:r>
    </w:p>
    <w:p w14:paraId="20595EC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1F955B2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lastRenderedPageBreak/>
        <w:t>feature_imp_las = pd.DataFrame.from_dict({'features':X_mod.columns,"Imp":model_lasso.coef_})</w:t>
      </w:r>
    </w:p>
    <w:p w14:paraId="3FD6816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feature_imp_las.sort_values(by='Imp', ascending=False)</w:t>
      </w:r>
    </w:p>
    <w:p w14:paraId="232EC93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54E9644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remove lastMonthCouponUsed from X_mod as it shows 0 coeff and check results</w:t>
      </w:r>
    </w:p>
    <w:p w14:paraId="18B8947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7C256F0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X_mod = df[['HighestSaving','AvgBillAmount','AvgNumberOfProduct_log','AvgSaving_S','RFM_label',</w:t>
      </w:r>
    </w:p>
    <w:p w14:paraId="4322384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'VisitInLastMonth_Bin','SavingPercent','Tenure_log','Complain','CityTier','SatisfactionScore','Age',</w:t>
      </w:r>
    </w:p>
    <w:p w14:paraId="12D63E6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'Gender_Male']]</w:t>
      </w:r>
    </w:p>
    <w:p w14:paraId="402404B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40D6263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from sklearn.model_selection import train_test_split</w:t>
      </w:r>
    </w:p>
    <w:p w14:paraId="7284F33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X_train, X_test, y_train, y_test = train_test_split(X_mod, y, test_size=0.3, random_state=123)</w:t>
      </w:r>
    </w:p>
    <w:p w14:paraId="717403C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0AC3134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78C6BCF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creating instance for Lasso</w:t>
      </w:r>
    </w:p>
    <w:p w14:paraId="7B4B4DF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model_lasso = Lasso(alpha=1.0)</w:t>
      </w:r>
    </w:p>
    <w:p w14:paraId="12FA72C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cv = RepeatedKFold(n_splits=10, n_repeats=3, random_state=1)</w:t>
      </w:r>
    </w:p>
    <w:p w14:paraId="2D119D0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scores = cross_val_score(model_lasso, X_train, y_train, scoring='neg_mean_absolute_error', cv=cv, n_jobs=-1)</w:t>
      </w:r>
    </w:p>
    <w:p w14:paraId="17C2B90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2440984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fit on train data</w:t>
      </w:r>
    </w:p>
    <w:p w14:paraId="5D1DF298"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model_lasso.fit(X_train,y_train) </w:t>
      </w:r>
    </w:p>
    <w:p w14:paraId="60F08A28"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06F111A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calculate error for train X and train y </w:t>
      </w:r>
    </w:p>
    <w:p w14:paraId="693FD7F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514CE87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pred_ytrain = model_lasso.predict(X_train)    # predict from X train</w:t>
      </w:r>
    </w:p>
    <w:p w14:paraId="0E7EC68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mae_tr = mean_absolute_error(y_train, pred_ytrain)  # calculate MAE for Y train and y predicted</w:t>
      </w:r>
    </w:p>
    <w:p w14:paraId="3092930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mse_tr = mean_squared_error(y_train, pred_ytrain) # calculate MSE for Y train and y predicted</w:t>
      </w:r>
    </w:p>
    <w:p w14:paraId="021ECAD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rmse_tr = sqrt(mean_squared_error(y_train,pred_ytrain))</w:t>
      </w:r>
    </w:p>
    <w:p w14:paraId="72591B8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R2_tr = r2_score(y_train,pred_ytrain)</w:t>
      </w:r>
    </w:p>
    <w:p w14:paraId="5F831B4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adR2_tr = 1-(1-r2_score(y_train,pred_ytrain))*(len(y_train)-1)/(len(y_train)-X_train.shape[1]-1)</w:t>
      </w:r>
    </w:p>
    <w:p w14:paraId="43BAA44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print("RMSE: %f" % (rmse_ytr))</w:t>
      </w:r>
    </w:p>
    <w:p w14:paraId="6A3DDD3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625C462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print('For Xtrain and ytrain :\n\tMAE = {},\n\tMSE = {},\n\tRMSE = {},\</w:t>
      </w:r>
    </w:p>
    <w:p w14:paraId="08FBD80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\n\tR-square = {},\n\tAdj R-square = {}'.format(mae_tr,mse_tr,rmse_tr,R2_tr,adR2_tr))</w:t>
      </w:r>
    </w:p>
    <w:p w14:paraId="409A5AA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7C95A78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calculate error for test X and test y </w:t>
      </w:r>
    </w:p>
    <w:p w14:paraId="144858C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3682C4C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lastRenderedPageBreak/>
        <w:t>pred_ytest = model_lasso.predict(X_test)    # predict from X test</w:t>
      </w:r>
    </w:p>
    <w:p w14:paraId="51C4C5A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mae_ts = mean_absolute_error(y_test, pred_ytest)  # calculate MAE for Y test and y predicted</w:t>
      </w:r>
    </w:p>
    <w:p w14:paraId="04DEDDE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mse_ts = mean_squared_error(y_test, pred_ytest) # calculate MSE for Y test and y predicted</w:t>
      </w:r>
    </w:p>
    <w:p w14:paraId="74F398A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rmse_ts = sqrt(mean_squared_error(y_test,pred_ytest))</w:t>
      </w:r>
    </w:p>
    <w:p w14:paraId="4034C95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R2_ts = r2_score(y_test,pred_ytest)</w:t>
      </w:r>
    </w:p>
    <w:p w14:paraId="441CD3C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adR2_ts = 1-(1-r2_score(y_test,pred_ytest))*(len(y_test)-1)/(len(y_test)-X_test.shape[1]-1)</w:t>
      </w:r>
    </w:p>
    <w:p w14:paraId="20F4D2C8"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print("RMSE: %f" % (rmse_ytr))</w:t>
      </w:r>
    </w:p>
    <w:p w14:paraId="6B470E8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20065DD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print('For Xtest and ytest :\n\tMAE = {},\n\tMSE = {},\n\tRMSE = {},\</w:t>
      </w:r>
    </w:p>
    <w:p w14:paraId="2F4BBFE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\n\tR-square = {},\n\tAdj R-square = {}'.format(mae_ts, mse_ts,rmse_ts,R2_ts,adR2_ts))</w:t>
      </w:r>
    </w:p>
    <w:p w14:paraId="080EBC5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385D30C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feature_imp_las = pd.DataFrame.from_dict({'features':X_mod.columns,"Imp":model_lasso.coef_})</w:t>
      </w:r>
    </w:p>
    <w:p w14:paraId="6A23FDF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feature_imp_las.sort_values(by='Imp', ascending=False)</w:t>
      </w:r>
    </w:p>
    <w:p w14:paraId="01D363E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25AD112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Lets Gender_Male as it does logically makes sense to have profitability be dependent on Gender</w:t>
      </w:r>
    </w:p>
    <w:p w14:paraId="7B76E1E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1AC52D4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X_mod = df[['HighestSaving','AvgBillAmount','AvgNumberOfProduct_log','AvgSaving_S','RFM_label',</w:t>
      </w:r>
    </w:p>
    <w:p w14:paraId="1966552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'VisitInLastMonth_Bin','SavingPercent','Tenure_log','Complain','CityTier','SatisfactionScore','Age']]</w:t>
      </w:r>
    </w:p>
    <w:p w14:paraId="05DDB60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259BE90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from sklearn.model_selection import train_test_split</w:t>
      </w:r>
    </w:p>
    <w:p w14:paraId="69469E6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X_train, X_test, y_train, y_test = train_test_split(X_mod, y, test_size=0.3, random_state=123)</w:t>
      </w:r>
    </w:p>
    <w:p w14:paraId="5536F95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390802A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035A932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creating instance for Lasso</w:t>
      </w:r>
    </w:p>
    <w:p w14:paraId="44CC8B9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model_lasso = Lasso(alpha=1.0)</w:t>
      </w:r>
    </w:p>
    <w:p w14:paraId="76134DA8"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cv = RepeatedKFold(n_splits=10, n_repeats=3, random_state=1)</w:t>
      </w:r>
    </w:p>
    <w:p w14:paraId="5D971C4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scores = cross_val_score(model_lasso, X_train, y_train, scoring='neg_mean_absolute_error', cv=cv, n_jobs=-1)</w:t>
      </w:r>
    </w:p>
    <w:p w14:paraId="09244ED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50F09A4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fit on train data</w:t>
      </w:r>
    </w:p>
    <w:p w14:paraId="395B039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model_lasso.fit(X_train,y_train) </w:t>
      </w:r>
    </w:p>
    <w:p w14:paraId="73A5660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2B4756B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calculate error for train X and train y </w:t>
      </w:r>
    </w:p>
    <w:p w14:paraId="6AD7357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5D2A5DB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pred_ytrain = model_lasso.predict(X_train)    # predict from X train</w:t>
      </w:r>
    </w:p>
    <w:p w14:paraId="3D5AD0E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mae_tr = mean_absolute_error(y_train, pred_ytrain)  # calculate MAE for Y train and y predicted</w:t>
      </w:r>
    </w:p>
    <w:p w14:paraId="600E4048"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lastRenderedPageBreak/>
        <w:t>mse_tr = mean_squared_error(y_train, pred_ytrain) # calculate MSE for Y train and y predicted</w:t>
      </w:r>
    </w:p>
    <w:p w14:paraId="1DC4F3B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rmse_tr = sqrt(mean_squared_error(y_train,pred_ytrain))</w:t>
      </w:r>
    </w:p>
    <w:p w14:paraId="27C7242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R2_tr = r2_score(y_train,pred_ytrain)</w:t>
      </w:r>
    </w:p>
    <w:p w14:paraId="1DC2B02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adR2_tr = 1-(1-r2_score(y_train,pred_ytrain))*(len(y_train)-1)/(len(y_train)-X_train.shape[1]-1)</w:t>
      </w:r>
    </w:p>
    <w:p w14:paraId="50EBB22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print("RMSE: %f" % (rmse_ytr))</w:t>
      </w:r>
    </w:p>
    <w:p w14:paraId="7D1EB65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1E472E6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print('For Xtrain and ytrain :\n\tMAE = {},\n\tMSE = {},\n\tRMSE = {},\</w:t>
      </w:r>
    </w:p>
    <w:p w14:paraId="2BCD1C9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\n\tR-square = {},\n\tAdj R-square = {}'.format(mae_tr,mse_tr,rmse_tr,R2_tr,adR2_tr))</w:t>
      </w:r>
    </w:p>
    <w:p w14:paraId="76CE6C2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6818D15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calculate error for test X and test y </w:t>
      </w:r>
    </w:p>
    <w:p w14:paraId="1B23CC1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4759BE9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pred_ytest = model_lasso.predict(X_test)    # predict from X test</w:t>
      </w:r>
    </w:p>
    <w:p w14:paraId="58F162B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mae_ts = mean_absolute_error(y_test, pred_ytest)  # calculate MAE for Y test and y predicted</w:t>
      </w:r>
    </w:p>
    <w:p w14:paraId="3F65321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mse_ts = mean_squared_error(y_test, pred_ytest) # calculate MSE for Y test and y predicted</w:t>
      </w:r>
    </w:p>
    <w:p w14:paraId="283E8E5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rmse_ts = sqrt(mean_squared_error(y_test,pred_ytest))</w:t>
      </w:r>
    </w:p>
    <w:p w14:paraId="02E87DF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R2_ts = r2_score(y_test,pred_ytest)</w:t>
      </w:r>
    </w:p>
    <w:p w14:paraId="2C357A6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adR2_ts = 1-(1-r2_score(y_test,pred_ytest))*(len(y_test)-1)/(len(y_test)-X_test.shape[1]-1)</w:t>
      </w:r>
    </w:p>
    <w:p w14:paraId="1AA6473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print("RMSE: %f" % (rmse_ytr))</w:t>
      </w:r>
    </w:p>
    <w:p w14:paraId="780712D8"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426AF11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print('For Xtest and ytest :\n\tMAE = {},\n\tMSE = {},\n\tRMSE = {},\</w:t>
      </w:r>
    </w:p>
    <w:p w14:paraId="1BAED1C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\n\tR-square = {},\n\tAdj R-square = {}'.format(mae_ts, mse_ts,rmse_ts,R2_ts,adR2_ts))</w:t>
      </w:r>
    </w:p>
    <w:p w14:paraId="1CB16B8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5D77A78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feature_imp_las = pd.DataFrame.from_dict({'features':X_mod.columns,"Imp":model_lasso.coef_})</w:t>
      </w:r>
    </w:p>
    <w:p w14:paraId="526400A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feature_imp_las.sort_values(by='Imp', ascending=False)</w:t>
      </w:r>
    </w:p>
    <w:p w14:paraId="6179C92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1825D54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drop complain as itis not logical that complaints have positive affect on profitability</w:t>
      </w:r>
    </w:p>
    <w:p w14:paraId="7E72BF0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13186EE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X_mod = df[['HighestSaving','AvgBillAmount','AvgNumberOfProduct_log','AvgSaving_S','RFM_label',</w:t>
      </w:r>
    </w:p>
    <w:p w14:paraId="2B626BB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'VisitInLastMonth_Bin','SavingPercent','Tenure_log','CityTier','SatisfactionScore','Age']]</w:t>
      </w:r>
    </w:p>
    <w:p w14:paraId="79CABA8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716364B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from sklearn.model_selection import train_test_split</w:t>
      </w:r>
    </w:p>
    <w:p w14:paraId="0D1CF62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X_train, X_test, y_train, y_test = train_test_split(X_mod, y, test_size=0.3, random_state=123)</w:t>
      </w:r>
    </w:p>
    <w:p w14:paraId="2B1B753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576C399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6DEA065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lastRenderedPageBreak/>
        <w:t># creating instance for Lasso</w:t>
      </w:r>
    </w:p>
    <w:p w14:paraId="4601D8B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model_lasso = Lasso(alpha=1.0)</w:t>
      </w:r>
    </w:p>
    <w:p w14:paraId="4FE4162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cv = RepeatedKFold(n_splits=10, n_repeats=3, random_state=1)</w:t>
      </w:r>
    </w:p>
    <w:p w14:paraId="7C3209E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scores = cross_val_score(model_lasso, X_train, y_train, scoring='neg_mean_absolute_error', cv=cv, n_jobs=-1)</w:t>
      </w:r>
    </w:p>
    <w:p w14:paraId="26B24D1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214530E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fit on train data</w:t>
      </w:r>
    </w:p>
    <w:p w14:paraId="767289F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model_lasso.fit(X_train,y_train) </w:t>
      </w:r>
    </w:p>
    <w:p w14:paraId="2324172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3A99438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calculate error for train X and train y </w:t>
      </w:r>
    </w:p>
    <w:p w14:paraId="24C1794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2D555DD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pred_ytrain = model_lasso.predict(X_train)    # predict from X train</w:t>
      </w:r>
    </w:p>
    <w:p w14:paraId="3EFE204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mae_tr = mean_absolute_error(y_train, pred_ytrain)  # calculate MAE for Y train and y predicted</w:t>
      </w:r>
    </w:p>
    <w:p w14:paraId="36282FF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mse_tr = mean_squared_error(y_train, pred_ytrain) # calculate MSE for Y train and y predicted</w:t>
      </w:r>
    </w:p>
    <w:p w14:paraId="3EC4BBB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rmse_tr = sqrt(mean_squared_error(y_train,pred_ytrain))</w:t>
      </w:r>
    </w:p>
    <w:p w14:paraId="1C635DE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R2_tr = r2_score(y_train,pred_ytrain)</w:t>
      </w:r>
    </w:p>
    <w:p w14:paraId="2B159C9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adR2_tr = 1-(1-r2_score(y_train,pred_ytrain))*(len(y_train)-1)/(len(y_train)-X_train.shape[1]-1)</w:t>
      </w:r>
    </w:p>
    <w:p w14:paraId="77251F8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print("RMSE: %f" % (rmse_ytr))</w:t>
      </w:r>
    </w:p>
    <w:p w14:paraId="663658C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4DF7A34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print('For Xtrain and ytrain :\n\tMAE = {},\n\tMSE = {},\n\tRMSE = {},\</w:t>
      </w:r>
    </w:p>
    <w:p w14:paraId="303FB95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\n\tR-square = {},\n\tAdj R-square = {}'.format(mae_tr,mse_tr,rmse_tr,R2_tr,adR2_tr))</w:t>
      </w:r>
    </w:p>
    <w:p w14:paraId="17B6946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5267092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calculate error for test X and test y </w:t>
      </w:r>
    </w:p>
    <w:p w14:paraId="55D80F8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5CD8F53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pred_ytest = model_lasso.predict(X_test)    # predict from X test</w:t>
      </w:r>
    </w:p>
    <w:p w14:paraId="0A439E1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mae_ts = mean_absolute_error(y_test, pred_ytest)  # calculate MAE for Y test and y predicted</w:t>
      </w:r>
    </w:p>
    <w:p w14:paraId="5F1495C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mse_ts = mean_squared_error(y_test, pred_ytest) # calculate MSE for Y test and y predicted</w:t>
      </w:r>
    </w:p>
    <w:p w14:paraId="33C38AD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rmse_ts = sqrt(mean_squared_error(y_test,pred_ytest))</w:t>
      </w:r>
    </w:p>
    <w:p w14:paraId="6FB29B9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R2_ts = r2_score(y_test,pred_ytest)</w:t>
      </w:r>
    </w:p>
    <w:p w14:paraId="320709B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adR2_ts = 1-(1-r2_score(y_test,pred_ytest))*(len(y_test)-1)/(len(y_test)-X_test.shape[1]-1)</w:t>
      </w:r>
    </w:p>
    <w:p w14:paraId="530D0EB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print("RMSE: %f" % (rmse_ytr))</w:t>
      </w:r>
    </w:p>
    <w:p w14:paraId="36FB77A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6828FE7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print('For Xtest and ytest :\n\tMAE = {},\n\tMSE = {},\n\tRMSE = {},\</w:t>
      </w:r>
    </w:p>
    <w:p w14:paraId="07B787D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\n\tR-square = {},\n\tAdj R-square = {}'.format(mae_ts, mse_ts,rmse_ts,R2_ts,adR2_ts))</w:t>
      </w:r>
    </w:p>
    <w:p w14:paraId="26E3A7D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06AB91D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feature_imp_las = pd.DataFrame.from_dict({'features':X_mod.columns,"Imp":model_lasso.coef_})</w:t>
      </w:r>
    </w:p>
    <w:p w14:paraId="7F05D22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feature_imp_las.sort_values(by='Imp', ascending=False)</w:t>
      </w:r>
    </w:p>
    <w:p w14:paraId="1D5CB44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087C0C8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lastRenderedPageBreak/>
        <w:t># We may also remove AvgBillAmount as it collinear to AvgSaving and also has a very small coeff value</w:t>
      </w:r>
    </w:p>
    <w:p w14:paraId="19F9C55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1E13EE0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X_mod = df[['HighestSaving','AvgNumberOfProduct_log','AvgSaving_S','RFM_label',</w:t>
      </w:r>
    </w:p>
    <w:p w14:paraId="7D9F3318"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'VisitInLastMonth_Bin','SavingPercent','Tenure_log','CityTier','SatisfactionScore','Age']]</w:t>
      </w:r>
    </w:p>
    <w:p w14:paraId="5F781488"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1CB8862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from sklearn.model_selection import train_test_split</w:t>
      </w:r>
    </w:p>
    <w:p w14:paraId="6DFED9A8"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X_train, X_test, y_train, y_test = train_test_split(X_mod, y, test_size=0.3, random_state=123)</w:t>
      </w:r>
    </w:p>
    <w:p w14:paraId="64F1064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0D8AC29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1F56CFF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creating instance for Lasso</w:t>
      </w:r>
    </w:p>
    <w:p w14:paraId="60747B9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model_lasso = Lasso(alpha=1.0)</w:t>
      </w:r>
    </w:p>
    <w:p w14:paraId="6FB703C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cv = RepeatedKFold(n_splits=10, n_repeats=3, random_state=1)</w:t>
      </w:r>
    </w:p>
    <w:p w14:paraId="5B1A0AD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scores = cross_val_score(model_lasso, X_train, y_train, scoring='neg_mean_absolute_error', cv=cv, n_jobs=-1)</w:t>
      </w:r>
    </w:p>
    <w:p w14:paraId="111FCB6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0BCBFA3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fit on train data</w:t>
      </w:r>
    </w:p>
    <w:p w14:paraId="2B4A5C0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model_lasso.fit(X_train,y_train) </w:t>
      </w:r>
    </w:p>
    <w:p w14:paraId="5EBA63A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2F8D93A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calculate error for train X and train y </w:t>
      </w:r>
    </w:p>
    <w:p w14:paraId="65651D1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7318FB0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pred_ytrain = model_lasso.predict(X_train)    # predict from X train</w:t>
      </w:r>
    </w:p>
    <w:p w14:paraId="2062296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mae_tr = mean_absolute_error(y_train, pred_ytrain)  # calculate MAE for Y train and y predicted</w:t>
      </w:r>
    </w:p>
    <w:p w14:paraId="70DC59A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mse_tr = mean_squared_error(y_train, pred_ytrain) # calculate MSE for Y train and y predicted</w:t>
      </w:r>
    </w:p>
    <w:p w14:paraId="5068E6D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rmse_tr = sqrt(mean_squared_error(y_train,pred_ytrain))</w:t>
      </w:r>
    </w:p>
    <w:p w14:paraId="636D7BE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R2_tr = r2_score(y_train,pred_ytrain)</w:t>
      </w:r>
    </w:p>
    <w:p w14:paraId="7A385CE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adR2_tr = 1-(1-r2_score(y_train,pred_ytrain))*(len(y_train)-1)/(len(y_train)-X_train.shape[1]-1)</w:t>
      </w:r>
    </w:p>
    <w:p w14:paraId="5F503AD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print("RMSE: %f" % (rmse_ytr))</w:t>
      </w:r>
    </w:p>
    <w:p w14:paraId="23EF3EB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2C46248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print('For Xtrain and ytrain :\n\tMAE = {},\n\tMSE = {},\n\tRMSE = {},\</w:t>
      </w:r>
    </w:p>
    <w:p w14:paraId="19F37F3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\n\tR-square = {},\n\tAdj R-square = {}'.format(mae_tr,mse_tr,rmse_tr,R2_tr,adR2_tr))</w:t>
      </w:r>
    </w:p>
    <w:p w14:paraId="2D655C9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249D07D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calculate error for test X and test y </w:t>
      </w:r>
    </w:p>
    <w:p w14:paraId="37434CF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2BEBF1C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pred_ytest = model_lasso.predict(X_test)    # predict from X test</w:t>
      </w:r>
    </w:p>
    <w:p w14:paraId="15A8120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mae_ts = mean_absolute_error(y_test, pred_ytest)  # calculate MAE for Y test and y predicted</w:t>
      </w:r>
    </w:p>
    <w:p w14:paraId="6BC9489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mse_ts = mean_squared_error(y_test, pred_ytest) # calculate MSE for Y test and y predicted</w:t>
      </w:r>
    </w:p>
    <w:p w14:paraId="23F3FC0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rmse_ts = sqrt(mean_squared_error(y_test,pred_ytest))</w:t>
      </w:r>
    </w:p>
    <w:p w14:paraId="6218E44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lastRenderedPageBreak/>
        <w:t>R2_ts = r2_score(y_test,pred_ytest)</w:t>
      </w:r>
    </w:p>
    <w:p w14:paraId="6FFA26B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adR2_ts = 1-(1-r2_score(y_test,pred_ytest))*(len(y_test)-1)/(len(y_test)-X_test.shape[1]-1)</w:t>
      </w:r>
    </w:p>
    <w:p w14:paraId="6AAB6FA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print("RMSE: %f" % (rmse_ytr))</w:t>
      </w:r>
    </w:p>
    <w:p w14:paraId="4DE63BC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1490BF7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print('For Xtest and ytest :\n\tMAE = {},\n\tMSE = {},\n\tRMSE = {},\</w:t>
      </w:r>
    </w:p>
    <w:p w14:paraId="100D7D6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\n\tR-square = {},\n\tAdj R-square = {}'.format(mae_ts, mse_ts,rmse_ts,R2_ts,adR2_ts))</w:t>
      </w:r>
    </w:p>
    <w:p w14:paraId="70910EC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07F15FE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feature_imp_las = pd.DataFrame.from_dict({'features':X_mod.columns,"Imp":model_lasso.coef_})</w:t>
      </w:r>
    </w:p>
    <w:p w14:paraId="51FA13B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feature_imp_las.sort_values(by='Imp', ascending=False)</w:t>
      </w:r>
    </w:p>
    <w:p w14:paraId="01D4112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3FA3CB2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We may also remove SavingPercent as it is inexplicable being negative to profitability</w:t>
      </w:r>
    </w:p>
    <w:p w14:paraId="09B689C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3ACFFDD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X_mod = df[['HighestSaving','AvgNumberOfProduct_log','AvgSaving_S','RFM_label',</w:t>
      </w:r>
    </w:p>
    <w:p w14:paraId="58491E0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'VisitInLastMonth_Bin','Tenure_log','CityTier','SatisfactionScore','Age']]</w:t>
      </w:r>
    </w:p>
    <w:p w14:paraId="0812E4D8"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57E1D93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from sklearn.model_selection import train_test_split</w:t>
      </w:r>
    </w:p>
    <w:p w14:paraId="0E569C9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X_train, X_test, y_train, y_test = train_test_split(X_mod, y, test_size=0.3, random_state=123)</w:t>
      </w:r>
    </w:p>
    <w:p w14:paraId="2BC17078"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370486D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43B6628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creating instance for Lasso</w:t>
      </w:r>
    </w:p>
    <w:p w14:paraId="46EF1FF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model_lasso = Lasso(alpha=1.0)</w:t>
      </w:r>
    </w:p>
    <w:p w14:paraId="5EA9829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cv = RepeatedKFold(n_splits=10, n_repeats=3, random_state=1)</w:t>
      </w:r>
    </w:p>
    <w:p w14:paraId="2804E35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scores = cross_val_score(model_lasso, X_train, y_train, scoring='neg_mean_absolute_error', cv=cv, n_jobs=-1)</w:t>
      </w:r>
    </w:p>
    <w:p w14:paraId="5E91F7F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20E3830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fit on train data</w:t>
      </w:r>
    </w:p>
    <w:p w14:paraId="5326360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model_lasso.fit(X_train,y_train) </w:t>
      </w:r>
    </w:p>
    <w:p w14:paraId="7BF4656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69E290E8"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calculate error for train X and train y </w:t>
      </w:r>
    </w:p>
    <w:p w14:paraId="33DDFD8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6655124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pred_ytrain = model_lasso.predict(X_train)    # predict from X train</w:t>
      </w:r>
    </w:p>
    <w:p w14:paraId="68AB9BB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mae_tr = mean_absolute_error(y_train, pred_ytrain)  # calculate MAE for Y train and y predicted</w:t>
      </w:r>
    </w:p>
    <w:p w14:paraId="1A80A3F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mse_tr = mean_squared_error(y_train, pred_ytrain) # calculate MSE for Y train and y predicted</w:t>
      </w:r>
    </w:p>
    <w:p w14:paraId="541F7D0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rmse_tr = sqrt(mean_squared_error(y_train,pred_ytrain))</w:t>
      </w:r>
    </w:p>
    <w:p w14:paraId="570C026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R2_tr = r2_score(y_train,pred_ytrain)</w:t>
      </w:r>
    </w:p>
    <w:p w14:paraId="02C61918"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adR2_tr = 1-(1-r2_score(y_train,pred_ytrain))*(len(y_train)-1)/(len(y_train)-X_train.shape[1]-1)</w:t>
      </w:r>
    </w:p>
    <w:p w14:paraId="04BD6D1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lastRenderedPageBreak/>
        <w:t># print("RMSE: %f" % (rmse_ytr))</w:t>
      </w:r>
    </w:p>
    <w:p w14:paraId="720F984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5B51A2B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print('For Xtrain and ytrain :\n\tMAE = {},\n\tMSE = {},\n\tRMSE = {},\</w:t>
      </w:r>
    </w:p>
    <w:p w14:paraId="65DD1E2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\n\tR-square = {},\n\tAdj R-square = {}'.format(mae_tr,mse_tr,rmse_tr,R2_tr,adR2_tr))</w:t>
      </w:r>
    </w:p>
    <w:p w14:paraId="6EDB854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7695DCD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calculate error for test X and test y </w:t>
      </w:r>
    </w:p>
    <w:p w14:paraId="6E455C3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75F0D5B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pred_ytest = model_lasso.predict(X_test)    # predict from X test</w:t>
      </w:r>
    </w:p>
    <w:p w14:paraId="3344D9C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mae_ts = mean_absolute_error(y_test, pred_ytest)  # calculate MAE for Y test and y predicted</w:t>
      </w:r>
    </w:p>
    <w:p w14:paraId="7363759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mse_ts = mean_squared_error(y_test, pred_ytest) # calculate MSE for Y test and y predicted</w:t>
      </w:r>
    </w:p>
    <w:p w14:paraId="49A31AF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rmse_ts = sqrt(mean_squared_error(y_test,pred_ytest))</w:t>
      </w:r>
    </w:p>
    <w:p w14:paraId="114D576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R2_ts = r2_score(y_test,pred_ytest)</w:t>
      </w:r>
    </w:p>
    <w:p w14:paraId="5F1F120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adR2_ts = 1-(1-r2_score(y_test,pred_ytest))*(len(y_test)-1)/(len(y_test)-X_test.shape[1]-1)</w:t>
      </w:r>
    </w:p>
    <w:p w14:paraId="4603DAA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print("RMSE: %f" % (rmse_ytr))</w:t>
      </w:r>
    </w:p>
    <w:p w14:paraId="1CE739E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6DA4ACC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print('For Xtest and ytest :\n\tMAE = {},\n\tMSE = {},\n\tRMSE = {},\</w:t>
      </w:r>
    </w:p>
    <w:p w14:paraId="61853D0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\n\tR-square = {},\n\tAdj R-square = {}'.format(mae_ts, mse_ts,rmse_ts,R2_ts,adR2_ts))</w:t>
      </w:r>
    </w:p>
    <w:p w14:paraId="4F836E1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002350C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feature_imp_las = pd.DataFrame.from_dict({'features':X_mod.columns,"Imp":model_lasso.coef_})</w:t>
      </w:r>
    </w:p>
    <w:p w14:paraId="65DFD09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feature_imp_las.sort_values(by='Imp', ascending=False)</w:t>
      </w:r>
    </w:p>
    <w:p w14:paraId="565318D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4CEBBC8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analyse important features</w:t>
      </w:r>
    </w:p>
    <w:p w14:paraId="0AAB6BA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feature_imp_las = pd.Series(model_lasso.coef_, index=X_mod.columns)</w:t>
      </w:r>
    </w:p>
    <w:p w14:paraId="6D4D570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plt.figure(figsize=(6,6),)</w:t>
      </w:r>
    </w:p>
    <w:p w14:paraId="4B11A42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feature_imp_las.nsmallest(21).plot(kind='barh')</w:t>
      </w:r>
    </w:p>
    <w:p w14:paraId="7ED4485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plt.grid()</w:t>
      </w:r>
    </w:p>
    <w:p w14:paraId="30E8CE7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6E46359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1683248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401CD88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We may also remove SavingPercent as it is inexplicable being negative to profitability</w:t>
      </w:r>
    </w:p>
    <w:p w14:paraId="2DACC26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57AB158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X_mod = df[['HighestSaving','AvgNumberOfProduct_log','AvgBillAmount','AvgSaving_S','RFM_label',</w:t>
      </w:r>
    </w:p>
    <w:p w14:paraId="5965BEA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'VisitInLastMonth_Bin','Tenure_log','CityTier','SatisfactionScore','Age']]</w:t>
      </w:r>
    </w:p>
    <w:p w14:paraId="2F4FC1A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21C49A87"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from sklearn.model_selection import train_test_split</w:t>
      </w:r>
    </w:p>
    <w:p w14:paraId="0E6900BE"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X_train, X_test, y_train, y_test = train_test_split(X_mod, y, test_size=0.3, random_state=123)</w:t>
      </w:r>
    </w:p>
    <w:p w14:paraId="6D4E286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6A6FE348"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616F3D7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creating instance for Lasso</w:t>
      </w:r>
    </w:p>
    <w:p w14:paraId="0395BED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model_lasso = Lasso(alpha=1.0)</w:t>
      </w:r>
    </w:p>
    <w:p w14:paraId="22C647C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cv = RepeatedKFold(n_splits=10, n_repeats=3, random_state=1)</w:t>
      </w:r>
    </w:p>
    <w:p w14:paraId="2BBD17D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scores = cross_val_score(model_lasso, X_train, y_train, scoring='neg_mean_absolute_error', cv=cv, n_jobs=-1)</w:t>
      </w:r>
    </w:p>
    <w:p w14:paraId="1048EF9F"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591D700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fit on train data</w:t>
      </w:r>
    </w:p>
    <w:p w14:paraId="5960223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model_lasso.fit(X_train,y_train) </w:t>
      </w:r>
    </w:p>
    <w:p w14:paraId="580CCDF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7E45D1C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calculate error for train X and train y </w:t>
      </w:r>
    </w:p>
    <w:p w14:paraId="578E55E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0A815968"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pred_ytrain = model_lasso.predict(X_train)    # predict from X train</w:t>
      </w:r>
    </w:p>
    <w:p w14:paraId="1F4F94E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mae_tr = mean_absolute_error(y_train, pred_ytrain)  # calculate MAE for Y train and y predicted</w:t>
      </w:r>
    </w:p>
    <w:p w14:paraId="4B0FCBD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mse_tr = mean_squared_error(y_train, pred_ytrain) # calculate MSE for Y train and y predicted</w:t>
      </w:r>
    </w:p>
    <w:p w14:paraId="380AD45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rmse_tr = sqrt(mean_squared_error(y_train,pred_ytrain))</w:t>
      </w:r>
    </w:p>
    <w:p w14:paraId="1281B98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R2_tr = r2_score(y_train,pred_ytrain)</w:t>
      </w:r>
    </w:p>
    <w:p w14:paraId="15B7E77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adR2_tr = 1-(1-r2_score(y_train,pred_ytrain))*(len(y_train)-1)/(len(y_train)-X_train.shape[1]-1)</w:t>
      </w:r>
    </w:p>
    <w:p w14:paraId="4B3744C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print("RMSE: %f" % (rmse_ytr))</w:t>
      </w:r>
    </w:p>
    <w:p w14:paraId="2257496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09A7177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print('For Xtrain and ytrain :\n\tMAE = {},\n\tMSE = {},\n\tRMSE = {},\</w:t>
      </w:r>
    </w:p>
    <w:p w14:paraId="6A3AC73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\n\tR-square = {},\n\tAdj R-square = {}'.format(mae_tr,mse_tr,rmse_tr,R2_tr,adR2_tr))</w:t>
      </w:r>
    </w:p>
    <w:p w14:paraId="6BF8F37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48A1642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xml:space="preserve"># calculate error for test X and test y </w:t>
      </w:r>
    </w:p>
    <w:p w14:paraId="728B843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6D5CAC6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pred_ytest = model_lasso.predict(X_test)    # predict from X test</w:t>
      </w:r>
    </w:p>
    <w:p w14:paraId="174E53F8"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mae_ts = mean_absolute_error(y_test, pred_ytest)  # calculate MAE for Y test and y predicted</w:t>
      </w:r>
    </w:p>
    <w:p w14:paraId="32F80A4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mse_ts = mean_squared_error(y_test, pred_ytest) # calculate MSE for Y test and y predicted</w:t>
      </w:r>
    </w:p>
    <w:p w14:paraId="70AE9CE1"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rmse_ts = sqrt(mean_squared_error(y_test,pred_ytest))</w:t>
      </w:r>
    </w:p>
    <w:p w14:paraId="75C55D3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R2_ts = r2_score(y_test,pred_ytest)</w:t>
      </w:r>
    </w:p>
    <w:p w14:paraId="2F9531F0"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adR2_ts = 1-(1-r2_score(y_test,pred_ytest))*(len(y_test)-1)/(len(y_test)-X_test.shape[1]-1)</w:t>
      </w:r>
    </w:p>
    <w:p w14:paraId="09A997E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print("RMSE: %f" % (rmse_ytr))</w:t>
      </w:r>
    </w:p>
    <w:p w14:paraId="4A348ED2"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5D57E05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print('For Xtest and ytest :\n\tMAE = {},\n\tMSE = {},\n\tRMSE = {},\</w:t>
      </w:r>
    </w:p>
    <w:p w14:paraId="0F46191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\n\tR-square = {},\n\tAdj R-square = {}'.format(mae_ts, mse_ts,rmse_ts,R2_ts,adR2_ts))</w:t>
      </w:r>
    </w:p>
    <w:p w14:paraId="0F3E2729"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5E70F728"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feature_imp_las = pd.DataFrame.from_dict({'features':X_mod.columns,"Imp":model_lasso.coef_})</w:t>
      </w:r>
    </w:p>
    <w:p w14:paraId="2EC69A4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feature_imp_las.sort_values(by='Imp', ascending=False)</w:t>
      </w:r>
    </w:p>
    <w:p w14:paraId="1418E94A"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1ABA7368"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 analyse important features</w:t>
      </w:r>
    </w:p>
    <w:p w14:paraId="7DEA271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feature_imp_las = pd.Series(model_lasso.coef_, index=X_mod.columns)</w:t>
      </w:r>
    </w:p>
    <w:p w14:paraId="1AEB3E3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plt.figure(figsize=(6,6))</w:t>
      </w:r>
    </w:p>
    <w:p w14:paraId="4DBE336C"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feature_imp_las.nlargest(21).plot(kind='barh')</w:t>
      </w:r>
    </w:p>
    <w:p w14:paraId="14C78A9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plt.grid()</w:t>
      </w:r>
    </w:p>
    <w:p w14:paraId="461D2404"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66FB80C5"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df.corr()</w:t>
      </w:r>
    </w:p>
    <w:p w14:paraId="5988052B"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523B2946"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df.skew()</w:t>
      </w:r>
    </w:p>
    <w:p w14:paraId="42AB366D"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p w14:paraId="3D53BED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r w:rsidRPr="00E9043C">
        <w:rPr>
          <w:rFonts w:ascii="Courier New" w:hAnsi="Courier New" w:cs="Courier New"/>
          <w:color w:val="538135" w:themeColor="accent6" w:themeShade="BF"/>
        </w:rPr>
        <w:t>df.kurtosis()</w:t>
      </w:r>
    </w:p>
    <w:p w14:paraId="24F1AAD3" w14:textId="77777777" w:rsidR="00E9043C" w:rsidRPr="00E9043C" w:rsidRDefault="00E9043C" w:rsidP="00E9043C">
      <w:pPr>
        <w:shd w:val="clear" w:color="auto" w:fill="DEEAF6" w:themeFill="accent5" w:themeFillTint="33"/>
        <w:rPr>
          <w:rFonts w:ascii="Courier New" w:hAnsi="Courier New" w:cs="Courier New"/>
          <w:color w:val="538135" w:themeColor="accent6" w:themeShade="BF"/>
        </w:rPr>
      </w:pPr>
    </w:p>
    <w:sectPr w:rsidR="00E9043C" w:rsidRPr="00E9043C" w:rsidSect="006D1175">
      <w:footerReference w:type="first" r:id="rId70"/>
      <w:type w:val="continuous"/>
      <w:pgSz w:w="12240" w:h="15840"/>
      <w:pgMar w:top="1080" w:right="1440" w:bottom="1343"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8D4EA8" w14:textId="77777777" w:rsidR="00B17157" w:rsidRDefault="00B17157" w:rsidP="00903712">
      <w:r>
        <w:separator/>
      </w:r>
    </w:p>
    <w:p w14:paraId="250F44AC" w14:textId="77777777" w:rsidR="00B17157" w:rsidRDefault="00B17157"/>
    <w:p w14:paraId="55CA3275" w14:textId="77777777" w:rsidR="00B17157" w:rsidRDefault="00B17157" w:rsidP="001A14A2"/>
  </w:endnote>
  <w:endnote w:type="continuationSeparator" w:id="0">
    <w:p w14:paraId="68454E92" w14:textId="77777777" w:rsidR="00B17157" w:rsidRDefault="00B17157" w:rsidP="00903712">
      <w:r>
        <w:continuationSeparator/>
      </w:r>
    </w:p>
    <w:p w14:paraId="45E42BDA" w14:textId="77777777" w:rsidR="00B17157" w:rsidRDefault="00B17157"/>
    <w:p w14:paraId="5D732ADA" w14:textId="77777777" w:rsidR="00B17157" w:rsidRDefault="00B17157" w:rsidP="001A14A2"/>
  </w:endnote>
  <w:endnote w:type="continuationNotice" w:id="1">
    <w:p w14:paraId="799520FD" w14:textId="77777777" w:rsidR="00B17157" w:rsidRDefault="00B17157" w:rsidP="00903712"/>
    <w:p w14:paraId="691F7A3A" w14:textId="77777777" w:rsidR="00B17157" w:rsidRDefault="00B17157"/>
    <w:p w14:paraId="77A0E7B2" w14:textId="77777777" w:rsidR="00B17157" w:rsidRDefault="00B17157" w:rsidP="001A14A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rlito">
    <w:altName w:val="Calibri"/>
    <w:charset w:val="00"/>
    <w:family w:val="swiss"/>
    <w:pitch w:val="variable"/>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TimesNewRoman,BoldItalic">
    <w:altName w:val="Times New Roman"/>
    <w:panose1 w:val="00000000000000000000"/>
    <w:charset w:val="00"/>
    <w:family w:val="auto"/>
    <w:notTrueType/>
    <w:pitch w:val="default"/>
    <w:sig w:usb0="00000003" w:usb1="00000000" w:usb2="00000000" w:usb3="00000000" w:csb0="00000001" w:csb1="00000000"/>
  </w:font>
  <w:font w:name="TimesNewRoman">
    <w:altName w:val="Yu Gothic"/>
    <w:panose1 w:val="00000000000000000000"/>
    <w:charset w:val="80"/>
    <w:family w:val="auto"/>
    <w:notTrueType/>
    <w:pitch w:val="default"/>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A40548" w14:textId="77777777" w:rsidR="00F767C3" w:rsidRDefault="00F767C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9820939"/>
      <w:docPartObj>
        <w:docPartGallery w:val="Page Numbers (Bottom of Page)"/>
        <w:docPartUnique/>
      </w:docPartObj>
    </w:sdtPr>
    <w:sdtEndPr/>
    <w:sdtContent>
      <w:sdt>
        <w:sdtPr>
          <w:id w:val="1135672422"/>
          <w:docPartObj>
            <w:docPartGallery w:val="Page Numbers (Top of Page)"/>
            <w:docPartUnique/>
          </w:docPartObj>
        </w:sdtPr>
        <w:sdtEndPr/>
        <w:sdtContent>
          <w:p w14:paraId="2B803996" w14:textId="0D3D1E29" w:rsidR="00F767C3" w:rsidRDefault="00F767C3">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ix</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32</w:t>
            </w:r>
            <w:r>
              <w:rPr>
                <w:b/>
                <w:bCs/>
                <w:sz w:val="24"/>
                <w:szCs w:val="24"/>
              </w:rPr>
              <w:fldChar w:fldCharType="end"/>
            </w:r>
          </w:p>
        </w:sdtContent>
      </w:sdt>
    </w:sdtContent>
  </w:sdt>
  <w:p w14:paraId="38947012" w14:textId="1191CFA9" w:rsidR="00F767C3" w:rsidRPr="00C33BE1" w:rsidRDefault="00F767C3" w:rsidP="00C33BE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962A70" w14:textId="52EEC8AE" w:rsidR="00F767C3" w:rsidRDefault="00F767C3">
    <w:pPr>
      <w:pStyle w:val="Footer"/>
      <w:jc w:val="right"/>
    </w:pPr>
  </w:p>
  <w:p w14:paraId="6AEFCCA4" w14:textId="5A225DF7" w:rsidR="00F767C3" w:rsidRPr="00D43D7A" w:rsidRDefault="00F767C3" w:rsidP="00D43D7A">
    <w:pPr>
      <w:pStyle w:val="Footer"/>
      <w:jc w:val="right"/>
      <w:rPr>
        <w:lang w:val="en-GB"/>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45418443"/>
      <w:docPartObj>
        <w:docPartGallery w:val="Page Numbers (Bottom of Page)"/>
        <w:docPartUnique/>
      </w:docPartObj>
    </w:sdtPr>
    <w:sdtEndPr/>
    <w:sdtContent>
      <w:sdt>
        <w:sdtPr>
          <w:id w:val="-1979439461"/>
          <w:docPartObj>
            <w:docPartGallery w:val="Page Numbers (Top of Page)"/>
            <w:docPartUnique/>
          </w:docPartObj>
        </w:sdtPr>
        <w:sdtEndPr/>
        <w:sdtContent>
          <w:p w14:paraId="2B970F3C" w14:textId="4E6AA1F0" w:rsidR="00F767C3" w:rsidRDefault="00F767C3">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7</w:t>
            </w:r>
            <w:r>
              <w:rPr>
                <w:b/>
                <w:bCs/>
                <w:sz w:val="24"/>
                <w:szCs w:val="24"/>
              </w:rPr>
              <w:fldChar w:fldCharType="end"/>
            </w:r>
          </w:p>
        </w:sdtContent>
      </w:sdt>
    </w:sdtContent>
  </w:sdt>
  <w:p w14:paraId="03D5011A" w14:textId="77777777" w:rsidR="00F767C3" w:rsidRPr="00C33BE1" w:rsidRDefault="00F767C3">
    <w:pPr>
      <w:pStyle w:val="Footer"/>
      <w:rPr>
        <w:lang w:val="en-GB"/>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07995809"/>
      <w:docPartObj>
        <w:docPartGallery w:val="Page Numbers (Bottom of Page)"/>
        <w:docPartUnique/>
      </w:docPartObj>
    </w:sdtPr>
    <w:sdtEndPr/>
    <w:sdtContent>
      <w:sdt>
        <w:sdtPr>
          <w:id w:val="860082579"/>
          <w:docPartObj>
            <w:docPartGallery w:val="Page Numbers (Top of Page)"/>
            <w:docPartUnique/>
          </w:docPartObj>
        </w:sdtPr>
        <w:sdtEndPr/>
        <w:sdtContent>
          <w:p w14:paraId="686CFB9B" w14:textId="3956AA6D" w:rsidR="00F767C3" w:rsidRDefault="00F767C3">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1</w:t>
            </w:r>
            <w:r>
              <w:rPr>
                <w:b/>
                <w:bCs/>
                <w:sz w:val="24"/>
                <w:szCs w:val="24"/>
              </w:rPr>
              <w:fldChar w:fldCharType="end"/>
            </w:r>
          </w:p>
        </w:sdtContent>
      </w:sdt>
    </w:sdtContent>
  </w:sdt>
  <w:p w14:paraId="1D2DE588" w14:textId="77777777" w:rsidR="00F767C3" w:rsidRPr="00170504" w:rsidRDefault="00F767C3" w:rsidP="00170504">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619AE5" w14:textId="6E04DA69" w:rsidR="00F767C3" w:rsidRPr="00682FC4" w:rsidRDefault="00F767C3" w:rsidP="00903712">
    <w:pPr>
      <w:pStyle w:val="Footer"/>
      <w:rPr>
        <w:lang w:val="en-G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48C9EF" w14:textId="77777777" w:rsidR="00B17157" w:rsidRDefault="00B17157" w:rsidP="00903712">
      <w:r>
        <w:separator/>
      </w:r>
    </w:p>
    <w:p w14:paraId="4C77B5F5" w14:textId="77777777" w:rsidR="00B17157" w:rsidRDefault="00B17157"/>
    <w:p w14:paraId="278C5391" w14:textId="77777777" w:rsidR="00B17157" w:rsidRDefault="00B17157" w:rsidP="001A14A2"/>
  </w:footnote>
  <w:footnote w:type="continuationSeparator" w:id="0">
    <w:p w14:paraId="2BE8CAF4" w14:textId="77777777" w:rsidR="00B17157" w:rsidRDefault="00B17157" w:rsidP="00903712">
      <w:r>
        <w:continuationSeparator/>
      </w:r>
    </w:p>
    <w:p w14:paraId="1CBEC97C" w14:textId="77777777" w:rsidR="00B17157" w:rsidRDefault="00B17157"/>
    <w:p w14:paraId="5E446187" w14:textId="77777777" w:rsidR="00B17157" w:rsidRDefault="00B17157" w:rsidP="001A14A2"/>
  </w:footnote>
  <w:footnote w:type="continuationNotice" w:id="1">
    <w:p w14:paraId="3F1BC9E4" w14:textId="77777777" w:rsidR="00B17157" w:rsidRDefault="00B17157" w:rsidP="00903712"/>
    <w:p w14:paraId="281D155C" w14:textId="77777777" w:rsidR="00B17157" w:rsidRDefault="00B17157"/>
    <w:p w14:paraId="7EC93100" w14:textId="77777777" w:rsidR="00B17157" w:rsidRDefault="00B17157" w:rsidP="001A14A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81B52F" w14:textId="77777777" w:rsidR="00F767C3" w:rsidRDefault="00F767C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B6AAB8" w14:textId="77777777" w:rsidR="00F767C3" w:rsidRDefault="00F767C3">
    <w:pPr>
      <w:pStyle w:val="Header"/>
    </w:pPr>
    <w:r w:rsidRPr="00554582">
      <w:rPr>
        <w:noProof/>
        <w:lang w:val="en-GB" w:eastAsia="en-GB"/>
      </w:rPr>
      <mc:AlternateContent>
        <mc:Choice Requires="wps">
          <w:drawing>
            <wp:anchor distT="0" distB="0" distL="114300" distR="114300" simplePos="0" relativeHeight="251662336" behindDoc="1" locked="0" layoutInCell="0" allowOverlap="1" wp14:anchorId="7EE526B0" wp14:editId="380A2227">
              <wp:simplePos x="0" y="0"/>
              <wp:positionH relativeFrom="page">
                <wp:posOffset>0</wp:posOffset>
              </wp:positionH>
              <wp:positionV relativeFrom="page">
                <wp:posOffset>514350</wp:posOffset>
              </wp:positionV>
              <wp:extent cx="306000" cy="495300"/>
              <wp:effectExtent l="0" t="0" r="0" b="0"/>
              <wp:wrapNone/>
              <wp:docPr id="295" name="Rectangle 2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6000" cy="495300"/>
                      </a:xfrm>
                      <a:prstGeom prst="rect">
                        <a:avLst/>
                      </a:prstGeom>
                      <a:solidFill>
                        <a:srgbClr val="25AA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C569FF" id="Rectangle 295" o:spid="_x0000_s1026" style="position:absolute;margin-left:0;margin-top:40.5pt;width:24.1pt;height:39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" o:allowincell="f" fillcolor="#25aae2" stroked="f">
              <w10:wrap anchorx="page" anchory="page"/>
            </v:rect>
          </w:pict>
        </mc:Fallback>
      </mc:AlternateContent>
    </w:r>
    <w:r w:rsidRPr="00554582">
      <w:rPr>
        <w:noProof/>
        <w:lang w:val="en-GB" w:eastAsia="en-GB"/>
      </w:rPr>
      <mc:AlternateContent>
        <mc:Choice Requires="wps">
          <w:drawing>
            <wp:anchor distT="0" distB="0" distL="114300" distR="114300" simplePos="0" relativeHeight="251661312" behindDoc="1" locked="0" layoutInCell="0" allowOverlap="1" wp14:anchorId="77CD0D0E" wp14:editId="107AB897">
              <wp:simplePos x="0" y="0"/>
              <wp:positionH relativeFrom="page">
                <wp:posOffset>0</wp:posOffset>
              </wp:positionH>
              <wp:positionV relativeFrom="page">
                <wp:posOffset>9525</wp:posOffset>
              </wp:positionV>
              <wp:extent cx="306000" cy="514350"/>
              <wp:effectExtent l="0" t="0" r="0" b="6350"/>
              <wp:wrapNone/>
              <wp:docPr id="294" name="Rectangle 2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6000" cy="514350"/>
                      </a:xfrm>
                      <a:prstGeom prst="rect">
                        <a:avLst/>
                      </a:prstGeom>
                      <a:solidFill>
                        <a:srgbClr val="0F75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05896D" id="Rectangle 294" o:spid="_x0000_s1026" style="position:absolute;margin-left:0;margin-top:.75pt;width:24.1pt;height:40.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" o:allowincell="f" fillcolor="#0f75bd" stroked="f">
              <w10:wrap anchorx="page"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ED9C79" w14:textId="77777777" w:rsidR="00F767C3" w:rsidRDefault="00F767C3">
    <w:pPr>
      <w:pStyle w:val="Header"/>
    </w:pPr>
    <w:r w:rsidRPr="00554582">
      <w:rPr>
        <w:noProof/>
        <w:lang w:val="en-GB" w:eastAsia="en-GB"/>
      </w:rPr>
      <mc:AlternateContent>
        <mc:Choice Requires="wps">
          <w:drawing>
            <wp:anchor distT="0" distB="0" distL="114300" distR="114300" simplePos="0" relativeHeight="251660288" behindDoc="1" locked="0" layoutInCell="0" allowOverlap="1" wp14:anchorId="4F083EEA" wp14:editId="0A626A7B">
              <wp:simplePos x="0" y="0"/>
              <wp:positionH relativeFrom="page">
                <wp:posOffset>0</wp:posOffset>
              </wp:positionH>
              <wp:positionV relativeFrom="page">
                <wp:posOffset>516890</wp:posOffset>
              </wp:positionV>
              <wp:extent cx="314325" cy="495300"/>
              <wp:effectExtent l="0" t="0" r="3175" b="0"/>
              <wp:wrapNone/>
              <wp:docPr id="310" name="Rectangle 3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325" cy="495300"/>
                      </a:xfrm>
                      <a:prstGeom prst="rect">
                        <a:avLst/>
                      </a:prstGeom>
                      <a:solidFill>
                        <a:srgbClr val="25AA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862733" id="Rectangle 310" o:spid="_x0000_s1026" style="position:absolute;margin-left:0;margin-top:40.7pt;width:24.75pt;height:39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" o:allowincell="f" fillcolor="#25aae2" stroked="f">
              <w10:wrap anchorx="page" anchory="page"/>
            </v:rect>
          </w:pict>
        </mc:Fallback>
      </mc:AlternateContent>
    </w:r>
    <w:r w:rsidRPr="00554582">
      <w:rPr>
        <w:noProof/>
        <w:lang w:val="en-GB" w:eastAsia="en-GB"/>
      </w:rPr>
      <mc:AlternateContent>
        <mc:Choice Requires="wps">
          <w:drawing>
            <wp:anchor distT="0" distB="0" distL="114300" distR="114300" simplePos="0" relativeHeight="251659264" behindDoc="1" locked="0" layoutInCell="0" allowOverlap="1" wp14:anchorId="7C9BB17E" wp14:editId="7BF5338B">
              <wp:simplePos x="0" y="0"/>
              <wp:positionH relativeFrom="page">
                <wp:posOffset>0</wp:posOffset>
              </wp:positionH>
              <wp:positionV relativeFrom="page">
                <wp:posOffset>3810</wp:posOffset>
              </wp:positionV>
              <wp:extent cx="314325" cy="514350"/>
              <wp:effectExtent l="0" t="0" r="3175" b="6350"/>
              <wp:wrapNone/>
              <wp:docPr id="309" name="Rectangle 3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325" cy="514350"/>
                      </a:xfrm>
                      <a:prstGeom prst="rect">
                        <a:avLst/>
                      </a:prstGeom>
                      <a:solidFill>
                        <a:srgbClr val="0F75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525DD1" id="Rectangle 309" o:spid="_x0000_s1026" style="position:absolute;margin-left:0;margin-top:.3pt;width:24.75pt;height:40.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" o:allowincell="f" fillcolor="#0f75bd" stroked="f">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E5E12"/>
    <w:multiLevelType w:val="hybridMultilevel"/>
    <w:tmpl w:val="A8B84EE0"/>
    <w:lvl w:ilvl="0" w:tplc="08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A07EAB"/>
    <w:multiLevelType w:val="multilevel"/>
    <w:tmpl w:val="7D36EEF6"/>
    <w:lvl w:ilvl="0">
      <w:start w:val="1"/>
      <w:numFmt w:val="lowerLetter"/>
      <w:lvlText w:val="%1."/>
      <w:lvlJc w:val="left"/>
      <w:pPr>
        <w:ind w:left="1600" w:hanging="360"/>
      </w:pPr>
    </w:lvl>
    <w:lvl w:ilvl="1">
      <w:start w:val="7"/>
      <w:numFmt w:val="decimal"/>
      <w:isLgl/>
      <w:lvlText w:val="%1.%2"/>
      <w:lvlJc w:val="left"/>
      <w:pPr>
        <w:ind w:left="1600" w:hanging="360"/>
      </w:pPr>
      <w:rPr>
        <w:rFonts w:hint="default"/>
      </w:rPr>
    </w:lvl>
    <w:lvl w:ilvl="2">
      <w:start w:val="1"/>
      <w:numFmt w:val="decimal"/>
      <w:isLgl/>
      <w:lvlText w:val="%1.%2.%3"/>
      <w:lvlJc w:val="left"/>
      <w:pPr>
        <w:ind w:left="1960" w:hanging="720"/>
      </w:pPr>
      <w:rPr>
        <w:rFonts w:hint="default"/>
      </w:rPr>
    </w:lvl>
    <w:lvl w:ilvl="3">
      <w:start w:val="1"/>
      <w:numFmt w:val="decimal"/>
      <w:isLgl/>
      <w:lvlText w:val="%1.%2.%3.%4"/>
      <w:lvlJc w:val="left"/>
      <w:pPr>
        <w:ind w:left="1960" w:hanging="720"/>
      </w:pPr>
      <w:rPr>
        <w:rFonts w:hint="default"/>
      </w:rPr>
    </w:lvl>
    <w:lvl w:ilvl="4">
      <w:start w:val="1"/>
      <w:numFmt w:val="decimal"/>
      <w:isLgl/>
      <w:lvlText w:val="%1.%2.%3.%4.%5"/>
      <w:lvlJc w:val="left"/>
      <w:pPr>
        <w:ind w:left="2320" w:hanging="1080"/>
      </w:pPr>
      <w:rPr>
        <w:rFonts w:hint="default"/>
      </w:rPr>
    </w:lvl>
    <w:lvl w:ilvl="5">
      <w:start w:val="1"/>
      <w:numFmt w:val="decimal"/>
      <w:isLgl/>
      <w:lvlText w:val="%1.%2.%3.%4.%5.%6"/>
      <w:lvlJc w:val="left"/>
      <w:pPr>
        <w:ind w:left="2320" w:hanging="1080"/>
      </w:pPr>
      <w:rPr>
        <w:rFonts w:hint="default"/>
      </w:rPr>
    </w:lvl>
    <w:lvl w:ilvl="6">
      <w:start w:val="1"/>
      <w:numFmt w:val="decimal"/>
      <w:isLgl/>
      <w:lvlText w:val="%1.%2.%3.%4.%5.%6.%7"/>
      <w:lvlJc w:val="left"/>
      <w:pPr>
        <w:ind w:left="2680" w:hanging="1440"/>
      </w:pPr>
      <w:rPr>
        <w:rFonts w:hint="default"/>
      </w:rPr>
    </w:lvl>
    <w:lvl w:ilvl="7">
      <w:start w:val="1"/>
      <w:numFmt w:val="decimal"/>
      <w:isLgl/>
      <w:lvlText w:val="%1.%2.%3.%4.%5.%6.%7.%8"/>
      <w:lvlJc w:val="left"/>
      <w:pPr>
        <w:ind w:left="2680" w:hanging="1440"/>
      </w:pPr>
      <w:rPr>
        <w:rFonts w:hint="default"/>
      </w:rPr>
    </w:lvl>
    <w:lvl w:ilvl="8">
      <w:start w:val="1"/>
      <w:numFmt w:val="decimal"/>
      <w:isLgl/>
      <w:lvlText w:val="%1.%2.%3.%4.%5.%6.%7.%8.%9"/>
      <w:lvlJc w:val="left"/>
      <w:pPr>
        <w:ind w:left="3040" w:hanging="1800"/>
      </w:pPr>
      <w:rPr>
        <w:rFonts w:hint="default"/>
      </w:rPr>
    </w:lvl>
  </w:abstractNum>
  <w:abstractNum w:abstractNumId="2" w15:restartNumberingAfterBreak="0">
    <w:nsid w:val="08CF30A0"/>
    <w:multiLevelType w:val="hybridMultilevel"/>
    <w:tmpl w:val="3E8E45B2"/>
    <w:lvl w:ilvl="0" w:tplc="D96232E8">
      <w:start w:val="1"/>
      <w:numFmt w:val="decimal"/>
      <w:lvlText w:val="%1."/>
      <w:lvlJc w:val="left"/>
      <w:pPr>
        <w:ind w:left="786" w:hanging="360"/>
      </w:pPr>
      <w:rPr>
        <w:rFonts w:hint="default"/>
        <w:color w:val="auto"/>
        <w:sz w:val="22"/>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3" w15:restartNumberingAfterBreak="0">
    <w:nsid w:val="096E6E6B"/>
    <w:multiLevelType w:val="multilevel"/>
    <w:tmpl w:val="AD96DCEC"/>
    <w:lvl w:ilvl="0">
      <w:start w:val="1"/>
      <w:numFmt w:val="decimal"/>
      <w:lvlText w:val="%1"/>
      <w:lvlJc w:val="left"/>
      <w:pPr>
        <w:ind w:left="520" w:hanging="360"/>
      </w:pPr>
      <w:rPr>
        <w:rFonts w:ascii="Carlito" w:eastAsia="Carlito" w:hAnsi="Carlito" w:cs="Carlito" w:hint="default"/>
        <w:b/>
        <w:bCs/>
        <w:color w:val="2E5395"/>
        <w:spacing w:val="-2"/>
        <w:w w:val="100"/>
        <w:sz w:val="36"/>
        <w:szCs w:val="36"/>
        <w:lang w:val="en-US" w:eastAsia="en-US" w:bidi="ar-SA"/>
      </w:rPr>
    </w:lvl>
    <w:lvl w:ilvl="1">
      <w:start w:val="1"/>
      <w:numFmt w:val="decimal"/>
      <w:lvlText w:val="%1.%2"/>
      <w:lvlJc w:val="left"/>
      <w:pPr>
        <w:ind w:left="880" w:hanging="720"/>
      </w:pPr>
      <w:rPr>
        <w:rFonts w:ascii="Carlito" w:eastAsia="Carlito" w:hAnsi="Carlito" w:cs="Carlito" w:hint="default"/>
        <w:color w:val="2E5395"/>
        <w:spacing w:val="0"/>
        <w:w w:val="100"/>
        <w:sz w:val="28"/>
        <w:szCs w:val="28"/>
        <w:lang w:val="en-US" w:eastAsia="en-US" w:bidi="ar-SA"/>
      </w:rPr>
    </w:lvl>
    <w:lvl w:ilvl="2">
      <w:start w:val="1"/>
      <w:numFmt w:val="decimal"/>
      <w:lvlText w:val="%1.%2.%3"/>
      <w:lvlJc w:val="left"/>
      <w:pPr>
        <w:ind w:left="1240" w:hanging="1080"/>
      </w:pPr>
      <w:rPr>
        <w:rFonts w:ascii="Carlito" w:eastAsia="Carlito" w:hAnsi="Carlito" w:cs="Carlito" w:hint="default"/>
        <w:b/>
        <w:bCs/>
        <w:color w:val="00AFEF"/>
        <w:spacing w:val="0"/>
        <w:w w:val="100"/>
        <w:sz w:val="28"/>
        <w:szCs w:val="28"/>
        <w:lang w:val="en-US" w:eastAsia="en-US" w:bidi="ar-SA"/>
      </w:rPr>
    </w:lvl>
    <w:lvl w:ilvl="3">
      <w:numFmt w:val="bullet"/>
      <w:lvlText w:val=""/>
      <w:lvlJc w:val="left"/>
      <w:pPr>
        <w:ind w:left="880" w:hanging="360"/>
      </w:pPr>
      <w:rPr>
        <w:rFonts w:ascii="Wingdings" w:eastAsia="Wingdings" w:hAnsi="Wingdings" w:cs="Wingdings" w:hint="default"/>
        <w:w w:val="100"/>
        <w:sz w:val="22"/>
        <w:szCs w:val="22"/>
        <w:lang w:val="en-US" w:eastAsia="en-US" w:bidi="ar-SA"/>
      </w:rPr>
    </w:lvl>
    <w:lvl w:ilvl="4">
      <w:numFmt w:val="bullet"/>
      <w:lvlText w:val="•"/>
      <w:lvlJc w:val="left"/>
      <w:pPr>
        <w:ind w:left="3505" w:hanging="360"/>
      </w:pPr>
      <w:rPr>
        <w:lang w:val="en-US" w:eastAsia="en-US" w:bidi="ar-SA"/>
      </w:rPr>
    </w:lvl>
    <w:lvl w:ilvl="5">
      <w:numFmt w:val="bullet"/>
      <w:lvlText w:val="•"/>
      <w:lvlJc w:val="left"/>
      <w:pPr>
        <w:ind w:left="4637" w:hanging="360"/>
      </w:pPr>
      <w:rPr>
        <w:lang w:val="en-US" w:eastAsia="en-US" w:bidi="ar-SA"/>
      </w:rPr>
    </w:lvl>
    <w:lvl w:ilvl="6">
      <w:numFmt w:val="bullet"/>
      <w:lvlText w:val="•"/>
      <w:lvlJc w:val="left"/>
      <w:pPr>
        <w:ind w:left="5770" w:hanging="360"/>
      </w:pPr>
      <w:rPr>
        <w:lang w:val="en-US" w:eastAsia="en-US" w:bidi="ar-SA"/>
      </w:rPr>
    </w:lvl>
    <w:lvl w:ilvl="7">
      <w:numFmt w:val="bullet"/>
      <w:lvlText w:val="•"/>
      <w:lvlJc w:val="left"/>
      <w:pPr>
        <w:ind w:left="6902" w:hanging="360"/>
      </w:pPr>
      <w:rPr>
        <w:lang w:val="en-US" w:eastAsia="en-US" w:bidi="ar-SA"/>
      </w:rPr>
    </w:lvl>
    <w:lvl w:ilvl="8">
      <w:numFmt w:val="bullet"/>
      <w:lvlText w:val="•"/>
      <w:lvlJc w:val="left"/>
      <w:pPr>
        <w:ind w:left="8035" w:hanging="360"/>
      </w:pPr>
      <w:rPr>
        <w:lang w:val="en-US" w:eastAsia="en-US" w:bidi="ar-SA"/>
      </w:rPr>
    </w:lvl>
  </w:abstractNum>
  <w:abstractNum w:abstractNumId="4" w15:restartNumberingAfterBreak="0">
    <w:nsid w:val="0CA26453"/>
    <w:multiLevelType w:val="hybridMultilevel"/>
    <w:tmpl w:val="A6D264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50629D"/>
    <w:multiLevelType w:val="multilevel"/>
    <w:tmpl w:val="E5D6C3CE"/>
    <w:lvl w:ilvl="0">
      <w:start w:val="5"/>
      <w:numFmt w:val="decimal"/>
      <w:lvlText w:val="%1"/>
      <w:lvlJc w:val="left"/>
      <w:pPr>
        <w:ind w:left="1600" w:hanging="1440"/>
      </w:pPr>
      <w:rPr>
        <w:lang w:val="en-US" w:eastAsia="en-US" w:bidi="ar-SA"/>
      </w:rPr>
    </w:lvl>
    <w:lvl w:ilvl="1">
      <w:start w:val="5"/>
      <w:numFmt w:val="decimal"/>
      <w:lvlText w:val="%1.%2"/>
      <w:lvlJc w:val="left"/>
      <w:pPr>
        <w:ind w:left="1600" w:hanging="1440"/>
      </w:pPr>
      <w:rPr>
        <w:lang w:val="en-US" w:eastAsia="en-US" w:bidi="ar-SA"/>
      </w:rPr>
    </w:lvl>
    <w:lvl w:ilvl="2">
      <w:start w:val="1"/>
      <w:numFmt w:val="decimal"/>
      <w:lvlText w:val="%1.%2.%3"/>
      <w:lvlJc w:val="left"/>
      <w:pPr>
        <w:ind w:left="1600" w:hanging="1440"/>
      </w:pPr>
      <w:rPr>
        <w:lang w:val="en-US" w:eastAsia="en-US" w:bidi="ar-SA"/>
      </w:rPr>
    </w:lvl>
    <w:lvl w:ilvl="3">
      <w:start w:val="1"/>
      <w:numFmt w:val="decimal"/>
      <w:lvlText w:val="%1.%2.%3.%4."/>
      <w:lvlJc w:val="left"/>
      <w:pPr>
        <w:ind w:left="1600" w:hanging="1440"/>
      </w:pPr>
      <w:rPr>
        <w:rFonts w:ascii="Times New Roman" w:eastAsia="Times New Roman" w:hAnsi="Times New Roman" w:cs="Times New Roman" w:hint="default"/>
        <w:b/>
        <w:bCs/>
        <w:i/>
        <w:color w:val="2E5395"/>
        <w:spacing w:val="-1"/>
        <w:w w:val="99"/>
        <w:sz w:val="24"/>
        <w:szCs w:val="24"/>
        <w:lang w:val="en-US" w:eastAsia="en-US" w:bidi="ar-SA"/>
      </w:rPr>
    </w:lvl>
    <w:lvl w:ilvl="4">
      <w:numFmt w:val="bullet"/>
      <w:lvlText w:val=""/>
      <w:lvlJc w:val="left"/>
      <w:pPr>
        <w:ind w:left="880" w:hanging="360"/>
      </w:pPr>
      <w:rPr>
        <w:rFonts w:ascii="Wingdings" w:eastAsia="Wingdings" w:hAnsi="Wingdings" w:cs="Wingdings" w:hint="default"/>
        <w:w w:val="100"/>
        <w:sz w:val="22"/>
        <w:szCs w:val="22"/>
        <w:lang w:val="en-US" w:eastAsia="en-US" w:bidi="ar-SA"/>
      </w:rPr>
    </w:lvl>
    <w:lvl w:ilvl="5">
      <w:numFmt w:val="bullet"/>
      <w:lvlText w:val="•"/>
      <w:lvlJc w:val="left"/>
      <w:pPr>
        <w:ind w:left="3336" w:hanging="360"/>
      </w:pPr>
      <w:rPr>
        <w:lang w:val="en-US" w:eastAsia="en-US" w:bidi="ar-SA"/>
      </w:rPr>
    </w:lvl>
    <w:lvl w:ilvl="6">
      <w:numFmt w:val="bullet"/>
      <w:lvlText w:val="•"/>
      <w:lvlJc w:val="left"/>
      <w:pPr>
        <w:ind w:left="3771" w:hanging="360"/>
      </w:pPr>
      <w:rPr>
        <w:lang w:val="en-US" w:eastAsia="en-US" w:bidi="ar-SA"/>
      </w:rPr>
    </w:lvl>
    <w:lvl w:ilvl="7">
      <w:numFmt w:val="bullet"/>
      <w:lvlText w:val="•"/>
      <w:lvlJc w:val="left"/>
      <w:pPr>
        <w:ind w:left="4205" w:hanging="360"/>
      </w:pPr>
      <w:rPr>
        <w:lang w:val="en-US" w:eastAsia="en-US" w:bidi="ar-SA"/>
      </w:rPr>
    </w:lvl>
    <w:lvl w:ilvl="8">
      <w:numFmt w:val="bullet"/>
      <w:lvlText w:val="•"/>
      <w:lvlJc w:val="left"/>
      <w:pPr>
        <w:ind w:left="4639" w:hanging="360"/>
      </w:pPr>
      <w:rPr>
        <w:lang w:val="en-US" w:eastAsia="en-US" w:bidi="ar-SA"/>
      </w:rPr>
    </w:lvl>
  </w:abstractNum>
  <w:abstractNum w:abstractNumId="6" w15:restartNumberingAfterBreak="0">
    <w:nsid w:val="1DA1722A"/>
    <w:multiLevelType w:val="multilevel"/>
    <w:tmpl w:val="0E948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5D0056"/>
    <w:multiLevelType w:val="multilevel"/>
    <w:tmpl w:val="654C8106"/>
    <w:lvl w:ilvl="0">
      <w:start w:val="5"/>
      <w:numFmt w:val="decimal"/>
      <w:lvlText w:val="%1"/>
      <w:lvlJc w:val="left"/>
      <w:pPr>
        <w:ind w:left="1600" w:hanging="1440"/>
      </w:pPr>
      <w:rPr>
        <w:lang w:val="en-US" w:eastAsia="en-US" w:bidi="ar-SA"/>
      </w:rPr>
    </w:lvl>
    <w:lvl w:ilvl="1">
      <w:start w:val="1"/>
      <w:numFmt w:val="decimal"/>
      <w:lvlText w:val="%1.%2"/>
      <w:lvlJc w:val="left"/>
      <w:pPr>
        <w:ind w:left="1600" w:hanging="1440"/>
      </w:pPr>
      <w:rPr>
        <w:lang w:val="en-US" w:eastAsia="en-US" w:bidi="ar-SA"/>
      </w:rPr>
    </w:lvl>
    <w:lvl w:ilvl="2">
      <w:start w:val="1"/>
      <w:numFmt w:val="decimal"/>
      <w:lvlText w:val="%1.%2.%3"/>
      <w:lvlJc w:val="left"/>
      <w:pPr>
        <w:ind w:left="1600" w:hanging="1440"/>
      </w:pPr>
      <w:rPr>
        <w:lang w:val="en-US" w:eastAsia="en-US" w:bidi="ar-SA"/>
      </w:rPr>
    </w:lvl>
    <w:lvl w:ilvl="3">
      <w:start w:val="1"/>
      <w:numFmt w:val="decimal"/>
      <w:lvlText w:val="%1.%2.%3.%4."/>
      <w:lvlJc w:val="left"/>
      <w:pPr>
        <w:ind w:left="1600" w:hanging="1440"/>
      </w:pPr>
      <w:rPr>
        <w:rFonts w:ascii="Times New Roman" w:eastAsia="Times New Roman" w:hAnsi="Times New Roman" w:cs="Times New Roman" w:hint="default"/>
        <w:b/>
        <w:bCs/>
        <w:i/>
        <w:color w:val="2E5395"/>
        <w:spacing w:val="-2"/>
        <w:w w:val="99"/>
        <w:sz w:val="24"/>
        <w:szCs w:val="24"/>
        <w:lang w:val="en-US" w:eastAsia="en-US" w:bidi="ar-SA"/>
      </w:rPr>
    </w:lvl>
    <w:lvl w:ilvl="4">
      <w:numFmt w:val="bullet"/>
      <w:lvlText w:val=""/>
      <w:lvlJc w:val="left"/>
      <w:pPr>
        <w:ind w:left="880" w:hanging="360"/>
      </w:pPr>
      <w:rPr>
        <w:rFonts w:ascii="Wingdings" w:eastAsia="Wingdings" w:hAnsi="Wingdings" w:cs="Wingdings" w:hint="default"/>
        <w:w w:val="100"/>
        <w:sz w:val="22"/>
        <w:szCs w:val="22"/>
        <w:lang w:val="en-US" w:eastAsia="en-US" w:bidi="ar-SA"/>
      </w:rPr>
    </w:lvl>
    <w:lvl w:ilvl="5">
      <w:numFmt w:val="bullet"/>
      <w:lvlText w:val="•"/>
      <w:lvlJc w:val="left"/>
      <w:pPr>
        <w:ind w:left="5466" w:hanging="360"/>
      </w:pPr>
      <w:rPr>
        <w:lang w:val="en-US" w:eastAsia="en-US" w:bidi="ar-SA"/>
      </w:rPr>
    </w:lvl>
    <w:lvl w:ilvl="6">
      <w:numFmt w:val="bullet"/>
      <w:lvlText w:val="•"/>
      <w:lvlJc w:val="left"/>
      <w:pPr>
        <w:ind w:left="6433" w:hanging="360"/>
      </w:pPr>
      <w:rPr>
        <w:lang w:val="en-US" w:eastAsia="en-US" w:bidi="ar-SA"/>
      </w:rPr>
    </w:lvl>
    <w:lvl w:ilvl="7">
      <w:numFmt w:val="bullet"/>
      <w:lvlText w:val="•"/>
      <w:lvlJc w:val="left"/>
      <w:pPr>
        <w:ind w:left="7400" w:hanging="360"/>
      </w:pPr>
      <w:rPr>
        <w:lang w:val="en-US" w:eastAsia="en-US" w:bidi="ar-SA"/>
      </w:rPr>
    </w:lvl>
    <w:lvl w:ilvl="8">
      <w:numFmt w:val="bullet"/>
      <w:lvlText w:val="•"/>
      <w:lvlJc w:val="left"/>
      <w:pPr>
        <w:ind w:left="8366" w:hanging="360"/>
      </w:pPr>
      <w:rPr>
        <w:lang w:val="en-US" w:eastAsia="en-US" w:bidi="ar-SA"/>
      </w:rPr>
    </w:lvl>
  </w:abstractNum>
  <w:abstractNum w:abstractNumId="8" w15:restartNumberingAfterBreak="0">
    <w:nsid w:val="261A66D4"/>
    <w:multiLevelType w:val="hybridMultilevel"/>
    <w:tmpl w:val="220A3B1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405668"/>
    <w:multiLevelType w:val="multilevel"/>
    <w:tmpl w:val="297828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91A6334"/>
    <w:multiLevelType w:val="hybridMultilevel"/>
    <w:tmpl w:val="96EC80D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1" w15:restartNumberingAfterBreak="0">
    <w:nsid w:val="3C8F080B"/>
    <w:multiLevelType w:val="hybridMultilevel"/>
    <w:tmpl w:val="727EB5E6"/>
    <w:lvl w:ilvl="0" w:tplc="37C298A8">
      <w:start w:val="1"/>
      <w:numFmt w:val="bullet"/>
      <w:lvlText w:val=""/>
      <w:lvlJc w:val="left"/>
      <w:pPr>
        <w:ind w:left="1572" w:hanging="360"/>
      </w:pPr>
      <w:rPr>
        <w:rFonts w:ascii="Wingdings" w:hAnsi="Wingdings" w:hint="default"/>
        <w:color w:val="auto"/>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12" w15:restartNumberingAfterBreak="0">
    <w:nsid w:val="3EB01E4A"/>
    <w:multiLevelType w:val="hybridMultilevel"/>
    <w:tmpl w:val="EEB8A694"/>
    <w:lvl w:ilvl="0" w:tplc="0809000F">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46BA7F71"/>
    <w:multiLevelType w:val="hybridMultilevel"/>
    <w:tmpl w:val="75EEC5E0"/>
    <w:lvl w:ilvl="0" w:tplc="0809000B">
      <w:start w:val="1"/>
      <w:numFmt w:val="bullet"/>
      <w:lvlText w:val=""/>
      <w:lvlJc w:val="left"/>
      <w:pPr>
        <w:ind w:left="720" w:hanging="360"/>
      </w:pPr>
      <w:rPr>
        <w:rFonts w:ascii="Wingdings" w:hAnsi="Wingding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EB70777"/>
    <w:multiLevelType w:val="hybridMultilevel"/>
    <w:tmpl w:val="0D6A2152"/>
    <w:lvl w:ilvl="0" w:tplc="80EEB5A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1A31DE8"/>
    <w:multiLevelType w:val="multilevel"/>
    <w:tmpl w:val="8FECBD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54521234"/>
    <w:multiLevelType w:val="hybridMultilevel"/>
    <w:tmpl w:val="25D83D28"/>
    <w:lvl w:ilvl="0" w:tplc="A6745AB2">
      <w:start w:val="3"/>
      <w:numFmt w:val="decimal"/>
      <w:lvlText w:val="%1)"/>
      <w:lvlJc w:val="left"/>
      <w:pPr>
        <w:ind w:left="160" w:hanging="240"/>
      </w:pPr>
      <w:rPr>
        <w:rFonts w:ascii="Carlito" w:eastAsia="Carlito" w:hAnsi="Carlito" w:cs="Carlito" w:hint="default"/>
        <w:w w:val="100"/>
        <w:sz w:val="22"/>
        <w:szCs w:val="22"/>
        <w:lang w:val="en-US" w:eastAsia="en-US" w:bidi="ar-SA"/>
      </w:rPr>
    </w:lvl>
    <w:lvl w:ilvl="1" w:tplc="C400E5EA">
      <w:numFmt w:val="bullet"/>
      <w:lvlText w:val=""/>
      <w:lvlJc w:val="left"/>
      <w:pPr>
        <w:ind w:left="880" w:hanging="360"/>
      </w:pPr>
      <w:rPr>
        <w:rFonts w:ascii="Wingdings" w:eastAsia="Wingdings" w:hAnsi="Wingdings" w:cs="Wingdings" w:hint="default"/>
        <w:w w:val="100"/>
        <w:sz w:val="22"/>
        <w:szCs w:val="22"/>
        <w:lang w:val="en-US" w:eastAsia="en-US" w:bidi="ar-SA"/>
      </w:rPr>
    </w:lvl>
    <w:lvl w:ilvl="2" w:tplc="04E0580C">
      <w:numFmt w:val="bullet"/>
      <w:lvlText w:val="•"/>
      <w:lvlJc w:val="left"/>
      <w:pPr>
        <w:ind w:left="1926" w:hanging="360"/>
      </w:pPr>
      <w:rPr>
        <w:lang w:val="en-US" w:eastAsia="en-US" w:bidi="ar-SA"/>
      </w:rPr>
    </w:lvl>
    <w:lvl w:ilvl="3" w:tplc="4FC6CCF0">
      <w:numFmt w:val="bullet"/>
      <w:lvlText w:val="•"/>
      <w:lvlJc w:val="left"/>
      <w:pPr>
        <w:ind w:left="2973" w:hanging="360"/>
      </w:pPr>
      <w:rPr>
        <w:lang w:val="en-US" w:eastAsia="en-US" w:bidi="ar-SA"/>
      </w:rPr>
    </w:lvl>
    <w:lvl w:ilvl="4" w:tplc="A57024E8">
      <w:numFmt w:val="bullet"/>
      <w:lvlText w:val="•"/>
      <w:lvlJc w:val="left"/>
      <w:pPr>
        <w:ind w:left="4020" w:hanging="360"/>
      </w:pPr>
      <w:rPr>
        <w:lang w:val="en-US" w:eastAsia="en-US" w:bidi="ar-SA"/>
      </w:rPr>
    </w:lvl>
    <w:lvl w:ilvl="5" w:tplc="4C00E9D8">
      <w:numFmt w:val="bullet"/>
      <w:lvlText w:val="•"/>
      <w:lvlJc w:val="left"/>
      <w:pPr>
        <w:ind w:left="5066" w:hanging="360"/>
      </w:pPr>
      <w:rPr>
        <w:lang w:val="en-US" w:eastAsia="en-US" w:bidi="ar-SA"/>
      </w:rPr>
    </w:lvl>
    <w:lvl w:ilvl="6" w:tplc="A540F916">
      <w:numFmt w:val="bullet"/>
      <w:lvlText w:val="•"/>
      <w:lvlJc w:val="left"/>
      <w:pPr>
        <w:ind w:left="6113" w:hanging="360"/>
      </w:pPr>
      <w:rPr>
        <w:lang w:val="en-US" w:eastAsia="en-US" w:bidi="ar-SA"/>
      </w:rPr>
    </w:lvl>
    <w:lvl w:ilvl="7" w:tplc="88BABB58">
      <w:numFmt w:val="bullet"/>
      <w:lvlText w:val="•"/>
      <w:lvlJc w:val="left"/>
      <w:pPr>
        <w:ind w:left="7160" w:hanging="360"/>
      </w:pPr>
      <w:rPr>
        <w:lang w:val="en-US" w:eastAsia="en-US" w:bidi="ar-SA"/>
      </w:rPr>
    </w:lvl>
    <w:lvl w:ilvl="8" w:tplc="A756FE46">
      <w:numFmt w:val="bullet"/>
      <w:lvlText w:val="•"/>
      <w:lvlJc w:val="left"/>
      <w:pPr>
        <w:ind w:left="8206" w:hanging="360"/>
      </w:pPr>
      <w:rPr>
        <w:lang w:val="en-US" w:eastAsia="en-US" w:bidi="ar-SA"/>
      </w:rPr>
    </w:lvl>
  </w:abstractNum>
  <w:abstractNum w:abstractNumId="17" w15:restartNumberingAfterBreak="0">
    <w:nsid w:val="5BC557E9"/>
    <w:multiLevelType w:val="hybridMultilevel"/>
    <w:tmpl w:val="B3625D16"/>
    <w:lvl w:ilvl="0" w:tplc="B01CC380">
      <w:start w:val="1"/>
      <w:numFmt w:val="decimal"/>
      <w:pStyle w:val="Heading3"/>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7840E37"/>
    <w:multiLevelType w:val="hybridMultilevel"/>
    <w:tmpl w:val="EC565270"/>
    <w:lvl w:ilvl="0" w:tplc="0809000D">
      <w:start w:val="1"/>
      <w:numFmt w:val="bullet"/>
      <w:lvlText w:val=""/>
      <w:lvlJc w:val="left"/>
      <w:pPr>
        <w:ind w:left="720" w:hanging="360"/>
      </w:pPr>
      <w:rPr>
        <w:rFonts w:ascii="Wingdings" w:hAnsi="Wingding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9053E0D"/>
    <w:multiLevelType w:val="hybridMultilevel"/>
    <w:tmpl w:val="FC7E1112"/>
    <w:lvl w:ilvl="0" w:tplc="37C298A8">
      <w:start w:val="1"/>
      <w:numFmt w:val="bullet"/>
      <w:lvlText w:val=""/>
      <w:lvlJc w:val="left"/>
      <w:pPr>
        <w:ind w:left="1146" w:hanging="360"/>
      </w:pPr>
      <w:rPr>
        <w:rFonts w:ascii="Wingdings" w:hAnsi="Wingdings" w:hint="default"/>
        <w:color w:val="auto"/>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20" w15:restartNumberingAfterBreak="0">
    <w:nsid w:val="6AB606C0"/>
    <w:multiLevelType w:val="hybridMultilevel"/>
    <w:tmpl w:val="2472AB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B990EFB"/>
    <w:multiLevelType w:val="hybridMultilevel"/>
    <w:tmpl w:val="98348820"/>
    <w:lvl w:ilvl="0" w:tplc="D250FC02">
      <w:start w:val="1"/>
      <w:numFmt w:val="lowerLetter"/>
      <w:lvlText w:val="%1."/>
      <w:lvlJc w:val="left"/>
      <w:pPr>
        <w:ind w:left="720" w:hanging="360"/>
      </w:pPr>
      <w:rPr>
        <w:rFonts w:hint="default"/>
        <w:u w:val="no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E2D79C0"/>
    <w:multiLevelType w:val="hybridMultilevel"/>
    <w:tmpl w:val="3D66058C"/>
    <w:lvl w:ilvl="0" w:tplc="08090001">
      <w:start w:val="1"/>
      <w:numFmt w:val="bullet"/>
      <w:lvlText w:val=""/>
      <w:lvlJc w:val="left"/>
      <w:pPr>
        <w:ind w:left="997" w:hanging="360"/>
      </w:pPr>
      <w:rPr>
        <w:rFonts w:ascii="Symbol" w:hAnsi="Symbol" w:hint="default"/>
      </w:rPr>
    </w:lvl>
    <w:lvl w:ilvl="1" w:tplc="08090003" w:tentative="1">
      <w:start w:val="1"/>
      <w:numFmt w:val="bullet"/>
      <w:lvlText w:val="o"/>
      <w:lvlJc w:val="left"/>
      <w:pPr>
        <w:ind w:left="1717" w:hanging="360"/>
      </w:pPr>
      <w:rPr>
        <w:rFonts w:ascii="Courier New" w:hAnsi="Courier New" w:cs="Courier New" w:hint="default"/>
      </w:rPr>
    </w:lvl>
    <w:lvl w:ilvl="2" w:tplc="08090005" w:tentative="1">
      <w:start w:val="1"/>
      <w:numFmt w:val="bullet"/>
      <w:lvlText w:val=""/>
      <w:lvlJc w:val="left"/>
      <w:pPr>
        <w:ind w:left="2437" w:hanging="360"/>
      </w:pPr>
      <w:rPr>
        <w:rFonts w:ascii="Wingdings" w:hAnsi="Wingdings" w:hint="default"/>
      </w:rPr>
    </w:lvl>
    <w:lvl w:ilvl="3" w:tplc="08090001" w:tentative="1">
      <w:start w:val="1"/>
      <w:numFmt w:val="bullet"/>
      <w:lvlText w:val=""/>
      <w:lvlJc w:val="left"/>
      <w:pPr>
        <w:ind w:left="3157" w:hanging="360"/>
      </w:pPr>
      <w:rPr>
        <w:rFonts w:ascii="Symbol" w:hAnsi="Symbol" w:hint="default"/>
      </w:rPr>
    </w:lvl>
    <w:lvl w:ilvl="4" w:tplc="08090003" w:tentative="1">
      <w:start w:val="1"/>
      <w:numFmt w:val="bullet"/>
      <w:lvlText w:val="o"/>
      <w:lvlJc w:val="left"/>
      <w:pPr>
        <w:ind w:left="3877" w:hanging="360"/>
      </w:pPr>
      <w:rPr>
        <w:rFonts w:ascii="Courier New" w:hAnsi="Courier New" w:cs="Courier New" w:hint="default"/>
      </w:rPr>
    </w:lvl>
    <w:lvl w:ilvl="5" w:tplc="08090005" w:tentative="1">
      <w:start w:val="1"/>
      <w:numFmt w:val="bullet"/>
      <w:lvlText w:val=""/>
      <w:lvlJc w:val="left"/>
      <w:pPr>
        <w:ind w:left="4597" w:hanging="360"/>
      </w:pPr>
      <w:rPr>
        <w:rFonts w:ascii="Wingdings" w:hAnsi="Wingdings" w:hint="default"/>
      </w:rPr>
    </w:lvl>
    <w:lvl w:ilvl="6" w:tplc="08090001" w:tentative="1">
      <w:start w:val="1"/>
      <w:numFmt w:val="bullet"/>
      <w:lvlText w:val=""/>
      <w:lvlJc w:val="left"/>
      <w:pPr>
        <w:ind w:left="5317" w:hanging="360"/>
      </w:pPr>
      <w:rPr>
        <w:rFonts w:ascii="Symbol" w:hAnsi="Symbol" w:hint="default"/>
      </w:rPr>
    </w:lvl>
    <w:lvl w:ilvl="7" w:tplc="08090003" w:tentative="1">
      <w:start w:val="1"/>
      <w:numFmt w:val="bullet"/>
      <w:lvlText w:val="o"/>
      <w:lvlJc w:val="left"/>
      <w:pPr>
        <w:ind w:left="6037" w:hanging="360"/>
      </w:pPr>
      <w:rPr>
        <w:rFonts w:ascii="Courier New" w:hAnsi="Courier New" w:cs="Courier New" w:hint="default"/>
      </w:rPr>
    </w:lvl>
    <w:lvl w:ilvl="8" w:tplc="08090005" w:tentative="1">
      <w:start w:val="1"/>
      <w:numFmt w:val="bullet"/>
      <w:lvlText w:val=""/>
      <w:lvlJc w:val="left"/>
      <w:pPr>
        <w:ind w:left="6757" w:hanging="360"/>
      </w:pPr>
      <w:rPr>
        <w:rFonts w:ascii="Wingdings" w:hAnsi="Wingdings" w:hint="default"/>
      </w:rPr>
    </w:lvl>
  </w:abstractNum>
  <w:abstractNum w:abstractNumId="23" w15:restartNumberingAfterBreak="0">
    <w:nsid w:val="7DAE5DB2"/>
    <w:multiLevelType w:val="hybridMultilevel"/>
    <w:tmpl w:val="632C0E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16"/>
    <w:lvlOverride w:ilvl="0">
      <w:startOverride w:val="3"/>
    </w:lvlOverride>
    <w:lvlOverride w:ilvl="1"/>
    <w:lvlOverride w:ilvl="2"/>
    <w:lvlOverride w:ilvl="3"/>
    <w:lvlOverride w:ilvl="4"/>
    <w:lvlOverride w:ilvl="5"/>
    <w:lvlOverride w:ilvl="6"/>
    <w:lvlOverride w:ilvl="7"/>
    <w:lvlOverride w:ilvl="8"/>
  </w:num>
  <w:num w:numId="4">
    <w:abstractNumId w:val="7"/>
    <w:lvlOverride w:ilvl="0">
      <w:startOverride w:val="5"/>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5">
    <w:abstractNumId w:val="17"/>
  </w:num>
  <w:num w:numId="6">
    <w:abstractNumId w:val="5"/>
    <w:lvlOverride w:ilvl="0">
      <w:startOverride w:val="5"/>
    </w:lvlOverride>
    <w:lvlOverride w:ilvl="1">
      <w:startOverride w:val="5"/>
    </w:lvlOverride>
    <w:lvlOverride w:ilvl="2">
      <w:startOverride w:val="1"/>
    </w:lvlOverride>
    <w:lvlOverride w:ilvl="3">
      <w:startOverride w:val="1"/>
    </w:lvlOverride>
    <w:lvlOverride w:ilvl="4"/>
    <w:lvlOverride w:ilvl="5"/>
    <w:lvlOverride w:ilvl="6"/>
    <w:lvlOverride w:ilvl="7"/>
    <w:lvlOverride w:ilvl="8"/>
  </w:num>
  <w:num w:numId="7">
    <w:abstractNumId w:val="8"/>
  </w:num>
  <w:num w:numId="8">
    <w:abstractNumId w:val="0"/>
  </w:num>
  <w:num w:numId="9">
    <w:abstractNumId w:val="13"/>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5"/>
  </w:num>
  <w:num w:numId="12">
    <w:abstractNumId w:val="23"/>
  </w:num>
  <w:num w:numId="13">
    <w:abstractNumId w:val="20"/>
  </w:num>
  <w:num w:numId="14">
    <w:abstractNumId w:val="12"/>
  </w:num>
  <w:num w:numId="15">
    <w:abstractNumId w:val="14"/>
  </w:num>
  <w:num w:numId="16">
    <w:abstractNumId w:val="21"/>
  </w:num>
  <w:num w:numId="17">
    <w:abstractNumId w:val="22"/>
  </w:num>
  <w:num w:numId="18">
    <w:abstractNumId w:val="2"/>
  </w:num>
  <w:num w:numId="19">
    <w:abstractNumId w:val="1"/>
  </w:num>
  <w:num w:numId="20">
    <w:abstractNumId w:val="18"/>
  </w:num>
  <w:num w:numId="21">
    <w:abstractNumId w:val="19"/>
  </w:num>
  <w:num w:numId="22">
    <w:abstractNumId w:val="11"/>
  </w:num>
  <w:num w:numId="23">
    <w:abstractNumId w:val="6"/>
  </w:num>
  <w:num w:numId="24">
    <w:abstractNumId w:val="9"/>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TQyNDcwMDSyMDE0NLVQ0lEKTi0uzszPAykwqwUA5BFl1ywAAAA="/>
  </w:docVars>
  <w:rsids>
    <w:rsidRoot w:val="005025E6"/>
    <w:rsid w:val="000001C3"/>
    <w:rsid w:val="000005AF"/>
    <w:rsid w:val="00002241"/>
    <w:rsid w:val="00002334"/>
    <w:rsid w:val="00002BD3"/>
    <w:rsid w:val="00002D2D"/>
    <w:rsid w:val="0000372A"/>
    <w:rsid w:val="00003BD6"/>
    <w:rsid w:val="00011A9F"/>
    <w:rsid w:val="00011B84"/>
    <w:rsid w:val="00013CA8"/>
    <w:rsid w:val="00014AEB"/>
    <w:rsid w:val="00015DFC"/>
    <w:rsid w:val="0001650B"/>
    <w:rsid w:val="00016C52"/>
    <w:rsid w:val="00023DC8"/>
    <w:rsid w:val="0003502C"/>
    <w:rsid w:val="00037848"/>
    <w:rsid w:val="00042EB5"/>
    <w:rsid w:val="00045385"/>
    <w:rsid w:val="00046F89"/>
    <w:rsid w:val="00050942"/>
    <w:rsid w:val="000544F0"/>
    <w:rsid w:val="00060726"/>
    <w:rsid w:val="00060ED6"/>
    <w:rsid w:val="00062D07"/>
    <w:rsid w:val="00062EB7"/>
    <w:rsid w:val="00064C0D"/>
    <w:rsid w:val="000658B9"/>
    <w:rsid w:val="000665F8"/>
    <w:rsid w:val="0006723A"/>
    <w:rsid w:val="00071971"/>
    <w:rsid w:val="0007225C"/>
    <w:rsid w:val="00073CB2"/>
    <w:rsid w:val="00074D0F"/>
    <w:rsid w:val="00075B05"/>
    <w:rsid w:val="000765BE"/>
    <w:rsid w:val="000765C4"/>
    <w:rsid w:val="00077DC3"/>
    <w:rsid w:val="00080793"/>
    <w:rsid w:val="00082F93"/>
    <w:rsid w:val="000839A0"/>
    <w:rsid w:val="000855ED"/>
    <w:rsid w:val="00085B63"/>
    <w:rsid w:val="000903D6"/>
    <w:rsid w:val="00093B86"/>
    <w:rsid w:val="00095340"/>
    <w:rsid w:val="00096081"/>
    <w:rsid w:val="00096A6B"/>
    <w:rsid w:val="00096E55"/>
    <w:rsid w:val="000971A9"/>
    <w:rsid w:val="000A0FCD"/>
    <w:rsid w:val="000A14F5"/>
    <w:rsid w:val="000A16B2"/>
    <w:rsid w:val="000A290C"/>
    <w:rsid w:val="000A2D4C"/>
    <w:rsid w:val="000A58C2"/>
    <w:rsid w:val="000A6416"/>
    <w:rsid w:val="000A6F7E"/>
    <w:rsid w:val="000A7DF2"/>
    <w:rsid w:val="000B214C"/>
    <w:rsid w:val="000B2E34"/>
    <w:rsid w:val="000B44B2"/>
    <w:rsid w:val="000B533B"/>
    <w:rsid w:val="000B729C"/>
    <w:rsid w:val="000B7AE1"/>
    <w:rsid w:val="000C1641"/>
    <w:rsid w:val="000C2D0B"/>
    <w:rsid w:val="000C3B96"/>
    <w:rsid w:val="000C652E"/>
    <w:rsid w:val="000C7FD5"/>
    <w:rsid w:val="000D2160"/>
    <w:rsid w:val="000D288D"/>
    <w:rsid w:val="000D46DA"/>
    <w:rsid w:val="000D7B5F"/>
    <w:rsid w:val="000E4E66"/>
    <w:rsid w:val="000F4A5E"/>
    <w:rsid w:val="000F5123"/>
    <w:rsid w:val="000F623E"/>
    <w:rsid w:val="000F728B"/>
    <w:rsid w:val="00101856"/>
    <w:rsid w:val="00101F46"/>
    <w:rsid w:val="0010230F"/>
    <w:rsid w:val="001031AB"/>
    <w:rsid w:val="00106168"/>
    <w:rsid w:val="00106E08"/>
    <w:rsid w:val="001076ED"/>
    <w:rsid w:val="0011235A"/>
    <w:rsid w:val="00114D68"/>
    <w:rsid w:val="00116A92"/>
    <w:rsid w:val="00117613"/>
    <w:rsid w:val="00117FD0"/>
    <w:rsid w:val="00120898"/>
    <w:rsid w:val="001209CD"/>
    <w:rsid w:val="0012184A"/>
    <w:rsid w:val="0012367C"/>
    <w:rsid w:val="00124593"/>
    <w:rsid w:val="00125969"/>
    <w:rsid w:val="00130709"/>
    <w:rsid w:val="00130DAB"/>
    <w:rsid w:val="001329B5"/>
    <w:rsid w:val="00133046"/>
    <w:rsid w:val="001338F1"/>
    <w:rsid w:val="001349BB"/>
    <w:rsid w:val="001371EC"/>
    <w:rsid w:val="00141071"/>
    <w:rsid w:val="0014329E"/>
    <w:rsid w:val="001444F3"/>
    <w:rsid w:val="00145460"/>
    <w:rsid w:val="00147278"/>
    <w:rsid w:val="00147AA0"/>
    <w:rsid w:val="00150B43"/>
    <w:rsid w:val="00154428"/>
    <w:rsid w:val="0015506C"/>
    <w:rsid w:val="00156551"/>
    <w:rsid w:val="00156B03"/>
    <w:rsid w:val="0016195A"/>
    <w:rsid w:val="00164552"/>
    <w:rsid w:val="00166403"/>
    <w:rsid w:val="00167111"/>
    <w:rsid w:val="00170504"/>
    <w:rsid w:val="001710FB"/>
    <w:rsid w:val="0017130E"/>
    <w:rsid w:val="00171A9F"/>
    <w:rsid w:val="00173754"/>
    <w:rsid w:val="00174659"/>
    <w:rsid w:val="00174DB3"/>
    <w:rsid w:val="00174E29"/>
    <w:rsid w:val="00176ADA"/>
    <w:rsid w:val="00181DC1"/>
    <w:rsid w:val="00183D19"/>
    <w:rsid w:val="00183DBD"/>
    <w:rsid w:val="001841EE"/>
    <w:rsid w:val="00191431"/>
    <w:rsid w:val="00191F3C"/>
    <w:rsid w:val="00195046"/>
    <w:rsid w:val="0019517B"/>
    <w:rsid w:val="00195EAB"/>
    <w:rsid w:val="0019601F"/>
    <w:rsid w:val="00197A26"/>
    <w:rsid w:val="001A11A1"/>
    <w:rsid w:val="001A14A2"/>
    <w:rsid w:val="001A2B62"/>
    <w:rsid w:val="001A2F5F"/>
    <w:rsid w:val="001A310E"/>
    <w:rsid w:val="001B56A1"/>
    <w:rsid w:val="001B597B"/>
    <w:rsid w:val="001C0BE4"/>
    <w:rsid w:val="001C37AD"/>
    <w:rsid w:val="001D03F7"/>
    <w:rsid w:val="001D0BC4"/>
    <w:rsid w:val="001D1B0F"/>
    <w:rsid w:val="001D2B97"/>
    <w:rsid w:val="001D4FE0"/>
    <w:rsid w:val="001D5AFB"/>
    <w:rsid w:val="001D759F"/>
    <w:rsid w:val="001E4373"/>
    <w:rsid w:val="001E69FE"/>
    <w:rsid w:val="001E6BF7"/>
    <w:rsid w:val="001E774F"/>
    <w:rsid w:val="001F04E0"/>
    <w:rsid w:val="001F1697"/>
    <w:rsid w:val="001F2FA1"/>
    <w:rsid w:val="001F391E"/>
    <w:rsid w:val="001F4E09"/>
    <w:rsid w:val="001F6EBF"/>
    <w:rsid w:val="00200457"/>
    <w:rsid w:val="002004F0"/>
    <w:rsid w:val="002026E7"/>
    <w:rsid w:val="00202BB9"/>
    <w:rsid w:val="00204EFB"/>
    <w:rsid w:val="002059C2"/>
    <w:rsid w:val="00213A58"/>
    <w:rsid w:val="00214D3D"/>
    <w:rsid w:val="00215BB7"/>
    <w:rsid w:val="00216251"/>
    <w:rsid w:val="0021799F"/>
    <w:rsid w:val="0022068D"/>
    <w:rsid w:val="00220905"/>
    <w:rsid w:val="00221948"/>
    <w:rsid w:val="00221AE8"/>
    <w:rsid w:val="00222366"/>
    <w:rsid w:val="00224750"/>
    <w:rsid w:val="0022499B"/>
    <w:rsid w:val="00224E79"/>
    <w:rsid w:val="00226916"/>
    <w:rsid w:val="00227841"/>
    <w:rsid w:val="00230E3E"/>
    <w:rsid w:val="00232E4E"/>
    <w:rsid w:val="00233795"/>
    <w:rsid w:val="00234DFE"/>
    <w:rsid w:val="002351C3"/>
    <w:rsid w:val="00236B7A"/>
    <w:rsid w:val="002417A6"/>
    <w:rsid w:val="00245150"/>
    <w:rsid w:val="002467C3"/>
    <w:rsid w:val="002509E9"/>
    <w:rsid w:val="00255929"/>
    <w:rsid w:val="00260513"/>
    <w:rsid w:val="0026116A"/>
    <w:rsid w:val="00261C74"/>
    <w:rsid w:val="00262E68"/>
    <w:rsid w:val="00263DDD"/>
    <w:rsid w:val="00264659"/>
    <w:rsid w:val="002668F7"/>
    <w:rsid w:val="00272D9D"/>
    <w:rsid w:val="002749F2"/>
    <w:rsid w:val="00275297"/>
    <w:rsid w:val="00277423"/>
    <w:rsid w:val="002811CF"/>
    <w:rsid w:val="0028336E"/>
    <w:rsid w:val="0028716F"/>
    <w:rsid w:val="00287EA0"/>
    <w:rsid w:val="00290CC5"/>
    <w:rsid w:val="0029256B"/>
    <w:rsid w:val="002941B8"/>
    <w:rsid w:val="0029500B"/>
    <w:rsid w:val="00296728"/>
    <w:rsid w:val="002A228F"/>
    <w:rsid w:val="002A35E9"/>
    <w:rsid w:val="002A3D9E"/>
    <w:rsid w:val="002A46C3"/>
    <w:rsid w:val="002A4A9E"/>
    <w:rsid w:val="002A4DC9"/>
    <w:rsid w:val="002A74B7"/>
    <w:rsid w:val="002B2CF6"/>
    <w:rsid w:val="002B685F"/>
    <w:rsid w:val="002B793B"/>
    <w:rsid w:val="002B7987"/>
    <w:rsid w:val="002C0201"/>
    <w:rsid w:val="002C0635"/>
    <w:rsid w:val="002C1A39"/>
    <w:rsid w:val="002C41D6"/>
    <w:rsid w:val="002C52B5"/>
    <w:rsid w:val="002C60B6"/>
    <w:rsid w:val="002C6AFE"/>
    <w:rsid w:val="002C766E"/>
    <w:rsid w:val="002D00D1"/>
    <w:rsid w:val="002D31EB"/>
    <w:rsid w:val="002D3AC1"/>
    <w:rsid w:val="002D3F5A"/>
    <w:rsid w:val="002D6BDE"/>
    <w:rsid w:val="002D6C08"/>
    <w:rsid w:val="002E0014"/>
    <w:rsid w:val="002E0DD3"/>
    <w:rsid w:val="002E3BAC"/>
    <w:rsid w:val="002E48D1"/>
    <w:rsid w:val="002E5C86"/>
    <w:rsid w:val="002E684E"/>
    <w:rsid w:val="002E68C9"/>
    <w:rsid w:val="002E6FC4"/>
    <w:rsid w:val="002F0572"/>
    <w:rsid w:val="002F2362"/>
    <w:rsid w:val="002F646E"/>
    <w:rsid w:val="002F71D3"/>
    <w:rsid w:val="00301220"/>
    <w:rsid w:val="00301535"/>
    <w:rsid w:val="0030198F"/>
    <w:rsid w:val="00303EF4"/>
    <w:rsid w:val="003074D9"/>
    <w:rsid w:val="00312AA0"/>
    <w:rsid w:val="00312E9B"/>
    <w:rsid w:val="00315825"/>
    <w:rsid w:val="003166F5"/>
    <w:rsid w:val="00316B6E"/>
    <w:rsid w:val="0031753A"/>
    <w:rsid w:val="00317F13"/>
    <w:rsid w:val="0032066A"/>
    <w:rsid w:val="003214AE"/>
    <w:rsid w:val="0032211C"/>
    <w:rsid w:val="00322789"/>
    <w:rsid w:val="00326FF3"/>
    <w:rsid w:val="00330B18"/>
    <w:rsid w:val="003336AC"/>
    <w:rsid w:val="00334252"/>
    <w:rsid w:val="00334E42"/>
    <w:rsid w:val="003413F7"/>
    <w:rsid w:val="00343940"/>
    <w:rsid w:val="00343951"/>
    <w:rsid w:val="00350264"/>
    <w:rsid w:val="00350EC5"/>
    <w:rsid w:val="00354DCC"/>
    <w:rsid w:val="00354FB8"/>
    <w:rsid w:val="0035643F"/>
    <w:rsid w:val="003569C4"/>
    <w:rsid w:val="0036598D"/>
    <w:rsid w:val="003666E3"/>
    <w:rsid w:val="00366B18"/>
    <w:rsid w:val="003671AA"/>
    <w:rsid w:val="003708CF"/>
    <w:rsid w:val="003731CA"/>
    <w:rsid w:val="00373C31"/>
    <w:rsid w:val="0037521B"/>
    <w:rsid w:val="00375C2C"/>
    <w:rsid w:val="00376D24"/>
    <w:rsid w:val="00384C72"/>
    <w:rsid w:val="0038627E"/>
    <w:rsid w:val="00392119"/>
    <w:rsid w:val="0039428C"/>
    <w:rsid w:val="0039569B"/>
    <w:rsid w:val="003964B7"/>
    <w:rsid w:val="0039663F"/>
    <w:rsid w:val="00397052"/>
    <w:rsid w:val="003A020D"/>
    <w:rsid w:val="003A3787"/>
    <w:rsid w:val="003A42A0"/>
    <w:rsid w:val="003A43B7"/>
    <w:rsid w:val="003A6A40"/>
    <w:rsid w:val="003B0184"/>
    <w:rsid w:val="003B36AA"/>
    <w:rsid w:val="003B3AEC"/>
    <w:rsid w:val="003B3DAC"/>
    <w:rsid w:val="003B4590"/>
    <w:rsid w:val="003B5575"/>
    <w:rsid w:val="003B7ADE"/>
    <w:rsid w:val="003B7DFF"/>
    <w:rsid w:val="003C0054"/>
    <w:rsid w:val="003C1D92"/>
    <w:rsid w:val="003C20B6"/>
    <w:rsid w:val="003C2A99"/>
    <w:rsid w:val="003C36BB"/>
    <w:rsid w:val="003C4443"/>
    <w:rsid w:val="003C6AD4"/>
    <w:rsid w:val="003C6C49"/>
    <w:rsid w:val="003D06D5"/>
    <w:rsid w:val="003D10CF"/>
    <w:rsid w:val="003D1E95"/>
    <w:rsid w:val="003D2D1F"/>
    <w:rsid w:val="003D42C3"/>
    <w:rsid w:val="003D4BFA"/>
    <w:rsid w:val="003D5044"/>
    <w:rsid w:val="003D5A56"/>
    <w:rsid w:val="003D6107"/>
    <w:rsid w:val="003D6EE9"/>
    <w:rsid w:val="003D7380"/>
    <w:rsid w:val="003D7B9B"/>
    <w:rsid w:val="003E0D00"/>
    <w:rsid w:val="003E3BDA"/>
    <w:rsid w:val="003E536C"/>
    <w:rsid w:val="003E62A5"/>
    <w:rsid w:val="003F070E"/>
    <w:rsid w:val="003F3EA4"/>
    <w:rsid w:val="003F6B23"/>
    <w:rsid w:val="003F7267"/>
    <w:rsid w:val="003F78F6"/>
    <w:rsid w:val="00401437"/>
    <w:rsid w:val="00403799"/>
    <w:rsid w:val="004044E3"/>
    <w:rsid w:val="00410CA4"/>
    <w:rsid w:val="00417BC2"/>
    <w:rsid w:val="0042072B"/>
    <w:rsid w:val="004216F1"/>
    <w:rsid w:val="00422624"/>
    <w:rsid w:val="00425C68"/>
    <w:rsid w:val="00426078"/>
    <w:rsid w:val="0043315E"/>
    <w:rsid w:val="00436252"/>
    <w:rsid w:val="00436320"/>
    <w:rsid w:val="00441C4C"/>
    <w:rsid w:val="00443CCD"/>
    <w:rsid w:val="00444799"/>
    <w:rsid w:val="0044593D"/>
    <w:rsid w:val="004467BB"/>
    <w:rsid w:val="00447393"/>
    <w:rsid w:val="004478B8"/>
    <w:rsid w:val="0045057A"/>
    <w:rsid w:val="0045065E"/>
    <w:rsid w:val="00451E3D"/>
    <w:rsid w:val="00453036"/>
    <w:rsid w:val="00453A1E"/>
    <w:rsid w:val="00455093"/>
    <w:rsid w:val="004559BE"/>
    <w:rsid w:val="00456376"/>
    <w:rsid w:val="00465A2A"/>
    <w:rsid w:val="00465E03"/>
    <w:rsid w:val="0047006A"/>
    <w:rsid w:val="0047008F"/>
    <w:rsid w:val="0048001A"/>
    <w:rsid w:val="00480B77"/>
    <w:rsid w:val="00482B94"/>
    <w:rsid w:val="00484D46"/>
    <w:rsid w:val="00486E8B"/>
    <w:rsid w:val="00490A47"/>
    <w:rsid w:val="00492E6E"/>
    <w:rsid w:val="00493862"/>
    <w:rsid w:val="004948A9"/>
    <w:rsid w:val="0049606E"/>
    <w:rsid w:val="004A0821"/>
    <w:rsid w:val="004A0F7B"/>
    <w:rsid w:val="004A1AAA"/>
    <w:rsid w:val="004A67F3"/>
    <w:rsid w:val="004A682E"/>
    <w:rsid w:val="004A7ABF"/>
    <w:rsid w:val="004B17FA"/>
    <w:rsid w:val="004B2B6A"/>
    <w:rsid w:val="004B2D06"/>
    <w:rsid w:val="004B3743"/>
    <w:rsid w:val="004B5459"/>
    <w:rsid w:val="004B5EB9"/>
    <w:rsid w:val="004C22A3"/>
    <w:rsid w:val="004C2C97"/>
    <w:rsid w:val="004C4DE8"/>
    <w:rsid w:val="004C5659"/>
    <w:rsid w:val="004C71CC"/>
    <w:rsid w:val="004C7462"/>
    <w:rsid w:val="004D1BA9"/>
    <w:rsid w:val="004D4938"/>
    <w:rsid w:val="004D6DA5"/>
    <w:rsid w:val="004D7486"/>
    <w:rsid w:val="004D7A41"/>
    <w:rsid w:val="004E014D"/>
    <w:rsid w:val="004E2530"/>
    <w:rsid w:val="004E289A"/>
    <w:rsid w:val="004E3073"/>
    <w:rsid w:val="004E30A3"/>
    <w:rsid w:val="004E42A8"/>
    <w:rsid w:val="004F01FA"/>
    <w:rsid w:val="004F0BE6"/>
    <w:rsid w:val="004F4451"/>
    <w:rsid w:val="004F4C30"/>
    <w:rsid w:val="005015D9"/>
    <w:rsid w:val="005025E6"/>
    <w:rsid w:val="005053F5"/>
    <w:rsid w:val="00506501"/>
    <w:rsid w:val="005110F0"/>
    <w:rsid w:val="00512FB2"/>
    <w:rsid w:val="00514033"/>
    <w:rsid w:val="00516B90"/>
    <w:rsid w:val="00517895"/>
    <w:rsid w:val="00520213"/>
    <w:rsid w:val="00521212"/>
    <w:rsid w:val="00521531"/>
    <w:rsid w:val="005216D6"/>
    <w:rsid w:val="0052244E"/>
    <w:rsid w:val="005224B1"/>
    <w:rsid w:val="00530891"/>
    <w:rsid w:val="00535EB7"/>
    <w:rsid w:val="00535F61"/>
    <w:rsid w:val="0053643D"/>
    <w:rsid w:val="005405BB"/>
    <w:rsid w:val="00542CB2"/>
    <w:rsid w:val="00544810"/>
    <w:rsid w:val="005473EC"/>
    <w:rsid w:val="00552885"/>
    <w:rsid w:val="00554582"/>
    <w:rsid w:val="00555455"/>
    <w:rsid w:val="00555B4F"/>
    <w:rsid w:val="00560155"/>
    <w:rsid w:val="00560609"/>
    <w:rsid w:val="00563539"/>
    <w:rsid w:val="00563BB1"/>
    <w:rsid w:val="005703AF"/>
    <w:rsid w:val="0057065F"/>
    <w:rsid w:val="00570691"/>
    <w:rsid w:val="005725D6"/>
    <w:rsid w:val="00574A2C"/>
    <w:rsid w:val="005755EE"/>
    <w:rsid w:val="00577F5C"/>
    <w:rsid w:val="0058542A"/>
    <w:rsid w:val="00591B0F"/>
    <w:rsid w:val="005927E9"/>
    <w:rsid w:val="00593468"/>
    <w:rsid w:val="00593607"/>
    <w:rsid w:val="00593859"/>
    <w:rsid w:val="005960A8"/>
    <w:rsid w:val="00596A62"/>
    <w:rsid w:val="005A1BAF"/>
    <w:rsid w:val="005A7F01"/>
    <w:rsid w:val="005A7F21"/>
    <w:rsid w:val="005B04D1"/>
    <w:rsid w:val="005B0AE6"/>
    <w:rsid w:val="005B2396"/>
    <w:rsid w:val="005B3675"/>
    <w:rsid w:val="005B56F8"/>
    <w:rsid w:val="005B5D78"/>
    <w:rsid w:val="005B7225"/>
    <w:rsid w:val="005C001F"/>
    <w:rsid w:val="005C4DF3"/>
    <w:rsid w:val="005C5629"/>
    <w:rsid w:val="005C64EE"/>
    <w:rsid w:val="005C681F"/>
    <w:rsid w:val="005D13DD"/>
    <w:rsid w:val="005D404C"/>
    <w:rsid w:val="005D5B6C"/>
    <w:rsid w:val="005E16A0"/>
    <w:rsid w:val="005E177F"/>
    <w:rsid w:val="005E185C"/>
    <w:rsid w:val="005E289D"/>
    <w:rsid w:val="005E3CAC"/>
    <w:rsid w:val="005E4CE3"/>
    <w:rsid w:val="005E4ED3"/>
    <w:rsid w:val="005E7583"/>
    <w:rsid w:val="005E7C01"/>
    <w:rsid w:val="005F106C"/>
    <w:rsid w:val="005F18F6"/>
    <w:rsid w:val="005F65D8"/>
    <w:rsid w:val="005F6AC8"/>
    <w:rsid w:val="006002C6"/>
    <w:rsid w:val="006015B1"/>
    <w:rsid w:val="0060464F"/>
    <w:rsid w:val="00606102"/>
    <w:rsid w:val="00606E98"/>
    <w:rsid w:val="00610441"/>
    <w:rsid w:val="00610591"/>
    <w:rsid w:val="00611783"/>
    <w:rsid w:val="00611F7F"/>
    <w:rsid w:val="0061225D"/>
    <w:rsid w:val="006124EA"/>
    <w:rsid w:val="0061557E"/>
    <w:rsid w:val="0061671F"/>
    <w:rsid w:val="00616D2F"/>
    <w:rsid w:val="00617D90"/>
    <w:rsid w:val="0062141F"/>
    <w:rsid w:val="00623D5E"/>
    <w:rsid w:val="0062477E"/>
    <w:rsid w:val="00624886"/>
    <w:rsid w:val="006254E3"/>
    <w:rsid w:val="006256C7"/>
    <w:rsid w:val="00625874"/>
    <w:rsid w:val="0062717E"/>
    <w:rsid w:val="006273B2"/>
    <w:rsid w:val="00632D14"/>
    <w:rsid w:val="006335C6"/>
    <w:rsid w:val="00634C81"/>
    <w:rsid w:val="0063681B"/>
    <w:rsid w:val="0064219C"/>
    <w:rsid w:val="00642B12"/>
    <w:rsid w:val="006451EB"/>
    <w:rsid w:val="006453A3"/>
    <w:rsid w:val="00647A8A"/>
    <w:rsid w:val="00650311"/>
    <w:rsid w:val="006520C0"/>
    <w:rsid w:val="0065469C"/>
    <w:rsid w:val="00654E90"/>
    <w:rsid w:val="00655560"/>
    <w:rsid w:val="00655932"/>
    <w:rsid w:val="0065670B"/>
    <w:rsid w:val="00656753"/>
    <w:rsid w:val="00657F5D"/>
    <w:rsid w:val="00660866"/>
    <w:rsid w:val="006623FC"/>
    <w:rsid w:val="006631CC"/>
    <w:rsid w:val="006649CB"/>
    <w:rsid w:val="00664B4C"/>
    <w:rsid w:val="00665FAE"/>
    <w:rsid w:val="006703B2"/>
    <w:rsid w:val="006706B1"/>
    <w:rsid w:val="00671C8C"/>
    <w:rsid w:val="00673DC3"/>
    <w:rsid w:val="00676513"/>
    <w:rsid w:val="00677FF2"/>
    <w:rsid w:val="006824C9"/>
    <w:rsid w:val="00682FC4"/>
    <w:rsid w:val="006838CA"/>
    <w:rsid w:val="00685BB5"/>
    <w:rsid w:val="00686342"/>
    <w:rsid w:val="0068692D"/>
    <w:rsid w:val="0069134E"/>
    <w:rsid w:val="00694C06"/>
    <w:rsid w:val="006967CB"/>
    <w:rsid w:val="006A0732"/>
    <w:rsid w:val="006A0C52"/>
    <w:rsid w:val="006A0E79"/>
    <w:rsid w:val="006A30B1"/>
    <w:rsid w:val="006A4458"/>
    <w:rsid w:val="006A7BBE"/>
    <w:rsid w:val="006A7E41"/>
    <w:rsid w:val="006A7E61"/>
    <w:rsid w:val="006B3AE9"/>
    <w:rsid w:val="006B482C"/>
    <w:rsid w:val="006B6889"/>
    <w:rsid w:val="006C12DA"/>
    <w:rsid w:val="006C1A11"/>
    <w:rsid w:val="006C1C9C"/>
    <w:rsid w:val="006C215D"/>
    <w:rsid w:val="006C53C5"/>
    <w:rsid w:val="006C6F82"/>
    <w:rsid w:val="006D01A9"/>
    <w:rsid w:val="006D1175"/>
    <w:rsid w:val="006D3EEA"/>
    <w:rsid w:val="006D7EC0"/>
    <w:rsid w:val="006E182D"/>
    <w:rsid w:val="006E1962"/>
    <w:rsid w:val="006E198B"/>
    <w:rsid w:val="006E2567"/>
    <w:rsid w:val="006E67BA"/>
    <w:rsid w:val="006E7ACF"/>
    <w:rsid w:val="0070042B"/>
    <w:rsid w:val="007005F2"/>
    <w:rsid w:val="00700618"/>
    <w:rsid w:val="00703245"/>
    <w:rsid w:val="00704678"/>
    <w:rsid w:val="00705F25"/>
    <w:rsid w:val="0070711A"/>
    <w:rsid w:val="00707E64"/>
    <w:rsid w:val="00710127"/>
    <w:rsid w:val="00710D00"/>
    <w:rsid w:val="00712E78"/>
    <w:rsid w:val="00714267"/>
    <w:rsid w:val="00717A0E"/>
    <w:rsid w:val="0072024D"/>
    <w:rsid w:val="0072343E"/>
    <w:rsid w:val="00723B27"/>
    <w:rsid w:val="00723CE7"/>
    <w:rsid w:val="00725805"/>
    <w:rsid w:val="007276EB"/>
    <w:rsid w:val="00727A74"/>
    <w:rsid w:val="00727EDC"/>
    <w:rsid w:val="00730A1B"/>
    <w:rsid w:val="00730FDE"/>
    <w:rsid w:val="0073108D"/>
    <w:rsid w:val="00734A9A"/>
    <w:rsid w:val="00735FD9"/>
    <w:rsid w:val="00742399"/>
    <w:rsid w:val="00742747"/>
    <w:rsid w:val="00746015"/>
    <w:rsid w:val="007539D8"/>
    <w:rsid w:val="007539EE"/>
    <w:rsid w:val="007638C2"/>
    <w:rsid w:val="007674B0"/>
    <w:rsid w:val="0076792F"/>
    <w:rsid w:val="00772167"/>
    <w:rsid w:val="00772A35"/>
    <w:rsid w:val="00773E44"/>
    <w:rsid w:val="00774371"/>
    <w:rsid w:val="00781854"/>
    <w:rsid w:val="00782300"/>
    <w:rsid w:val="00782D87"/>
    <w:rsid w:val="00784B38"/>
    <w:rsid w:val="00787B8C"/>
    <w:rsid w:val="0079098F"/>
    <w:rsid w:val="00791034"/>
    <w:rsid w:val="00793C8B"/>
    <w:rsid w:val="00793D69"/>
    <w:rsid w:val="0079567E"/>
    <w:rsid w:val="00796C61"/>
    <w:rsid w:val="00796DE6"/>
    <w:rsid w:val="00796FD7"/>
    <w:rsid w:val="007974A5"/>
    <w:rsid w:val="007A3D80"/>
    <w:rsid w:val="007A3FFC"/>
    <w:rsid w:val="007B0DF5"/>
    <w:rsid w:val="007B1FC0"/>
    <w:rsid w:val="007B587C"/>
    <w:rsid w:val="007B698A"/>
    <w:rsid w:val="007B7C30"/>
    <w:rsid w:val="007C1374"/>
    <w:rsid w:val="007C1600"/>
    <w:rsid w:val="007C1E4D"/>
    <w:rsid w:val="007C21D2"/>
    <w:rsid w:val="007C2518"/>
    <w:rsid w:val="007C2F75"/>
    <w:rsid w:val="007C3C8B"/>
    <w:rsid w:val="007C42F6"/>
    <w:rsid w:val="007C45DD"/>
    <w:rsid w:val="007C6BE7"/>
    <w:rsid w:val="007C7280"/>
    <w:rsid w:val="007D01C4"/>
    <w:rsid w:val="007D04B4"/>
    <w:rsid w:val="007D0620"/>
    <w:rsid w:val="007D2422"/>
    <w:rsid w:val="007D68CE"/>
    <w:rsid w:val="007D76E7"/>
    <w:rsid w:val="007E0C4E"/>
    <w:rsid w:val="007E38B7"/>
    <w:rsid w:val="007E44B5"/>
    <w:rsid w:val="007E5C2D"/>
    <w:rsid w:val="007E6D68"/>
    <w:rsid w:val="007F0912"/>
    <w:rsid w:val="007F1A2E"/>
    <w:rsid w:val="007F4A03"/>
    <w:rsid w:val="007F62B7"/>
    <w:rsid w:val="007F6BDA"/>
    <w:rsid w:val="008005BE"/>
    <w:rsid w:val="008011F1"/>
    <w:rsid w:val="00801247"/>
    <w:rsid w:val="00801AC4"/>
    <w:rsid w:val="008021BE"/>
    <w:rsid w:val="008022AA"/>
    <w:rsid w:val="00803DA4"/>
    <w:rsid w:val="00804DE2"/>
    <w:rsid w:val="00807017"/>
    <w:rsid w:val="00810839"/>
    <w:rsid w:val="0081201D"/>
    <w:rsid w:val="00813DB3"/>
    <w:rsid w:val="00814188"/>
    <w:rsid w:val="0081443F"/>
    <w:rsid w:val="00814948"/>
    <w:rsid w:val="00816BA6"/>
    <w:rsid w:val="00817237"/>
    <w:rsid w:val="00821376"/>
    <w:rsid w:val="008248F8"/>
    <w:rsid w:val="0083030A"/>
    <w:rsid w:val="008342ED"/>
    <w:rsid w:val="0083433B"/>
    <w:rsid w:val="0083612C"/>
    <w:rsid w:val="00836B1F"/>
    <w:rsid w:val="00844BD1"/>
    <w:rsid w:val="008469A3"/>
    <w:rsid w:val="00847969"/>
    <w:rsid w:val="0085087B"/>
    <w:rsid w:val="008523DB"/>
    <w:rsid w:val="00855741"/>
    <w:rsid w:val="0085584C"/>
    <w:rsid w:val="008609CF"/>
    <w:rsid w:val="008615CC"/>
    <w:rsid w:val="0086668A"/>
    <w:rsid w:val="008703CC"/>
    <w:rsid w:val="00875B30"/>
    <w:rsid w:val="008775C7"/>
    <w:rsid w:val="00881087"/>
    <w:rsid w:val="008811AE"/>
    <w:rsid w:val="00881898"/>
    <w:rsid w:val="00882021"/>
    <w:rsid w:val="00883927"/>
    <w:rsid w:val="00886B2D"/>
    <w:rsid w:val="00887237"/>
    <w:rsid w:val="00890617"/>
    <w:rsid w:val="0089158F"/>
    <w:rsid w:val="00892E57"/>
    <w:rsid w:val="008936D5"/>
    <w:rsid w:val="008936DA"/>
    <w:rsid w:val="00893A13"/>
    <w:rsid w:val="00893DE7"/>
    <w:rsid w:val="00895A57"/>
    <w:rsid w:val="00897454"/>
    <w:rsid w:val="008A29F7"/>
    <w:rsid w:val="008A3D87"/>
    <w:rsid w:val="008A63A6"/>
    <w:rsid w:val="008B3969"/>
    <w:rsid w:val="008B3973"/>
    <w:rsid w:val="008B3CB7"/>
    <w:rsid w:val="008C25C6"/>
    <w:rsid w:val="008C2DF1"/>
    <w:rsid w:val="008C58F3"/>
    <w:rsid w:val="008C7FA9"/>
    <w:rsid w:val="008D12E7"/>
    <w:rsid w:val="008D3283"/>
    <w:rsid w:val="008D4EE9"/>
    <w:rsid w:val="008E160A"/>
    <w:rsid w:val="008E305A"/>
    <w:rsid w:val="008E5583"/>
    <w:rsid w:val="008E57CF"/>
    <w:rsid w:val="008E5DC7"/>
    <w:rsid w:val="008E7693"/>
    <w:rsid w:val="008F010A"/>
    <w:rsid w:val="008F08FC"/>
    <w:rsid w:val="008F3267"/>
    <w:rsid w:val="008F4FE8"/>
    <w:rsid w:val="008F6F41"/>
    <w:rsid w:val="00901D3D"/>
    <w:rsid w:val="00903498"/>
    <w:rsid w:val="00903712"/>
    <w:rsid w:val="00905C8C"/>
    <w:rsid w:val="00906013"/>
    <w:rsid w:val="0090718C"/>
    <w:rsid w:val="00910B63"/>
    <w:rsid w:val="00911563"/>
    <w:rsid w:val="00911DF3"/>
    <w:rsid w:val="009147DC"/>
    <w:rsid w:val="00914D12"/>
    <w:rsid w:val="009166A0"/>
    <w:rsid w:val="00917D29"/>
    <w:rsid w:val="00924037"/>
    <w:rsid w:val="009253F0"/>
    <w:rsid w:val="009257ED"/>
    <w:rsid w:val="00931D0B"/>
    <w:rsid w:val="009370EB"/>
    <w:rsid w:val="009409FD"/>
    <w:rsid w:val="00941639"/>
    <w:rsid w:val="00941BC4"/>
    <w:rsid w:val="00943765"/>
    <w:rsid w:val="00944813"/>
    <w:rsid w:val="00946037"/>
    <w:rsid w:val="00946916"/>
    <w:rsid w:val="00946E62"/>
    <w:rsid w:val="00947AA9"/>
    <w:rsid w:val="009510D1"/>
    <w:rsid w:val="0095171F"/>
    <w:rsid w:val="00952014"/>
    <w:rsid w:val="009522AB"/>
    <w:rsid w:val="00955EBA"/>
    <w:rsid w:val="00956B67"/>
    <w:rsid w:val="00957A4B"/>
    <w:rsid w:val="00961508"/>
    <w:rsid w:val="00963589"/>
    <w:rsid w:val="00966707"/>
    <w:rsid w:val="009705FA"/>
    <w:rsid w:val="00970D27"/>
    <w:rsid w:val="00971230"/>
    <w:rsid w:val="00972B6B"/>
    <w:rsid w:val="00974029"/>
    <w:rsid w:val="00974DD6"/>
    <w:rsid w:val="00976058"/>
    <w:rsid w:val="00976C65"/>
    <w:rsid w:val="0098026E"/>
    <w:rsid w:val="00982653"/>
    <w:rsid w:val="00985007"/>
    <w:rsid w:val="009910D7"/>
    <w:rsid w:val="009918C9"/>
    <w:rsid w:val="00992091"/>
    <w:rsid w:val="00993355"/>
    <w:rsid w:val="009939C2"/>
    <w:rsid w:val="00994208"/>
    <w:rsid w:val="00994E68"/>
    <w:rsid w:val="009A11A9"/>
    <w:rsid w:val="009A21D5"/>
    <w:rsid w:val="009A2C62"/>
    <w:rsid w:val="009A409E"/>
    <w:rsid w:val="009A4AEE"/>
    <w:rsid w:val="009A6889"/>
    <w:rsid w:val="009A712C"/>
    <w:rsid w:val="009A7770"/>
    <w:rsid w:val="009B1D0F"/>
    <w:rsid w:val="009B29C0"/>
    <w:rsid w:val="009B448E"/>
    <w:rsid w:val="009B4BDE"/>
    <w:rsid w:val="009B6D2F"/>
    <w:rsid w:val="009C2373"/>
    <w:rsid w:val="009C25AF"/>
    <w:rsid w:val="009C349A"/>
    <w:rsid w:val="009C37C9"/>
    <w:rsid w:val="009C38FD"/>
    <w:rsid w:val="009C4028"/>
    <w:rsid w:val="009C79A9"/>
    <w:rsid w:val="009D4D43"/>
    <w:rsid w:val="009D664A"/>
    <w:rsid w:val="009E62E9"/>
    <w:rsid w:val="009E732E"/>
    <w:rsid w:val="009F1A5F"/>
    <w:rsid w:val="009F2974"/>
    <w:rsid w:val="009F412C"/>
    <w:rsid w:val="00A02112"/>
    <w:rsid w:val="00A02D13"/>
    <w:rsid w:val="00A0481A"/>
    <w:rsid w:val="00A05405"/>
    <w:rsid w:val="00A05A3A"/>
    <w:rsid w:val="00A05ED5"/>
    <w:rsid w:val="00A13B97"/>
    <w:rsid w:val="00A27873"/>
    <w:rsid w:val="00A30122"/>
    <w:rsid w:val="00A30B25"/>
    <w:rsid w:val="00A32DC2"/>
    <w:rsid w:val="00A32E81"/>
    <w:rsid w:val="00A341C5"/>
    <w:rsid w:val="00A353C8"/>
    <w:rsid w:val="00A40EEC"/>
    <w:rsid w:val="00A426FE"/>
    <w:rsid w:val="00A42D24"/>
    <w:rsid w:val="00A45734"/>
    <w:rsid w:val="00A46CF1"/>
    <w:rsid w:val="00A4734C"/>
    <w:rsid w:val="00A47474"/>
    <w:rsid w:val="00A54EB6"/>
    <w:rsid w:val="00A56E43"/>
    <w:rsid w:val="00A60605"/>
    <w:rsid w:val="00A64381"/>
    <w:rsid w:val="00A65401"/>
    <w:rsid w:val="00A6561D"/>
    <w:rsid w:val="00A67D99"/>
    <w:rsid w:val="00A7063A"/>
    <w:rsid w:val="00A717F8"/>
    <w:rsid w:val="00A74558"/>
    <w:rsid w:val="00A77B4A"/>
    <w:rsid w:val="00A8019C"/>
    <w:rsid w:val="00A80273"/>
    <w:rsid w:val="00A805BA"/>
    <w:rsid w:val="00A81005"/>
    <w:rsid w:val="00A8243B"/>
    <w:rsid w:val="00A84E21"/>
    <w:rsid w:val="00A864C4"/>
    <w:rsid w:val="00A87EA6"/>
    <w:rsid w:val="00A92E01"/>
    <w:rsid w:val="00A931EF"/>
    <w:rsid w:val="00A95DB4"/>
    <w:rsid w:val="00AA1390"/>
    <w:rsid w:val="00AA1BC2"/>
    <w:rsid w:val="00AA4127"/>
    <w:rsid w:val="00AA64A5"/>
    <w:rsid w:val="00AA7726"/>
    <w:rsid w:val="00AA7A31"/>
    <w:rsid w:val="00AB0C2F"/>
    <w:rsid w:val="00AB1E18"/>
    <w:rsid w:val="00AB3E7A"/>
    <w:rsid w:val="00AB3E9E"/>
    <w:rsid w:val="00AB5FC7"/>
    <w:rsid w:val="00AB7BB2"/>
    <w:rsid w:val="00AC2821"/>
    <w:rsid w:val="00AC32F8"/>
    <w:rsid w:val="00AC5805"/>
    <w:rsid w:val="00AD0A35"/>
    <w:rsid w:val="00AD2F1A"/>
    <w:rsid w:val="00AD430F"/>
    <w:rsid w:val="00AE1259"/>
    <w:rsid w:val="00AE342A"/>
    <w:rsid w:val="00AE3A7C"/>
    <w:rsid w:val="00AE6DC6"/>
    <w:rsid w:val="00AE7300"/>
    <w:rsid w:val="00AF15AD"/>
    <w:rsid w:val="00AF249D"/>
    <w:rsid w:val="00AF5671"/>
    <w:rsid w:val="00AF7EED"/>
    <w:rsid w:val="00B0326C"/>
    <w:rsid w:val="00B05959"/>
    <w:rsid w:val="00B06F35"/>
    <w:rsid w:val="00B10A7F"/>
    <w:rsid w:val="00B121B8"/>
    <w:rsid w:val="00B1258C"/>
    <w:rsid w:val="00B14AE9"/>
    <w:rsid w:val="00B17157"/>
    <w:rsid w:val="00B24AED"/>
    <w:rsid w:val="00B253C7"/>
    <w:rsid w:val="00B31335"/>
    <w:rsid w:val="00B33685"/>
    <w:rsid w:val="00B34D87"/>
    <w:rsid w:val="00B358ED"/>
    <w:rsid w:val="00B40515"/>
    <w:rsid w:val="00B4194C"/>
    <w:rsid w:val="00B42DC6"/>
    <w:rsid w:val="00B43005"/>
    <w:rsid w:val="00B439B5"/>
    <w:rsid w:val="00B458C4"/>
    <w:rsid w:val="00B47F68"/>
    <w:rsid w:val="00B50D63"/>
    <w:rsid w:val="00B5137E"/>
    <w:rsid w:val="00B52690"/>
    <w:rsid w:val="00B5356F"/>
    <w:rsid w:val="00B55D54"/>
    <w:rsid w:val="00B561F8"/>
    <w:rsid w:val="00B56CC7"/>
    <w:rsid w:val="00B57D92"/>
    <w:rsid w:val="00B60869"/>
    <w:rsid w:val="00B60880"/>
    <w:rsid w:val="00B613D8"/>
    <w:rsid w:val="00B6146A"/>
    <w:rsid w:val="00B62BBA"/>
    <w:rsid w:val="00B632F5"/>
    <w:rsid w:val="00B64CE8"/>
    <w:rsid w:val="00B702F9"/>
    <w:rsid w:val="00B70C08"/>
    <w:rsid w:val="00B70F88"/>
    <w:rsid w:val="00B72E47"/>
    <w:rsid w:val="00B75D76"/>
    <w:rsid w:val="00B774DA"/>
    <w:rsid w:val="00B8073C"/>
    <w:rsid w:val="00B80D47"/>
    <w:rsid w:val="00B83EDF"/>
    <w:rsid w:val="00B83F68"/>
    <w:rsid w:val="00B85425"/>
    <w:rsid w:val="00B87186"/>
    <w:rsid w:val="00B87D94"/>
    <w:rsid w:val="00B91B4F"/>
    <w:rsid w:val="00B9496C"/>
    <w:rsid w:val="00B95EAA"/>
    <w:rsid w:val="00B97C59"/>
    <w:rsid w:val="00BA00CE"/>
    <w:rsid w:val="00BA154B"/>
    <w:rsid w:val="00BA1DB1"/>
    <w:rsid w:val="00BA1F5A"/>
    <w:rsid w:val="00BA4889"/>
    <w:rsid w:val="00BA5860"/>
    <w:rsid w:val="00BA6BEE"/>
    <w:rsid w:val="00BB29E5"/>
    <w:rsid w:val="00BB3393"/>
    <w:rsid w:val="00BB3881"/>
    <w:rsid w:val="00BB5A9F"/>
    <w:rsid w:val="00BB62F1"/>
    <w:rsid w:val="00BC0C75"/>
    <w:rsid w:val="00BC16C1"/>
    <w:rsid w:val="00BC2767"/>
    <w:rsid w:val="00BC437B"/>
    <w:rsid w:val="00BC73E1"/>
    <w:rsid w:val="00BD1AD3"/>
    <w:rsid w:val="00BD3C42"/>
    <w:rsid w:val="00BD4D87"/>
    <w:rsid w:val="00BD4EA3"/>
    <w:rsid w:val="00BD5761"/>
    <w:rsid w:val="00BD6351"/>
    <w:rsid w:val="00BE13C3"/>
    <w:rsid w:val="00BE2C8A"/>
    <w:rsid w:val="00BE42EA"/>
    <w:rsid w:val="00BE5867"/>
    <w:rsid w:val="00BE65FF"/>
    <w:rsid w:val="00BE6887"/>
    <w:rsid w:val="00BE7136"/>
    <w:rsid w:val="00BF18E0"/>
    <w:rsid w:val="00BF1A90"/>
    <w:rsid w:val="00BF2EC1"/>
    <w:rsid w:val="00BF3647"/>
    <w:rsid w:val="00BF371D"/>
    <w:rsid w:val="00BF39B2"/>
    <w:rsid w:val="00BF4055"/>
    <w:rsid w:val="00BF42BB"/>
    <w:rsid w:val="00BF4455"/>
    <w:rsid w:val="00BF46E0"/>
    <w:rsid w:val="00C01538"/>
    <w:rsid w:val="00C0179C"/>
    <w:rsid w:val="00C02D17"/>
    <w:rsid w:val="00C05D33"/>
    <w:rsid w:val="00C10989"/>
    <w:rsid w:val="00C11D14"/>
    <w:rsid w:val="00C13699"/>
    <w:rsid w:val="00C147C0"/>
    <w:rsid w:val="00C15395"/>
    <w:rsid w:val="00C15C06"/>
    <w:rsid w:val="00C16CE2"/>
    <w:rsid w:val="00C173B6"/>
    <w:rsid w:val="00C21663"/>
    <w:rsid w:val="00C21F6E"/>
    <w:rsid w:val="00C2368C"/>
    <w:rsid w:val="00C23CD7"/>
    <w:rsid w:val="00C2438A"/>
    <w:rsid w:val="00C25175"/>
    <w:rsid w:val="00C2786B"/>
    <w:rsid w:val="00C31DA5"/>
    <w:rsid w:val="00C32A7B"/>
    <w:rsid w:val="00C3343B"/>
    <w:rsid w:val="00C339FC"/>
    <w:rsid w:val="00C33BE1"/>
    <w:rsid w:val="00C44A3F"/>
    <w:rsid w:val="00C464C2"/>
    <w:rsid w:val="00C46A29"/>
    <w:rsid w:val="00C528E8"/>
    <w:rsid w:val="00C54E9F"/>
    <w:rsid w:val="00C55B63"/>
    <w:rsid w:val="00C62A8A"/>
    <w:rsid w:val="00C631B0"/>
    <w:rsid w:val="00C64DA0"/>
    <w:rsid w:val="00C655B5"/>
    <w:rsid w:val="00C655D3"/>
    <w:rsid w:val="00C6694F"/>
    <w:rsid w:val="00C67926"/>
    <w:rsid w:val="00C679B5"/>
    <w:rsid w:val="00C72ED4"/>
    <w:rsid w:val="00C7335F"/>
    <w:rsid w:val="00C7411B"/>
    <w:rsid w:val="00C80F50"/>
    <w:rsid w:val="00C814CE"/>
    <w:rsid w:val="00C82A41"/>
    <w:rsid w:val="00C8421C"/>
    <w:rsid w:val="00C85B5C"/>
    <w:rsid w:val="00C92E44"/>
    <w:rsid w:val="00C93B9C"/>
    <w:rsid w:val="00C9413A"/>
    <w:rsid w:val="00C951A8"/>
    <w:rsid w:val="00C9733A"/>
    <w:rsid w:val="00C975DC"/>
    <w:rsid w:val="00C9768D"/>
    <w:rsid w:val="00CA01E3"/>
    <w:rsid w:val="00CA154F"/>
    <w:rsid w:val="00CA421E"/>
    <w:rsid w:val="00CA6817"/>
    <w:rsid w:val="00CA6D52"/>
    <w:rsid w:val="00CB0F66"/>
    <w:rsid w:val="00CB1E8A"/>
    <w:rsid w:val="00CB24D2"/>
    <w:rsid w:val="00CB2AB2"/>
    <w:rsid w:val="00CB3122"/>
    <w:rsid w:val="00CB59CB"/>
    <w:rsid w:val="00CC0CFE"/>
    <w:rsid w:val="00CC0F22"/>
    <w:rsid w:val="00CC1375"/>
    <w:rsid w:val="00CC3F40"/>
    <w:rsid w:val="00CC5D9D"/>
    <w:rsid w:val="00CC76A6"/>
    <w:rsid w:val="00CD0604"/>
    <w:rsid w:val="00CD088C"/>
    <w:rsid w:val="00CD14C1"/>
    <w:rsid w:val="00CD4F5E"/>
    <w:rsid w:val="00CD587A"/>
    <w:rsid w:val="00CD6820"/>
    <w:rsid w:val="00CE18E3"/>
    <w:rsid w:val="00CE1FFA"/>
    <w:rsid w:val="00CE2419"/>
    <w:rsid w:val="00CE2C37"/>
    <w:rsid w:val="00CE5644"/>
    <w:rsid w:val="00CF187A"/>
    <w:rsid w:val="00CF1950"/>
    <w:rsid w:val="00CF3B26"/>
    <w:rsid w:val="00CF3B8B"/>
    <w:rsid w:val="00CF570D"/>
    <w:rsid w:val="00CF5DE4"/>
    <w:rsid w:val="00CF5F8A"/>
    <w:rsid w:val="00CF66E3"/>
    <w:rsid w:val="00D01B6E"/>
    <w:rsid w:val="00D04C36"/>
    <w:rsid w:val="00D06646"/>
    <w:rsid w:val="00D06A27"/>
    <w:rsid w:val="00D11D61"/>
    <w:rsid w:val="00D124D6"/>
    <w:rsid w:val="00D124DA"/>
    <w:rsid w:val="00D12918"/>
    <w:rsid w:val="00D12C44"/>
    <w:rsid w:val="00D14673"/>
    <w:rsid w:val="00D151F3"/>
    <w:rsid w:val="00D152B3"/>
    <w:rsid w:val="00D1572F"/>
    <w:rsid w:val="00D16796"/>
    <w:rsid w:val="00D172EE"/>
    <w:rsid w:val="00D217F0"/>
    <w:rsid w:val="00D21DEB"/>
    <w:rsid w:val="00D227B7"/>
    <w:rsid w:val="00D251D8"/>
    <w:rsid w:val="00D30746"/>
    <w:rsid w:val="00D3158E"/>
    <w:rsid w:val="00D327A5"/>
    <w:rsid w:val="00D334A4"/>
    <w:rsid w:val="00D348E0"/>
    <w:rsid w:val="00D35DE5"/>
    <w:rsid w:val="00D360A9"/>
    <w:rsid w:val="00D3647F"/>
    <w:rsid w:val="00D408FF"/>
    <w:rsid w:val="00D41771"/>
    <w:rsid w:val="00D434DA"/>
    <w:rsid w:val="00D43B55"/>
    <w:rsid w:val="00D43D7A"/>
    <w:rsid w:val="00D468D3"/>
    <w:rsid w:val="00D50F45"/>
    <w:rsid w:val="00D52ED1"/>
    <w:rsid w:val="00D54E44"/>
    <w:rsid w:val="00D57215"/>
    <w:rsid w:val="00D64F73"/>
    <w:rsid w:val="00D72981"/>
    <w:rsid w:val="00D73347"/>
    <w:rsid w:val="00D75776"/>
    <w:rsid w:val="00D80018"/>
    <w:rsid w:val="00D83B1E"/>
    <w:rsid w:val="00D85973"/>
    <w:rsid w:val="00D9359E"/>
    <w:rsid w:val="00D944AD"/>
    <w:rsid w:val="00D94872"/>
    <w:rsid w:val="00D950B1"/>
    <w:rsid w:val="00D97FA3"/>
    <w:rsid w:val="00DA0AD9"/>
    <w:rsid w:val="00DA3C39"/>
    <w:rsid w:val="00DA3C56"/>
    <w:rsid w:val="00DA3CB0"/>
    <w:rsid w:val="00DA61B7"/>
    <w:rsid w:val="00DA67EE"/>
    <w:rsid w:val="00DB083B"/>
    <w:rsid w:val="00DB0D27"/>
    <w:rsid w:val="00DB1193"/>
    <w:rsid w:val="00DB2C75"/>
    <w:rsid w:val="00DB556E"/>
    <w:rsid w:val="00DB74CD"/>
    <w:rsid w:val="00DB76EC"/>
    <w:rsid w:val="00DC3D08"/>
    <w:rsid w:val="00DC430B"/>
    <w:rsid w:val="00DC4369"/>
    <w:rsid w:val="00DC67F7"/>
    <w:rsid w:val="00DD1AB1"/>
    <w:rsid w:val="00DD3916"/>
    <w:rsid w:val="00DD4D2F"/>
    <w:rsid w:val="00DD75FA"/>
    <w:rsid w:val="00DE0565"/>
    <w:rsid w:val="00DE13A3"/>
    <w:rsid w:val="00DE3656"/>
    <w:rsid w:val="00DE3D33"/>
    <w:rsid w:val="00DE4524"/>
    <w:rsid w:val="00DE5ACF"/>
    <w:rsid w:val="00DE649D"/>
    <w:rsid w:val="00DE76F1"/>
    <w:rsid w:val="00DF037B"/>
    <w:rsid w:val="00DF18D5"/>
    <w:rsid w:val="00DF43F3"/>
    <w:rsid w:val="00DF52CC"/>
    <w:rsid w:val="00DF6D72"/>
    <w:rsid w:val="00E04129"/>
    <w:rsid w:val="00E14AE5"/>
    <w:rsid w:val="00E21070"/>
    <w:rsid w:val="00E21AB1"/>
    <w:rsid w:val="00E22847"/>
    <w:rsid w:val="00E22BCE"/>
    <w:rsid w:val="00E24FAD"/>
    <w:rsid w:val="00E25C11"/>
    <w:rsid w:val="00E27120"/>
    <w:rsid w:val="00E31B65"/>
    <w:rsid w:val="00E329A9"/>
    <w:rsid w:val="00E3376B"/>
    <w:rsid w:val="00E34786"/>
    <w:rsid w:val="00E35BBB"/>
    <w:rsid w:val="00E443CA"/>
    <w:rsid w:val="00E46673"/>
    <w:rsid w:val="00E469C7"/>
    <w:rsid w:val="00E53AD3"/>
    <w:rsid w:val="00E55E8C"/>
    <w:rsid w:val="00E571F7"/>
    <w:rsid w:val="00E57AF0"/>
    <w:rsid w:val="00E601B8"/>
    <w:rsid w:val="00E602BD"/>
    <w:rsid w:val="00E6146A"/>
    <w:rsid w:val="00E644D9"/>
    <w:rsid w:val="00E64923"/>
    <w:rsid w:val="00E64DD3"/>
    <w:rsid w:val="00E6541B"/>
    <w:rsid w:val="00E67594"/>
    <w:rsid w:val="00E75285"/>
    <w:rsid w:val="00E7746C"/>
    <w:rsid w:val="00E77A5A"/>
    <w:rsid w:val="00E8220B"/>
    <w:rsid w:val="00E83F20"/>
    <w:rsid w:val="00E868D9"/>
    <w:rsid w:val="00E86A11"/>
    <w:rsid w:val="00E9013A"/>
    <w:rsid w:val="00E9043C"/>
    <w:rsid w:val="00E91279"/>
    <w:rsid w:val="00E935BE"/>
    <w:rsid w:val="00E96628"/>
    <w:rsid w:val="00E97D0D"/>
    <w:rsid w:val="00EA0F45"/>
    <w:rsid w:val="00EA2A40"/>
    <w:rsid w:val="00EA4751"/>
    <w:rsid w:val="00EA4D36"/>
    <w:rsid w:val="00EB01A0"/>
    <w:rsid w:val="00EB0F2D"/>
    <w:rsid w:val="00EB4166"/>
    <w:rsid w:val="00EB5037"/>
    <w:rsid w:val="00EB7160"/>
    <w:rsid w:val="00EC2636"/>
    <w:rsid w:val="00EC3CBC"/>
    <w:rsid w:val="00EC4166"/>
    <w:rsid w:val="00ED6687"/>
    <w:rsid w:val="00EE0A45"/>
    <w:rsid w:val="00EE23FA"/>
    <w:rsid w:val="00EE48D9"/>
    <w:rsid w:val="00EE59F4"/>
    <w:rsid w:val="00EE5BC2"/>
    <w:rsid w:val="00EE6377"/>
    <w:rsid w:val="00EF0C17"/>
    <w:rsid w:val="00EF0C69"/>
    <w:rsid w:val="00EF0D62"/>
    <w:rsid w:val="00EF0E43"/>
    <w:rsid w:val="00EF23A9"/>
    <w:rsid w:val="00EF36A8"/>
    <w:rsid w:val="00EF581F"/>
    <w:rsid w:val="00EF76E5"/>
    <w:rsid w:val="00F06525"/>
    <w:rsid w:val="00F079BF"/>
    <w:rsid w:val="00F140E8"/>
    <w:rsid w:val="00F15F90"/>
    <w:rsid w:val="00F16BC6"/>
    <w:rsid w:val="00F16CB8"/>
    <w:rsid w:val="00F16D7F"/>
    <w:rsid w:val="00F16F9E"/>
    <w:rsid w:val="00F2082A"/>
    <w:rsid w:val="00F215A7"/>
    <w:rsid w:val="00F2186E"/>
    <w:rsid w:val="00F231F7"/>
    <w:rsid w:val="00F25F92"/>
    <w:rsid w:val="00F26DE9"/>
    <w:rsid w:val="00F2708F"/>
    <w:rsid w:val="00F27348"/>
    <w:rsid w:val="00F3098E"/>
    <w:rsid w:val="00F30A54"/>
    <w:rsid w:val="00F31710"/>
    <w:rsid w:val="00F32704"/>
    <w:rsid w:val="00F329AC"/>
    <w:rsid w:val="00F35320"/>
    <w:rsid w:val="00F3601E"/>
    <w:rsid w:val="00F4169D"/>
    <w:rsid w:val="00F44A45"/>
    <w:rsid w:val="00F45E56"/>
    <w:rsid w:val="00F4660A"/>
    <w:rsid w:val="00F46DD5"/>
    <w:rsid w:val="00F46FA8"/>
    <w:rsid w:val="00F53FD3"/>
    <w:rsid w:val="00F5694F"/>
    <w:rsid w:val="00F6178C"/>
    <w:rsid w:val="00F6279E"/>
    <w:rsid w:val="00F6499B"/>
    <w:rsid w:val="00F64B74"/>
    <w:rsid w:val="00F6531F"/>
    <w:rsid w:val="00F654E7"/>
    <w:rsid w:val="00F655B4"/>
    <w:rsid w:val="00F65BB3"/>
    <w:rsid w:val="00F65F3F"/>
    <w:rsid w:val="00F6743D"/>
    <w:rsid w:val="00F70906"/>
    <w:rsid w:val="00F72277"/>
    <w:rsid w:val="00F72511"/>
    <w:rsid w:val="00F75F26"/>
    <w:rsid w:val="00F760C8"/>
    <w:rsid w:val="00F767C3"/>
    <w:rsid w:val="00F76B3C"/>
    <w:rsid w:val="00F80E46"/>
    <w:rsid w:val="00F820A4"/>
    <w:rsid w:val="00F831AA"/>
    <w:rsid w:val="00F836BB"/>
    <w:rsid w:val="00F84CAD"/>
    <w:rsid w:val="00F86F25"/>
    <w:rsid w:val="00F873B9"/>
    <w:rsid w:val="00F879F0"/>
    <w:rsid w:val="00F9329C"/>
    <w:rsid w:val="00F93BC5"/>
    <w:rsid w:val="00F94629"/>
    <w:rsid w:val="00F95537"/>
    <w:rsid w:val="00F9614D"/>
    <w:rsid w:val="00F97BFF"/>
    <w:rsid w:val="00FA05C1"/>
    <w:rsid w:val="00FA2C7B"/>
    <w:rsid w:val="00FA2FEF"/>
    <w:rsid w:val="00FA45AA"/>
    <w:rsid w:val="00FA4F9A"/>
    <w:rsid w:val="00FA5286"/>
    <w:rsid w:val="00FA7725"/>
    <w:rsid w:val="00FB000F"/>
    <w:rsid w:val="00FB2B81"/>
    <w:rsid w:val="00FB4FF3"/>
    <w:rsid w:val="00FB5B82"/>
    <w:rsid w:val="00FB6859"/>
    <w:rsid w:val="00FC4379"/>
    <w:rsid w:val="00FC4A02"/>
    <w:rsid w:val="00FC56BD"/>
    <w:rsid w:val="00FC5CDF"/>
    <w:rsid w:val="00FC5D06"/>
    <w:rsid w:val="00FC6178"/>
    <w:rsid w:val="00FC6473"/>
    <w:rsid w:val="00FC7ADA"/>
    <w:rsid w:val="00FD0B10"/>
    <w:rsid w:val="00FD0CC1"/>
    <w:rsid w:val="00FD1538"/>
    <w:rsid w:val="00FD21FA"/>
    <w:rsid w:val="00FD5ACB"/>
    <w:rsid w:val="00FD6F0F"/>
    <w:rsid w:val="00FD7974"/>
    <w:rsid w:val="00FE2D82"/>
    <w:rsid w:val="00FE5A85"/>
    <w:rsid w:val="00FE6F4C"/>
    <w:rsid w:val="00FF09CB"/>
    <w:rsid w:val="00FF1916"/>
    <w:rsid w:val="00FF285E"/>
    <w:rsid w:val="00FF4479"/>
    <w:rsid w:val="00FF5825"/>
    <w:rsid w:val="00FF63B1"/>
    <w:rsid w:val="00FF6A79"/>
    <w:rsid w:val="00FF71C1"/>
    <w:rsid w:val="00FF7244"/>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D31567"/>
  <w15:docId w15:val="{34596393-96CD-4F08-9CAA-D8DF7D8BE4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65BE"/>
    <w:pPr>
      <w:spacing w:after="0"/>
      <w:jc w:val="both"/>
    </w:pPr>
    <w:rPr>
      <w:rFonts w:ascii="Times New Roman" w:eastAsia="Times New Roman" w:hAnsi="Times New Roman" w:cs="Times New Roman"/>
      <w:lang w:val="en-IN"/>
    </w:rPr>
  </w:style>
  <w:style w:type="paragraph" w:styleId="Heading1">
    <w:name w:val="heading 1"/>
    <w:basedOn w:val="Normal"/>
    <w:next w:val="Normal"/>
    <w:link w:val="Heading1Char"/>
    <w:uiPriority w:val="9"/>
    <w:qFormat/>
    <w:rsid w:val="00C01538"/>
    <w:pPr>
      <w:keepNext/>
      <w:keepLines/>
      <w:spacing w:before="240"/>
      <w:outlineLvl w:val="0"/>
    </w:pPr>
    <w:rPr>
      <w:rFonts w:eastAsiaTheme="majorEastAsia" w:cstheme="majorBidi"/>
      <w:b/>
      <w:color w:val="2F5496" w:themeColor="accent1" w:themeShade="BF"/>
      <w:sz w:val="28"/>
      <w:szCs w:val="32"/>
    </w:rPr>
  </w:style>
  <w:style w:type="paragraph" w:styleId="Heading2">
    <w:name w:val="heading 2"/>
    <w:basedOn w:val="Normal"/>
    <w:next w:val="Normal"/>
    <w:link w:val="Heading2Char"/>
    <w:uiPriority w:val="9"/>
    <w:unhideWhenUsed/>
    <w:qFormat/>
    <w:rsid w:val="001A14A2"/>
    <w:pPr>
      <w:keepNext/>
      <w:keepLines/>
      <w:spacing w:before="40" w:line="240" w:lineRule="auto"/>
      <w:ind w:left="426" w:hanging="426"/>
      <w:contextualSpacing/>
      <w:outlineLvl w:val="1"/>
    </w:pPr>
    <w:rPr>
      <w:rFonts w:eastAsiaTheme="majorEastAsia"/>
      <w:b/>
      <w:color w:val="2F5496" w:themeColor="accent1" w:themeShade="BF"/>
      <w:sz w:val="24"/>
      <w:szCs w:val="24"/>
    </w:rPr>
  </w:style>
  <w:style w:type="paragraph" w:styleId="Heading3">
    <w:name w:val="heading 3"/>
    <w:basedOn w:val="ListParagraph"/>
    <w:next w:val="Normal"/>
    <w:link w:val="Heading3Char"/>
    <w:uiPriority w:val="9"/>
    <w:unhideWhenUsed/>
    <w:qFormat/>
    <w:rsid w:val="00350264"/>
    <w:pPr>
      <w:numPr>
        <w:numId w:val="5"/>
      </w:numPr>
      <w:ind w:hanging="294"/>
      <w:jc w:val="left"/>
      <w:outlineLvl w:val="2"/>
    </w:pPr>
    <w:rPr>
      <w:b/>
      <w:bCs/>
      <w:lang w:val="en-US"/>
    </w:rPr>
  </w:style>
  <w:style w:type="paragraph" w:styleId="Heading4">
    <w:name w:val="heading 4"/>
    <w:basedOn w:val="Normal"/>
    <w:next w:val="Normal"/>
    <w:link w:val="Heading4Char"/>
    <w:uiPriority w:val="9"/>
    <w:unhideWhenUsed/>
    <w:qFormat/>
    <w:rsid w:val="00D151F3"/>
    <w:pPr>
      <w:keepNext/>
      <w:keepLines/>
      <w:spacing w:before="40"/>
      <w:outlineLvl w:val="3"/>
    </w:pPr>
    <w:rPr>
      <w:rFonts w:eastAsiaTheme="majorEastAsia" w:cstheme="majorBidi"/>
      <w:i/>
      <w:iCs/>
      <w:color w:val="2F5496" w:themeColor="accent1" w:themeShade="BF"/>
    </w:rPr>
  </w:style>
  <w:style w:type="paragraph" w:styleId="Heading5">
    <w:name w:val="heading 5"/>
    <w:basedOn w:val="Normal"/>
    <w:next w:val="BodyText"/>
    <w:link w:val="Heading5Char"/>
    <w:uiPriority w:val="9"/>
    <w:unhideWhenUsed/>
    <w:qFormat/>
    <w:rsid w:val="005D404C"/>
    <w:pPr>
      <w:keepNext/>
      <w:keepLines/>
      <w:spacing w:before="200"/>
      <w:outlineLvl w:val="4"/>
    </w:pPr>
    <w:rPr>
      <w:rFonts w:asciiTheme="majorHAnsi" w:eastAsiaTheme="majorEastAsia" w:hAnsiTheme="majorHAnsi" w:cstheme="majorBidi"/>
      <w:i/>
      <w:iCs/>
      <w:color w:val="4472C4" w:themeColor="accent1"/>
    </w:rPr>
  </w:style>
  <w:style w:type="paragraph" w:styleId="Heading6">
    <w:name w:val="heading 6"/>
    <w:basedOn w:val="Normal"/>
    <w:next w:val="BodyText"/>
    <w:link w:val="Heading6Char"/>
    <w:uiPriority w:val="9"/>
    <w:unhideWhenUsed/>
    <w:qFormat/>
    <w:rsid w:val="005D404C"/>
    <w:pPr>
      <w:keepNext/>
      <w:keepLines/>
      <w:spacing w:before="200"/>
      <w:outlineLvl w:val="5"/>
    </w:pPr>
    <w:rPr>
      <w:rFonts w:asciiTheme="majorHAnsi" w:eastAsiaTheme="majorEastAsia" w:hAnsiTheme="majorHAnsi" w:cstheme="majorBidi"/>
      <w:color w:val="4472C4" w:themeColor="accent1"/>
    </w:rPr>
  </w:style>
  <w:style w:type="paragraph" w:styleId="Heading7">
    <w:name w:val="heading 7"/>
    <w:basedOn w:val="Normal"/>
    <w:next w:val="BodyText"/>
    <w:link w:val="Heading7Char"/>
    <w:uiPriority w:val="9"/>
    <w:unhideWhenUsed/>
    <w:qFormat/>
    <w:rsid w:val="005D404C"/>
    <w:pPr>
      <w:keepNext/>
      <w:keepLines/>
      <w:spacing w:before="200"/>
      <w:outlineLvl w:val="6"/>
    </w:pPr>
    <w:rPr>
      <w:rFonts w:asciiTheme="majorHAnsi" w:eastAsiaTheme="majorEastAsia" w:hAnsiTheme="majorHAnsi" w:cstheme="majorBidi"/>
      <w:color w:val="4472C4" w:themeColor="accent1"/>
    </w:rPr>
  </w:style>
  <w:style w:type="paragraph" w:styleId="Heading8">
    <w:name w:val="heading 8"/>
    <w:basedOn w:val="Normal"/>
    <w:next w:val="BodyText"/>
    <w:link w:val="Heading8Char"/>
    <w:uiPriority w:val="9"/>
    <w:unhideWhenUsed/>
    <w:qFormat/>
    <w:rsid w:val="005D404C"/>
    <w:pPr>
      <w:keepNext/>
      <w:keepLines/>
      <w:spacing w:before="200"/>
      <w:outlineLvl w:val="7"/>
    </w:pPr>
    <w:rPr>
      <w:rFonts w:asciiTheme="majorHAnsi" w:eastAsiaTheme="majorEastAsia" w:hAnsiTheme="majorHAnsi" w:cstheme="majorBidi"/>
      <w:color w:val="4472C4" w:themeColor="accent1"/>
    </w:rPr>
  </w:style>
  <w:style w:type="paragraph" w:styleId="Heading9">
    <w:name w:val="heading 9"/>
    <w:basedOn w:val="Normal"/>
    <w:next w:val="BodyText"/>
    <w:link w:val="Heading9Char"/>
    <w:uiPriority w:val="9"/>
    <w:unhideWhenUsed/>
    <w:qFormat/>
    <w:rsid w:val="005D404C"/>
    <w:pPr>
      <w:keepNext/>
      <w:keepLines/>
      <w:spacing w:before="200"/>
      <w:outlineLvl w:val="8"/>
    </w:pPr>
    <w:rPr>
      <w:rFonts w:asciiTheme="majorHAnsi" w:eastAsiaTheme="majorEastAsia" w:hAnsiTheme="majorHAnsi" w:cstheme="majorBidi"/>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1538"/>
    <w:rPr>
      <w:rFonts w:ascii="Times New Roman" w:eastAsiaTheme="majorEastAsia" w:hAnsi="Times New Roman" w:cstheme="majorBidi"/>
      <w:b/>
      <w:color w:val="2F5496" w:themeColor="accent1" w:themeShade="BF"/>
      <w:sz w:val="28"/>
      <w:szCs w:val="32"/>
      <w:lang w:val="en-IN"/>
    </w:rPr>
  </w:style>
  <w:style w:type="character" w:customStyle="1" w:styleId="Heading2Char">
    <w:name w:val="Heading 2 Char"/>
    <w:basedOn w:val="DefaultParagraphFont"/>
    <w:link w:val="Heading2"/>
    <w:uiPriority w:val="9"/>
    <w:rsid w:val="001A14A2"/>
    <w:rPr>
      <w:rFonts w:ascii="Times New Roman" w:eastAsiaTheme="majorEastAsia" w:hAnsi="Times New Roman" w:cs="Times New Roman"/>
      <w:b/>
      <w:color w:val="2F5496" w:themeColor="accent1" w:themeShade="BF"/>
      <w:sz w:val="24"/>
      <w:szCs w:val="24"/>
      <w:lang w:val="en-IN"/>
    </w:rPr>
  </w:style>
  <w:style w:type="character" w:customStyle="1" w:styleId="Heading3Char">
    <w:name w:val="Heading 3 Char"/>
    <w:basedOn w:val="DefaultParagraphFont"/>
    <w:link w:val="Heading3"/>
    <w:uiPriority w:val="9"/>
    <w:rsid w:val="00350264"/>
    <w:rPr>
      <w:rFonts w:ascii="Times New Roman" w:eastAsia="Times New Roman" w:hAnsi="Times New Roman" w:cs="Times New Roman"/>
      <w:b/>
      <w:bCs/>
    </w:rPr>
  </w:style>
  <w:style w:type="character" w:customStyle="1" w:styleId="Heading4Char">
    <w:name w:val="Heading 4 Char"/>
    <w:basedOn w:val="DefaultParagraphFont"/>
    <w:link w:val="Heading4"/>
    <w:uiPriority w:val="9"/>
    <w:rsid w:val="00D151F3"/>
    <w:rPr>
      <w:rFonts w:ascii="Times New Roman" w:eastAsiaTheme="majorEastAsia" w:hAnsi="Times New Roman" w:cstheme="majorBidi"/>
      <w:i/>
      <w:iCs/>
      <w:color w:val="2F5496" w:themeColor="accent1" w:themeShade="BF"/>
      <w:sz w:val="24"/>
    </w:rPr>
  </w:style>
  <w:style w:type="paragraph" w:styleId="BodyText">
    <w:name w:val="Body Text"/>
    <w:basedOn w:val="Normal"/>
    <w:link w:val="BodyTextChar"/>
    <w:uiPriority w:val="1"/>
    <w:qFormat/>
    <w:rsid w:val="00480B77"/>
    <w:pPr>
      <w:spacing w:line="240" w:lineRule="auto"/>
      <w:ind w:left="426"/>
      <w:contextualSpacing/>
    </w:pPr>
  </w:style>
  <w:style w:type="character" w:customStyle="1" w:styleId="BodyTextChar">
    <w:name w:val="Body Text Char"/>
    <w:basedOn w:val="DefaultParagraphFont"/>
    <w:link w:val="BodyText"/>
    <w:uiPriority w:val="1"/>
    <w:rsid w:val="00480B77"/>
    <w:rPr>
      <w:rFonts w:ascii="Times New Roman" w:eastAsia="Times New Roman" w:hAnsi="Times New Roman" w:cs="Times New Roman"/>
      <w:lang w:val="en-IN"/>
    </w:rPr>
  </w:style>
  <w:style w:type="character" w:customStyle="1" w:styleId="Heading5Char">
    <w:name w:val="Heading 5 Char"/>
    <w:basedOn w:val="DefaultParagraphFont"/>
    <w:link w:val="Heading5"/>
    <w:uiPriority w:val="9"/>
    <w:rsid w:val="005D404C"/>
    <w:rPr>
      <w:rFonts w:asciiTheme="majorHAnsi" w:eastAsiaTheme="majorEastAsia" w:hAnsiTheme="majorHAnsi" w:cstheme="majorBidi"/>
      <w:i/>
      <w:iCs/>
      <w:color w:val="4472C4" w:themeColor="accent1"/>
      <w:sz w:val="24"/>
      <w:szCs w:val="24"/>
    </w:rPr>
  </w:style>
  <w:style w:type="character" w:customStyle="1" w:styleId="Heading6Char">
    <w:name w:val="Heading 6 Char"/>
    <w:basedOn w:val="DefaultParagraphFont"/>
    <w:link w:val="Heading6"/>
    <w:uiPriority w:val="9"/>
    <w:rsid w:val="005D404C"/>
    <w:rPr>
      <w:rFonts w:asciiTheme="majorHAnsi" w:eastAsiaTheme="majorEastAsia" w:hAnsiTheme="majorHAnsi" w:cstheme="majorBidi"/>
      <w:color w:val="4472C4" w:themeColor="accent1"/>
      <w:sz w:val="24"/>
      <w:szCs w:val="24"/>
    </w:rPr>
  </w:style>
  <w:style w:type="character" w:customStyle="1" w:styleId="Heading7Char">
    <w:name w:val="Heading 7 Char"/>
    <w:basedOn w:val="DefaultParagraphFont"/>
    <w:link w:val="Heading7"/>
    <w:uiPriority w:val="9"/>
    <w:rsid w:val="005D404C"/>
    <w:rPr>
      <w:rFonts w:asciiTheme="majorHAnsi" w:eastAsiaTheme="majorEastAsia" w:hAnsiTheme="majorHAnsi" w:cstheme="majorBidi"/>
      <w:color w:val="4472C4" w:themeColor="accent1"/>
      <w:sz w:val="24"/>
      <w:szCs w:val="24"/>
    </w:rPr>
  </w:style>
  <w:style w:type="character" w:customStyle="1" w:styleId="Heading8Char">
    <w:name w:val="Heading 8 Char"/>
    <w:basedOn w:val="DefaultParagraphFont"/>
    <w:link w:val="Heading8"/>
    <w:uiPriority w:val="9"/>
    <w:rsid w:val="005D404C"/>
    <w:rPr>
      <w:rFonts w:asciiTheme="majorHAnsi" w:eastAsiaTheme="majorEastAsia" w:hAnsiTheme="majorHAnsi" w:cstheme="majorBidi"/>
      <w:color w:val="4472C4" w:themeColor="accent1"/>
      <w:sz w:val="24"/>
      <w:szCs w:val="24"/>
    </w:rPr>
  </w:style>
  <w:style w:type="character" w:customStyle="1" w:styleId="Heading9Char">
    <w:name w:val="Heading 9 Char"/>
    <w:basedOn w:val="DefaultParagraphFont"/>
    <w:link w:val="Heading9"/>
    <w:uiPriority w:val="9"/>
    <w:rsid w:val="005D404C"/>
    <w:rPr>
      <w:rFonts w:asciiTheme="majorHAnsi" w:eastAsiaTheme="majorEastAsia" w:hAnsiTheme="majorHAnsi" w:cstheme="majorBidi"/>
      <w:color w:val="4472C4" w:themeColor="accent1"/>
      <w:sz w:val="24"/>
      <w:szCs w:val="24"/>
    </w:rPr>
  </w:style>
  <w:style w:type="paragraph" w:styleId="Header">
    <w:name w:val="header"/>
    <w:basedOn w:val="Normal"/>
    <w:link w:val="HeaderChar"/>
    <w:uiPriority w:val="99"/>
    <w:unhideWhenUsed/>
    <w:rsid w:val="005025E6"/>
    <w:pPr>
      <w:tabs>
        <w:tab w:val="center" w:pos="4680"/>
        <w:tab w:val="right" w:pos="9360"/>
      </w:tabs>
    </w:pPr>
  </w:style>
  <w:style w:type="character" w:customStyle="1" w:styleId="HeaderChar">
    <w:name w:val="Header Char"/>
    <w:basedOn w:val="DefaultParagraphFont"/>
    <w:link w:val="Header"/>
    <w:uiPriority w:val="99"/>
    <w:rsid w:val="005025E6"/>
  </w:style>
  <w:style w:type="paragraph" w:styleId="Footer">
    <w:name w:val="footer"/>
    <w:basedOn w:val="Normal"/>
    <w:link w:val="FooterChar"/>
    <w:uiPriority w:val="99"/>
    <w:unhideWhenUsed/>
    <w:rsid w:val="005025E6"/>
    <w:pPr>
      <w:tabs>
        <w:tab w:val="center" w:pos="4680"/>
        <w:tab w:val="right" w:pos="9360"/>
      </w:tabs>
    </w:pPr>
  </w:style>
  <w:style w:type="character" w:customStyle="1" w:styleId="FooterChar">
    <w:name w:val="Footer Char"/>
    <w:basedOn w:val="DefaultParagraphFont"/>
    <w:link w:val="Footer"/>
    <w:uiPriority w:val="99"/>
    <w:rsid w:val="005025E6"/>
  </w:style>
  <w:style w:type="table" w:styleId="TableGrid">
    <w:name w:val="Table Grid"/>
    <w:basedOn w:val="TableNormal"/>
    <w:uiPriority w:val="39"/>
    <w:rsid w:val="00B608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C681F"/>
    <w:pPr>
      <w:outlineLvl w:val="9"/>
    </w:pPr>
  </w:style>
  <w:style w:type="paragraph" w:styleId="TOC1">
    <w:name w:val="toc 1"/>
    <w:basedOn w:val="Normal"/>
    <w:next w:val="Normal"/>
    <w:autoRedefine/>
    <w:uiPriority w:val="39"/>
    <w:unhideWhenUsed/>
    <w:qFormat/>
    <w:rsid w:val="00D50F45"/>
    <w:pPr>
      <w:tabs>
        <w:tab w:val="right" w:leader="dot" w:pos="9350"/>
      </w:tabs>
      <w:spacing w:before="60" w:after="60"/>
    </w:pPr>
  </w:style>
  <w:style w:type="character" w:styleId="Hyperlink">
    <w:name w:val="Hyperlink"/>
    <w:basedOn w:val="DefaultParagraphFont"/>
    <w:uiPriority w:val="99"/>
    <w:unhideWhenUsed/>
    <w:rsid w:val="005C681F"/>
    <w:rPr>
      <w:color w:val="0563C1" w:themeColor="hyperlink"/>
      <w:u w:val="single"/>
    </w:rPr>
  </w:style>
  <w:style w:type="paragraph" w:styleId="ListParagraph">
    <w:name w:val="List Paragraph"/>
    <w:basedOn w:val="Normal"/>
    <w:link w:val="ListParagraphChar"/>
    <w:uiPriority w:val="34"/>
    <w:qFormat/>
    <w:rsid w:val="00855741"/>
    <w:pPr>
      <w:ind w:left="720"/>
      <w:contextualSpacing/>
    </w:pPr>
  </w:style>
  <w:style w:type="character" w:customStyle="1" w:styleId="ListParagraphChar">
    <w:name w:val="List Paragraph Char"/>
    <w:basedOn w:val="DefaultParagraphFont"/>
    <w:link w:val="ListParagraph"/>
    <w:uiPriority w:val="34"/>
    <w:locked/>
    <w:rsid w:val="00593607"/>
    <w:rPr>
      <w:rFonts w:ascii="Times New Roman" w:eastAsia="Times New Roman" w:hAnsi="Times New Roman" w:cs="Times New Roman"/>
      <w:sz w:val="24"/>
      <w:szCs w:val="24"/>
      <w:lang w:val="en-IN"/>
    </w:rPr>
  </w:style>
  <w:style w:type="paragraph" w:styleId="TOC2">
    <w:name w:val="toc 2"/>
    <w:basedOn w:val="Normal"/>
    <w:next w:val="Normal"/>
    <w:autoRedefine/>
    <w:uiPriority w:val="39"/>
    <w:unhideWhenUsed/>
    <w:rsid w:val="00AB3E9E"/>
    <w:pPr>
      <w:spacing w:after="100"/>
      <w:ind w:left="220"/>
    </w:pPr>
  </w:style>
  <w:style w:type="paragraph" w:styleId="TOC3">
    <w:name w:val="toc 3"/>
    <w:basedOn w:val="Normal"/>
    <w:next w:val="Normal"/>
    <w:autoRedefine/>
    <w:uiPriority w:val="39"/>
    <w:unhideWhenUsed/>
    <w:rsid w:val="00D50F45"/>
    <w:pPr>
      <w:tabs>
        <w:tab w:val="right" w:leader="dot" w:pos="9350"/>
      </w:tabs>
      <w:spacing w:after="20"/>
      <w:ind w:left="446"/>
    </w:pPr>
  </w:style>
  <w:style w:type="table" w:customStyle="1" w:styleId="GridTable4-Accent21">
    <w:name w:val="Grid Table 4 - Accent 21"/>
    <w:basedOn w:val="TableNormal"/>
    <w:uiPriority w:val="49"/>
    <w:rsid w:val="001E69FE"/>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UnresolvedMention1">
    <w:name w:val="Unresolved Mention1"/>
    <w:basedOn w:val="DefaultParagraphFont"/>
    <w:uiPriority w:val="99"/>
    <w:semiHidden/>
    <w:unhideWhenUsed/>
    <w:rsid w:val="007B7C30"/>
    <w:rPr>
      <w:color w:val="605E5C"/>
      <w:shd w:val="clear" w:color="auto" w:fill="E1DFDD"/>
    </w:rPr>
  </w:style>
  <w:style w:type="paragraph" w:styleId="Caption">
    <w:name w:val="caption"/>
    <w:basedOn w:val="Normal"/>
    <w:next w:val="Normal"/>
    <w:link w:val="CaptionChar"/>
    <w:unhideWhenUsed/>
    <w:qFormat/>
    <w:rsid w:val="00890617"/>
    <w:pPr>
      <w:spacing w:after="200"/>
      <w:jc w:val="center"/>
    </w:pPr>
    <w:rPr>
      <w:iCs/>
      <w:szCs w:val="18"/>
    </w:rPr>
  </w:style>
  <w:style w:type="character" w:customStyle="1" w:styleId="CaptionChar">
    <w:name w:val="Caption Char"/>
    <w:basedOn w:val="DefaultParagraphFont"/>
    <w:link w:val="Caption"/>
    <w:rsid w:val="00222366"/>
    <w:rPr>
      <w:rFonts w:ascii="Times New Roman" w:hAnsi="Times New Roman"/>
      <w:iCs/>
      <w:sz w:val="24"/>
      <w:szCs w:val="18"/>
    </w:rPr>
  </w:style>
  <w:style w:type="paragraph" w:styleId="Bibliography">
    <w:name w:val="Bibliography"/>
    <w:basedOn w:val="Normal"/>
    <w:next w:val="Normal"/>
    <w:unhideWhenUsed/>
    <w:qFormat/>
    <w:rsid w:val="00890617"/>
  </w:style>
  <w:style w:type="paragraph" w:styleId="TableofFigures">
    <w:name w:val="table of figures"/>
    <w:basedOn w:val="Normal"/>
    <w:next w:val="Normal"/>
    <w:uiPriority w:val="99"/>
    <w:unhideWhenUsed/>
    <w:rsid w:val="00890617"/>
  </w:style>
  <w:style w:type="paragraph" w:styleId="Subtitle">
    <w:name w:val="Subtitle"/>
    <w:basedOn w:val="Heading1"/>
    <w:next w:val="Normal"/>
    <w:link w:val="SubtitleChar"/>
    <w:qFormat/>
    <w:rsid w:val="00A47474"/>
    <w:pPr>
      <w:numPr>
        <w:ilvl w:val="1"/>
      </w:numPr>
    </w:pPr>
    <w:rPr>
      <w:rFonts w:eastAsiaTheme="minorEastAsia"/>
      <w:b w:val="0"/>
      <w:spacing w:val="15"/>
    </w:rPr>
  </w:style>
  <w:style w:type="character" w:customStyle="1" w:styleId="SubtitleChar">
    <w:name w:val="Subtitle Char"/>
    <w:basedOn w:val="DefaultParagraphFont"/>
    <w:link w:val="Subtitle"/>
    <w:rsid w:val="00A47474"/>
    <w:rPr>
      <w:rFonts w:ascii="Times New Roman" w:eastAsiaTheme="minorEastAsia" w:hAnsi="Times New Roman" w:cstheme="majorBidi"/>
      <w:b/>
      <w:color w:val="2F5496" w:themeColor="accent1" w:themeShade="BF"/>
      <w:spacing w:val="15"/>
      <w:sz w:val="26"/>
      <w:szCs w:val="32"/>
    </w:rPr>
  </w:style>
  <w:style w:type="table" w:customStyle="1" w:styleId="PlainTable41">
    <w:name w:val="Plain Table 41"/>
    <w:basedOn w:val="TableNormal"/>
    <w:uiPriority w:val="44"/>
    <w:rsid w:val="00C64DA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C64DA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eGridLight1">
    <w:name w:val="Table Grid Light1"/>
    <w:basedOn w:val="TableNormal"/>
    <w:uiPriority w:val="40"/>
    <w:rsid w:val="00C64DA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4-Accent11">
    <w:name w:val="Grid Table 4 - Accent 11"/>
    <w:basedOn w:val="TableNormal"/>
    <w:uiPriority w:val="49"/>
    <w:rsid w:val="0098500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NormalWeb">
    <w:name w:val="Normal (Web)"/>
    <w:basedOn w:val="Normal"/>
    <w:uiPriority w:val="99"/>
    <w:unhideWhenUsed/>
    <w:rsid w:val="001E774F"/>
    <w:pPr>
      <w:spacing w:before="100" w:beforeAutospacing="1" w:after="100" w:afterAutospacing="1"/>
    </w:pPr>
    <w:rPr>
      <w:rFonts w:eastAsiaTheme="minorEastAsia"/>
    </w:rPr>
  </w:style>
  <w:style w:type="paragraph" w:styleId="Revision">
    <w:name w:val="Revision"/>
    <w:hidden/>
    <w:uiPriority w:val="99"/>
    <w:semiHidden/>
    <w:rsid w:val="003569C4"/>
    <w:pPr>
      <w:spacing w:after="0" w:line="240" w:lineRule="auto"/>
    </w:pPr>
  </w:style>
  <w:style w:type="paragraph" w:styleId="BalloonText">
    <w:name w:val="Balloon Text"/>
    <w:basedOn w:val="Normal"/>
    <w:link w:val="BalloonTextChar"/>
    <w:uiPriority w:val="99"/>
    <w:semiHidden/>
    <w:unhideWhenUsed/>
    <w:rsid w:val="003569C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569C4"/>
    <w:rPr>
      <w:rFonts w:ascii="Segoe UI" w:hAnsi="Segoe UI" w:cs="Segoe UI"/>
      <w:sz w:val="18"/>
      <w:szCs w:val="18"/>
    </w:rPr>
  </w:style>
  <w:style w:type="character" w:customStyle="1" w:styleId="UnresolvedMention2">
    <w:name w:val="Unresolved Mention2"/>
    <w:basedOn w:val="DefaultParagraphFont"/>
    <w:uiPriority w:val="99"/>
    <w:semiHidden/>
    <w:unhideWhenUsed/>
    <w:rsid w:val="00704678"/>
    <w:rPr>
      <w:color w:val="605E5C"/>
      <w:shd w:val="clear" w:color="auto" w:fill="E1DFDD"/>
    </w:rPr>
  </w:style>
  <w:style w:type="character" w:styleId="FollowedHyperlink">
    <w:name w:val="FollowedHyperlink"/>
    <w:basedOn w:val="DefaultParagraphFont"/>
    <w:uiPriority w:val="99"/>
    <w:semiHidden/>
    <w:unhideWhenUsed/>
    <w:rsid w:val="008C25C6"/>
    <w:rPr>
      <w:color w:val="954F72" w:themeColor="followedHyperlink"/>
      <w:u w:val="single"/>
    </w:rPr>
  </w:style>
  <w:style w:type="table" w:customStyle="1" w:styleId="GridTable4-Accent51">
    <w:name w:val="Grid Table 4 - Accent 51"/>
    <w:basedOn w:val="TableNormal"/>
    <w:uiPriority w:val="49"/>
    <w:rsid w:val="00FD0B10"/>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customStyle="1" w:styleId="Style1">
    <w:name w:val="Style1"/>
    <w:basedOn w:val="Normal"/>
    <w:link w:val="Style1Char"/>
    <w:qFormat/>
    <w:rsid w:val="001A14A2"/>
    <w:rPr>
      <w:b/>
      <w:i/>
      <w:color w:val="5B9BD5" w:themeColor="accent5"/>
    </w:rPr>
  </w:style>
  <w:style w:type="character" w:customStyle="1" w:styleId="Style1Char">
    <w:name w:val="Style1 Char"/>
    <w:basedOn w:val="Heading2Char"/>
    <w:link w:val="Style1"/>
    <w:rsid w:val="001A14A2"/>
    <w:rPr>
      <w:rFonts w:ascii="Times New Roman" w:eastAsia="Times New Roman" w:hAnsi="Times New Roman" w:cs="Times New Roman"/>
      <w:b/>
      <w:i/>
      <w:color w:val="5B9BD5" w:themeColor="accent5"/>
      <w:sz w:val="24"/>
      <w:szCs w:val="24"/>
      <w:lang w:val="en-IN"/>
    </w:rPr>
  </w:style>
  <w:style w:type="table" w:customStyle="1" w:styleId="GridTable5Dark-Accent51">
    <w:name w:val="Grid Table 5 Dark - Accent 51"/>
    <w:basedOn w:val="TableNormal"/>
    <w:uiPriority w:val="50"/>
    <w:rsid w:val="00BB62F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customStyle="1" w:styleId="GridTable5Dark-Accent11">
    <w:name w:val="Grid Table 5 Dark - Accent 11"/>
    <w:basedOn w:val="TableNormal"/>
    <w:uiPriority w:val="50"/>
    <w:rsid w:val="00BB62F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PlaceholderText">
    <w:name w:val="Placeholder Text"/>
    <w:basedOn w:val="DefaultParagraphFont"/>
    <w:uiPriority w:val="99"/>
    <w:semiHidden/>
    <w:rsid w:val="003F070E"/>
    <w:rPr>
      <w:color w:val="808080"/>
    </w:rPr>
  </w:style>
  <w:style w:type="paragraph" w:customStyle="1" w:styleId="FirstParagraph">
    <w:name w:val="First Paragraph"/>
    <w:basedOn w:val="BodyText"/>
    <w:next w:val="BodyText"/>
    <w:qFormat/>
    <w:rsid w:val="005D404C"/>
  </w:style>
  <w:style w:type="paragraph" w:customStyle="1" w:styleId="Compact">
    <w:name w:val="Compact"/>
    <w:basedOn w:val="BodyText"/>
    <w:qFormat/>
    <w:rsid w:val="005D404C"/>
    <w:pPr>
      <w:spacing w:before="36" w:after="36"/>
    </w:pPr>
  </w:style>
  <w:style w:type="paragraph" w:styleId="Title">
    <w:name w:val="Title"/>
    <w:basedOn w:val="Normal"/>
    <w:next w:val="BodyText"/>
    <w:link w:val="TitleChar"/>
    <w:qFormat/>
    <w:rsid w:val="005D404C"/>
    <w:pPr>
      <w:keepNext/>
      <w:keepLines/>
      <w:spacing w:before="480" w:after="240"/>
      <w:jc w:val="center"/>
    </w:pPr>
    <w:rPr>
      <w:rFonts w:asciiTheme="majorHAnsi" w:eastAsiaTheme="majorEastAsia" w:hAnsiTheme="majorHAnsi" w:cstheme="majorBidi"/>
      <w:b/>
      <w:bCs/>
      <w:color w:val="2D4F8E" w:themeColor="accent1" w:themeShade="B5"/>
      <w:sz w:val="36"/>
      <w:szCs w:val="36"/>
    </w:rPr>
  </w:style>
  <w:style w:type="character" w:customStyle="1" w:styleId="TitleChar">
    <w:name w:val="Title Char"/>
    <w:basedOn w:val="DefaultParagraphFont"/>
    <w:link w:val="Title"/>
    <w:rsid w:val="005D404C"/>
    <w:rPr>
      <w:rFonts w:asciiTheme="majorHAnsi" w:eastAsiaTheme="majorEastAsia" w:hAnsiTheme="majorHAnsi" w:cstheme="majorBidi"/>
      <w:b/>
      <w:bCs/>
      <w:color w:val="2D4F8E" w:themeColor="accent1" w:themeShade="B5"/>
      <w:sz w:val="36"/>
      <w:szCs w:val="36"/>
    </w:rPr>
  </w:style>
  <w:style w:type="paragraph" w:customStyle="1" w:styleId="Author">
    <w:name w:val="Author"/>
    <w:next w:val="BodyText"/>
    <w:qFormat/>
    <w:rsid w:val="005D404C"/>
    <w:pPr>
      <w:keepNext/>
      <w:keepLines/>
      <w:spacing w:after="200" w:line="240" w:lineRule="auto"/>
      <w:jc w:val="center"/>
    </w:pPr>
    <w:rPr>
      <w:sz w:val="24"/>
      <w:szCs w:val="24"/>
    </w:rPr>
  </w:style>
  <w:style w:type="paragraph" w:styleId="Date">
    <w:name w:val="Date"/>
    <w:next w:val="BodyText"/>
    <w:link w:val="DateChar"/>
    <w:qFormat/>
    <w:rsid w:val="005D404C"/>
    <w:pPr>
      <w:keepNext/>
      <w:keepLines/>
      <w:spacing w:after="200" w:line="240" w:lineRule="auto"/>
      <w:jc w:val="center"/>
    </w:pPr>
    <w:rPr>
      <w:sz w:val="24"/>
      <w:szCs w:val="24"/>
    </w:rPr>
  </w:style>
  <w:style w:type="character" w:customStyle="1" w:styleId="DateChar">
    <w:name w:val="Date Char"/>
    <w:basedOn w:val="DefaultParagraphFont"/>
    <w:link w:val="Date"/>
    <w:rsid w:val="005D404C"/>
    <w:rPr>
      <w:sz w:val="24"/>
      <w:szCs w:val="24"/>
    </w:rPr>
  </w:style>
  <w:style w:type="paragraph" w:customStyle="1" w:styleId="Abstract">
    <w:name w:val="Abstract"/>
    <w:basedOn w:val="Normal"/>
    <w:next w:val="BodyText"/>
    <w:qFormat/>
    <w:rsid w:val="005D404C"/>
    <w:pPr>
      <w:keepNext/>
      <w:keepLines/>
      <w:spacing w:before="300" w:after="300"/>
    </w:pPr>
    <w:rPr>
      <w:sz w:val="20"/>
      <w:szCs w:val="20"/>
    </w:rPr>
  </w:style>
  <w:style w:type="paragraph" w:styleId="BlockText">
    <w:name w:val="Block Text"/>
    <w:basedOn w:val="BodyText"/>
    <w:next w:val="BodyText"/>
    <w:uiPriority w:val="9"/>
    <w:unhideWhenUsed/>
    <w:qFormat/>
    <w:rsid w:val="005D404C"/>
    <w:pPr>
      <w:spacing w:before="100" w:after="100"/>
    </w:pPr>
    <w:rPr>
      <w:rFonts w:asciiTheme="majorHAnsi" w:eastAsiaTheme="majorEastAsia" w:hAnsiTheme="majorHAnsi" w:cstheme="majorBidi"/>
      <w:bCs/>
      <w:sz w:val="20"/>
      <w:szCs w:val="20"/>
    </w:rPr>
  </w:style>
  <w:style w:type="paragraph" w:styleId="FootnoteText">
    <w:name w:val="footnote text"/>
    <w:basedOn w:val="Normal"/>
    <w:link w:val="FootnoteTextChar"/>
    <w:uiPriority w:val="9"/>
    <w:unhideWhenUsed/>
    <w:qFormat/>
    <w:rsid w:val="005D404C"/>
    <w:pPr>
      <w:spacing w:after="200"/>
    </w:pPr>
  </w:style>
  <w:style w:type="character" w:customStyle="1" w:styleId="FootnoteTextChar">
    <w:name w:val="Footnote Text Char"/>
    <w:basedOn w:val="DefaultParagraphFont"/>
    <w:link w:val="FootnoteText"/>
    <w:uiPriority w:val="9"/>
    <w:rsid w:val="005D404C"/>
    <w:rPr>
      <w:sz w:val="24"/>
      <w:szCs w:val="24"/>
    </w:rPr>
  </w:style>
  <w:style w:type="table" w:customStyle="1" w:styleId="Table">
    <w:name w:val="Table"/>
    <w:semiHidden/>
    <w:unhideWhenUsed/>
    <w:qFormat/>
    <w:rsid w:val="005D404C"/>
    <w:pPr>
      <w:spacing w:after="200" w:line="240" w:lineRule="auto"/>
    </w:pPr>
    <w:rPr>
      <w:sz w:val="24"/>
      <w:szCs w:val="24"/>
    </w:rPr>
    <w:tblPr>
      <w:tblInd w:w="0" w:type="dxa"/>
      <w:tblCellMar>
        <w:top w:w="0" w:type="dxa"/>
        <w:left w:w="108" w:type="dxa"/>
        <w:bottom w:w="0" w:type="dxa"/>
        <w:right w:w="108" w:type="dxa"/>
      </w:tblCellMar>
    </w:tblPr>
  </w:style>
  <w:style w:type="paragraph" w:customStyle="1" w:styleId="DefinitionTerm">
    <w:name w:val="Definition Term"/>
    <w:basedOn w:val="Normal"/>
    <w:next w:val="Definition"/>
    <w:rsid w:val="005D404C"/>
    <w:pPr>
      <w:keepNext/>
      <w:keepLines/>
    </w:pPr>
    <w:rPr>
      <w:b/>
    </w:rPr>
  </w:style>
  <w:style w:type="paragraph" w:customStyle="1" w:styleId="Definition">
    <w:name w:val="Definition"/>
    <w:basedOn w:val="Normal"/>
    <w:rsid w:val="005D404C"/>
    <w:pPr>
      <w:spacing w:after="200"/>
    </w:pPr>
  </w:style>
  <w:style w:type="paragraph" w:customStyle="1" w:styleId="TableCaption">
    <w:name w:val="Table Caption"/>
    <w:basedOn w:val="Caption"/>
    <w:rsid w:val="005D404C"/>
    <w:pPr>
      <w:keepNext/>
      <w:spacing w:after="120"/>
      <w:jc w:val="left"/>
    </w:pPr>
    <w:rPr>
      <w:rFonts w:asciiTheme="minorHAnsi" w:hAnsiTheme="minorHAnsi"/>
      <w:i/>
      <w:iCs w:val="0"/>
      <w:szCs w:val="24"/>
    </w:rPr>
  </w:style>
  <w:style w:type="paragraph" w:customStyle="1" w:styleId="ImageCaption">
    <w:name w:val="Image Caption"/>
    <w:basedOn w:val="Caption"/>
    <w:rsid w:val="005D404C"/>
    <w:pPr>
      <w:spacing w:after="120"/>
      <w:jc w:val="left"/>
    </w:pPr>
    <w:rPr>
      <w:rFonts w:asciiTheme="minorHAnsi" w:hAnsiTheme="minorHAnsi"/>
      <w:i/>
      <w:iCs w:val="0"/>
      <w:szCs w:val="24"/>
    </w:rPr>
  </w:style>
  <w:style w:type="paragraph" w:customStyle="1" w:styleId="Figure">
    <w:name w:val="Figure"/>
    <w:basedOn w:val="Normal"/>
    <w:rsid w:val="005D404C"/>
    <w:pPr>
      <w:spacing w:after="200"/>
    </w:pPr>
  </w:style>
  <w:style w:type="paragraph" w:customStyle="1" w:styleId="CaptionedFigure">
    <w:name w:val="Captioned Figure"/>
    <w:basedOn w:val="Figure"/>
    <w:rsid w:val="005D404C"/>
    <w:pPr>
      <w:keepNext/>
    </w:pPr>
  </w:style>
  <w:style w:type="character" w:customStyle="1" w:styleId="VerbatimChar">
    <w:name w:val="Verbatim Char"/>
    <w:basedOn w:val="CaptionChar"/>
    <w:link w:val="SourceCode"/>
    <w:rsid w:val="005D404C"/>
    <w:rPr>
      <w:rFonts w:ascii="Consolas" w:hAnsi="Consolas"/>
      <w:iCs/>
      <w:sz w:val="24"/>
      <w:szCs w:val="18"/>
      <w:shd w:val="clear" w:color="auto" w:fill="F8F8F8"/>
    </w:rPr>
  </w:style>
  <w:style w:type="paragraph" w:customStyle="1" w:styleId="SourceCode">
    <w:name w:val="Source Code"/>
    <w:basedOn w:val="Normal"/>
    <w:link w:val="VerbatimChar"/>
    <w:rsid w:val="005D404C"/>
    <w:pPr>
      <w:shd w:val="clear" w:color="auto" w:fill="F8F8F8"/>
      <w:wordWrap w:val="0"/>
      <w:spacing w:after="200"/>
    </w:pPr>
    <w:rPr>
      <w:rFonts w:ascii="Consolas" w:hAnsi="Consolas"/>
      <w:iCs/>
      <w:szCs w:val="18"/>
    </w:rPr>
  </w:style>
  <w:style w:type="character" w:styleId="FootnoteReference">
    <w:name w:val="footnote reference"/>
    <w:basedOn w:val="CaptionChar"/>
    <w:rsid w:val="005D404C"/>
    <w:rPr>
      <w:rFonts w:ascii="Times New Roman" w:hAnsi="Times New Roman"/>
      <w:iCs/>
      <w:sz w:val="24"/>
      <w:szCs w:val="18"/>
      <w:vertAlign w:val="superscript"/>
    </w:rPr>
  </w:style>
  <w:style w:type="character" w:customStyle="1" w:styleId="KeywordTok">
    <w:name w:val="KeywordTok"/>
    <w:basedOn w:val="VerbatimChar"/>
    <w:rsid w:val="005D404C"/>
    <w:rPr>
      <w:rFonts w:ascii="Consolas" w:hAnsi="Consolas"/>
      <w:b/>
      <w:iCs/>
      <w:color w:val="204A87"/>
      <w:sz w:val="24"/>
      <w:szCs w:val="18"/>
      <w:shd w:val="clear" w:color="auto" w:fill="F8F8F8"/>
    </w:rPr>
  </w:style>
  <w:style w:type="character" w:customStyle="1" w:styleId="DataTypeTok">
    <w:name w:val="DataTypeTok"/>
    <w:basedOn w:val="VerbatimChar"/>
    <w:rsid w:val="005D404C"/>
    <w:rPr>
      <w:rFonts w:ascii="Consolas" w:hAnsi="Consolas"/>
      <w:iCs/>
      <w:color w:val="204A87"/>
      <w:sz w:val="24"/>
      <w:szCs w:val="18"/>
      <w:shd w:val="clear" w:color="auto" w:fill="F8F8F8"/>
    </w:rPr>
  </w:style>
  <w:style w:type="character" w:customStyle="1" w:styleId="DecValTok">
    <w:name w:val="DecValTok"/>
    <w:basedOn w:val="VerbatimChar"/>
    <w:rsid w:val="005D404C"/>
    <w:rPr>
      <w:rFonts w:ascii="Consolas" w:hAnsi="Consolas"/>
      <w:iCs/>
      <w:color w:val="0000CF"/>
      <w:sz w:val="24"/>
      <w:szCs w:val="18"/>
      <w:shd w:val="clear" w:color="auto" w:fill="F8F8F8"/>
    </w:rPr>
  </w:style>
  <w:style w:type="character" w:customStyle="1" w:styleId="BaseNTok">
    <w:name w:val="BaseNTok"/>
    <w:basedOn w:val="VerbatimChar"/>
    <w:rsid w:val="005D404C"/>
    <w:rPr>
      <w:rFonts w:ascii="Consolas" w:hAnsi="Consolas"/>
      <w:iCs/>
      <w:color w:val="0000CF"/>
      <w:sz w:val="24"/>
      <w:szCs w:val="18"/>
      <w:shd w:val="clear" w:color="auto" w:fill="F8F8F8"/>
    </w:rPr>
  </w:style>
  <w:style w:type="character" w:customStyle="1" w:styleId="FloatTok">
    <w:name w:val="FloatTok"/>
    <w:basedOn w:val="VerbatimChar"/>
    <w:rsid w:val="005D404C"/>
    <w:rPr>
      <w:rFonts w:ascii="Consolas" w:hAnsi="Consolas"/>
      <w:iCs/>
      <w:color w:val="0000CF"/>
      <w:sz w:val="24"/>
      <w:szCs w:val="18"/>
      <w:shd w:val="clear" w:color="auto" w:fill="F8F8F8"/>
    </w:rPr>
  </w:style>
  <w:style w:type="character" w:customStyle="1" w:styleId="ConstantTok">
    <w:name w:val="ConstantTok"/>
    <w:basedOn w:val="VerbatimChar"/>
    <w:rsid w:val="005D404C"/>
    <w:rPr>
      <w:rFonts w:ascii="Consolas" w:hAnsi="Consolas"/>
      <w:iCs/>
      <w:color w:val="000000"/>
      <w:sz w:val="24"/>
      <w:szCs w:val="18"/>
      <w:shd w:val="clear" w:color="auto" w:fill="F8F8F8"/>
    </w:rPr>
  </w:style>
  <w:style w:type="character" w:customStyle="1" w:styleId="CharTok">
    <w:name w:val="CharTok"/>
    <w:basedOn w:val="VerbatimChar"/>
    <w:rsid w:val="005D404C"/>
    <w:rPr>
      <w:rFonts w:ascii="Consolas" w:hAnsi="Consolas"/>
      <w:iCs/>
      <w:color w:val="4E9A06"/>
      <w:sz w:val="24"/>
      <w:szCs w:val="18"/>
      <w:shd w:val="clear" w:color="auto" w:fill="F8F8F8"/>
    </w:rPr>
  </w:style>
  <w:style w:type="character" w:customStyle="1" w:styleId="SpecialCharTok">
    <w:name w:val="SpecialCharTok"/>
    <w:basedOn w:val="VerbatimChar"/>
    <w:rsid w:val="005D404C"/>
    <w:rPr>
      <w:rFonts w:ascii="Consolas" w:hAnsi="Consolas"/>
      <w:iCs/>
      <w:color w:val="000000"/>
      <w:sz w:val="24"/>
      <w:szCs w:val="18"/>
      <w:shd w:val="clear" w:color="auto" w:fill="F8F8F8"/>
    </w:rPr>
  </w:style>
  <w:style w:type="character" w:customStyle="1" w:styleId="StringTok">
    <w:name w:val="StringTok"/>
    <w:basedOn w:val="VerbatimChar"/>
    <w:rsid w:val="005D404C"/>
    <w:rPr>
      <w:rFonts w:ascii="Consolas" w:hAnsi="Consolas"/>
      <w:iCs/>
      <w:color w:val="4E9A06"/>
      <w:sz w:val="24"/>
      <w:szCs w:val="18"/>
      <w:shd w:val="clear" w:color="auto" w:fill="F8F8F8"/>
    </w:rPr>
  </w:style>
  <w:style w:type="character" w:customStyle="1" w:styleId="VerbatimStringTok">
    <w:name w:val="VerbatimStringTok"/>
    <w:basedOn w:val="VerbatimChar"/>
    <w:rsid w:val="005D404C"/>
    <w:rPr>
      <w:rFonts w:ascii="Consolas" w:hAnsi="Consolas"/>
      <w:iCs/>
      <w:color w:val="4E9A06"/>
      <w:sz w:val="24"/>
      <w:szCs w:val="18"/>
      <w:shd w:val="clear" w:color="auto" w:fill="F8F8F8"/>
    </w:rPr>
  </w:style>
  <w:style w:type="character" w:customStyle="1" w:styleId="SpecialStringTok">
    <w:name w:val="SpecialStringTok"/>
    <w:basedOn w:val="VerbatimChar"/>
    <w:rsid w:val="005D404C"/>
    <w:rPr>
      <w:rFonts w:ascii="Consolas" w:hAnsi="Consolas"/>
      <w:iCs/>
      <w:color w:val="4E9A06"/>
      <w:sz w:val="24"/>
      <w:szCs w:val="18"/>
      <w:shd w:val="clear" w:color="auto" w:fill="F8F8F8"/>
    </w:rPr>
  </w:style>
  <w:style w:type="character" w:customStyle="1" w:styleId="ImportTok">
    <w:name w:val="ImportTok"/>
    <w:basedOn w:val="VerbatimChar"/>
    <w:rsid w:val="005D404C"/>
    <w:rPr>
      <w:rFonts w:ascii="Consolas" w:hAnsi="Consolas"/>
      <w:iCs/>
      <w:sz w:val="24"/>
      <w:szCs w:val="18"/>
      <w:shd w:val="clear" w:color="auto" w:fill="F8F8F8"/>
    </w:rPr>
  </w:style>
  <w:style w:type="character" w:customStyle="1" w:styleId="CommentTok">
    <w:name w:val="CommentTok"/>
    <w:basedOn w:val="VerbatimChar"/>
    <w:rsid w:val="005D404C"/>
    <w:rPr>
      <w:rFonts w:ascii="Consolas" w:hAnsi="Consolas"/>
      <w:i/>
      <w:iCs/>
      <w:color w:val="8F5902"/>
      <w:sz w:val="24"/>
      <w:szCs w:val="18"/>
      <w:shd w:val="clear" w:color="auto" w:fill="F8F8F8"/>
    </w:rPr>
  </w:style>
  <w:style w:type="character" w:customStyle="1" w:styleId="DocumentationTok">
    <w:name w:val="DocumentationTok"/>
    <w:basedOn w:val="VerbatimChar"/>
    <w:rsid w:val="005D404C"/>
    <w:rPr>
      <w:rFonts w:ascii="Consolas" w:hAnsi="Consolas"/>
      <w:b/>
      <w:i/>
      <w:iCs/>
      <w:color w:val="8F5902"/>
      <w:sz w:val="24"/>
      <w:szCs w:val="18"/>
      <w:shd w:val="clear" w:color="auto" w:fill="F8F8F8"/>
    </w:rPr>
  </w:style>
  <w:style w:type="character" w:customStyle="1" w:styleId="AnnotationTok">
    <w:name w:val="AnnotationTok"/>
    <w:basedOn w:val="VerbatimChar"/>
    <w:rsid w:val="005D404C"/>
    <w:rPr>
      <w:rFonts w:ascii="Consolas" w:hAnsi="Consolas"/>
      <w:b/>
      <w:i/>
      <w:iCs/>
      <w:color w:val="8F5902"/>
      <w:sz w:val="24"/>
      <w:szCs w:val="18"/>
      <w:shd w:val="clear" w:color="auto" w:fill="F8F8F8"/>
    </w:rPr>
  </w:style>
  <w:style w:type="character" w:customStyle="1" w:styleId="CommentVarTok">
    <w:name w:val="CommentVarTok"/>
    <w:basedOn w:val="VerbatimChar"/>
    <w:rsid w:val="005D404C"/>
    <w:rPr>
      <w:rFonts w:ascii="Consolas" w:hAnsi="Consolas"/>
      <w:b/>
      <w:i/>
      <w:iCs/>
      <w:color w:val="8F5902"/>
      <w:sz w:val="24"/>
      <w:szCs w:val="18"/>
      <w:shd w:val="clear" w:color="auto" w:fill="F8F8F8"/>
    </w:rPr>
  </w:style>
  <w:style w:type="character" w:customStyle="1" w:styleId="OtherTok">
    <w:name w:val="OtherTok"/>
    <w:basedOn w:val="VerbatimChar"/>
    <w:rsid w:val="005D404C"/>
    <w:rPr>
      <w:rFonts w:ascii="Consolas" w:hAnsi="Consolas"/>
      <w:iCs/>
      <w:color w:val="8F5902"/>
      <w:sz w:val="24"/>
      <w:szCs w:val="18"/>
      <w:shd w:val="clear" w:color="auto" w:fill="F8F8F8"/>
    </w:rPr>
  </w:style>
  <w:style w:type="character" w:customStyle="1" w:styleId="FunctionTok">
    <w:name w:val="FunctionTok"/>
    <w:basedOn w:val="VerbatimChar"/>
    <w:rsid w:val="005D404C"/>
    <w:rPr>
      <w:rFonts w:ascii="Consolas" w:hAnsi="Consolas"/>
      <w:iCs/>
      <w:color w:val="000000"/>
      <w:sz w:val="24"/>
      <w:szCs w:val="18"/>
      <w:shd w:val="clear" w:color="auto" w:fill="F8F8F8"/>
    </w:rPr>
  </w:style>
  <w:style w:type="character" w:customStyle="1" w:styleId="VariableTok">
    <w:name w:val="VariableTok"/>
    <w:basedOn w:val="VerbatimChar"/>
    <w:rsid w:val="005D404C"/>
    <w:rPr>
      <w:rFonts w:ascii="Consolas" w:hAnsi="Consolas"/>
      <w:iCs/>
      <w:color w:val="000000"/>
      <w:sz w:val="24"/>
      <w:szCs w:val="18"/>
      <w:shd w:val="clear" w:color="auto" w:fill="F8F8F8"/>
    </w:rPr>
  </w:style>
  <w:style w:type="character" w:customStyle="1" w:styleId="ControlFlowTok">
    <w:name w:val="ControlFlowTok"/>
    <w:basedOn w:val="VerbatimChar"/>
    <w:rsid w:val="005D404C"/>
    <w:rPr>
      <w:rFonts w:ascii="Consolas" w:hAnsi="Consolas"/>
      <w:b/>
      <w:iCs/>
      <w:color w:val="204A87"/>
      <w:sz w:val="24"/>
      <w:szCs w:val="18"/>
      <w:shd w:val="clear" w:color="auto" w:fill="F8F8F8"/>
    </w:rPr>
  </w:style>
  <w:style w:type="character" w:customStyle="1" w:styleId="OperatorTok">
    <w:name w:val="OperatorTok"/>
    <w:basedOn w:val="VerbatimChar"/>
    <w:rsid w:val="005D404C"/>
    <w:rPr>
      <w:rFonts w:ascii="Consolas" w:hAnsi="Consolas"/>
      <w:b/>
      <w:iCs/>
      <w:color w:val="CE5C00"/>
      <w:sz w:val="24"/>
      <w:szCs w:val="18"/>
      <w:shd w:val="clear" w:color="auto" w:fill="F8F8F8"/>
    </w:rPr>
  </w:style>
  <w:style w:type="character" w:customStyle="1" w:styleId="BuiltInTok">
    <w:name w:val="BuiltInTok"/>
    <w:basedOn w:val="VerbatimChar"/>
    <w:rsid w:val="005D404C"/>
    <w:rPr>
      <w:rFonts w:ascii="Consolas" w:hAnsi="Consolas"/>
      <w:iCs/>
      <w:sz w:val="24"/>
      <w:szCs w:val="18"/>
      <w:shd w:val="clear" w:color="auto" w:fill="F8F8F8"/>
    </w:rPr>
  </w:style>
  <w:style w:type="character" w:customStyle="1" w:styleId="ExtensionTok">
    <w:name w:val="ExtensionTok"/>
    <w:basedOn w:val="VerbatimChar"/>
    <w:rsid w:val="005D404C"/>
    <w:rPr>
      <w:rFonts w:ascii="Consolas" w:hAnsi="Consolas"/>
      <w:iCs/>
      <w:sz w:val="24"/>
      <w:szCs w:val="18"/>
      <w:shd w:val="clear" w:color="auto" w:fill="F8F8F8"/>
    </w:rPr>
  </w:style>
  <w:style w:type="character" w:customStyle="1" w:styleId="PreprocessorTok">
    <w:name w:val="PreprocessorTok"/>
    <w:basedOn w:val="VerbatimChar"/>
    <w:rsid w:val="005D404C"/>
    <w:rPr>
      <w:rFonts w:ascii="Consolas" w:hAnsi="Consolas"/>
      <w:i/>
      <w:iCs/>
      <w:color w:val="8F5902"/>
      <w:sz w:val="24"/>
      <w:szCs w:val="18"/>
      <w:shd w:val="clear" w:color="auto" w:fill="F8F8F8"/>
    </w:rPr>
  </w:style>
  <w:style w:type="character" w:customStyle="1" w:styleId="AttributeTok">
    <w:name w:val="AttributeTok"/>
    <w:basedOn w:val="VerbatimChar"/>
    <w:rsid w:val="005D404C"/>
    <w:rPr>
      <w:rFonts w:ascii="Consolas" w:hAnsi="Consolas"/>
      <w:iCs/>
      <w:color w:val="C4A000"/>
      <w:sz w:val="24"/>
      <w:szCs w:val="18"/>
      <w:shd w:val="clear" w:color="auto" w:fill="F8F8F8"/>
    </w:rPr>
  </w:style>
  <w:style w:type="character" w:customStyle="1" w:styleId="RegionMarkerTok">
    <w:name w:val="RegionMarkerTok"/>
    <w:basedOn w:val="VerbatimChar"/>
    <w:rsid w:val="005D404C"/>
    <w:rPr>
      <w:rFonts w:ascii="Consolas" w:hAnsi="Consolas"/>
      <w:iCs/>
      <w:sz w:val="24"/>
      <w:szCs w:val="18"/>
      <w:shd w:val="clear" w:color="auto" w:fill="F8F8F8"/>
    </w:rPr>
  </w:style>
  <w:style w:type="character" w:customStyle="1" w:styleId="InformationTok">
    <w:name w:val="InformationTok"/>
    <w:basedOn w:val="VerbatimChar"/>
    <w:rsid w:val="005D404C"/>
    <w:rPr>
      <w:rFonts w:ascii="Consolas" w:hAnsi="Consolas"/>
      <w:b/>
      <w:i/>
      <w:iCs/>
      <w:color w:val="8F5902"/>
      <w:sz w:val="24"/>
      <w:szCs w:val="18"/>
      <w:shd w:val="clear" w:color="auto" w:fill="F8F8F8"/>
    </w:rPr>
  </w:style>
  <w:style w:type="character" w:customStyle="1" w:styleId="WarningTok">
    <w:name w:val="WarningTok"/>
    <w:basedOn w:val="VerbatimChar"/>
    <w:rsid w:val="005D404C"/>
    <w:rPr>
      <w:rFonts w:ascii="Consolas" w:hAnsi="Consolas"/>
      <w:b/>
      <w:i/>
      <w:iCs/>
      <w:color w:val="8F5902"/>
      <w:sz w:val="24"/>
      <w:szCs w:val="18"/>
      <w:shd w:val="clear" w:color="auto" w:fill="F8F8F8"/>
    </w:rPr>
  </w:style>
  <w:style w:type="character" w:customStyle="1" w:styleId="AlertTok">
    <w:name w:val="AlertTok"/>
    <w:basedOn w:val="VerbatimChar"/>
    <w:rsid w:val="005D404C"/>
    <w:rPr>
      <w:rFonts w:ascii="Consolas" w:hAnsi="Consolas"/>
      <w:iCs/>
      <w:color w:val="EF2929"/>
      <w:sz w:val="24"/>
      <w:szCs w:val="18"/>
      <w:shd w:val="clear" w:color="auto" w:fill="F8F8F8"/>
    </w:rPr>
  </w:style>
  <w:style w:type="character" w:customStyle="1" w:styleId="ErrorTok">
    <w:name w:val="ErrorTok"/>
    <w:basedOn w:val="VerbatimChar"/>
    <w:rsid w:val="005D404C"/>
    <w:rPr>
      <w:rFonts w:ascii="Consolas" w:hAnsi="Consolas"/>
      <w:b/>
      <w:iCs/>
      <w:color w:val="A40000"/>
      <w:sz w:val="24"/>
      <w:szCs w:val="18"/>
      <w:shd w:val="clear" w:color="auto" w:fill="F8F8F8"/>
    </w:rPr>
  </w:style>
  <w:style w:type="character" w:customStyle="1" w:styleId="NormalTok">
    <w:name w:val="NormalTok"/>
    <w:basedOn w:val="VerbatimChar"/>
    <w:rsid w:val="005D404C"/>
    <w:rPr>
      <w:rFonts w:ascii="Consolas" w:hAnsi="Consolas"/>
      <w:iCs/>
      <w:sz w:val="24"/>
      <w:szCs w:val="18"/>
      <w:shd w:val="clear" w:color="auto" w:fill="F8F8F8"/>
    </w:rPr>
  </w:style>
  <w:style w:type="character" w:customStyle="1" w:styleId="CommentTextChar">
    <w:name w:val="Comment Text Char"/>
    <w:basedOn w:val="DefaultParagraphFont"/>
    <w:link w:val="CommentText"/>
    <w:uiPriority w:val="99"/>
    <w:semiHidden/>
    <w:rsid w:val="00D3158E"/>
    <w:rPr>
      <w:sz w:val="20"/>
      <w:szCs w:val="20"/>
    </w:rPr>
  </w:style>
  <w:style w:type="paragraph" w:styleId="CommentText">
    <w:name w:val="annotation text"/>
    <w:basedOn w:val="Normal"/>
    <w:link w:val="CommentTextChar"/>
    <w:uiPriority w:val="99"/>
    <w:semiHidden/>
    <w:unhideWhenUsed/>
    <w:rsid w:val="00D3158E"/>
    <w:pPr>
      <w:spacing w:after="160"/>
    </w:pPr>
    <w:rPr>
      <w:rFonts w:asciiTheme="minorHAnsi" w:eastAsiaTheme="minorHAnsi" w:hAnsiTheme="minorHAnsi" w:cstheme="minorBidi"/>
      <w:sz w:val="20"/>
      <w:szCs w:val="20"/>
      <w:lang w:val="en-US"/>
    </w:rPr>
  </w:style>
  <w:style w:type="character" w:styleId="Strong">
    <w:name w:val="Strong"/>
    <w:basedOn w:val="DefaultParagraphFont"/>
    <w:uiPriority w:val="22"/>
    <w:qFormat/>
    <w:rsid w:val="00903712"/>
    <w:rPr>
      <w:b/>
      <w:bCs/>
    </w:rPr>
  </w:style>
  <w:style w:type="character" w:styleId="Emphasis">
    <w:name w:val="Emphasis"/>
    <w:basedOn w:val="DefaultParagraphFont"/>
    <w:uiPriority w:val="20"/>
    <w:qFormat/>
    <w:rsid w:val="00447393"/>
    <w:rPr>
      <w:i/>
      <w:iCs/>
    </w:rPr>
  </w:style>
  <w:style w:type="paragraph" w:customStyle="1" w:styleId="msonormal0">
    <w:name w:val="msonormal"/>
    <w:basedOn w:val="Normal"/>
    <w:rsid w:val="001E4373"/>
    <w:pPr>
      <w:spacing w:before="100" w:beforeAutospacing="1" w:after="100" w:afterAutospacing="1" w:line="240" w:lineRule="auto"/>
      <w:jc w:val="left"/>
    </w:pPr>
    <w:rPr>
      <w:sz w:val="24"/>
      <w:szCs w:val="24"/>
      <w:lang w:val="en-US"/>
    </w:rPr>
  </w:style>
  <w:style w:type="paragraph" w:customStyle="1" w:styleId="TableParagraph">
    <w:name w:val="Table Paragraph"/>
    <w:basedOn w:val="Normal"/>
    <w:uiPriority w:val="1"/>
    <w:qFormat/>
    <w:rsid w:val="001E4373"/>
    <w:pPr>
      <w:widowControl w:val="0"/>
      <w:autoSpaceDE w:val="0"/>
      <w:autoSpaceDN w:val="0"/>
      <w:spacing w:line="240" w:lineRule="auto"/>
      <w:jc w:val="left"/>
    </w:pPr>
    <w:rPr>
      <w:rFonts w:ascii="Carlito" w:eastAsia="Carlito" w:hAnsi="Carlito" w:cs="Carlito"/>
      <w:lang w:val="en-US"/>
    </w:rPr>
  </w:style>
  <w:style w:type="paragraph" w:styleId="HTMLPreformatted">
    <w:name w:val="HTML Preformatted"/>
    <w:basedOn w:val="Normal"/>
    <w:link w:val="HTMLPreformattedChar"/>
    <w:uiPriority w:val="99"/>
    <w:unhideWhenUsed/>
    <w:rsid w:val="001E43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1E4373"/>
    <w:rPr>
      <w:rFonts w:ascii="Courier New" w:eastAsia="Times New Roman" w:hAnsi="Courier New" w:cs="Courier New"/>
      <w:sz w:val="20"/>
      <w:szCs w:val="20"/>
    </w:rPr>
  </w:style>
  <w:style w:type="paragraph" w:customStyle="1" w:styleId="q-text">
    <w:name w:val="q-text"/>
    <w:basedOn w:val="Normal"/>
    <w:rsid w:val="003B7ADE"/>
    <w:pPr>
      <w:spacing w:before="100" w:beforeAutospacing="1" w:after="100" w:afterAutospacing="1" w:line="240" w:lineRule="auto"/>
      <w:jc w:val="left"/>
    </w:pPr>
    <w:rPr>
      <w:sz w:val="24"/>
      <w:szCs w:val="24"/>
      <w:lang w:val="en-GB" w:eastAsia="en-GB"/>
    </w:rPr>
  </w:style>
  <w:style w:type="character" w:customStyle="1" w:styleId="ws0">
    <w:name w:val="ws0"/>
    <w:basedOn w:val="DefaultParagraphFont"/>
    <w:rsid w:val="00125969"/>
  </w:style>
  <w:style w:type="character" w:customStyle="1" w:styleId="UnresolvedMention3">
    <w:name w:val="Unresolved Mention3"/>
    <w:basedOn w:val="DefaultParagraphFont"/>
    <w:uiPriority w:val="99"/>
    <w:semiHidden/>
    <w:unhideWhenUsed/>
    <w:rsid w:val="00C85B5C"/>
    <w:rPr>
      <w:color w:val="605E5C"/>
      <w:shd w:val="clear" w:color="auto" w:fill="E1DFDD"/>
    </w:rPr>
  </w:style>
  <w:style w:type="character" w:styleId="CommentReference">
    <w:name w:val="annotation reference"/>
    <w:basedOn w:val="DefaultParagraphFont"/>
    <w:uiPriority w:val="99"/>
    <w:semiHidden/>
    <w:unhideWhenUsed/>
    <w:rsid w:val="007E6D68"/>
    <w:rPr>
      <w:sz w:val="16"/>
      <w:szCs w:val="16"/>
    </w:rPr>
  </w:style>
  <w:style w:type="paragraph" w:styleId="CommentSubject">
    <w:name w:val="annotation subject"/>
    <w:basedOn w:val="CommentText"/>
    <w:next w:val="CommentText"/>
    <w:link w:val="CommentSubjectChar"/>
    <w:uiPriority w:val="99"/>
    <w:semiHidden/>
    <w:unhideWhenUsed/>
    <w:rsid w:val="007E6D68"/>
    <w:pPr>
      <w:spacing w:after="0" w:line="240" w:lineRule="auto"/>
    </w:pPr>
    <w:rPr>
      <w:rFonts w:ascii="Times New Roman" w:eastAsia="Times New Roman" w:hAnsi="Times New Roman" w:cs="Times New Roman"/>
      <w:b/>
      <w:bCs/>
      <w:lang w:val="en-IN"/>
    </w:rPr>
  </w:style>
  <w:style w:type="character" w:customStyle="1" w:styleId="CommentSubjectChar">
    <w:name w:val="Comment Subject Char"/>
    <w:basedOn w:val="CommentTextChar"/>
    <w:link w:val="CommentSubject"/>
    <w:uiPriority w:val="99"/>
    <w:semiHidden/>
    <w:rsid w:val="007E6D68"/>
    <w:rPr>
      <w:rFonts w:ascii="Times New Roman" w:eastAsia="Times New Roman" w:hAnsi="Times New Roman" w:cs="Times New Roman"/>
      <w:b/>
      <w:bCs/>
      <w:sz w:val="20"/>
      <w:szCs w:val="20"/>
      <w:lang w:val="en-IN"/>
    </w:rPr>
  </w:style>
  <w:style w:type="paragraph" w:customStyle="1" w:styleId="ki">
    <w:name w:val="ki"/>
    <w:basedOn w:val="Normal"/>
    <w:rsid w:val="003A43B7"/>
    <w:pPr>
      <w:spacing w:before="100" w:beforeAutospacing="1" w:after="100" w:afterAutospacing="1" w:line="240" w:lineRule="auto"/>
      <w:jc w:val="left"/>
    </w:pPr>
    <w:rPr>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631840">
      <w:bodyDiv w:val="1"/>
      <w:marLeft w:val="0"/>
      <w:marRight w:val="0"/>
      <w:marTop w:val="0"/>
      <w:marBottom w:val="0"/>
      <w:divBdr>
        <w:top w:val="none" w:sz="0" w:space="0" w:color="auto"/>
        <w:left w:val="none" w:sz="0" w:space="0" w:color="auto"/>
        <w:bottom w:val="none" w:sz="0" w:space="0" w:color="auto"/>
        <w:right w:val="none" w:sz="0" w:space="0" w:color="auto"/>
      </w:divBdr>
    </w:div>
    <w:div w:id="57018331">
      <w:bodyDiv w:val="1"/>
      <w:marLeft w:val="0"/>
      <w:marRight w:val="0"/>
      <w:marTop w:val="0"/>
      <w:marBottom w:val="0"/>
      <w:divBdr>
        <w:top w:val="none" w:sz="0" w:space="0" w:color="auto"/>
        <w:left w:val="none" w:sz="0" w:space="0" w:color="auto"/>
        <w:bottom w:val="none" w:sz="0" w:space="0" w:color="auto"/>
        <w:right w:val="none" w:sz="0" w:space="0" w:color="auto"/>
      </w:divBdr>
    </w:div>
    <w:div w:id="88937616">
      <w:bodyDiv w:val="1"/>
      <w:marLeft w:val="0"/>
      <w:marRight w:val="0"/>
      <w:marTop w:val="0"/>
      <w:marBottom w:val="0"/>
      <w:divBdr>
        <w:top w:val="none" w:sz="0" w:space="0" w:color="auto"/>
        <w:left w:val="none" w:sz="0" w:space="0" w:color="auto"/>
        <w:bottom w:val="none" w:sz="0" w:space="0" w:color="auto"/>
        <w:right w:val="none" w:sz="0" w:space="0" w:color="auto"/>
      </w:divBdr>
    </w:div>
    <w:div w:id="118031947">
      <w:bodyDiv w:val="1"/>
      <w:marLeft w:val="0"/>
      <w:marRight w:val="0"/>
      <w:marTop w:val="0"/>
      <w:marBottom w:val="0"/>
      <w:divBdr>
        <w:top w:val="none" w:sz="0" w:space="0" w:color="auto"/>
        <w:left w:val="none" w:sz="0" w:space="0" w:color="auto"/>
        <w:bottom w:val="none" w:sz="0" w:space="0" w:color="auto"/>
        <w:right w:val="none" w:sz="0" w:space="0" w:color="auto"/>
      </w:divBdr>
    </w:div>
    <w:div w:id="124465496">
      <w:bodyDiv w:val="1"/>
      <w:marLeft w:val="0"/>
      <w:marRight w:val="0"/>
      <w:marTop w:val="0"/>
      <w:marBottom w:val="0"/>
      <w:divBdr>
        <w:top w:val="none" w:sz="0" w:space="0" w:color="auto"/>
        <w:left w:val="none" w:sz="0" w:space="0" w:color="auto"/>
        <w:bottom w:val="none" w:sz="0" w:space="0" w:color="auto"/>
        <w:right w:val="none" w:sz="0" w:space="0" w:color="auto"/>
      </w:divBdr>
    </w:div>
    <w:div w:id="132410461">
      <w:bodyDiv w:val="1"/>
      <w:marLeft w:val="0"/>
      <w:marRight w:val="0"/>
      <w:marTop w:val="0"/>
      <w:marBottom w:val="0"/>
      <w:divBdr>
        <w:top w:val="none" w:sz="0" w:space="0" w:color="auto"/>
        <w:left w:val="none" w:sz="0" w:space="0" w:color="auto"/>
        <w:bottom w:val="none" w:sz="0" w:space="0" w:color="auto"/>
        <w:right w:val="none" w:sz="0" w:space="0" w:color="auto"/>
      </w:divBdr>
    </w:div>
    <w:div w:id="157577170">
      <w:bodyDiv w:val="1"/>
      <w:marLeft w:val="0"/>
      <w:marRight w:val="0"/>
      <w:marTop w:val="0"/>
      <w:marBottom w:val="0"/>
      <w:divBdr>
        <w:top w:val="none" w:sz="0" w:space="0" w:color="auto"/>
        <w:left w:val="none" w:sz="0" w:space="0" w:color="auto"/>
        <w:bottom w:val="none" w:sz="0" w:space="0" w:color="auto"/>
        <w:right w:val="none" w:sz="0" w:space="0" w:color="auto"/>
      </w:divBdr>
    </w:div>
    <w:div w:id="173422750">
      <w:bodyDiv w:val="1"/>
      <w:marLeft w:val="0"/>
      <w:marRight w:val="0"/>
      <w:marTop w:val="0"/>
      <w:marBottom w:val="0"/>
      <w:divBdr>
        <w:top w:val="none" w:sz="0" w:space="0" w:color="auto"/>
        <w:left w:val="none" w:sz="0" w:space="0" w:color="auto"/>
        <w:bottom w:val="none" w:sz="0" w:space="0" w:color="auto"/>
        <w:right w:val="none" w:sz="0" w:space="0" w:color="auto"/>
      </w:divBdr>
    </w:div>
    <w:div w:id="177354824">
      <w:bodyDiv w:val="1"/>
      <w:marLeft w:val="0"/>
      <w:marRight w:val="0"/>
      <w:marTop w:val="0"/>
      <w:marBottom w:val="0"/>
      <w:divBdr>
        <w:top w:val="none" w:sz="0" w:space="0" w:color="auto"/>
        <w:left w:val="none" w:sz="0" w:space="0" w:color="auto"/>
        <w:bottom w:val="none" w:sz="0" w:space="0" w:color="auto"/>
        <w:right w:val="none" w:sz="0" w:space="0" w:color="auto"/>
      </w:divBdr>
    </w:div>
    <w:div w:id="187910739">
      <w:bodyDiv w:val="1"/>
      <w:marLeft w:val="0"/>
      <w:marRight w:val="0"/>
      <w:marTop w:val="0"/>
      <w:marBottom w:val="0"/>
      <w:divBdr>
        <w:top w:val="none" w:sz="0" w:space="0" w:color="auto"/>
        <w:left w:val="none" w:sz="0" w:space="0" w:color="auto"/>
        <w:bottom w:val="none" w:sz="0" w:space="0" w:color="auto"/>
        <w:right w:val="none" w:sz="0" w:space="0" w:color="auto"/>
      </w:divBdr>
    </w:div>
    <w:div w:id="198319099">
      <w:bodyDiv w:val="1"/>
      <w:marLeft w:val="0"/>
      <w:marRight w:val="0"/>
      <w:marTop w:val="0"/>
      <w:marBottom w:val="0"/>
      <w:divBdr>
        <w:top w:val="none" w:sz="0" w:space="0" w:color="auto"/>
        <w:left w:val="none" w:sz="0" w:space="0" w:color="auto"/>
        <w:bottom w:val="none" w:sz="0" w:space="0" w:color="auto"/>
        <w:right w:val="none" w:sz="0" w:space="0" w:color="auto"/>
      </w:divBdr>
    </w:div>
    <w:div w:id="223218806">
      <w:bodyDiv w:val="1"/>
      <w:marLeft w:val="0"/>
      <w:marRight w:val="0"/>
      <w:marTop w:val="0"/>
      <w:marBottom w:val="0"/>
      <w:divBdr>
        <w:top w:val="none" w:sz="0" w:space="0" w:color="auto"/>
        <w:left w:val="none" w:sz="0" w:space="0" w:color="auto"/>
        <w:bottom w:val="none" w:sz="0" w:space="0" w:color="auto"/>
        <w:right w:val="none" w:sz="0" w:space="0" w:color="auto"/>
      </w:divBdr>
    </w:div>
    <w:div w:id="265576241">
      <w:bodyDiv w:val="1"/>
      <w:marLeft w:val="0"/>
      <w:marRight w:val="0"/>
      <w:marTop w:val="0"/>
      <w:marBottom w:val="0"/>
      <w:divBdr>
        <w:top w:val="none" w:sz="0" w:space="0" w:color="auto"/>
        <w:left w:val="none" w:sz="0" w:space="0" w:color="auto"/>
        <w:bottom w:val="none" w:sz="0" w:space="0" w:color="auto"/>
        <w:right w:val="none" w:sz="0" w:space="0" w:color="auto"/>
      </w:divBdr>
    </w:div>
    <w:div w:id="358748654">
      <w:bodyDiv w:val="1"/>
      <w:marLeft w:val="0"/>
      <w:marRight w:val="0"/>
      <w:marTop w:val="0"/>
      <w:marBottom w:val="0"/>
      <w:divBdr>
        <w:top w:val="none" w:sz="0" w:space="0" w:color="auto"/>
        <w:left w:val="none" w:sz="0" w:space="0" w:color="auto"/>
        <w:bottom w:val="none" w:sz="0" w:space="0" w:color="auto"/>
        <w:right w:val="none" w:sz="0" w:space="0" w:color="auto"/>
      </w:divBdr>
    </w:div>
    <w:div w:id="454835664">
      <w:bodyDiv w:val="1"/>
      <w:marLeft w:val="0"/>
      <w:marRight w:val="0"/>
      <w:marTop w:val="0"/>
      <w:marBottom w:val="0"/>
      <w:divBdr>
        <w:top w:val="none" w:sz="0" w:space="0" w:color="auto"/>
        <w:left w:val="none" w:sz="0" w:space="0" w:color="auto"/>
        <w:bottom w:val="none" w:sz="0" w:space="0" w:color="auto"/>
        <w:right w:val="none" w:sz="0" w:space="0" w:color="auto"/>
      </w:divBdr>
    </w:div>
    <w:div w:id="474420672">
      <w:bodyDiv w:val="1"/>
      <w:marLeft w:val="0"/>
      <w:marRight w:val="0"/>
      <w:marTop w:val="0"/>
      <w:marBottom w:val="0"/>
      <w:divBdr>
        <w:top w:val="none" w:sz="0" w:space="0" w:color="auto"/>
        <w:left w:val="none" w:sz="0" w:space="0" w:color="auto"/>
        <w:bottom w:val="none" w:sz="0" w:space="0" w:color="auto"/>
        <w:right w:val="none" w:sz="0" w:space="0" w:color="auto"/>
      </w:divBdr>
    </w:div>
    <w:div w:id="503201246">
      <w:bodyDiv w:val="1"/>
      <w:marLeft w:val="0"/>
      <w:marRight w:val="0"/>
      <w:marTop w:val="0"/>
      <w:marBottom w:val="0"/>
      <w:divBdr>
        <w:top w:val="none" w:sz="0" w:space="0" w:color="auto"/>
        <w:left w:val="none" w:sz="0" w:space="0" w:color="auto"/>
        <w:bottom w:val="none" w:sz="0" w:space="0" w:color="auto"/>
        <w:right w:val="none" w:sz="0" w:space="0" w:color="auto"/>
      </w:divBdr>
    </w:div>
    <w:div w:id="554656995">
      <w:bodyDiv w:val="1"/>
      <w:marLeft w:val="0"/>
      <w:marRight w:val="0"/>
      <w:marTop w:val="0"/>
      <w:marBottom w:val="0"/>
      <w:divBdr>
        <w:top w:val="none" w:sz="0" w:space="0" w:color="auto"/>
        <w:left w:val="none" w:sz="0" w:space="0" w:color="auto"/>
        <w:bottom w:val="none" w:sz="0" w:space="0" w:color="auto"/>
        <w:right w:val="none" w:sz="0" w:space="0" w:color="auto"/>
      </w:divBdr>
    </w:div>
    <w:div w:id="576091815">
      <w:bodyDiv w:val="1"/>
      <w:marLeft w:val="0"/>
      <w:marRight w:val="0"/>
      <w:marTop w:val="0"/>
      <w:marBottom w:val="0"/>
      <w:divBdr>
        <w:top w:val="none" w:sz="0" w:space="0" w:color="auto"/>
        <w:left w:val="none" w:sz="0" w:space="0" w:color="auto"/>
        <w:bottom w:val="none" w:sz="0" w:space="0" w:color="auto"/>
        <w:right w:val="none" w:sz="0" w:space="0" w:color="auto"/>
      </w:divBdr>
    </w:div>
    <w:div w:id="580483421">
      <w:bodyDiv w:val="1"/>
      <w:marLeft w:val="0"/>
      <w:marRight w:val="0"/>
      <w:marTop w:val="0"/>
      <w:marBottom w:val="0"/>
      <w:divBdr>
        <w:top w:val="none" w:sz="0" w:space="0" w:color="auto"/>
        <w:left w:val="none" w:sz="0" w:space="0" w:color="auto"/>
        <w:bottom w:val="none" w:sz="0" w:space="0" w:color="auto"/>
        <w:right w:val="none" w:sz="0" w:space="0" w:color="auto"/>
      </w:divBdr>
    </w:div>
    <w:div w:id="593897930">
      <w:bodyDiv w:val="1"/>
      <w:marLeft w:val="0"/>
      <w:marRight w:val="0"/>
      <w:marTop w:val="0"/>
      <w:marBottom w:val="0"/>
      <w:divBdr>
        <w:top w:val="none" w:sz="0" w:space="0" w:color="auto"/>
        <w:left w:val="none" w:sz="0" w:space="0" w:color="auto"/>
        <w:bottom w:val="none" w:sz="0" w:space="0" w:color="auto"/>
        <w:right w:val="none" w:sz="0" w:space="0" w:color="auto"/>
      </w:divBdr>
    </w:div>
    <w:div w:id="599487484">
      <w:bodyDiv w:val="1"/>
      <w:marLeft w:val="0"/>
      <w:marRight w:val="0"/>
      <w:marTop w:val="0"/>
      <w:marBottom w:val="0"/>
      <w:divBdr>
        <w:top w:val="none" w:sz="0" w:space="0" w:color="auto"/>
        <w:left w:val="none" w:sz="0" w:space="0" w:color="auto"/>
        <w:bottom w:val="none" w:sz="0" w:space="0" w:color="auto"/>
        <w:right w:val="none" w:sz="0" w:space="0" w:color="auto"/>
      </w:divBdr>
    </w:div>
    <w:div w:id="622274541">
      <w:bodyDiv w:val="1"/>
      <w:marLeft w:val="0"/>
      <w:marRight w:val="0"/>
      <w:marTop w:val="0"/>
      <w:marBottom w:val="0"/>
      <w:divBdr>
        <w:top w:val="none" w:sz="0" w:space="0" w:color="auto"/>
        <w:left w:val="none" w:sz="0" w:space="0" w:color="auto"/>
        <w:bottom w:val="none" w:sz="0" w:space="0" w:color="auto"/>
        <w:right w:val="none" w:sz="0" w:space="0" w:color="auto"/>
      </w:divBdr>
    </w:div>
    <w:div w:id="627510350">
      <w:bodyDiv w:val="1"/>
      <w:marLeft w:val="0"/>
      <w:marRight w:val="0"/>
      <w:marTop w:val="0"/>
      <w:marBottom w:val="0"/>
      <w:divBdr>
        <w:top w:val="none" w:sz="0" w:space="0" w:color="auto"/>
        <w:left w:val="none" w:sz="0" w:space="0" w:color="auto"/>
        <w:bottom w:val="none" w:sz="0" w:space="0" w:color="auto"/>
        <w:right w:val="none" w:sz="0" w:space="0" w:color="auto"/>
      </w:divBdr>
    </w:div>
    <w:div w:id="653801628">
      <w:bodyDiv w:val="1"/>
      <w:marLeft w:val="0"/>
      <w:marRight w:val="0"/>
      <w:marTop w:val="0"/>
      <w:marBottom w:val="0"/>
      <w:divBdr>
        <w:top w:val="none" w:sz="0" w:space="0" w:color="auto"/>
        <w:left w:val="none" w:sz="0" w:space="0" w:color="auto"/>
        <w:bottom w:val="none" w:sz="0" w:space="0" w:color="auto"/>
        <w:right w:val="none" w:sz="0" w:space="0" w:color="auto"/>
      </w:divBdr>
    </w:div>
    <w:div w:id="685135065">
      <w:bodyDiv w:val="1"/>
      <w:marLeft w:val="0"/>
      <w:marRight w:val="0"/>
      <w:marTop w:val="0"/>
      <w:marBottom w:val="0"/>
      <w:divBdr>
        <w:top w:val="none" w:sz="0" w:space="0" w:color="auto"/>
        <w:left w:val="none" w:sz="0" w:space="0" w:color="auto"/>
        <w:bottom w:val="none" w:sz="0" w:space="0" w:color="auto"/>
        <w:right w:val="none" w:sz="0" w:space="0" w:color="auto"/>
      </w:divBdr>
    </w:div>
    <w:div w:id="698629282">
      <w:bodyDiv w:val="1"/>
      <w:marLeft w:val="0"/>
      <w:marRight w:val="0"/>
      <w:marTop w:val="0"/>
      <w:marBottom w:val="0"/>
      <w:divBdr>
        <w:top w:val="none" w:sz="0" w:space="0" w:color="auto"/>
        <w:left w:val="none" w:sz="0" w:space="0" w:color="auto"/>
        <w:bottom w:val="none" w:sz="0" w:space="0" w:color="auto"/>
        <w:right w:val="none" w:sz="0" w:space="0" w:color="auto"/>
      </w:divBdr>
    </w:div>
    <w:div w:id="724528754">
      <w:bodyDiv w:val="1"/>
      <w:marLeft w:val="0"/>
      <w:marRight w:val="0"/>
      <w:marTop w:val="0"/>
      <w:marBottom w:val="0"/>
      <w:divBdr>
        <w:top w:val="none" w:sz="0" w:space="0" w:color="auto"/>
        <w:left w:val="none" w:sz="0" w:space="0" w:color="auto"/>
        <w:bottom w:val="none" w:sz="0" w:space="0" w:color="auto"/>
        <w:right w:val="none" w:sz="0" w:space="0" w:color="auto"/>
      </w:divBdr>
    </w:div>
    <w:div w:id="769348520">
      <w:bodyDiv w:val="1"/>
      <w:marLeft w:val="0"/>
      <w:marRight w:val="0"/>
      <w:marTop w:val="0"/>
      <w:marBottom w:val="0"/>
      <w:divBdr>
        <w:top w:val="none" w:sz="0" w:space="0" w:color="auto"/>
        <w:left w:val="none" w:sz="0" w:space="0" w:color="auto"/>
        <w:bottom w:val="none" w:sz="0" w:space="0" w:color="auto"/>
        <w:right w:val="none" w:sz="0" w:space="0" w:color="auto"/>
      </w:divBdr>
    </w:div>
    <w:div w:id="785778179">
      <w:bodyDiv w:val="1"/>
      <w:marLeft w:val="0"/>
      <w:marRight w:val="0"/>
      <w:marTop w:val="0"/>
      <w:marBottom w:val="0"/>
      <w:divBdr>
        <w:top w:val="none" w:sz="0" w:space="0" w:color="auto"/>
        <w:left w:val="none" w:sz="0" w:space="0" w:color="auto"/>
        <w:bottom w:val="none" w:sz="0" w:space="0" w:color="auto"/>
        <w:right w:val="none" w:sz="0" w:space="0" w:color="auto"/>
      </w:divBdr>
    </w:div>
    <w:div w:id="810248869">
      <w:bodyDiv w:val="1"/>
      <w:marLeft w:val="0"/>
      <w:marRight w:val="0"/>
      <w:marTop w:val="0"/>
      <w:marBottom w:val="0"/>
      <w:divBdr>
        <w:top w:val="none" w:sz="0" w:space="0" w:color="auto"/>
        <w:left w:val="none" w:sz="0" w:space="0" w:color="auto"/>
        <w:bottom w:val="none" w:sz="0" w:space="0" w:color="auto"/>
        <w:right w:val="none" w:sz="0" w:space="0" w:color="auto"/>
      </w:divBdr>
    </w:div>
    <w:div w:id="816990379">
      <w:bodyDiv w:val="1"/>
      <w:marLeft w:val="0"/>
      <w:marRight w:val="0"/>
      <w:marTop w:val="0"/>
      <w:marBottom w:val="0"/>
      <w:divBdr>
        <w:top w:val="none" w:sz="0" w:space="0" w:color="auto"/>
        <w:left w:val="none" w:sz="0" w:space="0" w:color="auto"/>
        <w:bottom w:val="none" w:sz="0" w:space="0" w:color="auto"/>
        <w:right w:val="none" w:sz="0" w:space="0" w:color="auto"/>
      </w:divBdr>
    </w:div>
    <w:div w:id="831945934">
      <w:bodyDiv w:val="1"/>
      <w:marLeft w:val="0"/>
      <w:marRight w:val="0"/>
      <w:marTop w:val="0"/>
      <w:marBottom w:val="0"/>
      <w:divBdr>
        <w:top w:val="none" w:sz="0" w:space="0" w:color="auto"/>
        <w:left w:val="none" w:sz="0" w:space="0" w:color="auto"/>
        <w:bottom w:val="none" w:sz="0" w:space="0" w:color="auto"/>
        <w:right w:val="none" w:sz="0" w:space="0" w:color="auto"/>
      </w:divBdr>
    </w:div>
    <w:div w:id="865293847">
      <w:bodyDiv w:val="1"/>
      <w:marLeft w:val="0"/>
      <w:marRight w:val="0"/>
      <w:marTop w:val="0"/>
      <w:marBottom w:val="0"/>
      <w:divBdr>
        <w:top w:val="none" w:sz="0" w:space="0" w:color="auto"/>
        <w:left w:val="none" w:sz="0" w:space="0" w:color="auto"/>
        <w:bottom w:val="none" w:sz="0" w:space="0" w:color="auto"/>
        <w:right w:val="none" w:sz="0" w:space="0" w:color="auto"/>
      </w:divBdr>
    </w:div>
    <w:div w:id="917516902">
      <w:bodyDiv w:val="1"/>
      <w:marLeft w:val="0"/>
      <w:marRight w:val="0"/>
      <w:marTop w:val="0"/>
      <w:marBottom w:val="0"/>
      <w:divBdr>
        <w:top w:val="none" w:sz="0" w:space="0" w:color="auto"/>
        <w:left w:val="none" w:sz="0" w:space="0" w:color="auto"/>
        <w:bottom w:val="none" w:sz="0" w:space="0" w:color="auto"/>
        <w:right w:val="none" w:sz="0" w:space="0" w:color="auto"/>
      </w:divBdr>
    </w:div>
    <w:div w:id="947666495">
      <w:bodyDiv w:val="1"/>
      <w:marLeft w:val="0"/>
      <w:marRight w:val="0"/>
      <w:marTop w:val="0"/>
      <w:marBottom w:val="0"/>
      <w:divBdr>
        <w:top w:val="none" w:sz="0" w:space="0" w:color="auto"/>
        <w:left w:val="none" w:sz="0" w:space="0" w:color="auto"/>
        <w:bottom w:val="none" w:sz="0" w:space="0" w:color="auto"/>
        <w:right w:val="none" w:sz="0" w:space="0" w:color="auto"/>
      </w:divBdr>
    </w:div>
    <w:div w:id="975912820">
      <w:bodyDiv w:val="1"/>
      <w:marLeft w:val="0"/>
      <w:marRight w:val="0"/>
      <w:marTop w:val="0"/>
      <w:marBottom w:val="0"/>
      <w:divBdr>
        <w:top w:val="none" w:sz="0" w:space="0" w:color="auto"/>
        <w:left w:val="none" w:sz="0" w:space="0" w:color="auto"/>
        <w:bottom w:val="none" w:sz="0" w:space="0" w:color="auto"/>
        <w:right w:val="none" w:sz="0" w:space="0" w:color="auto"/>
      </w:divBdr>
    </w:div>
    <w:div w:id="975916640">
      <w:bodyDiv w:val="1"/>
      <w:marLeft w:val="0"/>
      <w:marRight w:val="0"/>
      <w:marTop w:val="0"/>
      <w:marBottom w:val="0"/>
      <w:divBdr>
        <w:top w:val="none" w:sz="0" w:space="0" w:color="auto"/>
        <w:left w:val="none" w:sz="0" w:space="0" w:color="auto"/>
        <w:bottom w:val="none" w:sz="0" w:space="0" w:color="auto"/>
        <w:right w:val="none" w:sz="0" w:space="0" w:color="auto"/>
      </w:divBdr>
    </w:div>
    <w:div w:id="979766879">
      <w:bodyDiv w:val="1"/>
      <w:marLeft w:val="0"/>
      <w:marRight w:val="0"/>
      <w:marTop w:val="0"/>
      <w:marBottom w:val="0"/>
      <w:divBdr>
        <w:top w:val="none" w:sz="0" w:space="0" w:color="auto"/>
        <w:left w:val="none" w:sz="0" w:space="0" w:color="auto"/>
        <w:bottom w:val="none" w:sz="0" w:space="0" w:color="auto"/>
        <w:right w:val="none" w:sz="0" w:space="0" w:color="auto"/>
      </w:divBdr>
    </w:div>
    <w:div w:id="998191969">
      <w:bodyDiv w:val="1"/>
      <w:marLeft w:val="0"/>
      <w:marRight w:val="0"/>
      <w:marTop w:val="0"/>
      <w:marBottom w:val="0"/>
      <w:divBdr>
        <w:top w:val="none" w:sz="0" w:space="0" w:color="auto"/>
        <w:left w:val="none" w:sz="0" w:space="0" w:color="auto"/>
        <w:bottom w:val="none" w:sz="0" w:space="0" w:color="auto"/>
        <w:right w:val="none" w:sz="0" w:space="0" w:color="auto"/>
      </w:divBdr>
    </w:div>
    <w:div w:id="1001473616">
      <w:bodyDiv w:val="1"/>
      <w:marLeft w:val="0"/>
      <w:marRight w:val="0"/>
      <w:marTop w:val="0"/>
      <w:marBottom w:val="0"/>
      <w:divBdr>
        <w:top w:val="none" w:sz="0" w:space="0" w:color="auto"/>
        <w:left w:val="none" w:sz="0" w:space="0" w:color="auto"/>
        <w:bottom w:val="none" w:sz="0" w:space="0" w:color="auto"/>
        <w:right w:val="none" w:sz="0" w:space="0" w:color="auto"/>
      </w:divBdr>
    </w:div>
    <w:div w:id="1002316038">
      <w:bodyDiv w:val="1"/>
      <w:marLeft w:val="0"/>
      <w:marRight w:val="0"/>
      <w:marTop w:val="0"/>
      <w:marBottom w:val="0"/>
      <w:divBdr>
        <w:top w:val="none" w:sz="0" w:space="0" w:color="auto"/>
        <w:left w:val="none" w:sz="0" w:space="0" w:color="auto"/>
        <w:bottom w:val="none" w:sz="0" w:space="0" w:color="auto"/>
        <w:right w:val="none" w:sz="0" w:space="0" w:color="auto"/>
      </w:divBdr>
    </w:div>
    <w:div w:id="1020624505">
      <w:bodyDiv w:val="1"/>
      <w:marLeft w:val="0"/>
      <w:marRight w:val="0"/>
      <w:marTop w:val="0"/>
      <w:marBottom w:val="0"/>
      <w:divBdr>
        <w:top w:val="none" w:sz="0" w:space="0" w:color="auto"/>
        <w:left w:val="none" w:sz="0" w:space="0" w:color="auto"/>
        <w:bottom w:val="none" w:sz="0" w:space="0" w:color="auto"/>
        <w:right w:val="none" w:sz="0" w:space="0" w:color="auto"/>
      </w:divBdr>
    </w:div>
    <w:div w:id="1022589783">
      <w:bodyDiv w:val="1"/>
      <w:marLeft w:val="0"/>
      <w:marRight w:val="0"/>
      <w:marTop w:val="0"/>
      <w:marBottom w:val="0"/>
      <w:divBdr>
        <w:top w:val="none" w:sz="0" w:space="0" w:color="auto"/>
        <w:left w:val="none" w:sz="0" w:space="0" w:color="auto"/>
        <w:bottom w:val="none" w:sz="0" w:space="0" w:color="auto"/>
        <w:right w:val="none" w:sz="0" w:space="0" w:color="auto"/>
      </w:divBdr>
    </w:div>
    <w:div w:id="1032271515">
      <w:bodyDiv w:val="1"/>
      <w:marLeft w:val="0"/>
      <w:marRight w:val="0"/>
      <w:marTop w:val="0"/>
      <w:marBottom w:val="0"/>
      <w:divBdr>
        <w:top w:val="none" w:sz="0" w:space="0" w:color="auto"/>
        <w:left w:val="none" w:sz="0" w:space="0" w:color="auto"/>
        <w:bottom w:val="none" w:sz="0" w:space="0" w:color="auto"/>
        <w:right w:val="none" w:sz="0" w:space="0" w:color="auto"/>
      </w:divBdr>
    </w:div>
    <w:div w:id="1046874777">
      <w:bodyDiv w:val="1"/>
      <w:marLeft w:val="0"/>
      <w:marRight w:val="0"/>
      <w:marTop w:val="0"/>
      <w:marBottom w:val="0"/>
      <w:divBdr>
        <w:top w:val="none" w:sz="0" w:space="0" w:color="auto"/>
        <w:left w:val="none" w:sz="0" w:space="0" w:color="auto"/>
        <w:bottom w:val="none" w:sz="0" w:space="0" w:color="auto"/>
        <w:right w:val="none" w:sz="0" w:space="0" w:color="auto"/>
      </w:divBdr>
    </w:div>
    <w:div w:id="1072582386">
      <w:bodyDiv w:val="1"/>
      <w:marLeft w:val="0"/>
      <w:marRight w:val="0"/>
      <w:marTop w:val="0"/>
      <w:marBottom w:val="0"/>
      <w:divBdr>
        <w:top w:val="none" w:sz="0" w:space="0" w:color="auto"/>
        <w:left w:val="none" w:sz="0" w:space="0" w:color="auto"/>
        <w:bottom w:val="none" w:sz="0" w:space="0" w:color="auto"/>
        <w:right w:val="none" w:sz="0" w:space="0" w:color="auto"/>
      </w:divBdr>
    </w:div>
    <w:div w:id="1096365194">
      <w:bodyDiv w:val="1"/>
      <w:marLeft w:val="0"/>
      <w:marRight w:val="0"/>
      <w:marTop w:val="0"/>
      <w:marBottom w:val="0"/>
      <w:divBdr>
        <w:top w:val="none" w:sz="0" w:space="0" w:color="auto"/>
        <w:left w:val="none" w:sz="0" w:space="0" w:color="auto"/>
        <w:bottom w:val="none" w:sz="0" w:space="0" w:color="auto"/>
        <w:right w:val="none" w:sz="0" w:space="0" w:color="auto"/>
      </w:divBdr>
    </w:div>
    <w:div w:id="1151405728">
      <w:bodyDiv w:val="1"/>
      <w:marLeft w:val="0"/>
      <w:marRight w:val="0"/>
      <w:marTop w:val="0"/>
      <w:marBottom w:val="0"/>
      <w:divBdr>
        <w:top w:val="none" w:sz="0" w:space="0" w:color="auto"/>
        <w:left w:val="none" w:sz="0" w:space="0" w:color="auto"/>
        <w:bottom w:val="none" w:sz="0" w:space="0" w:color="auto"/>
        <w:right w:val="none" w:sz="0" w:space="0" w:color="auto"/>
      </w:divBdr>
    </w:div>
    <w:div w:id="1157651839">
      <w:bodyDiv w:val="1"/>
      <w:marLeft w:val="0"/>
      <w:marRight w:val="0"/>
      <w:marTop w:val="0"/>
      <w:marBottom w:val="0"/>
      <w:divBdr>
        <w:top w:val="none" w:sz="0" w:space="0" w:color="auto"/>
        <w:left w:val="none" w:sz="0" w:space="0" w:color="auto"/>
        <w:bottom w:val="none" w:sz="0" w:space="0" w:color="auto"/>
        <w:right w:val="none" w:sz="0" w:space="0" w:color="auto"/>
      </w:divBdr>
    </w:div>
    <w:div w:id="1273636348">
      <w:bodyDiv w:val="1"/>
      <w:marLeft w:val="0"/>
      <w:marRight w:val="0"/>
      <w:marTop w:val="0"/>
      <w:marBottom w:val="0"/>
      <w:divBdr>
        <w:top w:val="none" w:sz="0" w:space="0" w:color="auto"/>
        <w:left w:val="none" w:sz="0" w:space="0" w:color="auto"/>
        <w:bottom w:val="none" w:sz="0" w:space="0" w:color="auto"/>
        <w:right w:val="none" w:sz="0" w:space="0" w:color="auto"/>
      </w:divBdr>
    </w:div>
    <w:div w:id="1314791558">
      <w:bodyDiv w:val="1"/>
      <w:marLeft w:val="0"/>
      <w:marRight w:val="0"/>
      <w:marTop w:val="0"/>
      <w:marBottom w:val="0"/>
      <w:divBdr>
        <w:top w:val="none" w:sz="0" w:space="0" w:color="auto"/>
        <w:left w:val="none" w:sz="0" w:space="0" w:color="auto"/>
        <w:bottom w:val="none" w:sz="0" w:space="0" w:color="auto"/>
        <w:right w:val="none" w:sz="0" w:space="0" w:color="auto"/>
      </w:divBdr>
    </w:div>
    <w:div w:id="1347363031">
      <w:bodyDiv w:val="1"/>
      <w:marLeft w:val="0"/>
      <w:marRight w:val="0"/>
      <w:marTop w:val="0"/>
      <w:marBottom w:val="0"/>
      <w:divBdr>
        <w:top w:val="none" w:sz="0" w:space="0" w:color="auto"/>
        <w:left w:val="none" w:sz="0" w:space="0" w:color="auto"/>
        <w:bottom w:val="none" w:sz="0" w:space="0" w:color="auto"/>
        <w:right w:val="none" w:sz="0" w:space="0" w:color="auto"/>
      </w:divBdr>
    </w:div>
    <w:div w:id="1398165683">
      <w:bodyDiv w:val="1"/>
      <w:marLeft w:val="0"/>
      <w:marRight w:val="0"/>
      <w:marTop w:val="0"/>
      <w:marBottom w:val="0"/>
      <w:divBdr>
        <w:top w:val="none" w:sz="0" w:space="0" w:color="auto"/>
        <w:left w:val="none" w:sz="0" w:space="0" w:color="auto"/>
        <w:bottom w:val="none" w:sz="0" w:space="0" w:color="auto"/>
        <w:right w:val="none" w:sz="0" w:space="0" w:color="auto"/>
      </w:divBdr>
    </w:div>
    <w:div w:id="1410808159">
      <w:bodyDiv w:val="1"/>
      <w:marLeft w:val="0"/>
      <w:marRight w:val="0"/>
      <w:marTop w:val="0"/>
      <w:marBottom w:val="0"/>
      <w:divBdr>
        <w:top w:val="none" w:sz="0" w:space="0" w:color="auto"/>
        <w:left w:val="none" w:sz="0" w:space="0" w:color="auto"/>
        <w:bottom w:val="none" w:sz="0" w:space="0" w:color="auto"/>
        <w:right w:val="none" w:sz="0" w:space="0" w:color="auto"/>
      </w:divBdr>
    </w:div>
    <w:div w:id="1422486742">
      <w:bodyDiv w:val="1"/>
      <w:marLeft w:val="0"/>
      <w:marRight w:val="0"/>
      <w:marTop w:val="0"/>
      <w:marBottom w:val="0"/>
      <w:divBdr>
        <w:top w:val="none" w:sz="0" w:space="0" w:color="auto"/>
        <w:left w:val="none" w:sz="0" w:space="0" w:color="auto"/>
        <w:bottom w:val="none" w:sz="0" w:space="0" w:color="auto"/>
        <w:right w:val="none" w:sz="0" w:space="0" w:color="auto"/>
      </w:divBdr>
    </w:div>
    <w:div w:id="1467819865">
      <w:bodyDiv w:val="1"/>
      <w:marLeft w:val="0"/>
      <w:marRight w:val="0"/>
      <w:marTop w:val="0"/>
      <w:marBottom w:val="0"/>
      <w:divBdr>
        <w:top w:val="none" w:sz="0" w:space="0" w:color="auto"/>
        <w:left w:val="none" w:sz="0" w:space="0" w:color="auto"/>
        <w:bottom w:val="none" w:sz="0" w:space="0" w:color="auto"/>
        <w:right w:val="none" w:sz="0" w:space="0" w:color="auto"/>
      </w:divBdr>
    </w:div>
    <w:div w:id="1493450680">
      <w:bodyDiv w:val="1"/>
      <w:marLeft w:val="0"/>
      <w:marRight w:val="0"/>
      <w:marTop w:val="0"/>
      <w:marBottom w:val="0"/>
      <w:divBdr>
        <w:top w:val="none" w:sz="0" w:space="0" w:color="auto"/>
        <w:left w:val="none" w:sz="0" w:space="0" w:color="auto"/>
        <w:bottom w:val="none" w:sz="0" w:space="0" w:color="auto"/>
        <w:right w:val="none" w:sz="0" w:space="0" w:color="auto"/>
      </w:divBdr>
    </w:div>
    <w:div w:id="1508210225">
      <w:bodyDiv w:val="1"/>
      <w:marLeft w:val="0"/>
      <w:marRight w:val="0"/>
      <w:marTop w:val="0"/>
      <w:marBottom w:val="0"/>
      <w:divBdr>
        <w:top w:val="none" w:sz="0" w:space="0" w:color="auto"/>
        <w:left w:val="none" w:sz="0" w:space="0" w:color="auto"/>
        <w:bottom w:val="none" w:sz="0" w:space="0" w:color="auto"/>
        <w:right w:val="none" w:sz="0" w:space="0" w:color="auto"/>
      </w:divBdr>
    </w:div>
    <w:div w:id="1535775238">
      <w:bodyDiv w:val="1"/>
      <w:marLeft w:val="0"/>
      <w:marRight w:val="0"/>
      <w:marTop w:val="0"/>
      <w:marBottom w:val="0"/>
      <w:divBdr>
        <w:top w:val="none" w:sz="0" w:space="0" w:color="auto"/>
        <w:left w:val="none" w:sz="0" w:space="0" w:color="auto"/>
        <w:bottom w:val="none" w:sz="0" w:space="0" w:color="auto"/>
        <w:right w:val="none" w:sz="0" w:space="0" w:color="auto"/>
      </w:divBdr>
    </w:div>
    <w:div w:id="1562904571">
      <w:bodyDiv w:val="1"/>
      <w:marLeft w:val="0"/>
      <w:marRight w:val="0"/>
      <w:marTop w:val="0"/>
      <w:marBottom w:val="0"/>
      <w:divBdr>
        <w:top w:val="none" w:sz="0" w:space="0" w:color="auto"/>
        <w:left w:val="none" w:sz="0" w:space="0" w:color="auto"/>
        <w:bottom w:val="none" w:sz="0" w:space="0" w:color="auto"/>
        <w:right w:val="none" w:sz="0" w:space="0" w:color="auto"/>
      </w:divBdr>
    </w:div>
    <w:div w:id="1646542794">
      <w:bodyDiv w:val="1"/>
      <w:marLeft w:val="0"/>
      <w:marRight w:val="0"/>
      <w:marTop w:val="0"/>
      <w:marBottom w:val="0"/>
      <w:divBdr>
        <w:top w:val="none" w:sz="0" w:space="0" w:color="auto"/>
        <w:left w:val="none" w:sz="0" w:space="0" w:color="auto"/>
        <w:bottom w:val="none" w:sz="0" w:space="0" w:color="auto"/>
        <w:right w:val="none" w:sz="0" w:space="0" w:color="auto"/>
      </w:divBdr>
    </w:div>
    <w:div w:id="1662662554">
      <w:bodyDiv w:val="1"/>
      <w:marLeft w:val="0"/>
      <w:marRight w:val="0"/>
      <w:marTop w:val="0"/>
      <w:marBottom w:val="0"/>
      <w:divBdr>
        <w:top w:val="none" w:sz="0" w:space="0" w:color="auto"/>
        <w:left w:val="none" w:sz="0" w:space="0" w:color="auto"/>
        <w:bottom w:val="none" w:sz="0" w:space="0" w:color="auto"/>
        <w:right w:val="none" w:sz="0" w:space="0" w:color="auto"/>
      </w:divBdr>
    </w:div>
    <w:div w:id="1668239934">
      <w:bodyDiv w:val="1"/>
      <w:marLeft w:val="0"/>
      <w:marRight w:val="0"/>
      <w:marTop w:val="0"/>
      <w:marBottom w:val="0"/>
      <w:divBdr>
        <w:top w:val="none" w:sz="0" w:space="0" w:color="auto"/>
        <w:left w:val="none" w:sz="0" w:space="0" w:color="auto"/>
        <w:bottom w:val="none" w:sz="0" w:space="0" w:color="auto"/>
        <w:right w:val="none" w:sz="0" w:space="0" w:color="auto"/>
      </w:divBdr>
    </w:div>
    <w:div w:id="1742479150">
      <w:bodyDiv w:val="1"/>
      <w:marLeft w:val="0"/>
      <w:marRight w:val="0"/>
      <w:marTop w:val="0"/>
      <w:marBottom w:val="0"/>
      <w:divBdr>
        <w:top w:val="none" w:sz="0" w:space="0" w:color="auto"/>
        <w:left w:val="none" w:sz="0" w:space="0" w:color="auto"/>
        <w:bottom w:val="none" w:sz="0" w:space="0" w:color="auto"/>
        <w:right w:val="none" w:sz="0" w:space="0" w:color="auto"/>
      </w:divBdr>
    </w:div>
    <w:div w:id="1760834534">
      <w:bodyDiv w:val="1"/>
      <w:marLeft w:val="0"/>
      <w:marRight w:val="0"/>
      <w:marTop w:val="0"/>
      <w:marBottom w:val="0"/>
      <w:divBdr>
        <w:top w:val="none" w:sz="0" w:space="0" w:color="auto"/>
        <w:left w:val="none" w:sz="0" w:space="0" w:color="auto"/>
        <w:bottom w:val="none" w:sz="0" w:space="0" w:color="auto"/>
        <w:right w:val="none" w:sz="0" w:space="0" w:color="auto"/>
      </w:divBdr>
    </w:div>
    <w:div w:id="1790663326">
      <w:bodyDiv w:val="1"/>
      <w:marLeft w:val="0"/>
      <w:marRight w:val="0"/>
      <w:marTop w:val="0"/>
      <w:marBottom w:val="0"/>
      <w:divBdr>
        <w:top w:val="none" w:sz="0" w:space="0" w:color="auto"/>
        <w:left w:val="none" w:sz="0" w:space="0" w:color="auto"/>
        <w:bottom w:val="none" w:sz="0" w:space="0" w:color="auto"/>
        <w:right w:val="none" w:sz="0" w:space="0" w:color="auto"/>
      </w:divBdr>
    </w:div>
    <w:div w:id="1830632603">
      <w:bodyDiv w:val="1"/>
      <w:marLeft w:val="0"/>
      <w:marRight w:val="0"/>
      <w:marTop w:val="0"/>
      <w:marBottom w:val="0"/>
      <w:divBdr>
        <w:top w:val="none" w:sz="0" w:space="0" w:color="auto"/>
        <w:left w:val="none" w:sz="0" w:space="0" w:color="auto"/>
        <w:bottom w:val="none" w:sz="0" w:space="0" w:color="auto"/>
        <w:right w:val="none" w:sz="0" w:space="0" w:color="auto"/>
      </w:divBdr>
    </w:div>
    <w:div w:id="1910577904">
      <w:bodyDiv w:val="1"/>
      <w:marLeft w:val="0"/>
      <w:marRight w:val="0"/>
      <w:marTop w:val="0"/>
      <w:marBottom w:val="0"/>
      <w:divBdr>
        <w:top w:val="none" w:sz="0" w:space="0" w:color="auto"/>
        <w:left w:val="none" w:sz="0" w:space="0" w:color="auto"/>
        <w:bottom w:val="none" w:sz="0" w:space="0" w:color="auto"/>
        <w:right w:val="none" w:sz="0" w:space="0" w:color="auto"/>
      </w:divBdr>
    </w:div>
    <w:div w:id="1913389700">
      <w:bodyDiv w:val="1"/>
      <w:marLeft w:val="0"/>
      <w:marRight w:val="0"/>
      <w:marTop w:val="0"/>
      <w:marBottom w:val="0"/>
      <w:divBdr>
        <w:top w:val="none" w:sz="0" w:space="0" w:color="auto"/>
        <w:left w:val="none" w:sz="0" w:space="0" w:color="auto"/>
        <w:bottom w:val="none" w:sz="0" w:space="0" w:color="auto"/>
        <w:right w:val="none" w:sz="0" w:space="0" w:color="auto"/>
      </w:divBdr>
    </w:div>
    <w:div w:id="1925070217">
      <w:bodyDiv w:val="1"/>
      <w:marLeft w:val="0"/>
      <w:marRight w:val="0"/>
      <w:marTop w:val="0"/>
      <w:marBottom w:val="0"/>
      <w:divBdr>
        <w:top w:val="none" w:sz="0" w:space="0" w:color="auto"/>
        <w:left w:val="none" w:sz="0" w:space="0" w:color="auto"/>
        <w:bottom w:val="none" w:sz="0" w:space="0" w:color="auto"/>
        <w:right w:val="none" w:sz="0" w:space="0" w:color="auto"/>
      </w:divBdr>
    </w:div>
    <w:div w:id="1928416057">
      <w:bodyDiv w:val="1"/>
      <w:marLeft w:val="0"/>
      <w:marRight w:val="0"/>
      <w:marTop w:val="0"/>
      <w:marBottom w:val="0"/>
      <w:divBdr>
        <w:top w:val="none" w:sz="0" w:space="0" w:color="auto"/>
        <w:left w:val="none" w:sz="0" w:space="0" w:color="auto"/>
        <w:bottom w:val="none" w:sz="0" w:space="0" w:color="auto"/>
        <w:right w:val="none" w:sz="0" w:space="0" w:color="auto"/>
      </w:divBdr>
    </w:div>
    <w:div w:id="1930430589">
      <w:bodyDiv w:val="1"/>
      <w:marLeft w:val="0"/>
      <w:marRight w:val="0"/>
      <w:marTop w:val="0"/>
      <w:marBottom w:val="0"/>
      <w:divBdr>
        <w:top w:val="none" w:sz="0" w:space="0" w:color="auto"/>
        <w:left w:val="none" w:sz="0" w:space="0" w:color="auto"/>
        <w:bottom w:val="none" w:sz="0" w:space="0" w:color="auto"/>
        <w:right w:val="none" w:sz="0" w:space="0" w:color="auto"/>
      </w:divBdr>
    </w:div>
    <w:div w:id="1948388393">
      <w:bodyDiv w:val="1"/>
      <w:marLeft w:val="0"/>
      <w:marRight w:val="0"/>
      <w:marTop w:val="0"/>
      <w:marBottom w:val="0"/>
      <w:divBdr>
        <w:top w:val="none" w:sz="0" w:space="0" w:color="auto"/>
        <w:left w:val="none" w:sz="0" w:space="0" w:color="auto"/>
        <w:bottom w:val="none" w:sz="0" w:space="0" w:color="auto"/>
        <w:right w:val="none" w:sz="0" w:space="0" w:color="auto"/>
      </w:divBdr>
    </w:div>
    <w:div w:id="1969049509">
      <w:bodyDiv w:val="1"/>
      <w:marLeft w:val="0"/>
      <w:marRight w:val="0"/>
      <w:marTop w:val="0"/>
      <w:marBottom w:val="0"/>
      <w:divBdr>
        <w:top w:val="none" w:sz="0" w:space="0" w:color="auto"/>
        <w:left w:val="none" w:sz="0" w:space="0" w:color="auto"/>
        <w:bottom w:val="none" w:sz="0" w:space="0" w:color="auto"/>
        <w:right w:val="none" w:sz="0" w:space="0" w:color="auto"/>
      </w:divBdr>
    </w:div>
    <w:div w:id="1992440948">
      <w:bodyDiv w:val="1"/>
      <w:marLeft w:val="0"/>
      <w:marRight w:val="0"/>
      <w:marTop w:val="0"/>
      <w:marBottom w:val="0"/>
      <w:divBdr>
        <w:top w:val="none" w:sz="0" w:space="0" w:color="auto"/>
        <w:left w:val="none" w:sz="0" w:space="0" w:color="auto"/>
        <w:bottom w:val="none" w:sz="0" w:space="0" w:color="auto"/>
        <w:right w:val="none" w:sz="0" w:space="0" w:color="auto"/>
      </w:divBdr>
    </w:div>
    <w:div w:id="2023124021">
      <w:bodyDiv w:val="1"/>
      <w:marLeft w:val="0"/>
      <w:marRight w:val="0"/>
      <w:marTop w:val="0"/>
      <w:marBottom w:val="0"/>
      <w:divBdr>
        <w:top w:val="none" w:sz="0" w:space="0" w:color="auto"/>
        <w:left w:val="none" w:sz="0" w:space="0" w:color="auto"/>
        <w:bottom w:val="none" w:sz="0" w:space="0" w:color="auto"/>
        <w:right w:val="none" w:sz="0" w:space="0" w:color="auto"/>
      </w:divBdr>
    </w:div>
    <w:div w:id="2069839620">
      <w:bodyDiv w:val="1"/>
      <w:marLeft w:val="0"/>
      <w:marRight w:val="0"/>
      <w:marTop w:val="0"/>
      <w:marBottom w:val="0"/>
      <w:divBdr>
        <w:top w:val="none" w:sz="0" w:space="0" w:color="auto"/>
        <w:left w:val="none" w:sz="0" w:space="0" w:color="auto"/>
        <w:bottom w:val="none" w:sz="0" w:space="0" w:color="auto"/>
        <w:right w:val="none" w:sz="0" w:space="0" w:color="auto"/>
      </w:divBdr>
    </w:div>
    <w:div w:id="2082483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5.png"/><Relationship Id="rId68" Type="http://schemas.openxmlformats.org/officeDocument/2006/relationships/hyperlink" Target="https://www.listendata.com/2015/01/detecting-and-solving-problem-of-outlier.html%20"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yperlink" Target="https://www.statisticshowto.com/multicollinearity/" TargetMode="External"/><Relationship Id="rId66" Type="http://schemas.openxmlformats.org/officeDocument/2006/relationships/hyperlink" Target="https://www.datavedas.com/outlier-treatment/" TargetMode="External"/><Relationship Id="rId5" Type="http://schemas.openxmlformats.org/officeDocument/2006/relationships/webSettings" Target="webSettings.xml"/><Relationship Id="rId61" Type="http://schemas.openxmlformats.org/officeDocument/2006/relationships/image" Target="media/image43.png"/><Relationship Id="rId19" Type="http://schemas.openxmlformats.org/officeDocument/2006/relationships/image" Target="media/image4.png"/><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https://www.statisticshowto.com/shrinkage-estimator/" TargetMode="External"/><Relationship Id="rId64" Type="http://schemas.openxmlformats.org/officeDocument/2006/relationships/image" Target="media/image46.png"/><Relationship Id="rId69"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1.png"/><Relationship Id="rId67" Type="http://schemas.openxmlformats.org/officeDocument/2006/relationships/hyperlink" Target="https://pbpython.com/pandas-qcut-cut.html" TargetMode="Externa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4.png"/><Relationship Id="rId70"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yperlink" Target="https://www.statisticshowto.com/mean/" TargetMode="External"/><Relationship Id="rId10" Type="http://schemas.openxmlformats.org/officeDocument/2006/relationships/header" Target="header2.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2.png"/><Relationship Id="rId65" Type="http://schemas.openxmlformats.org/officeDocument/2006/relationships/hyperlink" Target="https://www2.deloitte.com/content/dam/Deloitte/be/Documents/Financial%20Advisory/The%20Retail%20Profitability%20Challenge.pdf"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3.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{81412FC8-6651-41FE-8007-14D73101F930}</b:Guid>
    <b:Title>https://www.healthsystemtracker.org</b:Title>
    <b:RefOrder>1</b:RefOrder>
  </b:Source>
  <b:Source>
    <b:Tag>sou</b:Tag>
    <b:SourceType>InternetSite</b:SourceType>
    <b:Guid>{E866A067-1D2A-47CB-8BA5-ECD651552D4C}</b:Guid>
    <b:Title>source</b:Title>
    <b:InternetSiteTitle>https://www.healthsystemtracker.org</b:InternetSiteTitle>
    <b:RefOrder>2</b:RefOrder>
  </b:Source>
</b:Sources>
</file>

<file path=customXml/itemProps1.xml><?xml version="1.0" encoding="utf-8"?>
<ds:datastoreItem xmlns:ds="http://schemas.openxmlformats.org/officeDocument/2006/customXml" ds:itemID="{7DD746B1-1290-4DAB-88BF-6790ACA0C5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1</Pages>
  <Words>23584</Words>
  <Characters>134435</Characters>
  <Application>Microsoft Office Word</Application>
  <DocSecurity>0</DocSecurity>
  <Lines>1120</Lines>
  <Paragraphs>315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Kamesh</dc:creator>
  <cp:keywords/>
  <dc:description/>
  <cp:lastModifiedBy>Ravi Ramcharan</cp:lastModifiedBy>
  <cp:revision>13</cp:revision>
  <cp:lastPrinted>2019-08-29T04:09:00Z</cp:lastPrinted>
  <dcterms:created xsi:type="dcterms:W3CDTF">2021-03-23T12:34:00Z</dcterms:created>
  <dcterms:modified xsi:type="dcterms:W3CDTF">2021-03-24T05:08:00Z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59b6cd5-d141-4a33-8bf1-0ca04484304f_Enabled">
    <vt:lpwstr>true</vt:lpwstr>
  </property>
  <property fmtid="{D5CDD505-2E9C-101B-9397-08002B2CF9AE}" pid="3" name="MSIP_Label_a59b6cd5-d141-4a33-8bf1-0ca04484304f_SetDate">
    <vt:lpwstr>2021-03-23T11:59:14Z</vt:lpwstr>
  </property>
  <property fmtid="{D5CDD505-2E9C-101B-9397-08002B2CF9AE}" pid="4" name="MSIP_Label_a59b6cd5-d141-4a33-8bf1-0ca04484304f_Method">
    <vt:lpwstr>Standard</vt:lpwstr>
  </property>
  <property fmtid="{D5CDD505-2E9C-101B-9397-08002B2CF9AE}" pid="5" name="MSIP_Label_a59b6cd5-d141-4a33-8bf1-0ca04484304f_Name">
    <vt:lpwstr>restricted-default</vt:lpwstr>
  </property>
  <property fmtid="{D5CDD505-2E9C-101B-9397-08002B2CF9AE}" pid="6" name="MSIP_Label_a59b6cd5-d141-4a33-8bf1-0ca04484304f_SiteId">
    <vt:lpwstr>38ae3bcd-9579-4fd4-adda-b42e1495d55a</vt:lpwstr>
  </property>
  <property fmtid="{D5CDD505-2E9C-101B-9397-08002B2CF9AE}" pid="7" name="MSIP_Label_a59b6cd5-d141-4a33-8bf1-0ca04484304f_ActionId">
    <vt:lpwstr>2f926288-32a3-49bd-82b9-2dbdef310074</vt:lpwstr>
  </property>
  <property fmtid="{D5CDD505-2E9C-101B-9397-08002B2CF9AE}" pid="8" name="MSIP_Label_a59b6cd5-d141-4a33-8bf1-0ca04484304f_ContentBits">
    <vt:lpwstr>0</vt:lpwstr>
  </property>
  <property fmtid="{D5CDD505-2E9C-101B-9397-08002B2CF9AE}" pid="9" name="Document_Confidentiality">
    <vt:lpwstr>Restricted</vt:lpwstr>
  </property>
</Properties>
</file>