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924" w:rsidRPr="00EA0924" w:rsidRDefault="00EA0924" w:rsidP="00EA0924">
      <w:pPr>
        <w:pStyle w:val="ListParagraph"/>
        <w:numPr>
          <w:ilvl w:val="0"/>
          <w:numId w:val="1"/>
        </w:numPr>
        <w:shd w:val="clear" w:color="auto" w:fill="FFFFFF"/>
        <w:spacing w:before="100" w:beforeAutospacing="1" w:after="100" w:afterAutospacing="1" w:line="240" w:lineRule="auto"/>
        <w:outlineLvl w:val="1"/>
        <w:rPr>
          <w:rFonts w:ascii="Georgia" w:eastAsia="Times New Roman" w:hAnsi="Georgia" w:cs="Times New Roman"/>
          <w:color w:val="222222"/>
          <w:sz w:val="36"/>
          <w:szCs w:val="36"/>
        </w:rPr>
      </w:pPr>
      <w:r w:rsidRPr="00EA0924">
        <w:rPr>
          <w:rFonts w:ascii="Georgia" w:eastAsia="Times New Roman" w:hAnsi="Georgia" w:cs="Times New Roman"/>
          <w:color w:val="222222"/>
          <w:sz w:val="36"/>
          <w:szCs w:val="36"/>
        </w:rPr>
        <w:t>Software Developer</w:t>
      </w:r>
    </w:p>
    <w:p w:rsidR="00EA0924" w:rsidRPr="00EA0924" w:rsidRDefault="00EA0924" w:rsidP="00EA0924">
      <w:pPr>
        <w:shd w:val="clear" w:color="auto" w:fill="FFFFFF"/>
        <w:spacing w:before="100" w:beforeAutospacing="1" w:after="100" w:afterAutospacing="1" w:line="240" w:lineRule="auto"/>
        <w:rPr>
          <w:rFonts w:ascii="Arial" w:eastAsia="Times New Roman" w:hAnsi="Arial" w:cs="Arial"/>
          <w:color w:val="222222"/>
          <w:sz w:val="28"/>
          <w:szCs w:val="28"/>
        </w:rPr>
      </w:pPr>
      <w:hyperlink r:id="rId5" w:history="1">
        <w:r w:rsidRPr="00EA0924">
          <w:rPr>
            <w:rFonts w:ascii="Arial" w:eastAsia="Times New Roman" w:hAnsi="Arial" w:cs="Arial"/>
            <w:color w:val="246FC8"/>
            <w:sz w:val="28"/>
          </w:rPr>
          <w:t>Software developers</w:t>
        </w:r>
      </w:hyperlink>
      <w:r w:rsidRPr="00EA0924">
        <w:rPr>
          <w:rFonts w:ascii="Arial" w:eastAsia="Times New Roman" w:hAnsi="Arial" w:cs="Arial"/>
          <w:color w:val="222222"/>
          <w:sz w:val="28"/>
          <w:szCs w:val="28"/>
        </w:rPr>
        <w:t> create software programs that allow users to perform specific tasks on various devices, such as computers or mobile devices. They are responsible for the entire development, testing, and maintenance of software.</w:t>
      </w:r>
    </w:p>
    <w:p w:rsidR="00EA0924" w:rsidRPr="00EA0924" w:rsidRDefault="00EA0924" w:rsidP="00EA0924">
      <w:pPr>
        <w:shd w:val="clear" w:color="auto" w:fill="FFFFFF"/>
        <w:spacing w:before="100" w:beforeAutospacing="1" w:after="100" w:afterAutospacing="1" w:line="240" w:lineRule="auto"/>
        <w:rPr>
          <w:rFonts w:ascii="Arial" w:eastAsia="Times New Roman" w:hAnsi="Arial" w:cs="Arial"/>
          <w:color w:val="222222"/>
          <w:sz w:val="28"/>
          <w:szCs w:val="28"/>
        </w:rPr>
      </w:pPr>
      <w:r w:rsidRPr="00EA0924">
        <w:rPr>
          <w:rFonts w:ascii="Arial" w:eastAsia="Times New Roman" w:hAnsi="Arial" w:cs="Arial"/>
          <w:color w:val="222222"/>
          <w:sz w:val="28"/>
          <w:szCs w:val="28"/>
        </w:rPr>
        <w:t>Software developers must have the technical creativity required to solve problems uniquely. They need to be fluent in the computer languages that are used to write the code for programs.</w:t>
      </w:r>
    </w:p>
    <w:p w:rsidR="00EA0924" w:rsidRPr="00EA0924" w:rsidRDefault="00EA0924" w:rsidP="00EA0924">
      <w:pPr>
        <w:shd w:val="clear" w:color="auto" w:fill="FFFFFF"/>
        <w:spacing w:before="100" w:beforeAutospacing="1" w:after="100" w:afterAutospacing="1" w:line="240" w:lineRule="auto"/>
        <w:rPr>
          <w:rFonts w:ascii="Arial" w:eastAsia="Times New Roman" w:hAnsi="Arial" w:cs="Arial"/>
          <w:color w:val="222222"/>
          <w:sz w:val="28"/>
          <w:szCs w:val="28"/>
        </w:rPr>
      </w:pPr>
      <w:hyperlink r:id="rId6" w:history="1">
        <w:r w:rsidRPr="00EA0924">
          <w:rPr>
            <w:rFonts w:ascii="Arial" w:eastAsia="Times New Roman" w:hAnsi="Arial" w:cs="Arial"/>
            <w:color w:val="246FC8"/>
            <w:sz w:val="28"/>
          </w:rPr>
          <w:t>Communication skills</w:t>
        </w:r>
      </w:hyperlink>
      <w:r w:rsidRPr="00EA0924">
        <w:rPr>
          <w:rFonts w:ascii="Arial" w:eastAsia="Times New Roman" w:hAnsi="Arial" w:cs="Arial"/>
          <w:color w:val="222222"/>
          <w:sz w:val="28"/>
          <w:szCs w:val="28"/>
        </w:rPr>
        <w:t> are vital for securing the necessary information and insight from end users about how the software is functioning.</w:t>
      </w:r>
    </w:p>
    <w:p w:rsidR="00EA0924" w:rsidRPr="00EA0924" w:rsidRDefault="00EA0924" w:rsidP="00EA0924">
      <w:pPr>
        <w:shd w:val="clear" w:color="auto" w:fill="FFFFFF"/>
        <w:spacing w:before="100" w:beforeAutospacing="1" w:after="100" w:afterAutospacing="1" w:line="240" w:lineRule="auto"/>
        <w:rPr>
          <w:rFonts w:ascii="Arial" w:eastAsia="Times New Roman" w:hAnsi="Arial" w:cs="Arial"/>
          <w:color w:val="222222"/>
          <w:sz w:val="28"/>
          <w:szCs w:val="28"/>
        </w:rPr>
      </w:pPr>
      <w:r w:rsidRPr="00EA0924">
        <w:rPr>
          <w:rFonts w:ascii="Arial" w:eastAsia="Times New Roman" w:hAnsi="Arial" w:cs="Arial"/>
          <w:color w:val="222222"/>
          <w:sz w:val="28"/>
          <w:szCs w:val="28"/>
        </w:rPr>
        <w:t>According to the Bureau of Labor Statistics (BLS), software developers earned a median income of $107,510 in May 2019, and employment was expected to grow by 22% from 2019 to 2029—much faster than average for all occupations</w:t>
      </w:r>
    </w:p>
    <w:p w:rsidR="00EA0924" w:rsidRDefault="00EA0924" w:rsidP="00EA0924">
      <w:pPr>
        <w:pStyle w:val="Heading2"/>
        <w:numPr>
          <w:ilvl w:val="0"/>
          <w:numId w:val="1"/>
        </w:numPr>
        <w:shd w:val="clear" w:color="auto" w:fill="FFFFFF"/>
        <w:rPr>
          <w:rFonts w:ascii="Georgia" w:hAnsi="Georgia"/>
          <w:b w:val="0"/>
          <w:bCs w:val="0"/>
          <w:color w:val="222222"/>
        </w:rPr>
      </w:pPr>
      <w:r>
        <w:rPr>
          <w:rStyle w:val="mntl-sc-block-headingtext"/>
          <w:rFonts w:ascii="Georgia" w:hAnsi="Georgia"/>
          <w:b w:val="0"/>
          <w:bCs w:val="0"/>
          <w:color w:val="222222"/>
        </w:rPr>
        <w:t>Database Administrator</w:t>
      </w:r>
    </w:p>
    <w:p w:rsidR="00EA0924" w:rsidRDefault="00EA0924" w:rsidP="00EA0924">
      <w:pPr>
        <w:pStyle w:val="comp"/>
        <w:shd w:val="clear" w:color="auto" w:fill="FFFFFF"/>
        <w:rPr>
          <w:rFonts w:ascii="Arial" w:hAnsi="Arial" w:cs="Arial"/>
          <w:color w:val="222222"/>
          <w:sz w:val="28"/>
          <w:szCs w:val="28"/>
        </w:rPr>
      </w:pPr>
      <w:hyperlink r:id="rId7" w:history="1">
        <w:r>
          <w:rPr>
            <w:rStyle w:val="Hyperlink"/>
            <w:rFonts w:ascii="Arial" w:hAnsi="Arial" w:cs="Arial"/>
            <w:color w:val="246FC8"/>
            <w:sz w:val="28"/>
            <w:szCs w:val="28"/>
            <w:u w:val="none"/>
          </w:rPr>
          <w:t>Database administrators</w:t>
        </w:r>
      </w:hyperlink>
      <w:r>
        <w:rPr>
          <w:rFonts w:ascii="Arial" w:hAnsi="Arial" w:cs="Arial"/>
          <w:color w:val="222222"/>
          <w:sz w:val="28"/>
          <w:szCs w:val="28"/>
        </w:rPr>
        <w:t> analyze and evaluate the data needs of users. They develop and improve the data resources used to store and retrieve critical information.</w:t>
      </w:r>
    </w:p>
    <w:p w:rsidR="00EA0924" w:rsidRDefault="00EA0924" w:rsidP="00EA0924">
      <w:pPr>
        <w:pStyle w:val="comp"/>
        <w:shd w:val="clear" w:color="auto" w:fill="FFFFFF"/>
        <w:rPr>
          <w:rFonts w:ascii="Arial" w:hAnsi="Arial" w:cs="Arial"/>
          <w:color w:val="222222"/>
          <w:sz w:val="28"/>
          <w:szCs w:val="28"/>
        </w:rPr>
      </w:pPr>
      <w:r>
        <w:rPr>
          <w:rFonts w:ascii="Arial" w:hAnsi="Arial" w:cs="Arial"/>
          <w:color w:val="222222"/>
          <w:sz w:val="28"/>
          <w:szCs w:val="28"/>
        </w:rPr>
        <w:t>They need the problem-solving skills of the computer science major to correct any malfunctions in databases and to modify systems in line with the evolving needs of users.</w:t>
      </w:r>
    </w:p>
    <w:p w:rsidR="00EA0924" w:rsidRDefault="00EA0924" w:rsidP="00EA0924">
      <w:pPr>
        <w:pStyle w:val="comp"/>
        <w:shd w:val="clear" w:color="auto" w:fill="FFFFFF"/>
        <w:rPr>
          <w:rFonts w:ascii="Arial" w:hAnsi="Arial" w:cs="Arial"/>
          <w:color w:val="222222"/>
          <w:sz w:val="28"/>
          <w:szCs w:val="28"/>
        </w:rPr>
      </w:pPr>
      <w:r>
        <w:rPr>
          <w:rFonts w:ascii="Arial" w:hAnsi="Arial" w:cs="Arial"/>
          <w:color w:val="222222"/>
          <w:sz w:val="28"/>
          <w:szCs w:val="28"/>
        </w:rPr>
        <w:t>According to the BLS, database administrators earned a median income of $93,750 in May 2019, and employment was expected to grow by 10% from 2019 to 2029, which is faster than average.</w:t>
      </w:r>
    </w:p>
    <w:p w:rsidR="00EA0924" w:rsidRDefault="00EA0924" w:rsidP="00EA0924">
      <w:pPr>
        <w:pStyle w:val="Heading2"/>
        <w:numPr>
          <w:ilvl w:val="0"/>
          <w:numId w:val="1"/>
        </w:numPr>
        <w:shd w:val="clear" w:color="auto" w:fill="FFFFFF"/>
        <w:rPr>
          <w:rFonts w:ascii="Georgia" w:hAnsi="Georgia"/>
          <w:b w:val="0"/>
          <w:bCs w:val="0"/>
          <w:color w:val="222222"/>
        </w:rPr>
      </w:pPr>
      <w:r>
        <w:rPr>
          <w:rStyle w:val="mntl-sc-block-headingtext"/>
          <w:rFonts w:ascii="Georgia" w:hAnsi="Georgia"/>
          <w:b w:val="0"/>
          <w:bCs w:val="0"/>
          <w:color w:val="222222"/>
        </w:rPr>
        <w:t>Computer Hardware Engineer</w:t>
      </w:r>
    </w:p>
    <w:p w:rsidR="00EA0924" w:rsidRDefault="00EA0924" w:rsidP="00EA0924">
      <w:pPr>
        <w:pStyle w:val="comp"/>
        <w:shd w:val="clear" w:color="auto" w:fill="FFFFFF"/>
        <w:rPr>
          <w:rFonts w:ascii="Arial" w:hAnsi="Arial" w:cs="Arial"/>
          <w:color w:val="222222"/>
          <w:sz w:val="28"/>
          <w:szCs w:val="28"/>
        </w:rPr>
      </w:pPr>
      <w:hyperlink r:id="rId8" w:history="1">
        <w:r>
          <w:rPr>
            <w:rStyle w:val="Hyperlink"/>
            <w:rFonts w:ascii="Arial" w:hAnsi="Arial" w:cs="Arial"/>
            <w:color w:val="246FC8"/>
            <w:sz w:val="28"/>
            <w:szCs w:val="28"/>
            <w:u w:val="none"/>
          </w:rPr>
          <w:t>Computer hardware engineers</w:t>
        </w:r>
      </w:hyperlink>
      <w:r>
        <w:rPr>
          <w:rFonts w:ascii="Arial" w:hAnsi="Arial" w:cs="Arial"/>
          <w:color w:val="222222"/>
          <w:sz w:val="28"/>
          <w:szCs w:val="28"/>
        </w:rPr>
        <w:t xml:space="preserve"> are responsible for designing, developing, </w:t>
      </w:r>
      <w:proofErr w:type="gramStart"/>
      <w:r>
        <w:rPr>
          <w:rFonts w:ascii="Arial" w:hAnsi="Arial" w:cs="Arial"/>
          <w:color w:val="222222"/>
          <w:sz w:val="28"/>
          <w:szCs w:val="28"/>
        </w:rPr>
        <w:t>and</w:t>
      </w:r>
      <w:proofErr w:type="gramEnd"/>
      <w:r>
        <w:rPr>
          <w:rFonts w:ascii="Arial" w:hAnsi="Arial" w:cs="Arial"/>
          <w:color w:val="222222"/>
          <w:sz w:val="28"/>
          <w:szCs w:val="28"/>
        </w:rPr>
        <w:t xml:space="preserve"> testing computer components, such as circuit boards, routers, and memory devices.</w:t>
      </w:r>
    </w:p>
    <w:p w:rsidR="00EA0924" w:rsidRDefault="00EA0924" w:rsidP="00EA0924">
      <w:pPr>
        <w:pStyle w:val="comp"/>
        <w:shd w:val="clear" w:color="auto" w:fill="FFFFFF"/>
        <w:rPr>
          <w:rFonts w:ascii="Arial" w:hAnsi="Arial" w:cs="Arial"/>
          <w:color w:val="222222"/>
          <w:sz w:val="28"/>
          <w:szCs w:val="28"/>
        </w:rPr>
      </w:pPr>
      <w:r>
        <w:rPr>
          <w:rFonts w:ascii="Arial" w:hAnsi="Arial" w:cs="Arial"/>
          <w:color w:val="222222"/>
          <w:sz w:val="28"/>
          <w:szCs w:val="28"/>
        </w:rPr>
        <w:lastRenderedPageBreak/>
        <w:t>Computer hardware engineers need a combination of creativity and technical expertise. They must be avid learners who stay on top of emerging trends in the field to create hardware that can accommodate the latest programs and applications.</w:t>
      </w:r>
    </w:p>
    <w:p w:rsidR="00EA0924" w:rsidRDefault="00EA0924" w:rsidP="00EA0924">
      <w:pPr>
        <w:pStyle w:val="comp"/>
        <w:shd w:val="clear" w:color="auto" w:fill="FFFFFF"/>
        <w:rPr>
          <w:rFonts w:ascii="Arial" w:hAnsi="Arial" w:cs="Arial"/>
          <w:color w:val="222222"/>
          <w:sz w:val="28"/>
          <w:szCs w:val="28"/>
        </w:rPr>
      </w:pPr>
      <w:r>
        <w:rPr>
          <w:rFonts w:ascii="Arial" w:hAnsi="Arial" w:cs="Arial"/>
          <w:color w:val="222222"/>
          <w:sz w:val="28"/>
          <w:szCs w:val="28"/>
        </w:rPr>
        <w:t>Computer hardware engineers must have the perseverance to perform comprehensive tests of systems, again and again, to ensure the hardware is functioning as it should.</w:t>
      </w:r>
    </w:p>
    <w:p w:rsidR="00EA0924" w:rsidRDefault="00EA0924" w:rsidP="00EA0924">
      <w:pPr>
        <w:pStyle w:val="comp"/>
        <w:shd w:val="clear" w:color="auto" w:fill="FFFFFF"/>
        <w:rPr>
          <w:rFonts w:ascii="Arial" w:hAnsi="Arial" w:cs="Arial"/>
          <w:color w:val="222222"/>
          <w:sz w:val="28"/>
          <w:szCs w:val="28"/>
        </w:rPr>
      </w:pPr>
      <w:r>
        <w:rPr>
          <w:rFonts w:ascii="Arial" w:hAnsi="Arial" w:cs="Arial"/>
          <w:color w:val="222222"/>
          <w:sz w:val="28"/>
          <w:szCs w:val="28"/>
        </w:rPr>
        <w:t>According to the BLS, computer hardware engineers earned a median income of $117,220 in May 2019, and employment was expected to grow by 2% from 2019 to 2029—slower than average.</w:t>
      </w:r>
    </w:p>
    <w:p w:rsidR="00EA0924" w:rsidRDefault="00FC3E45" w:rsidP="00EA0924">
      <w:pPr>
        <w:pStyle w:val="comp"/>
        <w:shd w:val="clear" w:color="auto" w:fill="FFFFFF"/>
        <w:rPr>
          <w:rFonts w:ascii="Arial" w:hAnsi="Arial" w:cs="Arial"/>
          <w:color w:val="222222"/>
          <w:sz w:val="28"/>
          <w:szCs w:val="28"/>
        </w:rPr>
      </w:pPr>
      <w:r>
        <w:rPr>
          <w:rFonts w:ascii="Arial" w:hAnsi="Arial" w:cs="Arial"/>
          <w:noProof/>
          <w:color w:val="222222"/>
          <w:sz w:val="28"/>
          <w:szCs w:val="28"/>
        </w:rPr>
        <w:drawing>
          <wp:inline distT="0" distB="0" distL="0" distR="0">
            <wp:extent cx="5943600" cy="4526280"/>
            <wp:effectExtent l="19050" t="0" r="0" b="0"/>
            <wp:docPr id="2" name="Picture 1" descr="Courses-after-10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rses-after-10th.png"/>
                    <pic:cNvPicPr/>
                  </pic:nvPicPr>
                  <pic:blipFill>
                    <a:blip r:embed="rId9"/>
                    <a:stretch>
                      <a:fillRect/>
                    </a:stretch>
                  </pic:blipFill>
                  <pic:spPr>
                    <a:xfrm>
                      <a:off x="0" y="0"/>
                      <a:ext cx="5943600" cy="4526280"/>
                    </a:xfrm>
                    <a:prstGeom prst="rect">
                      <a:avLst/>
                    </a:prstGeom>
                  </pic:spPr>
                </pic:pic>
              </a:graphicData>
            </a:graphic>
          </wp:inline>
        </w:drawing>
      </w:r>
    </w:p>
    <w:p w:rsidR="00FC3E45" w:rsidRDefault="00FC3E45" w:rsidP="00EA0924">
      <w:pPr>
        <w:pStyle w:val="comp"/>
        <w:shd w:val="clear" w:color="auto" w:fill="FFFFFF"/>
        <w:rPr>
          <w:rFonts w:ascii="Arial" w:hAnsi="Arial" w:cs="Arial"/>
          <w:color w:val="222222"/>
          <w:sz w:val="28"/>
          <w:szCs w:val="28"/>
        </w:rPr>
      </w:pPr>
    </w:p>
    <w:p w:rsidR="00FC3E45" w:rsidRDefault="00FC3E45" w:rsidP="00EA0924">
      <w:pPr>
        <w:pStyle w:val="comp"/>
        <w:shd w:val="clear" w:color="auto" w:fill="FFFFFF"/>
        <w:rPr>
          <w:rFonts w:ascii="Arial" w:hAnsi="Arial" w:cs="Arial"/>
          <w:color w:val="222222"/>
          <w:sz w:val="28"/>
          <w:szCs w:val="28"/>
        </w:rPr>
      </w:pPr>
    </w:p>
    <w:p w:rsidR="00FC3E45" w:rsidRPr="00FC3E45" w:rsidRDefault="00FC3E45" w:rsidP="00EA0924">
      <w:pPr>
        <w:pStyle w:val="comp"/>
        <w:shd w:val="clear" w:color="auto" w:fill="FFFFFF"/>
        <w:rPr>
          <w:rFonts w:ascii="Calibri" w:hAnsi="Calibri" w:cs="Arial"/>
          <w:b/>
          <w:color w:val="222222"/>
          <w:sz w:val="32"/>
          <w:szCs w:val="32"/>
          <w:u w:val="single"/>
        </w:rPr>
      </w:pPr>
      <w:r>
        <w:rPr>
          <w:rFonts w:ascii="Calibri" w:hAnsi="Calibri" w:cs="Arial"/>
          <w:b/>
          <w:color w:val="222222"/>
          <w:sz w:val="32"/>
          <w:szCs w:val="32"/>
          <w:u w:val="single"/>
        </w:rPr>
        <w:lastRenderedPageBreak/>
        <w:t>LIST OF AFTER 10</w:t>
      </w:r>
      <w:r w:rsidRPr="00FC3E45">
        <w:rPr>
          <w:rFonts w:ascii="Calibri" w:hAnsi="Calibri" w:cs="Arial"/>
          <w:b/>
          <w:color w:val="222222"/>
          <w:sz w:val="32"/>
          <w:szCs w:val="32"/>
          <w:u w:val="single"/>
          <w:vertAlign w:val="superscript"/>
        </w:rPr>
        <w:t>TH</w:t>
      </w:r>
      <w:r>
        <w:rPr>
          <w:rFonts w:ascii="Calibri" w:hAnsi="Calibri" w:cs="Arial"/>
          <w:b/>
          <w:color w:val="222222"/>
          <w:sz w:val="32"/>
          <w:szCs w:val="32"/>
          <w:u w:val="single"/>
        </w:rPr>
        <w:t xml:space="preserve"> </w:t>
      </w:r>
      <w:proofErr w:type="gramStart"/>
      <w:r>
        <w:rPr>
          <w:rFonts w:ascii="Calibri" w:hAnsi="Calibri" w:cs="Arial"/>
          <w:b/>
          <w:color w:val="222222"/>
          <w:sz w:val="32"/>
          <w:szCs w:val="32"/>
          <w:u w:val="single"/>
        </w:rPr>
        <w:t>COURSES :</w:t>
      </w:r>
      <w:proofErr w:type="gramEnd"/>
    </w:p>
    <w:p w:rsidR="00FC3E45" w:rsidRPr="00FC3E45" w:rsidRDefault="00FC3E45" w:rsidP="00FC3E45">
      <w:pPr>
        <w:numPr>
          <w:ilvl w:val="0"/>
          <w:numId w:val="2"/>
        </w:numPr>
        <w:shd w:val="clear" w:color="auto" w:fill="FFFFFF"/>
        <w:spacing w:before="100" w:beforeAutospacing="1" w:after="100" w:afterAutospacing="1" w:line="240" w:lineRule="auto"/>
        <w:rPr>
          <w:rFonts w:ascii="Arial" w:eastAsia="Times New Roman" w:hAnsi="Arial" w:cs="Arial"/>
          <w:color w:val="121416"/>
          <w:sz w:val="27"/>
          <w:szCs w:val="27"/>
        </w:rPr>
      </w:pPr>
      <w:hyperlink r:id="rId10" w:anchor="after-10th-courses" w:history="1">
        <w:r w:rsidRPr="00FC3E45">
          <w:rPr>
            <w:rFonts w:ascii="Arial" w:eastAsia="Times New Roman" w:hAnsi="Arial" w:cs="Arial"/>
            <w:color w:val="2E073B"/>
            <w:sz w:val="27"/>
          </w:rPr>
          <w:t>After 10th Courses</w:t>
        </w:r>
      </w:hyperlink>
    </w:p>
    <w:p w:rsidR="00FC3E45" w:rsidRPr="00FC3E45" w:rsidRDefault="00FC3E45" w:rsidP="00FC3E45">
      <w:pPr>
        <w:numPr>
          <w:ilvl w:val="0"/>
          <w:numId w:val="2"/>
        </w:numPr>
        <w:shd w:val="clear" w:color="auto" w:fill="FFFFFF"/>
        <w:spacing w:before="100" w:beforeAutospacing="1" w:after="100" w:afterAutospacing="1" w:line="240" w:lineRule="auto"/>
        <w:rPr>
          <w:rFonts w:ascii="Arial" w:eastAsia="Times New Roman" w:hAnsi="Arial" w:cs="Arial"/>
          <w:color w:val="121416"/>
          <w:sz w:val="27"/>
          <w:szCs w:val="27"/>
        </w:rPr>
      </w:pPr>
      <w:hyperlink r:id="rId11" w:anchor="10th-pass-courses" w:history="1">
        <w:r w:rsidRPr="00FC3E45">
          <w:rPr>
            <w:rFonts w:ascii="Arial" w:eastAsia="Times New Roman" w:hAnsi="Arial" w:cs="Arial"/>
            <w:color w:val="2E073B"/>
            <w:sz w:val="27"/>
          </w:rPr>
          <w:t>10th Pass Courses</w:t>
        </w:r>
      </w:hyperlink>
    </w:p>
    <w:p w:rsidR="00FC3E45" w:rsidRPr="00FC3E45" w:rsidRDefault="00FC3E45" w:rsidP="00FC3E45">
      <w:pPr>
        <w:numPr>
          <w:ilvl w:val="0"/>
          <w:numId w:val="2"/>
        </w:numPr>
        <w:shd w:val="clear" w:color="auto" w:fill="FFFFFF"/>
        <w:spacing w:before="100" w:beforeAutospacing="1" w:after="100" w:afterAutospacing="1" w:line="240" w:lineRule="auto"/>
        <w:rPr>
          <w:rFonts w:ascii="Arial" w:eastAsia="Times New Roman" w:hAnsi="Arial" w:cs="Arial"/>
          <w:color w:val="121416"/>
          <w:sz w:val="27"/>
          <w:szCs w:val="27"/>
        </w:rPr>
      </w:pPr>
      <w:hyperlink r:id="rId12" w:anchor="popular-diploma-courses-after-10th" w:history="1">
        <w:r w:rsidRPr="00FC3E45">
          <w:rPr>
            <w:rFonts w:ascii="Arial" w:eastAsia="Times New Roman" w:hAnsi="Arial" w:cs="Arial"/>
            <w:color w:val="2E073B"/>
            <w:sz w:val="27"/>
          </w:rPr>
          <w:t>Popular Diploma Courses After 10th </w:t>
        </w:r>
      </w:hyperlink>
    </w:p>
    <w:p w:rsidR="00FC3E45" w:rsidRPr="00FC3E45" w:rsidRDefault="00FC3E45" w:rsidP="00FC3E45">
      <w:pPr>
        <w:numPr>
          <w:ilvl w:val="0"/>
          <w:numId w:val="2"/>
        </w:numPr>
        <w:shd w:val="clear" w:color="auto" w:fill="FFFFFF"/>
        <w:spacing w:before="100" w:beforeAutospacing="1" w:after="100" w:afterAutospacing="1" w:line="240" w:lineRule="auto"/>
        <w:rPr>
          <w:rFonts w:ascii="Arial" w:eastAsia="Times New Roman" w:hAnsi="Arial" w:cs="Arial"/>
          <w:color w:val="121416"/>
          <w:sz w:val="27"/>
          <w:szCs w:val="27"/>
        </w:rPr>
      </w:pPr>
      <w:hyperlink r:id="rId13" w:anchor="how-to-choose-from-the-long-list-of-courses-after-10th-standard" w:history="1">
        <w:r w:rsidRPr="00FC3E45">
          <w:rPr>
            <w:rFonts w:ascii="Arial" w:eastAsia="Times New Roman" w:hAnsi="Arial" w:cs="Arial"/>
            <w:color w:val="2E073B"/>
            <w:sz w:val="27"/>
          </w:rPr>
          <w:t>How to Choose from the Long List of Courses after 10th Standard?</w:t>
        </w:r>
      </w:hyperlink>
    </w:p>
    <w:p w:rsidR="00FC3E45" w:rsidRPr="00FC3E45" w:rsidRDefault="00FC3E45" w:rsidP="00FC3E45">
      <w:pPr>
        <w:numPr>
          <w:ilvl w:val="0"/>
          <w:numId w:val="2"/>
        </w:numPr>
        <w:shd w:val="clear" w:color="auto" w:fill="FFFFFF"/>
        <w:spacing w:before="100" w:beforeAutospacing="1" w:after="100" w:afterAutospacing="1" w:line="240" w:lineRule="auto"/>
        <w:rPr>
          <w:rFonts w:ascii="Arial" w:eastAsia="Times New Roman" w:hAnsi="Arial" w:cs="Arial"/>
          <w:color w:val="121416"/>
          <w:sz w:val="27"/>
          <w:szCs w:val="27"/>
        </w:rPr>
      </w:pPr>
      <w:hyperlink r:id="rId14" w:anchor="polytechnic-courses" w:history="1">
        <w:r w:rsidRPr="00FC3E45">
          <w:rPr>
            <w:rFonts w:ascii="Arial" w:eastAsia="Times New Roman" w:hAnsi="Arial" w:cs="Arial"/>
            <w:color w:val="2E073B"/>
            <w:sz w:val="27"/>
          </w:rPr>
          <w:t>Polytechnic Courses</w:t>
        </w:r>
      </w:hyperlink>
    </w:p>
    <w:p w:rsidR="00FC3E45" w:rsidRPr="00FC3E45" w:rsidRDefault="00FC3E45" w:rsidP="00FC3E45">
      <w:pPr>
        <w:numPr>
          <w:ilvl w:val="0"/>
          <w:numId w:val="2"/>
        </w:numPr>
        <w:shd w:val="clear" w:color="auto" w:fill="FFFFFF"/>
        <w:spacing w:before="100" w:beforeAutospacing="1" w:after="100" w:afterAutospacing="1" w:line="240" w:lineRule="auto"/>
        <w:rPr>
          <w:rFonts w:ascii="Arial" w:eastAsia="Times New Roman" w:hAnsi="Arial" w:cs="Arial"/>
          <w:color w:val="121416"/>
          <w:sz w:val="27"/>
          <w:szCs w:val="27"/>
        </w:rPr>
      </w:pPr>
      <w:hyperlink r:id="rId15" w:anchor="medical-paramedical-courses" w:history="1">
        <w:r w:rsidRPr="00FC3E45">
          <w:rPr>
            <w:rFonts w:ascii="Arial" w:eastAsia="Times New Roman" w:hAnsi="Arial" w:cs="Arial"/>
            <w:color w:val="2E073B"/>
            <w:sz w:val="27"/>
          </w:rPr>
          <w:t>Medical &amp; Paramedical Courses</w:t>
        </w:r>
      </w:hyperlink>
    </w:p>
    <w:p w:rsidR="00FC3E45" w:rsidRPr="00FC3E45" w:rsidRDefault="00FC3E45" w:rsidP="00FC3E45">
      <w:pPr>
        <w:numPr>
          <w:ilvl w:val="0"/>
          <w:numId w:val="2"/>
        </w:numPr>
        <w:shd w:val="clear" w:color="auto" w:fill="FFFFFF"/>
        <w:spacing w:before="100" w:beforeAutospacing="1" w:after="100" w:afterAutospacing="1" w:line="240" w:lineRule="auto"/>
        <w:rPr>
          <w:rFonts w:ascii="Arial" w:eastAsia="Times New Roman" w:hAnsi="Arial" w:cs="Arial"/>
          <w:color w:val="121416"/>
          <w:sz w:val="27"/>
          <w:szCs w:val="27"/>
        </w:rPr>
      </w:pPr>
      <w:hyperlink r:id="rId16" w:anchor="it-and-computer-technology" w:history="1">
        <w:r w:rsidRPr="00FC3E45">
          <w:rPr>
            <w:rFonts w:ascii="Arial" w:eastAsia="Times New Roman" w:hAnsi="Arial" w:cs="Arial"/>
            <w:color w:val="2E073B"/>
            <w:sz w:val="27"/>
          </w:rPr>
          <w:t>IT and Computer Technology</w:t>
        </w:r>
      </w:hyperlink>
    </w:p>
    <w:p w:rsidR="00FC3E45" w:rsidRPr="00FC3E45" w:rsidRDefault="00FC3E45" w:rsidP="00FC3E45">
      <w:pPr>
        <w:numPr>
          <w:ilvl w:val="0"/>
          <w:numId w:val="2"/>
        </w:numPr>
        <w:shd w:val="clear" w:color="auto" w:fill="FFFFFF"/>
        <w:spacing w:before="100" w:beforeAutospacing="1" w:after="100" w:afterAutospacing="1" w:line="240" w:lineRule="auto"/>
        <w:rPr>
          <w:rFonts w:ascii="Arial" w:eastAsia="Times New Roman" w:hAnsi="Arial" w:cs="Arial"/>
          <w:color w:val="121416"/>
          <w:sz w:val="27"/>
          <w:szCs w:val="27"/>
        </w:rPr>
      </w:pPr>
      <w:hyperlink r:id="rId17" w:anchor="engineering" w:history="1">
        <w:r w:rsidRPr="00FC3E45">
          <w:rPr>
            <w:rFonts w:ascii="Arial" w:eastAsia="Times New Roman" w:hAnsi="Arial" w:cs="Arial"/>
            <w:color w:val="2E073B"/>
            <w:sz w:val="27"/>
          </w:rPr>
          <w:t>Engineering</w:t>
        </w:r>
      </w:hyperlink>
    </w:p>
    <w:p w:rsidR="00FC3E45" w:rsidRPr="00FC3E45" w:rsidRDefault="00FC3E45" w:rsidP="00FC3E45">
      <w:pPr>
        <w:numPr>
          <w:ilvl w:val="0"/>
          <w:numId w:val="2"/>
        </w:numPr>
        <w:shd w:val="clear" w:color="auto" w:fill="FFFFFF"/>
        <w:spacing w:before="100" w:beforeAutospacing="1" w:after="100" w:afterAutospacing="1" w:line="240" w:lineRule="auto"/>
        <w:rPr>
          <w:rFonts w:ascii="Arial" w:eastAsia="Times New Roman" w:hAnsi="Arial" w:cs="Arial"/>
          <w:color w:val="121416"/>
          <w:sz w:val="27"/>
          <w:szCs w:val="27"/>
        </w:rPr>
      </w:pPr>
      <w:hyperlink r:id="rId18" w:anchor="iti-courses" w:history="1">
        <w:r w:rsidRPr="00FC3E45">
          <w:rPr>
            <w:rFonts w:ascii="Arial" w:eastAsia="Times New Roman" w:hAnsi="Arial" w:cs="Arial"/>
            <w:color w:val="2E073B"/>
            <w:sz w:val="27"/>
          </w:rPr>
          <w:t>ITI Courses</w:t>
        </w:r>
      </w:hyperlink>
    </w:p>
    <w:p w:rsidR="00FC3E45" w:rsidRPr="00FC3E45" w:rsidRDefault="00FC3E45" w:rsidP="00FC3E45">
      <w:pPr>
        <w:numPr>
          <w:ilvl w:val="0"/>
          <w:numId w:val="2"/>
        </w:numPr>
        <w:shd w:val="clear" w:color="auto" w:fill="FFFFFF"/>
        <w:spacing w:before="100" w:beforeAutospacing="1" w:after="100" w:afterAutospacing="1" w:line="240" w:lineRule="auto"/>
        <w:rPr>
          <w:rFonts w:ascii="Arial" w:eastAsia="Times New Roman" w:hAnsi="Arial" w:cs="Arial"/>
          <w:color w:val="121416"/>
          <w:sz w:val="27"/>
          <w:szCs w:val="27"/>
        </w:rPr>
      </w:pPr>
      <w:hyperlink r:id="rId19" w:anchor="travel-and-tourism" w:history="1">
        <w:r w:rsidRPr="00FC3E45">
          <w:rPr>
            <w:rFonts w:ascii="Arial" w:eastAsia="Times New Roman" w:hAnsi="Arial" w:cs="Arial"/>
            <w:color w:val="2E073B"/>
            <w:sz w:val="27"/>
          </w:rPr>
          <w:t>Travel and Tourism</w:t>
        </w:r>
      </w:hyperlink>
    </w:p>
    <w:p w:rsidR="00FC3E45" w:rsidRPr="00FC3E45" w:rsidRDefault="00FC3E45" w:rsidP="00FC3E45">
      <w:pPr>
        <w:numPr>
          <w:ilvl w:val="0"/>
          <w:numId w:val="2"/>
        </w:numPr>
        <w:shd w:val="clear" w:color="auto" w:fill="FFFFFF"/>
        <w:spacing w:before="100" w:beforeAutospacing="1" w:after="100" w:afterAutospacing="1" w:line="240" w:lineRule="auto"/>
        <w:rPr>
          <w:rFonts w:ascii="Arial" w:eastAsia="Times New Roman" w:hAnsi="Arial" w:cs="Arial"/>
          <w:color w:val="121416"/>
          <w:sz w:val="27"/>
          <w:szCs w:val="27"/>
        </w:rPr>
      </w:pPr>
      <w:hyperlink r:id="rId20" w:anchor="vocational-courses" w:history="1">
        <w:r w:rsidRPr="00FC3E45">
          <w:rPr>
            <w:rFonts w:ascii="Arial" w:eastAsia="Times New Roman" w:hAnsi="Arial" w:cs="Arial"/>
            <w:color w:val="2E073B"/>
            <w:sz w:val="27"/>
          </w:rPr>
          <w:t>Vocational Courses</w:t>
        </w:r>
      </w:hyperlink>
    </w:p>
    <w:p w:rsidR="00FC3E45" w:rsidRPr="00FC3E45" w:rsidRDefault="00FC3E45" w:rsidP="00FC3E45">
      <w:pPr>
        <w:numPr>
          <w:ilvl w:val="0"/>
          <w:numId w:val="2"/>
        </w:numPr>
        <w:shd w:val="clear" w:color="auto" w:fill="FFFFFF"/>
        <w:spacing w:before="100" w:beforeAutospacing="1" w:after="100" w:afterAutospacing="1" w:line="240" w:lineRule="auto"/>
        <w:rPr>
          <w:rFonts w:ascii="Arial" w:eastAsia="Times New Roman" w:hAnsi="Arial" w:cs="Arial"/>
          <w:color w:val="121416"/>
          <w:sz w:val="27"/>
          <w:szCs w:val="27"/>
        </w:rPr>
      </w:pPr>
      <w:hyperlink r:id="rId21" w:anchor="certificate-diploma-courses-after-10th" w:history="1">
        <w:r w:rsidRPr="00FC3E45">
          <w:rPr>
            <w:rFonts w:ascii="Arial" w:eastAsia="Times New Roman" w:hAnsi="Arial" w:cs="Arial"/>
            <w:color w:val="2E073B"/>
            <w:sz w:val="27"/>
          </w:rPr>
          <w:t>Certificate &amp; Diploma Courses After 10th</w:t>
        </w:r>
      </w:hyperlink>
    </w:p>
    <w:p w:rsidR="00FC3E45" w:rsidRDefault="00FC3E45" w:rsidP="00FC3E45">
      <w:pPr>
        <w:numPr>
          <w:ilvl w:val="0"/>
          <w:numId w:val="2"/>
        </w:numPr>
        <w:shd w:val="clear" w:color="auto" w:fill="FFFFFF"/>
        <w:spacing w:before="100" w:beforeAutospacing="1" w:after="100" w:afterAutospacing="1" w:line="240" w:lineRule="auto"/>
        <w:rPr>
          <w:rFonts w:ascii="Arial" w:eastAsia="Times New Roman" w:hAnsi="Arial" w:cs="Arial"/>
          <w:color w:val="121416"/>
          <w:sz w:val="27"/>
          <w:szCs w:val="27"/>
        </w:rPr>
      </w:pPr>
      <w:hyperlink r:id="rId22" w:anchor="faqs" w:history="1">
        <w:r w:rsidRPr="00FC3E45">
          <w:rPr>
            <w:rFonts w:ascii="Arial" w:eastAsia="Times New Roman" w:hAnsi="Arial" w:cs="Arial"/>
            <w:color w:val="2E073B"/>
            <w:sz w:val="27"/>
          </w:rPr>
          <w:t>FAQs</w:t>
        </w:r>
      </w:hyperlink>
    </w:p>
    <w:p w:rsidR="00896DB6" w:rsidRDefault="00FC3E45">
      <w:pPr>
        <w:rPr>
          <w:rFonts w:ascii="Arial" w:eastAsia="Times New Roman" w:hAnsi="Arial" w:cs="Arial"/>
          <w:b/>
          <w:color w:val="121416"/>
          <w:sz w:val="27"/>
          <w:szCs w:val="27"/>
          <w:u w:val="single"/>
        </w:rPr>
      </w:pPr>
      <w:r w:rsidRPr="00FC3E45">
        <w:rPr>
          <w:rFonts w:ascii="Arial" w:eastAsia="Times New Roman" w:hAnsi="Arial" w:cs="Arial"/>
          <w:b/>
          <w:color w:val="121416"/>
          <w:sz w:val="27"/>
          <w:szCs w:val="27"/>
          <w:u w:val="single"/>
        </w:rPr>
        <w:t>LIST OF AFTER 12</w:t>
      </w:r>
      <w:r w:rsidRPr="00FC3E45">
        <w:rPr>
          <w:rFonts w:ascii="Arial" w:eastAsia="Times New Roman" w:hAnsi="Arial" w:cs="Arial"/>
          <w:b/>
          <w:color w:val="121416"/>
          <w:sz w:val="27"/>
          <w:szCs w:val="27"/>
          <w:u w:val="single"/>
          <w:vertAlign w:val="superscript"/>
        </w:rPr>
        <w:t>TH</w:t>
      </w:r>
      <w:r w:rsidRPr="00FC3E45">
        <w:rPr>
          <w:rFonts w:ascii="Arial" w:eastAsia="Times New Roman" w:hAnsi="Arial" w:cs="Arial"/>
          <w:b/>
          <w:color w:val="121416"/>
          <w:sz w:val="27"/>
          <w:szCs w:val="27"/>
          <w:u w:val="single"/>
        </w:rPr>
        <w:t xml:space="preserve"> COURSES</w:t>
      </w:r>
      <w:r>
        <w:rPr>
          <w:rFonts w:ascii="Arial" w:eastAsia="Times New Roman" w:hAnsi="Arial" w:cs="Arial"/>
          <w:b/>
          <w:color w:val="121416"/>
          <w:sz w:val="27"/>
          <w:szCs w:val="27"/>
          <w:u w:val="single"/>
        </w:rPr>
        <w:t>:</w:t>
      </w:r>
    </w:p>
    <w:p w:rsidR="00FC3E45" w:rsidRPr="00FC3E45" w:rsidRDefault="00FC3E45" w:rsidP="00FC3E45">
      <w:pPr>
        <w:numPr>
          <w:ilvl w:val="0"/>
          <w:numId w:val="3"/>
        </w:numPr>
        <w:shd w:val="clear" w:color="auto" w:fill="FFFFFF"/>
        <w:spacing w:after="66" w:line="240" w:lineRule="auto"/>
        <w:ind w:left="0"/>
        <w:rPr>
          <w:rFonts w:ascii="Arial" w:eastAsia="Times New Roman" w:hAnsi="Arial" w:cs="Arial"/>
          <w:color w:val="202124"/>
          <w:sz w:val="27"/>
          <w:szCs w:val="27"/>
        </w:rPr>
      </w:pPr>
      <w:r w:rsidRPr="00FC3E45">
        <w:rPr>
          <w:rFonts w:ascii="Arial" w:eastAsia="Times New Roman" w:hAnsi="Arial" w:cs="Arial"/>
          <w:color w:val="202124"/>
          <w:sz w:val="27"/>
          <w:szCs w:val="27"/>
        </w:rPr>
        <w:t>Computer Science. ...</w:t>
      </w:r>
    </w:p>
    <w:p w:rsidR="00FC3E45" w:rsidRPr="00FC3E45" w:rsidRDefault="00FC3E45" w:rsidP="00FC3E45">
      <w:pPr>
        <w:numPr>
          <w:ilvl w:val="0"/>
          <w:numId w:val="3"/>
        </w:numPr>
        <w:shd w:val="clear" w:color="auto" w:fill="FFFFFF"/>
        <w:spacing w:after="66" w:line="240" w:lineRule="auto"/>
        <w:ind w:left="0"/>
        <w:rPr>
          <w:rFonts w:ascii="Arial" w:eastAsia="Times New Roman" w:hAnsi="Arial" w:cs="Arial"/>
          <w:color w:val="202124"/>
          <w:sz w:val="27"/>
          <w:szCs w:val="27"/>
        </w:rPr>
      </w:pPr>
      <w:r w:rsidRPr="00FC3E45">
        <w:rPr>
          <w:rFonts w:ascii="Arial" w:eastAsia="Times New Roman" w:hAnsi="Arial" w:cs="Arial"/>
          <w:color w:val="202124"/>
          <w:sz w:val="27"/>
          <w:szCs w:val="27"/>
        </w:rPr>
        <w:t>Medicine. ...</w:t>
      </w:r>
    </w:p>
    <w:p w:rsidR="00FC3E45" w:rsidRPr="00FC3E45" w:rsidRDefault="00FC3E45" w:rsidP="00FC3E45">
      <w:pPr>
        <w:numPr>
          <w:ilvl w:val="0"/>
          <w:numId w:val="3"/>
        </w:numPr>
        <w:shd w:val="clear" w:color="auto" w:fill="FFFFFF"/>
        <w:spacing w:after="66" w:line="240" w:lineRule="auto"/>
        <w:ind w:left="0"/>
        <w:rPr>
          <w:rFonts w:ascii="Arial" w:eastAsia="Times New Roman" w:hAnsi="Arial" w:cs="Arial"/>
          <w:color w:val="202124"/>
          <w:sz w:val="27"/>
          <w:szCs w:val="27"/>
        </w:rPr>
      </w:pPr>
      <w:r w:rsidRPr="00FC3E45">
        <w:rPr>
          <w:rFonts w:ascii="Arial" w:eastAsia="Times New Roman" w:hAnsi="Arial" w:cs="Arial"/>
          <w:color w:val="202124"/>
          <w:sz w:val="27"/>
          <w:szCs w:val="27"/>
        </w:rPr>
        <w:t>Pure Sciences. ...</w:t>
      </w:r>
    </w:p>
    <w:p w:rsidR="00FC3E45" w:rsidRPr="00FC3E45" w:rsidRDefault="00FC3E45" w:rsidP="00FC3E45">
      <w:pPr>
        <w:numPr>
          <w:ilvl w:val="0"/>
          <w:numId w:val="3"/>
        </w:numPr>
        <w:shd w:val="clear" w:color="auto" w:fill="FFFFFF"/>
        <w:spacing w:after="66" w:line="240" w:lineRule="auto"/>
        <w:ind w:left="0"/>
        <w:rPr>
          <w:rFonts w:ascii="Arial" w:eastAsia="Times New Roman" w:hAnsi="Arial" w:cs="Arial"/>
          <w:color w:val="202124"/>
          <w:sz w:val="27"/>
          <w:szCs w:val="27"/>
        </w:rPr>
      </w:pPr>
      <w:r w:rsidRPr="00FC3E45">
        <w:rPr>
          <w:rFonts w:ascii="Arial" w:eastAsia="Times New Roman" w:hAnsi="Arial" w:cs="Arial"/>
          <w:color w:val="202124"/>
          <w:sz w:val="27"/>
          <w:szCs w:val="27"/>
        </w:rPr>
        <w:t>Pharmaceutical Science. ...</w:t>
      </w:r>
    </w:p>
    <w:p w:rsidR="00FC3E45" w:rsidRPr="00FC3E45" w:rsidRDefault="00FC3E45" w:rsidP="00FC3E45">
      <w:pPr>
        <w:numPr>
          <w:ilvl w:val="0"/>
          <w:numId w:val="3"/>
        </w:numPr>
        <w:shd w:val="clear" w:color="auto" w:fill="FFFFFF"/>
        <w:spacing w:after="66" w:line="240" w:lineRule="auto"/>
        <w:ind w:left="0"/>
        <w:rPr>
          <w:rFonts w:ascii="Arial" w:eastAsia="Times New Roman" w:hAnsi="Arial" w:cs="Arial"/>
          <w:color w:val="202124"/>
          <w:sz w:val="27"/>
          <w:szCs w:val="27"/>
        </w:rPr>
      </w:pPr>
      <w:r w:rsidRPr="00FC3E45">
        <w:rPr>
          <w:rFonts w:ascii="Arial" w:eastAsia="Times New Roman" w:hAnsi="Arial" w:cs="Arial"/>
          <w:color w:val="202124"/>
          <w:sz w:val="27"/>
          <w:szCs w:val="27"/>
        </w:rPr>
        <w:t>Cosmetic Science. ...</w:t>
      </w:r>
    </w:p>
    <w:p w:rsidR="00FC3E45" w:rsidRPr="00FC3E45" w:rsidRDefault="00FC3E45" w:rsidP="00FC3E45">
      <w:pPr>
        <w:numPr>
          <w:ilvl w:val="0"/>
          <w:numId w:val="3"/>
        </w:numPr>
        <w:shd w:val="clear" w:color="auto" w:fill="FFFFFF"/>
        <w:spacing w:after="66" w:line="240" w:lineRule="auto"/>
        <w:ind w:left="0"/>
        <w:rPr>
          <w:rFonts w:ascii="Arial" w:eastAsia="Times New Roman" w:hAnsi="Arial" w:cs="Arial"/>
          <w:color w:val="202124"/>
          <w:sz w:val="27"/>
          <w:szCs w:val="27"/>
        </w:rPr>
      </w:pPr>
      <w:r w:rsidRPr="00FC3E45">
        <w:rPr>
          <w:rFonts w:ascii="Arial" w:eastAsia="Times New Roman" w:hAnsi="Arial" w:cs="Arial"/>
          <w:color w:val="202124"/>
          <w:sz w:val="27"/>
          <w:szCs w:val="27"/>
        </w:rPr>
        <w:t>Architecture. ...</w:t>
      </w:r>
    </w:p>
    <w:p w:rsidR="00FC3E45" w:rsidRPr="00FC3E45" w:rsidRDefault="00FC3E45" w:rsidP="00FC3E45">
      <w:pPr>
        <w:numPr>
          <w:ilvl w:val="0"/>
          <w:numId w:val="3"/>
        </w:numPr>
        <w:shd w:val="clear" w:color="auto" w:fill="FFFFFF"/>
        <w:spacing w:after="66" w:line="240" w:lineRule="auto"/>
        <w:ind w:left="0"/>
        <w:rPr>
          <w:rFonts w:ascii="Arial" w:eastAsia="Times New Roman" w:hAnsi="Arial" w:cs="Arial"/>
          <w:color w:val="202124"/>
          <w:sz w:val="27"/>
          <w:szCs w:val="27"/>
        </w:rPr>
      </w:pPr>
      <w:r w:rsidRPr="00FC3E45">
        <w:rPr>
          <w:rFonts w:ascii="Arial" w:eastAsia="Times New Roman" w:hAnsi="Arial" w:cs="Arial"/>
          <w:color w:val="202124"/>
          <w:sz w:val="27"/>
          <w:szCs w:val="27"/>
        </w:rPr>
        <w:t>Dental Surgery. ...</w:t>
      </w:r>
    </w:p>
    <w:p w:rsidR="00FC3E45" w:rsidRPr="00FC3E45" w:rsidRDefault="00FC3E45" w:rsidP="00FC3E45">
      <w:pPr>
        <w:numPr>
          <w:ilvl w:val="0"/>
          <w:numId w:val="3"/>
        </w:numPr>
        <w:shd w:val="clear" w:color="auto" w:fill="FFFFFF"/>
        <w:spacing w:after="66" w:line="240" w:lineRule="auto"/>
        <w:ind w:left="0"/>
        <w:rPr>
          <w:rFonts w:ascii="Arial" w:eastAsia="Times New Roman" w:hAnsi="Arial" w:cs="Arial"/>
          <w:color w:val="202124"/>
          <w:sz w:val="27"/>
          <w:szCs w:val="27"/>
        </w:rPr>
      </w:pPr>
      <w:r w:rsidRPr="00FC3E45">
        <w:rPr>
          <w:rFonts w:ascii="Arial" w:eastAsia="Times New Roman" w:hAnsi="Arial" w:cs="Arial"/>
          <w:color w:val="202124"/>
          <w:sz w:val="27"/>
          <w:szCs w:val="27"/>
        </w:rPr>
        <w:t>Nursing. Nursing is a noble profession which is high in demand across the globe.</w:t>
      </w:r>
    </w:p>
    <w:p w:rsidR="00FC3E45" w:rsidRPr="00FC3E45" w:rsidRDefault="00FC3E45">
      <w:pPr>
        <w:rPr>
          <w:b/>
          <w:u w:val="single"/>
        </w:rPr>
      </w:pPr>
    </w:p>
    <w:sectPr w:rsidR="00FC3E45" w:rsidRPr="00FC3E45" w:rsidSect="00896D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D579DE"/>
    <w:multiLevelType w:val="multilevel"/>
    <w:tmpl w:val="0B60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911293"/>
    <w:multiLevelType w:val="hybridMultilevel"/>
    <w:tmpl w:val="4A843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622257"/>
    <w:multiLevelType w:val="multilevel"/>
    <w:tmpl w:val="54467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EA0924"/>
    <w:rsid w:val="00896DB6"/>
    <w:rsid w:val="00EA0924"/>
    <w:rsid w:val="00FC3E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DB6"/>
  </w:style>
  <w:style w:type="paragraph" w:styleId="Heading2">
    <w:name w:val="heading 2"/>
    <w:basedOn w:val="Normal"/>
    <w:link w:val="Heading2Char"/>
    <w:uiPriority w:val="9"/>
    <w:qFormat/>
    <w:rsid w:val="00EA09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0924"/>
    <w:rPr>
      <w:rFonts w:ascii="Times New Roman" w:eastAsia="Times New Roman" w:hAnsi="Times New Roman" w:cs="Times New Roman"/>
      <w:b/>
      <w:bCs/>
      <w:sz w:val="36"/>
      <w:szCs w:val="36"/>
    </w:rPr>
  </w:style>
  <w:style w:type="character" w:customStyle="1" w:styleId="mntl-sc-block-headingtext">
    <w:name w:val="mntl-sc-block-heading__text"/>
    <w:basedOn w:val="DefaultParagraphFont"/>
    <w:rsid w:val="00EA0924"/>
  </w:style>
  <w:style w:type="paragraph" w:customStyle="1" w:styleId="comp">
    <w:name w:val="comp"/>
    <w:basedOn w:val="Normal"/>
    <w:rsid w:val="00EA09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A0924"/>
    <w:rPr>
      <w:color w:val="0000FF"/>
      <w:u w:val="single"/>
    </w:rPr>
  </w:style>
  <w:style w:type="paragraph" w:styleId="ListParagraph">
    <w:name w:val="List Paragraph"/>
    <w:basedOn w:val="Normal"/>
    <w:uiPriority w:val="34"/>
    <w:qFormat/>
    <w:rsid w:val="00EA0924"/>
    <w:pPr>
      <w:ind w:left="720"/>
      <w:contextualSpacing/>
    </w:pPr>
  </w:style>
  <w:style w:type="paragraph" w:styleId="BalloonText">
    <w:name w:val="Balloon Text"/>
    <w:basedOn w:val="Normal"/>
    <w:link w:val="BalloonTextChar"/>
    <w:uiPriority w:val="99"/>
    <w:semiHidden/>
    <w:unhideWhenUsed/>
    <w:rsid w:val="00FC3E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E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9775036">
      <w:bodyDiv w:val="1"/>
      <w:marLeft w:val="0"/>
      <w:marRight w:val="0"/>
      <w:marTop w:val="0"/>
      <w:marBottom w:val="0"/>
      <w:divBdr>
        <w:top w:val="none" w:sz="0" w:space="0" w:color="auto"/>
        <w:left w:val="none" w:sz="0" w:space="0" w:color="auto"/>
        <w:bottom w:val="none" w:sz="0" w:space="0" w:color="auto"/>
        <w:right w:val="none" w:sz="0" w:space="0" w:color="auto"/>
      </w:divBdr>
    </w:div>
    <w:div w:id="298653773">
      <w:bodyDiv w:val="1"/>
      <w:marLeft w:val="0"/>
      <w:marRight w:val="0"/>
      <w:marTop w:val="0"/>
      <w:marBottom w:val="0"/>
      <w:divBdr>
        <w:top w:val="none" w:sz="0" w:space="0" w:color="auto"/>
        <w:left w:val="none" w:sz="0" w:space="0" w:color="auto"/>
        <w:bottom w:val="none" w:sz="0" w:space="0" w:color="auto"/>
        <w:right w:val="none" w:sz="0" w:space="0" w:color="auto"/>
      </w:divBdr>
    </w:div>
    <w:div w:id="426733279">
      <w:bodyDiv w:val="1"/>
      <w:marLeft w:val="0"/>
      <w:marRight w:val="0"/>
      <w:marTop w:val="0"/>
      <w:marBottom w:val="0"/>
      <w:divBdr>
        <w:top w:val="none" w:sz="0" w:space="0" w:color="auto"/>
        <w:left w:val="none" w:sz="0" w:space="0" w:color="auto"/>
        <w:bottom w:val="none" w:sz="0" w:space="0" w:color="auto"/>
        <w:right w:val="none" w:sz="0" w:space="0" w:color="auto"/>
      </w:divBdr>
    </w:div>
    <w:div w:id="675615265">
      <w:bodyDiv w:val="1"/>
      <w:marLeft w:val="0"/>
      <w:marRight w:val="0"/>
      <w:marTop w:val="0"/>
      <w:marBottom w:val="0"/>
      <w:divBdr>
        <w:top w:val="none" w:sz="0" w:space="0" w:color="auto"/>
        <w:left w:val="none" w:sz="0" w:space="0" w:color="auto"/>
        <w:bottom w:val="none" w:sz="0" w:space="0" w:color="auto"/>
        <w:right w:val="none" w:sz="0" w:space="0" w:color="auto"/>
      </w:divBdr>
    </w:div>
    <w:div w:id="202921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careers.com/computer-hardware-engineer-525999" TargetMode="External"/><Relationship Id="rId13" Type="http://schemas.openxmlformats.org/officeDocument/2006/relationships/hyperlink" Target="https://leverageedu.com/blog/list-of-courses-after-10th-standard/" TargetMode="External"/><Relationship Id="rId18" Type="http://schemas.openxmlformats.org/officeDocument/2006/relationships/hyperlink" Target="https://leverageedu.com/blog/list-of-courses-after-10th-standard/" TargetMode="External"/><Relationship Id="rId3" Type="http://schemas.openxmlformats.org/officeDocument/2006/relationships/settings" Target="settings.xml"/><Relationship Id="rId21" Type="http://schemas.openxmlformats.org/officeDocument/2006/relationships/hyperlink" Target="https://leverageedu.com/blog/list-of-courses-after-10th-standard/" TargetMode="External"/><Relationship Id="rId7" Type="http://schemas.openxmlformats.org/officeDocument/2006/relationships/hyperlink" Target="https://www.thebalancecareers.com/database-administrator-job-description-salary-and-skills-2061775" TargetMode="External"/><Relationship Id="rId12" Type="http://schemas.openxmlformats.org/officeDocument/2006/relationships/hyperlink" Target="https://leverageedu.com/blog/list-of-courses-after-10th-standard/" TargetMode="External"/><Relationship Id="rId17" Type="http://schemas.openxmlformats.org/officeDocument/2006/relationships/hyperlink" Target="https://leverageedu.com/blog/list-of-courses-after-10th-standard/" TargetMode="External"/><Relationship Id="rId2" Type="http://schemas.openxmlformats.org/officeDocument/2006/relationships/styles" Target="styles.xml"/><Relationship Id="rId16" Type="http://schemas.openxmlformats.org/officeDocument/2006/relationships/hyperlink" Target="https://leverageedu.com/blog/list-of-courses-after-10th-standard/" TargetMode="External"/><Relationship Id="rId20" Type="http://schemas.openxmlformats.org/officeDocument/2006/relationships/hyperlink" Target="https://leverageedu.com/blog/list-of-courses-after-10th-standard/" TargetMode="External"/><Relationship Id="rId1" Type="http://schemas.openxmlformats.org/officeDocument/2006/relationships/numbering" Target="numbering.xml"/><Relationship Id="rId6" Type="http://schemas.openxmlformats.org/officeDocument/2006/relationships/hyperlink" Target="https://www.thebalancecareers.com/communication-skills-list-2063779" TargetMode="External"/><Relationship Id="rId11" Type="http://schemas.openxmlformats.org/officeDocument/2006/relationships/hyperlink" Target="https://leverageedu.com/blog/list-of-courses-after-10th-standard/" TargetMode="External"/><Relationship Id="rId24" Type="http://schemas.openxmlformats.org/officeDocument/2006/relationships/theme" Target="theme/theme1.xml"/><Relationship Id="rId5" Type="http://schemas.openxmlformats.org/officeDocument/2006/relationships/hyperlink" Target="https://www.thebalancecareers.com/software-developer-job-description-salary-and-skills-2061833" TargetMode="External"/><Relationship Id="rId15" Type="http://schemas.openxmlformats.org/officeDocument/2006/relationships/hyperlink" Target="https://leverageedu.com/blog/list-of-courses-after-10th-standard/" TargetMode="External"/><Relationship Id="rId23" Type="http://schemas.openxmlformats.org/officeDocument/2006/relationships/fontTable" Target="fontTable.xml"/><Relationship Id="rId10" Type="http://schemas.openxmlformats.org/officeDocument/2006/relationships/hyperlink" Target="https://leverageedu.com/blog/list-of-courses-after-10th-standard/" TargetMode="External"/><Relationship Id="rId19" Type="http://schemas.openxmlformats.org/officeDocument/2006/relationships/hyperlink" Target="https://leverageedu.com/blog/list-of-courses-after-10th-standard/"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leverageedu.com/blog/list-of-courses-after-10th-standard/" TargetMode="External"/><Relationship Id="rId22" Type="http://schemas.openxmlformats.org/officeDocument/2006/relationships/hyperlink" Target="https://leverageedu.com/blog/list-of-courses-after-10th-stand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itm u</dc:creator>
  <cp:lastModifiedBy>itm u</cp:lastModifiedBy>
  <cp:revision>1</cp:revision>
  <dcterms:created xsi:type="dcterms:W3CDTF">2022-04-28T08:47:00Z</dcterms:created>
  <dcterms:modified xsi:type="dcterms:W3CDTF">2022-04-28T09:04:00Z</dcterms:modified>
</cp:coreProperties>
</file>