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28547" w14:textId="1FA2EA6A" w:rsidR="00DA3C56" w:rsidRDefault="00E5503E" w:rsidP="00E5503E">
      <w:pPr>
        <w:pStyle w:val="Heading1"/>
      </w:pPr>
      <w:hyperlink r:id="rId4" w:tgtFrame="_blank" w:tooltip="https://jaysonwcy.github.io/Portfolio/" w:history="1">
        <w:r w:rsidRPr="00E5503E">
          <w:rPr>
            <w:rStyle w:val="Hyperlink"/>
            <w:b/>
            <w:bCs/>
          </w:rPr>
          <w:t>jaysonwcy.github.io/Portfolio/</w:t>
        </w:r>
      </w:hyperlink>
    </w:p>
    <w:p w14:paraId="00790FBE" w14:textId="6A008FDE" w:rsidR="00CB4F58" w:rsidRDefault="00CB4F58" w:rsidP="00E5503E"/>
    <w:p w14:paraId="2A013268" w14:textId="40A3552B" w:rsidR="00CB4F58" w:rsidRDefault="00CB4F58" w:rsidP="00E5503E">
      <w:r>
        <w:t xml:space="preserve">Security frameworks and risk management provides a structure to identify, manage, and mitigate risk across general or specific industries. While some are to be used more as a guideline and other more as strict rules, the frameworks are most of the time designed to be beneficial to a company. While learning briefly about main frameworks such as GDPR or ISO 27000 series, knowing the full context and details of each individual protocol is impossible. This is due to the ever-growing landscape of industries as well as the adaptation of these frameworks to fit them. </w:t>
      </w:r>
    </w:p>
    <w:p w14:paraId="42CFF3A9" w14:textId="248075CC" w:rsidR="00FA3387" w:rsidRDefault="00FA3387" w:rsidP="00E5503E">
      <w:r>
        <w:t>While being compliance to a framework may be important, it does not always mean that the system is the most secure. A system will always still be vulnerable in one way or another, which is why the framework always changes to accommodate these vulnerabilities.</w:t>
      </w:r>
    </w:p>
    <w:p w14:paraId="0646163C" w14:textId="32211139" w:rsidR="00CB4F58" w:rsidRDefault="00CB4F58" w:rsidP="00E5503E">
      <w:r>
        <w:t>I think I would have preferred more to study one specific framework that can be applied across multiple uses as opposed to briefly learning multiple strategies. This however, serves as a good introduction, and an opportunity to learn more.</w:t>
      </w:r>
    </w:p>
    <w:p w14:paraId="3A97F31C" w14:textId="1B9294AA" w:rsidR="00CB4F58" w:rsidRDefault="00CB4F58" w:rsidP="00E5503E">
      <w:r>
        <w:t xml:space="preserve">While frameworks are generally beneficial, the process of transitioning to a different framework or transferring from a brick-and-mortar business to a digital can have multiple challenges. Though most can be combated by taking the transition slowly while also monitoring the impact as it changes. </w:t>
      </w:r>
    </w:p>
    <w:p w14:paraId="0EC4AD44" w14:textId="124F13EE" w:rsidR="00CB4F58" w:rsidRDefault="00CB4F58" w:rsidP="00E5503E">
      <w:r>
        <w:t>Learning about threat modelling was a useful skill as simply identifying the threat is not enough. It is important to be able to properly convey the importance and impact of the risk as well as how it affects everything else in detail. This helps make the transition period smoother.</w:t>
      </w:r>
      <w:r w:rsidR="0039607B">
        <w:t xml:space="preserve"> I think overall my threat model lack more depth in terms of the threats they showed. More threats or more details on existing threats could have been included to highlight more importance. </w:t>
      </w:r>
      <w:r w:rsidR="00D51507">
        <w:t>However,</w:t>
      </w:r>
      <w:r w:rsidR="0039607B">
        <w:t xml:space="preserve"> this would come at the cost of clarity.</w:t>
      </w:r>
    </w:p>
    <w:p w14:paraId="658362E0" w14:textId="5A3D1B01" w:rsidR="00E5503E" w:rsidRPr="00E5503E" w:rsidRDefault="00D445D4" w:rsidP="00E5503E">
      <w:r>
        <w:t xml:space="preserve">More references could have been included, such as references to the official framework documents or analysis of these documents. The issue was that these documents were very lengthy and goes too in-depth, which would mean that they would require a lot of time to get through multiple of them. My solution was to read multiple summaries on each document. This would come with the risk of the summary having the wrong interpretation or factually incorrect information, which is why more than one summary for each framework was used. This would also have the costs of not being able to reference any documents as most of these summaries are not official reliable sources. </w:t>
      </w:r>
    </w:p>
    <w:sectPr w:rsidR="00E5503E" w:rsidRPr="00E550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891"/>
    <w:rsid w:val="000771CF"/>
    <w:rsid w:val="00094C8E"/>
    <w:rsid w:val="00130E79"/>
    <w:rsid w:val="0039607B"/>
    <w:rsid w:val="004E4891"/>
    <w:rsid w:val="005120F6"/>
    <w:rsid w:val="00514204"/>
    <w:rsid w:val="00637544"/>
    <w:rsid w:val="00B90A7B"/>
    <w:rsid w:val="00CB4F58"/>
    <w:rsid w:val="00D445D4"/>
    <w:rsid w:val="00D51507"/>
    <w:rsid w:val="00DA3C56"/>
    <w:rsid w:val="00E5503E"/>
    <w:rsid w:val="00F459F0"/>
    <w:rsid w:val="00FA338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B8BFE"/>
  <w15:chartTrackingRefBased/>
  <w15:docId w15:val="{B2B82F3C-C14B-40E6-98E6-CB2085AF4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8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48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48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48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48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48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8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8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8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8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48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48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48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48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48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8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8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891"/>
    <w:rPr>
      <w:rFonts w:eastAsiaTheme="majorEastAsia" w:cstheme="majorBidi"/>
      <w:color w:val="272727" w:themeColor="text1" w:themeTint="D8"/>
    </w:rPr>
  </w:style>
  <w:style w:type="paragraph" w:styleId="Title">
    <w:name w:val="Title"/>
    <w:basedOn w:val="Normal"/>
    <w:next w:val="Normal"/>
    <w:link w:val="TitleChar"/>
    <w:uiPriority w:val="10"/>
    <w:qFormat/>
    <w:rsid w:val="004E48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8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8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8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891"/>
    <w:pPr>
      <w:spacing w:before="160"/>
      <w:jc w:val="center"/>
    </w:pPr>
    <w:rPr>
      <w:i/>
      <w:iCs/>
      <w:color w:val="404040" w:themeColor="text1" w:themeTint="BF"/>
    </w:rPr>
  </w:style>
  <w:style w:type="character" w:customStyle="1" w:styleId="QuoteChar">
    <w:name w:val="Quote Char"/>
    <w:basedOn w:val="DefaultParagraphFont"/>
    <w:link w:val="Quote"/>
    <w:uiPriority w:val="29"/>
    <w:rsid w:val="004E4891"/>
    <w:rPr>
      <w:i/>
      <w:iCs/>
      <w:color w:val="404040" w:themeColor="text1" w:themeTint="BF"/>
    </w:rPr>
  </w:style>
  <w:style w:type="paragraph" w:styleId="ListParagraph">
    <w:name w:val="List Paragraph"/>
    <w:basedOn w:val="Normal"/>
    <w:uiPriority w:val="34"/>
    <w:qFormat/>
    <w:rsid w:val="004E4891"/>
    <w:pPr>
      <w:ind w:left="720"/>
      <w:contextualSpacing/>
    </w:pPr>
  </w:style>
  <w:style w:type="character" w:styleId="IntenseEmphasis">
    <w:name w:val="Intense Emphasis"/>
    <w:basedOn w:val="DefaultParagraphFont"/>
    <w:uiPriority w:val="21"/>
    <w:qFormat/>
    <w:rsid w:val="004E4891"/>
    <w:rPr>
      <w:i/>
      <w:iCs/>
      <w:color w:val="2F5496" w:themeColor="accent1" w:themeShade="BF"/>
    </w:rPr>
  </w:style>
  <w:style w:type="paragraph" w:styleId="IntenseQuote">
    <w:name w:val="Intense Quote"/>
    <w:basedOn w:val="Normal"/>
    <w:next w:val="Normal"/>
    <w:link w:val="IntenseQuoteChar"/>
    <w:uiPriority w:val="30"/>
    <w:qFormat/>
    <w:rsid w:val="004E48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4891"/>
    <w:rPr>
      <w:i/>
      <w:iCs/>
      <w:color w:val="2F5496" w:themeColor="accent1" w:themeShade="BF"/>
    </w:rPr>
  </w:style>
  <w:style w:type="character" w:styleId="IntenseReference">
    <w:name w:val="Intense Reference"/>
    <w:basedOn w:val="DefaultParagraphFont"/>
    <w:uiPriority w:val="32"/>
    <w:qFormat/>
    <w:rsid w:val="004E4891"/>
    <w:rPr>
      <w:b/>
      <w:bCs/>
      <w:smallCaps/>
      <w:color w:val="2F5496" w:themeColor="accent1" w:themeShade="BF"/>
      <w:spacing w:val="5"/>
    </w:rPr>
  </w:style>
  <w:style w:type="character" w:styleId="Hyperlink">
    <w:name w:val="Hyperlink"/>
    <w:basedOn w:val="DefaultParagraphFont"/>
    <w:uiPriority w:val="99"/>
    <w:unhideWhenUsed/>
    <w:rsid w:val="00E5503E"/>
    <w:rPr>
      <w:color w:val="0563C1" w:themeColor="hyperlink"/>
      <w:u w:val="single"/>
    </w:rPr>
  </w:style>
  <w:style w:type="character" w:styleId="UnresolvedMention">
    <w:name w:val="Unresolved Mention"/>
    <w:basedOn w:val="DefaultParagraphFont"/>
    <w:uiPriority w:val="99"/>
    <w:semiHidden/>
    <w:unhideWhenUsed/>
    <w:rsid w:val="00E550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jaysonwcy.github.io/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402</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Wong  Chun Yin</dc:creator>
  <cp:keywords/>
  <dc:description/>
  <cp:lastModifiedBy>Wong  Chun Yin</cp:lastModifiedBy>
  <cp:revision>7</cp:revision>
  <dcterms:created xsi:type="dcterms:W3CDTF">2025-07-17T01:32:00Z</dcterms:created>
  <dcterms:modified xsi:type="dcterms:W3CDTF">2025-07-17T02:02:00Z</dcterms:modified>
</cp:coreProperties>
</file>