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EABB08">
      <w:pPr>
        <w:pageBreakBefore/>
        <w:ind w:left="3920"/>
        <w:sectPr>
          <w:type w:val="continuous"/>
          <w:pgSz w:w="12240" w:h="17760"/>
          <w:pgMar w:top="500" w:right="1180" w:bottom="1440" w:left="1560" w:header="720" w:footer="720" w:gutter="0"/>
          <w:cols w:space="720" w:num="1"/>
        </w:sectPr>
      </w:pPr>
      <w:r>
        <w:pict>
          <v:group id="_x0000_s1026" o:spid="_x0000_s1026" o:spt="203" style="height:48pt;width:257pt;" coordsize="5140,960">
            <o:lock v:ext="edit"/>
            <v:shape id="_x0000_s1027" o:spid="_x0000_s1027" o:spt="202" type="#_x0000_t202" style="position:absolute;left:3360;top:480;height:320;width:1220;" filled="f" stroked="f" coordsize="21600,21600">
              <v:path/>
              <v:fill on="f" focussize="0,0"/>
              <v:stroke on="f"/>
              <v:imagedata o:title=""/>
              <o:lock v:ext="edit" aspectratio="t"/>
              <v:textbox inset="0mm,0mm,0mm,0mm">
                <w:txbxContent>
                  <w:p w14:paraId="37AF4A18">
                    <w:pPr>
                      <w:spacing w:line="240" w:lineRule="auto"/>
                      <w:ind w:left="0"/>
                      <w:jc w:val="left"/>
                    </w:pPr>
                    <w:r>
                      <w:rPr>
                        <w:rFonts w:ascii="Times New Roman" w:hAnsi="Times New Roman" w:eastAsia="Times New Roman" w:cs="Times New Roman"/>
                        <w:b w:val="0"/>
                        <w:i w:val="0"/>
                        <w:color w:val="FF0000"/>
                        <w:w w:val="100"/>
                        <w:sz w:val="33"/>
                      </w:rPr>
                      <w:t>2410482</w:t>
                    </w:r>
                  </w:p>
                </w:txbxContent>
              </v:textbox>
            </v:shape>
            <v:shape id="_x0000_s1028" o:spid="_x0000_s1028" o:spt="202" type="#_x0000_t202" style="position:absolute;left:2800;top:0;height:220;width:2340;" filled="f" stroked="f" coordsize="21600,21600">
              <v:path/>
              <v:fill on="f" focussize="0,0"/>
              <v:stroke on="f"/>
              <v:imagedata o:title=""/>
              <o:lock v:ext="edit" aspectratio="t"/>
              <v:textbox inset="0mm,0mm,0mm,0mm">
                <w:txbxContent>
                  <w:p w14:paraId="45370B8A">
                    <w:pPr>
                      <w:spacing w:line="240" w:lineRule="auto"/>
                      <w:ind w:left="0"/>
                      <w:jc w:val="left"/>
                    </w:pPr>
                    <w:r>
                      <w:rPr>
                        <w:rFonts w:ascii="Times New Roman" w:hAnsi="Times New Roman" w:eastAsia="Times New Roman" w:cs="Times New Roman"/>
                        <w:b/>
                        <w:i w:val="0"/>
                        <w:color w:val="000000"/>
                        <w:w w:val="100"/>
                        <w:sz w:val="21"/>
                      </w:rPr>
                      <w:t>Team</w:t>
                    </w:r>
                    <w:r>
                      <w:rPr>
                        <w:rFonts w:ascii="宋体" w:hAnsi="宋体" w:eastAsia="宋体" w:cs="宋体"/>
                        <w:b/>
                        <w:i w:val="0"/>
                        <w:color w:val="000000"/>
                        <w:w w:val="100"/>
                        <w:sz w:val="21"/>
                      </w:rPr>
                      <w:t xml:space="preserve"> </w:t>
                    </w:r>
                    <w:r>
                      <w:rPr>
                        <w:rFonts w:ascii="Times New Roman" w:hAnsi="Times New Roman" w:eastAsia="Times New Roman" w:cs="Times New Roman"/>
                        <w:b/>
                        <w:i w:val="0"/>
                        <w:color w:val="000000"/>
                        <w:w w:val="100"/>
                        <w:sz w:val="21"/>
                      </w:rPr>
                      <w:t>Control</w:t>
                    </w:r>
                    <w:r>
                      <w:rPr>
                        <w:rFonts w:ascii="宋体" w:hAnsi="宋体" w:eastAsia="宋体" w:cs="宋体"/>
                        <w:b/>
                        <w:i w:val="0"/>
                        <w:color w:val="000000"/>
                        <w:w w:val="100"/>
                        <w:sz w:val="21"/>
                      </w:rPr>
                      <w:t xml:space="preserve"> </w:t>
                    </w:r>
                    <w:r>
                      <w:rPr>
                        <w:rFonts w:ascii="Times New Roman" w:hAnsi="Times New Roman" w:eastAsia="Times New Roman" w:cs="Times New Roman"/>
                        <w:b/>
                        <w:i w:val="0"/>
                        <w:color w:val="000000"/>
                        <w:w w:val="100"/>
                        <w:sz w:val="21"/>
                      </w:rPr>
                      <w:t>Number</w:t>
                    </w:r>
                  </w:p>
                </w:txbxContent>
              </v:textbox>
            </v:shape>
            <v:shape id="_x0000_s1029" o:spid="_x0000_s1029" o:spt="202" type="#_x0000_t202" style="position:absolute;left:0;top:0;height:960;width:1640;" filled="f" stroked="f" coordsize="21600,21600">
              <v:path/>
              <v:fill on="f" focussize="0,0"/>
              <v:stroke on="f"/>
              <v:imagedata o:title=""/>
              <o:lock v:ext="edit" aspectratio="t"/>
              <v:textbox inset="0mm,0mm,0mm,0mm">
                <w:txbxContent>
                  <w:p w14:paraId="3D3258BB">
                    <w:pPr>
                      <w:spacing w:line="240" w:lineRule="auto"/>
                      <w:ind w:left="580" w:right="580"/>
                      <w:jc w:val="left"/>
                    </w:pPr>
                    <w:r>
                      <w:rPr>
                        <w:rFonts w:ascii="Times New Roman" w:hAnsi="Times New Roman" w:eastAsia="Times New Roman" w:cs="Times New Roman"/>
                        <w:b/>
                        <w:i w:val="0"/>
                        <w:color w:val="000000"/>
                        <w:w w:val="100"/>
                        <w:sz w:val="21"/>
                      </w:rPr>
                      <w:t>2024</w:t>
                    </w:r>
                    <w:r>
                      <w:rPr>
                        <w:rFonts w:ascii="宋体" w:hAnsi="宋体" w:eastAsia="宋体" w:cs="宋体"/>
                        <w:b/>
                        <w:i w:val="0"/>
                        <w:color w:val="000000"/>
                        <w:w w:val="100"/>
                        <w:sz w:val="21"/>
                      </w:rPr>
                      <w:t xml:space="preserve"> </w:t>
                    </w:r>
                  </w:p>
                  <w:p w14:paraId="638E5F96">
                    <w:pPr>
                      <w:spacing w:before="160" w:line="240" w:lineRule="auto"/>
                      <w:ind w:left="0"/>
                      <w:jc w:val="left"/>
                    </w:pPr>
                    <w:r>
                      <w:rPr>
                        <w:rFonts w:ascii="Times New Roman" w:hAnsi="Times New Roman" w:eastAsia="Times New Roman" w:cs="Times New Roman"/>
                        <w:b/>
                        <w:i w:val="0"/>
                        <w:color w:val="000000"/>
                        <w:w w:val="100"/>
                        <w:sz w:val="21"/>
                      </w:rPr>
                      <w:t>MCM/ICM</w:t>
                    </w:r>
                    <w:r>
                      <w:rPr>
                        <w:rFonts w:ascii="宋体" w:hAnsi="宋体" w:eastAsia="宋体" w:cs="宋体"/>
                        <w:b/>
                        <w:i w:val="0"/>
                        <w:color w:val="000000"/>
                        <w:w w:val="100"/>
                        <w:sz w:val="21"/>
                      </w:rPr>
                      <w:t xml:space="preserve"> </w:t>
                    </w:r>
                    <w:r>
                      <w:rPr>
                        <w:rFonts w:ascii="Times New Roman" w:hAnsi="Times New Roman" w:eastAsia="Times New Roman" w:cs="Times New Roman"/>
                        <w:b/>
                        <w:i w:val="0"/>
                        <w:color w:val="000000"/>
                        <w:w w:val="100"/>
                        <w:sz w:val="21"/>
                      </w:rPr>
                      <w:t>Summary</w:t>
                    </w:r>
                    <w:r>
                      <w:rPr>
                        <w:rFonts w:ascii="宋体" w:hAnsi="宋体" w:eastAsia="宋体" w:cs="宋体"/>
                        <w:b/>
                        <w:i w:val="0"/>
                        <w:color w:val="000000"/>
                        <w:w w:val="100"/>
                        <w:sz w:val="21"/>
                      </w:rPr>
                      <w:t xml:space="preserve"> </w:t>
                    </w:r>
                    <w:r>
                      <w:rPr>
                        <w:rFonts w:ascii="Times New Roman" w:hAnsi="Times New Roman" w:eastAsia="Times New Roman" w:cs="Times New Roman"/>
                        <w:b/>
                        <w:i w:val="0"/>
                        <w:color w:val="000000"/>
                        <w:w w:val="100"/>
                        <w:sz w:val="21"/>
                      </w:rPr>
                      <w:t>Sheet</w:t>
                    </w:r>
                  </w:p>
                </w:txbxContent>
              </v:textbox>
            </v:shape>
            <w10:wrap type="none"/>
            <w10:anchorlock/>
          </v:group>
        </w:pict>
      </w:r>
    </w:p>
    <w:p w14:paraId="1221CBAB">
      <w:pPr>
        <w:spacing w:line="240" w:lineRule="auto"/>
        <w:ind w:left="720" w:right="7060"/>
        <w:jc w:val="left"/>
        <w:sectPr>
          <w:type w:val="continuous"/>
          <w:pgSz w:w="12240" w:h="17760"/>
          <w:pgMar w:top="500" w:right="1180" w:bottom="1440" w:left="1560" w:header="720" w:footer="720" w:gutter="0"/>
          <w:cols w:space="720" w:num="1"/>
        </w:sectPr>
      </w:pPr>
      <w:r>
        <w:rPr>
          <w:rFonts w:ascii="宋体" w:hAnsi="宋体" w:eastAsia="宋体" w:cs="宋体"/>
          <w:b/>
          <w:i w:val="0"/>
          <w:color w:val="000000"/>
          <w:w w:val="100"/>
          <w:sz w:val="24"/>
        </w:rPr>
        <w:t>选定的问题</w:t>
      </w:r>
    </w:p>
    <w:p w14:paraId="10F77691">
      <w:pPr>
        <w:pBdr>
          <w:top w:val="single" w:color="FFFFFF" w:sz="2" w:space="13"/>
        </w:pBdr>
        <w:spacing w:line="240" w:lineRule="auto"/>
        <w:ind w:left="1460" w:right="7780"/>
        <w:jc w:val="left"/>
        <w:sectPr>
          <w:type w:val="continuous"/>
          <w:pgSz w:w="12240" w:h="17760"/>
          <w:pgMar w:top="500" w:right="1180" w:bottom="1440" w:left="1560" w:header="720" w:footer="720" w:gutter="0"/>
          <w:cols w:space="720" w:num="1"/>
        </w:sectPr>
      </w:pPr>
      <w:r>
        <w:rPr>
          <w:rFonts w:ascii="Times New Roman" w:hAnsi="Times New Roman" w:eastAsia="Times New Roman" w:cs="Times New Roman"/>
          <w:b w:val="0"/>
          <w:i w:val="0"/>
          <w:color w:val="FF0000"/>
          <w:w w:val="100"/>
          <w:sz w:val="37"/>
        </w:rPr>
        <w:t>C</w:t>
      </w:r>
    </w:p>
    <w:p w14:paraId="030E6539">
      <w:pPr>
        <w:pBdr>
          <w:top w:val="single" w:color="FFFFFF" w:sz="2" w:space="21"/>
        </w:pBdr>
        <w:spacing w:before="0" w:after="0" w:line="14" w:lineRule="exact"/>
        <w:ind w:left="0"/>
        <w:sectPr>
          <w:type w:val="continuous"/>
          <w:pgSz w:w="12240" w:h="17760"/>
          <w:pgMar w:top="500" w:right="1180" w:bottom="1440" w:left="1560" w:header="720" w:footer="720" w:gutter="0"/>
          <w:cols w:space="720" w:num="1"/>
        </w:sectPr>
      </w:pPr>
      <w:r>
        <w:pict>
          <v:group id="_x0000_s1030" o:spid="_x0000_s1030" o:spt="203" style="height:0.4pt;width:474pt;">
            <o:lock v:ext="edit"/>
            <v:line id="_x0000_s1031" o:spid="_x0000_s1031" o:spt="20" style="position:absolute;left:0;top:4;height:0;width:1000;" stroked="t" coordsize="21600,21600">
              <v:path arrowok="t"/>
              <v:fill focussize="0,0"/>
              <v:stroke weight="0.4pt" color="#000000"/>
              <v:imagedata o:title=""/>
              <o:lock v:ext="edit"/>
            </v:line>
            <w10:wrap type="none"/>
            <w10:anchorlock/>
          </v:group>
        </w:pict>
      </w:r>
    </w:p>
    <w:p w14:paraId="1863783B">
      <w:pPr>
        <w:pBdr>
          <w:top w:val="single" w:color="FFFFFF" w:sz="2" w:space="13"/>
        </w:pBdr>
        <w:spacing w:line="240" w:lineRule="auto"/>
        <w:ind w:left="4080" w:right="4120"/>
        <w:jc w:val="left"/>
      </w:pPr>
      <w:r>
        <w:rPr>
          <w:rFonts w:ascii="宋体" w:hAnsi="宋体" w:eastAsia="宋体" w:cs="宋体"/>
          <w:b/>
          <w:i w:val="0"/>
          <w:color w:val="000000"/>
          <w:w w:val="100"/>
          <w:sz w:val="27"/>
        </w:rPr>
        <w:t>摘要</w:t>
      </w:r>
    </w:p>
    <w:p w14:paraId="372445CB">
      <w:pPr>
        <w:spacing w:before="20" w:line="240" w:lineRule="auto"/>
        <w:ind w:left="4620" w:right="4680"/>
        <w:jc w:val="left"/>
      </w:pPr>
      <w:r>
        <w:rPr>
          <w:rFonts w:ascii="Times New Roman" w:hAnsi="Times New Roman" w:eastAsia="Times New Roman" w:cs="Times New Roman"/>
          <w:b/>
          <w:i w:val="0"/>
          <w:color w:val="000000"/>
          <w:w w:val="100"/>
          <w:sz w:val="24"/>
        </w:rPr>
        <w:t>Y</w:t>
      </w:r>
    </w:p>
    <w:p w14:paraId="79B94950">
      <w:pPr>
        <w:spacing w:before="40" w:line="240" w:lineRule="auto"/>
        <w:ind w:left="460" w:right="460"/>
        <w:jc w:val="both"/>
      </w:pPr>
      <w:r>
        <w:rPr>
          <w:rFonts w:ascii="宋体" w:hAnsi="宋体" w:eastAsia="宋体" w:cs="宋体"/>
          <w:b w:val="0"/>
          <w:i w:val="0"/>
          <w:color w:val="000000"/>
          <w:w w:val="100"/>
          <w:sz w:val="22"/>
        </w:rPr>
        <w:t>球员和观众常常在比赛中感到困惑，不知</w:t>
      </w:r>
      <w:r>
        <w:rPr>
          <w:rFonts w:ascii="Times New Roman" w:hAnsi="Times New Roman" w:eastAsia="Times New Roman" w:cs="Times New Roman"/>
          <w:b w:val="0"/>
          <w:i w:val="0"/>
          <w:color w:val="000000"/>
          <w:w w:val="100"/>
          <w:sz w:val="22"/>
        </w:rPr>
        <w:t>“</w:t>
      </w:r>
      <w:r>
        <w:rPr>
          <w:rFonts w:ascii="宋体" w:hAnsi="宋体" w:eastAsia="宋体" w:cs="宋体"/>
          <w:b w:val="0"/>
          <w:i w:val="0"/>
          <w:color w:val="000000"/>
          <w:w w:val="100"/>
          <w:sz w:val="22"/>
        </w:rPr>
        <w:t>发生了什么</w:t>
      </w:r>
      <w:r>
        <w:rPr>
          <w:rFonts w:ascii="Times New Roman" w:hAnsi="Times New Roman" w:eastAsia="Times New Roman" w:cs="Times New Roman"/>
          <w:b w:val="0"/>
          <w:i w:val="0"/>
          <w:color w:val="000000"/>
          <w:w w:val="100"/>
          <w:sz w:val="22"/>
        </w:rPr>
        <w:t>”</w:t>
      </w:r>
      <w:r>
        <w:rPr>
          <w:rFonts w:ascii="宋体" w:hAnsi="宋体" w:eastAsia="宋体" w:cs="宋体"/>
          <w:b w:val="0"/>
          <w:i w:val="0"/>
          <w:color w:val="000000"/>
          <w:w w:val="100"/>
          <w:sz w:val="22"/>
        </w:rPr>
        <w:t>，这通常是因为比分的巨大波动。而这种波动并非源于技术，而是涵盖了网球运动员所面临的实际问题。因此，势头才是掌控比赛走势的隐性力量。</w:t>
      </w:r>
    </w:p>
    <w:p w14:paraId="29F97956">
      <w:pPr>
        <w:spacing w:before="160" w:line="240" w:lineRule="auto"/>
        <w:ind w:left="440" w:right="460"/>
        <w:jc w:val="both"/>
      </w:pPr>
      <w:r>
        <w:rPr>
          <w:rFonts w:ascii="宋体" w:hAnsi="宋体" w:eastAsia="宋体" w:cs="宋体"/>
          <w:b w:val="0"/>
          <w:i w:val="0"/>
          <w:color w:val="000000"/>
          <w:w w:val="100"/>
          <w:sz w:val="22"/>
        </w:rPr>
        <w:t xml:space="preserve">对于任务 </w:t>
      </w:r>
      <w:r>
        <w:rPr>
          <w:rFonts w:ascii="Times New Roman" w:hAnsi="Times New Roman" w:eastAsia="Times New Roman" w:cs="Times New Roman"/>
          <w:b w:val="0"/>
          <w:i w:val="0"/>
          <w:color w:val="000000"/>
          <w:w w:val="100"/>
          <w:sz w:val="22"/>
        </w:rPr>
        <w:t>1</w:t>
      </w:r>
      <w:r>
        <w:rPr>
          <w:rFonts w:ascii="宋体" w:hAnsi="宋体" w:eastAsia="宋体" w:cs="宋体"/>
          <w:b w:val="0"/>
          <w:i w:val="0"/>
          <w:color w:val="000000"/>
          <w:w w:val="100"/>
          <w:sz w:val="22"/>
        </w:rPr>
        <w:t>，首先，我们将比赛流程分解为两个不同的指标：获胜概率和势头</w:t>
      </w:r>
      <w:r>
        <w:rPr>
          <w:rFonts w:ascii="Times New Roman" w:hAnsi="Times New Roman" w:eastAsia="Times New Roman" w:cs="Times New Roman"/>
          <w:b w:val="0"/>
          <w:i w:val="0"/>
          <w:color w:val="000000"/>
          <w:w w:val="100"/>
          <w:sz w:val="22"/>
        </w:rPr>
        <w:t>——</w:t>
      </w:r>
      <w:r>
        <w:rPr>
          <w:rFonts w:ascii="宋体" w:hAnsi="宋体" w:eastAsia="宋体" w:cs="宋体"/>
          <w:b w:val="0"/>
          <w:i w:val="0"/>
          <w:color w:val="000000"/>
          <w:w w:val="100"/>
          <w:sz w:val="22"/>
        </w:rPr>
        <w:t>前者表明比赛形势的有利程度，后者表示对比赛节奏的掌控。随后，利用</w:t>
      </w:r>
      <w:r>
        <w:rPr>
          <w:rFonts w:ascii="宋体" w:hAnsi="宋体" w:eastAsia="宋体" w:cs="宋体"/>
          <w:b/>
          <w:i w:val="0"/>
          <w:color w:val="000000"/>
          <w:w w:val="100"/>
          <w:sz w:val="22"/>
        </w:rPr>
        <w:t>马尔可夫模型</w:t>
      </w:r>
      <w:r>
        <w:rPr>
          <w:rFonts w:ascii="宋体" w:hAnsi="宋体" w:eastAsia="宋体" w:cs="宋体"/>
          <w:b w:val="0"/>
          <w:i w:val="0"/>
          <w:color w:val="000000"/>
          <w:w w:val="100"/>
          <w:sz w:val="22"/>
        </w:rPr>
        <w:t>计算获胜概率，我们通过条件概率来估算获胜几率。至关重要的是，我们严格定义了势头这一抽象概念，纳入了单个得分点的重要程度差异，并确定了相关因素。</w:t>
      </w:r>
    </w:p>
    <w:p w14:paraId="5065BB3A">
      <w:pPr>
        <w:spacing w:before="160" w:line="240" w:lineRule="auto"/>
        <w:ind w:left="440" w:right="480"/>
        <w:jc w:val="both"/>
      </w:pPr>
      <w:r>
        <w:rPr>
          <w:rFonts w:ascii="宋体" w:hAnsi="宋体" w:eastAsia="宋体" w:cs="宋体"/>
          <w:b w:val="0"/>
          <w:i w:val="0"/>
          <w:color w:val="000000"/>
          <w:w w:val="100"/>
          <w:sz w:val="22"/>
        </w:rPr>
        <w:t xml:space="preserve">对于任务 </w:t>
      </w:r>
      <w:r>
        <w:rPr>
          <w:rFonts w:ascii="Times New Roman" w:hAnsi="Times New Roman" w:eastAsia="Times New Roman" w:cs="Times New Roman"/>
          <w:b w:val="0"/>
          <w:i w:val="0"/>
          <w:color w:val="000000"/>
          <w:w w:val="100"/>
          <w:sz w:val="22"/>
        </w:rPr>
        <w:t>2</w:t>
      </w:r>
      <w:r>
        <w:rPr>
          <w:rFonts w:ascii="宋体" w:hAnsi="宋体" w:eastAsia="宋体" w:cs="宋体"/>
          <w:b w:val="0"/>
          <w:i w:val="0"/>
          <w:color w:val="000000"/>
          <w:w w:val="100"/>
          <w:sz w:val="22"/>
        </w:rPr>
        <w:t>，我们将随机性转化为动量效应是否显著的问题。通过</w:t>
      </w:r>
      <w:r>
        <w:rPr>
          <w:rFonts w:ascii="宋体" w:hAnsi="宋体" w:eastAsia="宋体" w:cs="宋体"/>
          <w:b/>
          <w:i w:val="0"/>
          <w:color w:val="000000"/>
          <w:w w:val="100"/>
          <w:sz w:val="22"/>
        </w:rPr>
        <w:t>假设检验</w:t>
      </w:r>
      <w:r>
        <w:rPr>
          <w:rFonts w:ascii="宋体" w:hAnsi="宋体" w:eastAsia="宋体" w:cs="宋体"/>
          <w:b w:val="0"/>
          <w:i w:val="0"/>
          <w:color w:val="000000"/>
          <w:w w:val="100"/>
          <w:sz w:val="22"/>
        </w:rPr>
        <w:t xml:space="preserve">和逻辑回归，我们发现动量与球员表现显著相关，动量的 </w:t>
      </w:r>
      <w:r>
        <w:rPr>
          <w:rFonts w:ascii="Times New Roman" w:hAnsi="Times New Roman" w:eastAsia="Times New Roman" w:cs="Times New Roman"/>
          <w:b w:val="0"/>
          <w:i w:val="0"/>
          <w:color w:val="000000"/>
          <w:w w:val="100"/>
          <w:sz w:val="22"/>
        </w:rPr>
        <w:t>t</w:t>
      </w:r>
      <w:r>
        <w:rPr>
          <w:rFonts w:ascii="宋体" w:hAnsi="宋体" w:eastAsia="宋体" w:cs="宋体"/>
          <w:b w:val="0"/>
          <w:i w:val="0"/>
          <w:color w:val="000000"/>
          <w:w w:val="100"/>
          <w:sz w:val="22"/>
        </w:rPr>
        <w:t xml:space="preserve"> 统计量对应的 </w:t>
      </w:r>
      <w:r>
        <w:rPr>
          <w:rFonts w:ascii="Times New Roman" w:hAnsi="Times New Roman" w:eastAsia="Times New Roman" w:cs="Times New Roman"/>
          <w:b w:val="0"/>
          <w:i w:val="0"/>
          <w:color w:val="000000"/>
          <w:w w:val="100"/>
          <w:sz w:val="22"/>
        </w:rPr>
        <w:t>p</w:t>
      </w:r>
      <w:r>
        <w:rPr>
          <w:rFonts w:ascii="宋体" w:hAnsi="宋体" w:eastAsia="宋体" w:cs="宋体"/>
          <w:b w:val="0"/>
          <w:i w:val="0"/>
          <w:color w:val="000000"/>
          <w:w w:val="100"/>
          <w:sz w:val="22"/>
        </w:rPr>
        <w:t xml:space="preserve"> 值远低于 </w:t>
      </w:r>
      <w:r>
        <w:rPr>
          <w:rFonts w:ascii="Times New Roman" w:hAnsi="Times New Roman" w:eastAsia="Times New Roman" w:cs="Times New Roman"/>
          <w:b w:val="0"/>
          <w:i w:val="0"/>
          <w:color w:val="000000"/>
          <w:w w:val="100"/>
          <w:sz w:val="22"/>
        </w:rPr>
        <w:t>0.05</w:t>
      </w:r>
      <w:r>
        <w:rPr>
          <w:rFonts w:ascii="宋体" w:hAnsi="宋体" w:eastAsia="宋体" w:cs="宋体"/>
          <w:b w:val="0"/>
          <w:i w:val="0"/>
          <w:color w:val="000000"/>
          <w:w w:val="100"/>
          <w:sz w:val="22"/>
        </w:rPr>
        <w:t xml:space="preserve">，且系数的 </w:t>
      </w:r>
      <w:r>
        <w:rPr>
          <w:rFonts w:ascii="Times New Roman" w:hAnsi="Times New Roman" w:eastAsia="Times New Roman" w:cs="Times New Roman"/>
          <w:b w:val="0"/>
          <w:i w:val="0"/>
          <w:color w:val="000000"/>
          <w:w w:val="100"/>
          <w:sz w:val="22"/>
        </w:rPr>
        <w:t>95%</w:t>
      </w:r>
      <w:r>
        <w:rPr>
          <w:rFonts w:ascii="宋体" w:hAnsi="宋体" w:eastAsia="宋体" w:cs="宋体"/>
          <w:b w:val="0"/>
          <w:i w:val="0"/>
          <w:color w:val="000000"/>
          <w:w w:val="100"/>
          <w:sz w:val="22"/>
        </w:rPr>
        <w:t>置信区间不包含零，这都证明了这一点。</w:t>
      </w:r>
    </w:p>
    <w:p w14:paraId="3DC361F4">
      <w:pPr>
        <w:spacing w:before="160" w:line="240" w:lineRule="auto"/>
        <w:ind w:left="440" w:right="460"/>
        <w:jc w:val="both"/>
      </w:pPr>
      <w:r>
        <w:rPr>
          <w:rFonts w:ascii="宋体" w:hAnsi="宋体" w:eastAsia="宋体" w:cs="宋体"/>
          <w:b w:val="0"/>
          <w:i w:val="0"/>
          <w:color w:val="000000"/>
          <w:w w:val="100"/>
          <w:sz w:val="22"/>
        </w:rPr>
        <w:t xml:space="preserve">在任务 </w:t>
      </w:r>
      <w:r>
        <w:rPr>
          <w:rFonts w:ascii="Times New Roman" w:hAnsi="Times New Roman" w:eastAsia="Times New Roman" w:cs="Times New Roman"/>
          <w:b w:val="0"/>
          <w:i w:val="0"/>
          <w:color w:val="000000"/>
          <w:w w:val="100"/>
          <w:sz w:val="22"/>
        </w:rPr>
        <w:t>3</w:t>
      </w:r>
      <w:r>
        <w:rPr>
          <w:rFonts w:ascii="宋体" w:hAnsi="宋体" w:eastAsia="宋体" w:cs="宋体"/>
          <w:b w:val="0"/>
          <w:i w:val="0"/>
          <w:color w:val="000000"/>
          <w:w w:val="100"/>
          <w:sz w:val="22"/>
        </w:rPr>
        <w:t xml:space="preserve"> 中，通过运用</w:t>
      </w:r>
      <w:r>
        <w:rPr>
          <w:rFonts w:ascii="宋体" w:hAnsi="宋体" w:eastAsia="宋体" w:cs="宋体"/>
          <w:b/>
          <w:i w:val="0"/>
          <w:color w:val="000000"/>
          <w:w w:val="100"/>
          <w:sz w:val="22"/>
        </w:rPr>
        <w:t>状态空间模型</w:t>
      </w:r>
      <w:r>
        <w:rPr>
          <w:rFonts w:ascii="宋体" w:hAnsi="宋体" w:eastAsia="宋体" w:cs="宋体"/>
          <w:b w:val="0"/>
          <w:i w:val="0"/>
          <w:color w:val="000000"/>
          <w:w w:val="100"/>
          <w:sz w:val="22"/>
        </w:rPr>
        <w:t>和</w:t>
      </w:r>
      <w:r>
        <w:rPr>
          <w:rFonts w:ascii="宋体" w:hAnsi="宋体" w:eastAsia="宋体" w:cs="宋体"/>
          <w:b/>
          <w:i w:val="0"/>
          <w:color w:val="000000"/>
          <w:w w:val="100"/>
          <w:sz w:val="22"/>
        </w:rPr>
        <w:t>卡尔曼滤波器</w:t>
      </w:r>
      <w:r>
        <w:rPr>
          <w:rFonts w:ascii="宋体" w:hAnsi="宋体" w:eastAsia="宋体" w:cs="宋体"/>
          <w:b w:val="0"/>
          <w:i w:val="0"/>
          <w:color w:val="000000"/>
          <w:w w:val="100"/>
          <w:sz w:val="22"/>
        </w:rPr>
        <w:t xml:space="preserve">，我们的模型不仅在预测动量的转折点方面比 </w:t>
      </w:r>
      <w:r>
        <w:rPr>
          <w:rFonts w:ascii="Times New Roman" w:hAnsi="Times New Roman" w:eastAsia="Times New Roman" w:cs="Times New Roman"/>
          <w:b w:val="0"/>
          <w:i w:val="0"/>
          <w:color w:val="000000"/>
          <w:w w:val="100"/>
          <w:sz w:val="22"/>
        </w:rPr>
        <w:t>ARIMAR</w:t>
      </w:r>
      <w:r>
        <w:rPr>
          <w:rFonts w:ascii="宋体" w:hAnsi="宋体" w:eastAsia="宋体" w:cs="宋体"/>
          <w:b w:val="0"/>
          <w:i w:val="0"/>
          <w:color w:val="000000"/>
          <w:w w:val="100"/>
          <w:sz w:val="22"/>
        </w:rPr>
        <w:t xml:space="preserve"> 模型具有更高的准确性，而且相较于机器学习算法，其数学解释性更强，在最终评估中展现出了卓越的预测效果。基于此，我们对动量波动的相关因素进行了分析，并给出了相应的建议。</w:t>
      </w:r>
    </w:p>
    <w:p w14:paraId="5C0ADDF0">
      <w:pPr>
        <w:spacing w:before="160" w:line="240" w:lineRule="auto"/>
        <w:ind w:left="440" w:right="460"/>
        <w:jc w:val="both"/>
      </w:pPr>
      <w:r>
        <w:rPr>
          <w:rFonts w:ascii="宋体" w:hAnsi="宋体" w:eastAsia="宋体" w:cs="宋体"/>
          <w:b w:val="0"/>
          <w:i w:val="0"/>
          <w:color w:val="000000"/>
          <w:w w:val="100"/>
          <w:sz w:val="22"/>
        </w:rPr>
        <w:t xml:space="preserve">对于任务 </w:t>
      </w:r>
      <w:r>
        <w:rPr>
          <w:rFonts w:ascii="Times New Roman" w:hAnsi="Times New Roman" w:eastAsia="Times New Roman" w:cs="Times New Roman"/>
          <w:b w:val="0"/>
          <w:i w:val="0"/>
          <w:color w:val="000000"/>
          <w:w w:val="100"/>
          <w:sz w:val="22"/>
        </w:rPr>
        <w:t>4</w:t>
      </w:r>
      <w:r>
        <w:rPr>
          <w:rFonts w:ascii="宋体" w:hAnsi="宋体" w:eastAsia="宋体" w:cs="宋体"/>
          <w:b w:val="0"/>
          <w:i w:val="0"/>
          <w:color w:val="000000"/>
          <w:w w:val="100"/>
          <w:sz w:val="22"/>
        </w:rPr>
        <w:t xml:space="preserve">，为了评估我们模型的通用性，我们选取了一场女子网球比赛和一场女子乒乓球比赛进行分析，在女子网球比赛的预测中取得了 </w:t>
      </w:r>
      <w:r>
        <w:rPr>
          <w:rFonts w:ascii="Times New Roman" w:hAnsi="Times New Roman" w:eastAsia="Times New Roman" w:cs="Times New Roman"/>
          <w:b w:val="0"/>
          <w:i w:val="0"/>
          <w:color w:val="000000"/>
          <w:w w:val="100"/>
          <w:sz w:val="22"/>
        </w:rPr>
        <w:t>0.051</w:t>
      </w:r>
      <w:r>
        <w:rPr>
          <w:rFonts w:ascii="宋体" w:hAnsi="宋体" w:eastAsia="宋体" w:cs="宋体"/>
          <w:b w:val="0"/>
          <w:i w:val="0"/>
          <w:color w:val="000000"/>
          <w:w w:val="100"/>
          <w:sz w:val="22"/>
        </w:rPr>
        <w:t xml:space="preserve"> 的低均方误差。在对两场比赛的预测不准确之处进行检查后，我们发现增强模型对</w:t>
      </w:r>
      <w:r>
        <w:rPr>
          <w:rFonts w:ascii="宋体" w:hAnsi="宋体" w:eastAsia="宋体" w:cs="宋体"/>
          <w:b/>
          <w:i w:val="0"/>
          <w:color w:val="000000"/>
          <w:w w:val="100"/>
          <w:sz w:val="22"/>
        </w:rPr>
        <w:t>非线性</w:t>
      </w:r>
      <w:r>
        <w:rPr>
          <w:rFonts w:ascii="宋体" w:hAnsi="宋体" w:eastAsia="宋体" w:cs="宋体"/>
          <w:b w:val="0"/>
          <w:i w:val="0"/>
          <w:color w:val="000000"/>
          <w:w w:val="100"/>
          <w:sz w:val="22"/>
        </w:rPr>
        <w:t>的描述将是未来改进的一个重要方向。</w:t>
      </w:r>
    </w:p>
    <w:p w14:paraId="16FF77E6">
      <w:pPr>
        <w:spacing w:before="160" w:line="240" w:lineRule="auto"/>
        <w:ind w:left="440" w:right="480"/>
        <w:jc w:val="both"/>
      </w:pPr>
      <w:r>
        <w:rPr>
          <w:rFonts w:ascii="宋体" w:hAnsi="宋体" w:eastAsia="宋体" w:cs="宋体"/>
          <w:b w:val="0"/>
          <w:i w:val="0"/>
          <w:color w:val="000000"/>
          <w:w w:val="100"/>
          <w:sz w:val="22"/>
        </w:rPr>
        <w:t>我们还进行了敏感性分析，以展示不同样本如何影响单词状态空间模型。然后总结了我们模型的优势和不足。最后，在论文的结尾处为教练们撰写了一份备忘录，概述了有关动量的整体思路和结果。</w:t>
      </w:r>
    </w:p>
    <w:p w14:paraId="3F1D1F0B">
      <w:pPr>
        <w:spacing w:before="160" w:line="240" w:lineRule="auto"/>
        <w:ind w:left="440" w:right="480"/>
        <w:jc w:val="left"/>
        <w:sectPr>
          <w:type w:val="continuous"/>
          <w:pgSz w:w="12240" w:h="17760"/>
          <w:pgMar w:top="500" w:right="1180" w:bottom="1440" w:left="1560" w:header="720" w:footer="720" w:gutter="0"/>
          <w:cols w:space="720" w:num="1"/>
        </w:sectPr>
      </w:pPr>
      <w:r>
        <w:rPr>
          <w:rFonts w:ascii="宋体" w:hAnsi="宋体" w:eastAsia="宋体" w:cs="宋体"/>
          <w:b/>
          <w:i w:val="0"/>
          <w:color w:val="000000"/>
          <w:w w:val="100"/>
          <w:sz w:val="22"/>
        </w:rPr>
        <w:t>关键词：动量；马尔可夫</w:t>
      </w:r>
      <w:r>
        <w:rPr>
          <w:rFonts w:ascii="宋体" w:hAnsi="宋体" w:eastAsia="宋体" w:cs="宋体"/>
          <w:b w:val="0"/>
          <w:i w:val="0"/>
          <w:color w:val="000000"/>
          <w:w w:val="100"/>
          <w:sz w:val="22"/>
        </w:rPr>
        <w:t>链；假设检验；状态空间模型；卡尔曼滤波算法</w:t>
      </w:r>
    </w:p>
    <w:p w14:paraId="540A6BEB">
      <w:pPr>
        <w:pageBreakBefore/>
        <w:spacing w:line="240" w:lineRule="auto"/>
        <w:ind w:left="60" w:right="7860"/>
        <w:jc w:val="left"/>
        <w:sectPr>
          <w:type w:val="continuous"/>
          <w:pgSz w:w="12240" w:h="17760"/>
          <w:pgMar w:top="1460" w:right="1060" w:bottom="1440" w:left="1420" w:header="720" w:footer="720" w:gutter="0"/>
          <w:cols w:space="720" w:num="1"/>
        </w:sectPr>
      </w:pPr>
      <w:r>
        <w:rPr>
          <w:rFonts w:ascii="宋体" w:hAnsi="宋体" w:eastAsia="宋体" w:cs="宋体"/>
          <w:b/>
          <w:i w:val="0"/>
          <w:color w:val="000000"/>
          <w:w w:val="100"/>
          <w:sz w:val="41"/>
        </w:rPr>
        <w:t>内容</w:t>
      </w:r>
    </w:p>
    <w:p w14:paraId="4063FDC9">
      <w:pPr>
        <w:pBdr>
          <w:top w:val="single" w:color="FFFFFF" w:sz="2" w:space="15"/>
        </w:pBdr>
        <w:spacing w:line="240" w:lineRule="auto"/>
        <w:ind w:left="20" w:right="9600"/>
        <w:jc w:val="left"/>
      </w:pPr>
      <w:r>
        <w:rPr>
          <w:rFonts w:ascii="Times New Roman" w:hAnsi="Times New Roman" w:eastAsia="Times New Roman" w:cs="Times New Roman"/>
          <w:b/>
          <w:i w:val="0"/>
          <w:color w:val="000000"/>
          <w:w w:val="100"/>
          <w:sz w:val="21"/>
        </w:rPr>
        <w:t>1</w:t>
      </w:r>
      <w:r>
        <w:rPr>
          <w:rFonts w:ascii="宋体" w:hAnsi="宋体" w:eastAsia="宋体" w:cs="宋体"/>
          <w:b/>
          <w:i w:val="0"/>
          <w:color w:val="000000"/>
          <w:w w:val="100"/>
          <w:sz w:val="21"/>
        </w:rPr>
        <w:t xml:space="preserve"> </w:t>
      </w:r>
    </w:p>
    <w:p w14:paraId="0F98AB6B">
      <w:pPr>
        <w:spacing w:line="240" w:lineRule="auto"/>
        <w:ind w:left="360" w:right="8060"/>
        <w:jc w:val="left"/>
      </w:pPr>
      <w:r>
        <w:rPr>
          <w:rFonts w:ascii="宋体" w:hAnsi="宋体" w:eastAsia="宋体" w:cs="宋体"/>
          <w:b/>
          <w:i w:val="0"/>
          <w:color w:val="000000"/>
          <w:w w:val="100"/>
          <w:sz w:val="21"/>
        </w:rPr>
        <w:t>介绍</w:t>
      </w:r>
    </w:p>
    <w:p w14:paraId="731F3D0E">
      <w:pPr>
        <w:spacing w:line="240" w:lineRule="auto"/>
        <w:ind w:left="9620"/>
        <w:jc w:val="left"/>
      </w:pPr>
      <w:r>
        <w:rPr>
          <w:rFonts w:ascii="Times New Roman" w:hAnsi="Times New Roman" w:eastAsia="Times New Roman" w:cs="Times New Roman"/>
          <w:b/>
          <w:i w:val="0"/>
          <w:color w:val="000000"/>
          <w:w w:val="100"/>
          <w:sz w:val="21"/>
        </w:rPr>
        <w:t>2</w:t>
      </w:r>
      <w:r>
        <w:rPr>
          <w:rFonts w:ascii="宋体" w:hAnsi="宋体" w:eastAsia="宋体" w:cs="宋体"/>
          <w:b/>
          <w:i w:val="0"/>
          <w:color w:val="000000"/>
          <w:w w:val="100"/>
          <w:sz w:val="21"/>
        </w:rPr>
        <w:t xml:space="preserve"> </w:t>
      </w:r>
    </w:p>
    <w:p w14:paraId="54735FA4">
      <w:pPr>
        <w:spacing w:before="80" w:line="240" w:lineRule="auto"/>
        <w:ind w:left="360" w:right="9080"/>
        <w:jc w:val="left"/>
      </w:pPr>
      <w:r>
        <w:rPr>
          <w:rFonts w:ascii="Times New Roman" w:hAnsi="Times New Roman" w:eastAsia="Times New Roman" w:cs="Times New Roman"/>
          <w:b w:val="0"/>
          <w:i w:val="0"/>
          <w:color w:val="000000"/>
          <w:w w:val="100"/>
          <w:sz w:val="21"/>
        </w:rPr>
        <w:t>1.1</w:t>
      </w:r>
      <w:r>
        <w:rPr>
          <w:rFonts w:ascii="宋体" w:hAnsi="宋体" w:eastAsia="宋体" w:cs="宋体"/>
          <w:b w:val="0"/>
          <w:i w:val="0"/>
          <w:color w:val="000000"/>
          <w:w w:val="100"/>
          <w:sz w:val="21"/>
        </w:rPr>
        <w:t xml:space="preserve"> </w:t>
      </w:r>
    </w:p>
    <w:p w14:paraId="5A3430A1">
      <w:pPr>
        <w:spacing w:line="240" w:lineRule="auto"/>
        <w:ind w:left="920" w:right="460"/>
        <w:jc w:val="left"/>
      </w:pPr>
      <w:r>
        <w:rPr>
          <w:rFonts w:ascii="宋体" w:hAnsi="宋体" w:eastAsia="宋体" w:cs="宋体"/>
          <w:b w:val="0"/>
          <w:i w:val="0"/>
          <w:color w:val="000000"/>
          <w:w w:val="100"/>
          <w:sz w:val="21"/>
        </w:rPr>
        <w:t xml:space="preserve">背景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p>
    <w:p w14:paraId="2E9FFAA2">
      <w:pPr>
        <w:spacing w:line="240" w:lineRule="auto"/>
        <w:ind w:left="9620"/>
        <w:jc w:val="left"/>
      </w:pPr>
      <w:r>
        <w:rPr>
          <w:rFonts w:ascii="Times New Roman" w:hAnsi="Times New Roman" w:eastAsia="Times New Roman" w:cs="Times New Roman"/>
          <w:b w:val="0"/>
          <w:i w:val="0"/>
          <w:color w:val="000000"/>
          <w:w w:val="100"/>
          <w:sz w:val="21"/>
        </w:rPr>
        <w:t>2</w:t>
      </w:r>
      <w:r>
        <w:rPr>
          <w:rFonts w:ascii="宋体" w:hAnsi="宋体" w:eastAsia="宋体" w:cs="宋体"/>
          <w:b w:val="0"/>
          <w:i w:val="0"/>
          <w:color w:val="000000"/>
          <w:w w:val="100"/>
          <w:sz w:val="21"/>
        </w:rPr>
        <w:t xml:space="preserve"> </w:t>
      </w:r>
    </w:p>
    <w:p w14:paraId="598D694C">
      <w:pPr>
        <w:spacing w:before="100" w:line="240" w:lineRule="auto"/>
        <w:ind w:left="360" w:right="9080"/>
        <w:jc w:val="left"/>
      </w:pPr>
      <w:r>
        <w:rPr>
          <w:rFonts w:ascii="Times New Roman" w:hAnsi="Times New Roman" w:eastAsia="Times New Roman" w:cs="Times New Roman"/>
          <w:b w:val="0"/>
          <w:i w:val="0"/>
          <w:color w:val="000000"/>
          <w:w w:val="100"/>
          <w:sz w:val="21"/>
        </w:rPr>
        <w:t>1.2</w:t>
      </w:r>
      <w:r>
        <w:rPr>
          <w:rFonts w:ascii="宋体" w:hAnsi="宋体" w:eastAsia="宋体" w:cs="宋体"/>
          <w:b w:val="0"/>
          <w:i w:val="0"/>
          <w:color w:val="000000"/>
          <w:w w:val="100"/>
          <w:sz w:val="21"/>
        </w:rPr>
        <w:t xml:space="preserve"> </w:t>
      </w:r>
    </w:p>
    <w:p w14:paraId="7823DBE5">
      <w:pPr>
        <w:spacing w:line="240" w:lineRule="auto"/>
        <w:ind w:left="920" w:right="460"/>
        <w:jc w:val="left"/>
      </w:pPr>
      <w:r>
        <w:rPr>
          <w:rFonts w:ascii="宋体" w:hAnsi="宋体" w:eastAsia="宋体" w:cs="宋体"/>
          <w:b w:val="0"/>
          <w:i w:val="0"/>
          <w:color w:val="000000"/>
          <w:w w:val="100"/>
          <w:sz w:val="21"/>
        </w:rPr>
        <w:t xml:space="preserve">问题重述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p>
    <w:p w14:paraId="74D7E723">
      <w:pPr>
        <w:spacing w:line="240" w:lineRule="auto"/>
        <w:ind w:left="9620"/>
        <w:jc w:val="left"/>
      </w:pPr>
      <w:r>
        <w:rPr>
          <w:rFonts w:ascii="Times New Roman" w:hAnsi="Times New Roman" w:eastAsia="Times New Roman" w:cs="Times New Roman"/>
          <w:b w:val="0"/>
          <w:i w:val="0"/>
          <w:color w:val="000000"/>
          <w:w w:val="100"/>
          <w:sz w:val="21"/>
        </w:rPr>
        <w:t>2</w:t>
      </w:r>
      <w:r>
        <w:rPr>
          <w:rFonts w:ascii="宋体" w:hAnsi="宋体" w:eastAsia="宋体" w:cs="宋体"/>
          <w:b w:val="0"/>
          <w:i w:val="0"/>
          <w:color w:val="000000"/>
          <w:w w:val="100"/>
          <w:sz w:val="21"/>
        </w:rPr>
        <w:t xml:space="preserve"> </w:t>
      </w:r>
    </w:p>
    <w:p w14:paraId="79E78588">
      <w:pPr>
        <w:spacing w:before="80" w:line="240" w:lineRule="auto"/>
        <w:ind w:left="360" w:right="9080"/>
        <w:jc w:val="left"/>
      </w:pPr>
      <w:r>
        <w:rPr>
          <w:rFonts w:ascii="Times New Roman" w:hAnsi="Times New Roman" w:eastAsia="Times New Roman" w:cs="Times New Roman"/>
          <w:b w:val="0"/>
          <w:i w:val="0"/>
          <w:color w:val="000000"/>
          <w:w w:val="100"/>
          <w:sz w:val="21"/>
        </w:rPr>
        <w:t>1.3</w:t>
      </w:r>
      <w:r>
        <w:rPr>
          <w:rFonts w:ascii="宋体" w:hAnsi="宋体" w:eastAsia="宋体" w:cs="宋体"/>
          <w:b w:val="0"/>
          <w:i w:val="0"/>
          <w:color w:val="000000"/>
          <w:w w:val="100"/>
          <w:sz w:val="21"/>
        </w:rPr>
        <w:t xml:space="preserve"> </w:t>
      </w:r>
    </w:p>
    <w:p w14:paraId="079D5881">
      <w:pPr>
        <w:spacing w:line="240" w:lineRule="auto"/>
        <w:ind w:left="920" w:right="460"/>
        <w:jc w:val="left"/>
      </w:pPr>
      <w:r>
        <w:rPr>
          <w:rFonts w:ascii="宋体" w:hAnsi="宋体" w:eastAsia="宋体" w:cs="宋体"/>
          <w:b w:val="0"/>
          <w:i w:val="0"/>
          <w:color w:val="000000"/>
          <w:w w:val="100"/>
          <w:sz w:val="21"/>
        </w:rPr>
        <w:t xml:space="preserve">我们的工作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p>
    <w:p w14:paraId="7008AEE1">
      <w:pPr>
        <w:spacing w:line="240" w:lineRule="auto"/>
        <w:ind w:left="9620"/>
        <w:jc w:val="left"/>
      </w:pPr>
      <w:r>
        <w:rPr>
          <w:rFonts w:ascii="Times New Roman" w:hAnsi="Times New Roman" w:eastAsia="Times New Roman" w:cs="Times New Roman"/>
          <w:b w:val="0"/>
          <w:i w:val="0"/>
          <w:color w:val="000000"/>
          <w:w w:val="100"/>
          <w:sz w:val="21"/>
        </w:rPr>
        <w:t>3</w:t>
      </w:r>
      <w:r>
        <w:rPr>
          <w:rFonts w:ascii="宋体" w:hAnsi="宋体" w:eastAsia="宋体" w:cs="宋体"/>
          <w:b w:val="0"/>
          <w:i w:val="0"/>
          <w:color w:val="000000"/>
          <w:w w:val="100"/>
          <w:sz w:val="21"/>
        </w:rPr>
        <w:t xml:space="preserve"> </w:t>
      </w:r>
    </w:p>
    <w:p w14:paraId="100E3DCC">
      <w:pPr>
        <w:spacing w:before="100" w:line="240" w:lineRule="auto"/>
        <w:ind w:left="360" w:right="9080"/>
        <w:jc w:val="left"/>
      </w:pPr>
      <w:r>
        <w:rPr>
          <w:rFonts w:ascii="Times New Roman" w:hAnsi="Times New Roman" w:eastAsia="Times New Roman" w:cs="Times New Roman"/>
          <w:b w:val="0"/>
          <w:i w:val="0"/>
          <w:color w:val="000000"/>
          <w:w w:val="100"/>
          <w:sz w:val="21"/>
        </w:rPr>
        <w:t>1.4</w:t>
      </w:r>
      <w:r>
        <w:rPr>
          <w:rFonts w:ascii="宋体" w:hAnsi="宋体" w:eastAsia="宋体" w:cs="宋体"/>
          <w:b w:val="0"/>
          <w:i w:val="0"/>
          <w:color w:val="000000"/>
          <w:w w:val="100"/>
          <w:sz w:val="21"/>
        </w:rPr>
        <w:t xml:space="preserve"> </w:t>
      </w:r>
    </w:p>
    <w:p w14:paraId="055A8DFD">
      <w:pPr>
        <w:spacing w:line="240" w:lineRule="auto"/>
        <w:ind w:left="920" w:right="460"/>
        <w:jc w:val="left"/>
      </w:pPr>
      <w:r>
        <w:rPr>
          <w:rFonts w:ascii="宋体" w:hAnsi="宋体" w:eastAsia="宋体" w:cs="宋体"/>
          <w:b w:val="0"/>
          <w:i w:val="0"/>
          <w:color w:val="000000"/>
          <w:w w:val="100"/>
          <w:sz w:val="21"/>
        </w:rPr>
        <w:t xml:space="preserve">数据资源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p>
    <w:p w14:paraId="5A9C2185">
      <w:pPr>
        <w:spacing w:line="240" w:lineRule="auto"/>
        <w:ind w:left="9620"/>
        <w:jc w:val="left"/>
      </w:pPr>
      <w:r>
        <w:rPr>
          <w:rFonts w:ascii="Times New Roman" w:hAnsi="Times New Roman" w:eastAsia="Times New Roman" w:cs="Times New Roman"/>
          <w:b w:val="0"/>
          <w:i w:val="0"/>
          <w:color w:val="000000"/>
          <w:w w:val="100"/>
          <w:sz w:val="21"/>
        </w:rPr>
        <w:t>3</w:t>
      </w:r>
      <w:r>
        <w:rPr>
          <w:rFonts w:ascii="宋体" w:hAnsi="宋体" w:eastAsia="宋体" w:cs="宋体"/>
          <w:b w:val="0"/>
          <w:i w:val="0"/>
          <w:color w:val="000000"/>
          <w:w w:val="100"/>
          <w:sz w:val="21"/>
        </w:rPr>
        <w:t xml:space="preserve"> </w:t>
      </w:r>
    </w:p>
    <w:p w14:paraId="2B8B03D3">
      <w:pPr>
        <w:spacing w:before="320" w:line="240" w:lineRule="auto"/>
        <w:ind w:left="0" w:right="9620"/>
        <w:jc w:val="left"/>
      </w:pPr>
      <w:r>
        <w:rPr>
          <w:rFonts w:ascii="Times New Roman" w:hAnsi="Times New Roman" w:eastAsia="Times New Roman" w:cs="Times New Roman"/>
          <w:b/>
          <w:i w:val="0"/>
          <w:color w:val="000000"/>
          <w:w w:val="100"/>
          <w:sz w:val="21"/>
        </w:rPr>
        <w:t>2</w:t>
      </w:r>
      <w:r>
        <w:rPr>
          <w:rFonts w:ascii="宋体" w:hAnsi="宋体" w:eastAsia="宋体" w:cs="宋体"/>
          <w:b/>
          <w:i w:val="0"/>
          <w:color w:val="000000"/>
          <w:w w:val="100"/>
          <w:sz w:val="21"/>
        </w:rPr>
        <w:t xml:space="preserve"> </w:t>
      </w:r>
    </w:p>
    <w:p w14:paraId="24EFCF01">
      <w:pPr>
        <w:spacing w:line="240" w:lineRule="auto"/>
        <w:ind w:left="360" w:right="6200"/>
        <w:jc w:val="left"/>
      </w:pPr>
      <w:r>
        <w:rPr>
          <w:rFonts w:ascii="宋体" w:hAnsi="宋体" w:eastAsia="宋体" w:cs="宋体"/>
          <w:b/>
          <w:i w:val="0"/>
          <w:color w:val="000000"/>
          <w:w w:val="100"/>
          <w:sz w:val="21"/>
        </w:rPr>
        <w:t>假设和理由</w:t>
      </w:r>
    </w:p>
    <w:p w14:paraId="572274BC">
      <w:pPr>
        <w:spacing w:line="240" w:lineRule="auto"/>
        <w:ind w:left="9620"/>
        <w:jc w:val="left"/>
      </w:pPr>
      <w:r>
        <w:rPr>
          <w:rFonts w:ascii="Times New Roman" w:hAnsi="Times New Roman" w:eastAsia="Times New Roman" w:cs="Times New Roman"/>
          <w:b/>
          <w:i w:val="0"/>
          <w:color w:val="000000"/>
          <w:w w:val="100"/>
          <w:sz w:val="21"/>
        </w:rPr>
        <w:t>3</w:t>
      </w:r>
      <w:r>
        <w:rPr>
          <w:rFonts w:ascii="宋体" w:hAnsi="宋体" w:eastAsia="宋体" w:cs="宋体"/>
          <w:b/>
          <w:i w:val="0"/>
          <w:color w:val="000000"/>
          <w:w w:val="100"/>
          <w:sz w:val="21"/>
        </w:rPr>
        <w:t xml:space="preserve"> </w:t>
      </w:r>
    </w:p>
    <w:p w14:paraId="0330B8DA">
      <w:pPr>
        <w:spacing w:before="340" w:line="240" w:lineRule="auto"/>
        <w:ind w:left="0" w:right="9620"/>
        <w:jc w:val="left"/>
      </w:pPr>
      <w:r>
        <w:rPr>
          <w:rFonts w:ascii="Times New Roman" w:hAnsi="Times New Roman" w:eastAsia="Times New Roman" w:cs="Times New Roman"/>
          <w:b/>
          <w:i w:val="0"/>
          <w:color w:val="000000"/>
          <w:w w:val="100"/>
          <w:sz w:val="21"/>
        </w:rPr>
        <w:t>3</w:t>
      </w:r>
      <w:r>
        <w:rPr>
          <w:rFonts w:ascii="宋体" w:hAnsi="宋体" w:eastAsia="宋体" w:cs="宋体"/>
          <w:b/>
          <w:i w:val="0"/>
          <w:color w:val="000000"/>
          <w:w w:val="100"/>
          <w:sz w:val="21"/>
        </w:rPr>
        <w:t xml:space="preserve"> </w:t>
      </w:r>
    </w:p>
    <w:p w14:paraId="7BA1788F">
      <w:pPr>
        <w:spacing w:line="240" w:lineRule="auto"/>
        <w:ind w:left="360" w:right="8480"/>
        <w:jc w:val="left"/>
      </w:pPr>
      <w:r>
        <w:rPr>
          <w:rFonts w:ascii="宋体" w:hAnsi="宋体" w:eastAsia="宋体" w:cs="宋体"/>
          <w:b/>
          <w:i w:val="0"/>
          <w:color w:val="000000"/>
          <w:w w:val="100"/>
          <w:sz w:val="21"/>
        </w:rPr>
        <w:t>记号</w:t>
      </w:r>
    </w:p>
    <w:p w14:paraId="2083C2CD">
      <w:pPr>
        <w:spacing w:line="240" w:lineRule="auto"/>
        <w:ind w:left="9620"/>
        <w:jc w:val="left"/>
      </w:pPr>
      <w:r>
        <w:rPr>
          <w:rFonts w:ascii="Times New Roman" w:hAnsi="Times New Roman" w:eastAsia="Times New Roman" w:cs="Times New Roman"/>
          <w:b/>
          <w:i w:val="0"/>
          <w:color w:val="000000"/>
          <w:w w:val="100"/>
          <w:sz w:val="21"/>
        </w:rPr>
        <w:t>4</w:t>
      </w:r>
      <w:r>
        <w:rPr>
          <w:rFonts w:ascii="宋体" w:hAnsi="宋体" w:eastAsia="宋体" w:cs="宋体"/>
          <w:b/>
          <w:i w:val="0"/>
          <w:color w:val="000000"/>
          <w:w w:val="100"/>
          <w:sz w:val="21"/>
        </w:rPr>
        <w:t xml:space="preserve"> </w:t>
      </w:r>
    </w:p>
    <w:p w14:paraId="648C5DB2">
      <w:pPr>
        <w:spacing w:before="320" w:line="240" w:lineRule="auto"/>
        <w:ind w:left="0" w:right="9620"/>
        <w:jc w:val="left"/>
      </w:pPr>
      <w:r>
        <w:rPr>
          <w:rFonts w:ascii="Times New Roman" w:hAnsi="Times New Roman" w:eastAsia="Times New Roman" w:cs="Times New Roman"/>
          <w:b/>
          <w:i w:val="0"/>
          <w:color w:val="000000"/>
          <w:w w:val="100"/>
          <w:sz w:val="21"/>
        </w:rPr>
        <w:t>4</w:t>
      </w:r>
      <w:r>
        <w:rPr>
          <w:rFonts w:ascii="宋体" w:hAnsi="宋体" w:eastAsia="宋体" w:cs="宋体"/>
          <w:b/>
          <w:i w:val="0"/>
          <w:color w:val="000000"/>
          <w:w w:val="100"/>
          <w:sz w:val="21"/>
        </w:rPr>
        <w:t xml:space="preserve"> </w:t>
      </w:r>
    </w:p>
    <w:p w14:paraId="27359E7B">
      <w:pPr>
        <w:spacing w:line="240" w:lineRule="auto"/>
        <w:ind w:left="360" w:right="4340"/>
        <w:jc w:val="left"/>
      </w:pPr>
      <w:r>
        <w:rPr>
          <w:rFonts w:ascii="宋体" w:hAnsi="宋体" w:eastAsia="宋体" w:cs="宋体"/>
          <w:b/>
          <w:i w:val="0"/>
          <w:color w:val="000000"/>
          <w:w w:val="100"/>
          <w:sz w:val="21"/>
        </w:rPr>
        <w:t>评估比赛进程中的球员表现</w:t>
      </w:r>
    </w:p>
    <w:p w14:paraId="68DD3AC8">
      <w:pPr>
        <w:spacing w:line="240" w:lineRule="auto"/>
        <w:ind w:left="9600" w:right="20"/>
        <w:jc w:val="left"/>
      </w:pPr>
      <w:r>
        <w:rPr>
          <w:rFonts w:ascii="Times New Roman" w:hAnsi="Times New Roman" w:eastAsia="Times New Roman" w:cs="Times New Roman"/>
          <w:b/>
          <w:i w:val="0"/>
          <w:color w:val="000000"/>
          <w:w w:val="100"/>
          <w:sz w:val="21"/>
        </w:rPr>
        <w:t>4</w:t>
      </w:r>
      <w:r>
        <w:rPr>
          <w:rFonts w:ascii="宋体" w:hAnsi="宋体" w:eastAsia="宋体" w:cs="宋体"/>
          <w:b/>
          <w:i w:val="0"/>
          <w:color w:val="000000"/>
          <w:w w:val="100"/>
          <w:sz w:val="21"/>
        </w:rPr>
        <w:t xml:space="preserve"> </w:t>
      </w:r>
    </w:p>
    <w:p w14:paraId="36E59CAB">
      <w:pPr>
        <w:spacing w:before="100" w:line="240" w:lineRule="auto"/>
        <w:ind w:left="360" w:right="9080"/>
        <w:jc w:val="left"/>
      </w:pPr>
      <w:r>
        <w:rPr>
          <w:rFonts w:ascii="Times New Roman" w:hAnsi="Times New Roman" w:eastAsia="Times New Roman" w:cs="Times New Roman"/>
          <w:b w:val="0"/>
          <w:i w:val="0"/>
          <w:color w:val="000000"/>
          <w:w w:val="100"/>
          <w:sz w:val="21"/>
        </w:rPr>
        <w:t>4.1</w:t>
      </w:r>
      <w:r>
        <w:rPr>
          <w:rFonts w:ascii="宋体" w:hAnsi="宋体" w:eastAsia="宋体" w:cs="宋体"/>
          <w:b w:val="0"/>
          <w:i w:val="0"/>
          <w:color w:val="000000"/>
          <w:w w:val="100"/>
          <w:sz w:val="21"/>
        </w:rPr>
        <w:t xml:space="preserve"> </w:t>
      </w:r>
    </w:p>
    <w:p w14:paraId="1E964BB3">
      <w:pPr>
        <w:spacing w:line="240" w:lineRule="auto"/>
        <w:ind w:left="920" w:right="460"/>
        <w:jc w:val="left"/>
      </w:pPr>
      <w:r>
        <w:rPr>
          <w:rFonts w:ascii="宋体" w:hAnsi="宋体" w:eastAsia="宋体" w:cs="宋体"/>
          <w:b w:val="0"/>
          <w:i w:val="0"/>
          <w:color w:val="000000"/>
          <w:w w:val="100"/>
          <w:sz w:val="21"/>
        </w:rPr>
        <w:t xml:space="preserve">模型 </w:t>
      </w:r>
      <w:r>
        <w:rPr>
          <w:rFonts w:ascii="Times New Roman" w:hAnsi="Times New Roman" w:eastAsia="Times New Roman" w:cs="Times New Roman"/>
          <w:b w:val="0"/>
          <w:i w:val="0"/>
          <w:color w:val="000000"/>
          <w:w w:val="100"/>
          <w:sz w:val="21"/>
        </w:rPr>
        <w:t>I</w:t>
      </w:r>
      <w:r>
        <w:rPr>
          <w:rFonts w:ascii="宋体" w:hAnsi="宋体" w:eastAsia="宋体" w:cs="宋体"/>
          <w:b w:val="0"/>
          <w:i w:val="0"/>
          <w:color w:val="000000"/>
          <w:w w:val="100"/>
          <w:sz w:val="21"/>
        </w:rPr>
        <w:t xml:space="preserve">：用于预测获胜概率的马尔可夫模型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p>
    <w:p w14:paraId="5BF5B6DE">
      <w:pPr>
        <w:spacing w:line="240" w:lineRule="auto"/>
        <w:ind w:left="9620"/>
        <w:jc w:val="left"/>
      </w:pPr>
      <w:r>
        <w:rPr>
          <w:rFonts w:ascii="Times New Roman" w:hAnsi="Times New Roman" w:eastAsia="Times New Roman" w:cs="Times New Roman"/>
          <w:b w:val="0"/>
          <w:i w:val="0"/>
          <w:color w:val="000000"/>
          <w:w w:val="100"/>
          <w:sz w:val="21"/>
        </w:rPr>
        <w:t>5</w:t>
      </w:r>
      <w:r>
        <w:rPr>
          <w:rFonts w:ascii="宋体" w:hAnsi="宋体" w:eastAsia="宋体" w:cs="宋体"/>
          <w:b w:val="0"/>
          <w:i w:val="0"/>
          <w:color w:val="000000"/>
          <w:w w:val="100"/>
          <w:sz w:val="21"/>
        </w:rPr>
        <w:t xml:space="preserve"> </w:t>
      </w:r>
    </w:p>
    <w:p w14:paraId="71037AAF">
      <w:pPr>
        <w:spacing w:before="100" w:line="240" w:lineRule="auto"/>
        <w:ind w:left="920" w:right="8340"/>
        <w:jc w:val="left"/>
      </w:pPr>
      <w:r>
        <w:rPr>
          <w:rFonts w:ascii="Times New Roman" w:hAnsi="Times New Roman" w:eastAsia="Times New Roman" w:cs="Times New Roman"/>
          <w:b w:val="0"/>
          <w:i w:val="0"/>
          <w:color w:val="000000"/>
          <w:w w:val="100"/>
          <w:sz w:val="21"/>
        </w:rPr>
        <w:t>4.1.1</w:t>
      </w:r>
      <w:r>
        <w:rPr>
          <w:rFonts w:ascii="宋体" w:hAnsi="宋体" w:eastAsia="宋体" w:cs="宋体"/>
          <w:b w:val="0"/>
          <w:i w:val="0"/>
          <w:color w:val="000000"/>
          <w:w w:val="100"/>
          <w:sz w:val="21"/>
        </w:rPr>
        <w:t xml:space="preserve"> </w:t>
      </w:r>
    </w:p>
    <w:p w14:paraId="728514AD">
      <w:pPr>
        <w:spacing w:line="240" w:lineRule="auto"/>
        <w:ind w:left="1680" w:right="460"/>
        <w:jc w:val="left"/>
      </w:pPr>
      <w:r>
        <w:rPr>
          <w:rFonts w:ascii="宋体" w:hAnsi="宋体" w:eastAsia="宋体" w:cs="宋体"/>
          <w:b w:val="0"/>
          <w:i w:val="0"/>
          <w:color w:val="000000"/>
          <w:w w:val="100"/>
          <w:sz w:val="21"/>
        </w:rPr>
        <w:t xml:space="preserve">服务评分说明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p>
    <w:p w14:paraId="1A477611">
      <w:pPr>
        <w:spacing w:line="240" w:lineRule="auto"/>
        <w:ind w:left="9620"/>
        <w:jc w:val="left"/>
      </w:pPr>
      <w:r>
        <w:rPr>
          <w:rFonts w:ascii="Times New Roman" w:hAnsi="Times New Roman" w:eastAsia="Times New Roman" w:cs="Times New Roman"/>
          <w:b w:val="0"/>
          <w:i w:val="0"/>
          <w:color w:val="000000"/>
          <w:w w:val="100"/>
          <w:sz w:val="21"/>
        </w:rPr>
        <w:t>5</w:t>
      </w:r>
      <w:r>
        <w:rPr>
          <w:rFonts w:ascii="宋体" w:hAnsi="宋体" w:eastAsia="宋体" w:cs="宋体"/>
          <w:b w:val="0"/>
          <w:i w:val="0"/>
          <w:color w:val="000000"/>
          <w:w w:val="100"/>
          <w:sz w:val="21"/>
        </w:rPr>
        <w:t xml:space="preserve"> </w:t>
      </w:r>
    </w:p>
    <w:p w14:paraId="4F78E6D8">
      <w:pPr>
        <w:spacing w:before="80" w:line="240" w:lineRule="auto"/>
        <w:ind w:left="920" w:right="8340"/>
        <w:jc w:val="left"/>
      </w:pPr>
      <w:r>
        <w:rPr>
          <w:rFonts w:ascii="Times New Roman" w:hAnsi="Times New Roman" w:eastAsia="Times New Roman" w:cs="Times New Roman"/>
          <w:b w:val="0"/>
          <w:i w:val="0"/>
          <w:color w:val="000000"/>
          <w:w w:val="100"/>
          <w:sz w:val="21"/>
        </w:rPr>
        <w:t>4.1.2</w:t>
      </w:r>
      <w:r>
        <w:rPr>
          <w:rFonts w:ascii="宋体" w:hAnsi="宋体" w:eastAsia="宋体" w:cs="宋体"/>
          <w:b w:val="0"/>
          <w:i w:val="0"/>
          <w:color w:val="000000"/>
          <w:w w:val="100"/>
          <w:sz w:val="21"/>
        </w:rPr>
        <w:t xml:space="preserve"> </w:t>
      </w:r>
    </w:p>
    <w:p w14:paraId="04C7AA7B">
      <w:pPr>
        <w:spacing w:line="240" w:lineRule="auto"/>
        <w:ind w:left="1680" w:right="460"/>
        <w:jc w:val="left"/>
      </w:pPr>
      <w:r>
        <w:rPr>
          <w:rFonts w:ascii="宋体" w:hAnsi="宋体" w:eastAsia="宋体" w:cs="宋体"/>
          <w:b w:val="0"/>
          <w:i w:val="0"/>
          <w:color w:val="000000"/>
          <w:w w:val="100"/>
          <w:sz w:val="21"/>
        </w:rPr>
        <w:t xml:space="preserve">马尔可夫模型的建立及预测结果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p>
    <w:p w14:paraId="6BFDABEA">
      <w:pPr>
        <w:spacing w:line="240" w:lineRule="auto"/>
        <w:ind w:left="9620"/>
        <w:jc w:val="left"/>
      </w:pPr>
      <w:r>
        <w:rPr>
          <w:rFonts w:ascii="Times New Roman" w:hAnsi="Times New Roman" w:eastAsia="Times New Roman" w:cs="Times New Roman"/>
          <w:b w:val="0"/>
          <w:i w:val="0"/>
          <w:color w:val="000000"/>
          <w:w w:val="100"/>
          <w:sz w:val="21"/>
        </w:rPr>
        <w:t>5</w:t>
      </w:r>
      <w:r>
        <w:rPr>
          <w:rFonts w:ascii="宋体" w:hAnsi="宋体" w:eastAsia="宋体" w:cs="宋体"/>
          <w:b w:val="0"/>
          <w:i w:val="0"/>
          <w:color w:val="000000"/>
          <w:w w:val="100"/>
          <w:sz w:val="21"/>
        </w:rPr>
        <w:t xml:space="preserve"> </w:t>
      </w:r>
    </w:p>
    <w:p w14:paraId="392861B9">
      <w:pPr>
        <w:spacing w:before="80" w:line="240" w:lineRule="auto"/>
        <w:ind w:left="360" w:right="9080"/>
        <w:jc w:val="left"/>
      </w:pPr>
      <w:r>
        <w:rPr>
          <w:rFonts w:ascii="Times New Roman" w:hAnsi="Times New Roman" w:eastAsia="Times New Roman" w:cs="Times New Roman"/>
          <w:b w:val="0"/>
          <w:i w:val="0"/>
          <w:color w:val="000000"/>
          <w:w w:val="100"/>
          <w:sz w:val="21"/>
        </w:rPr>
        <w:t>4.2</w:t>
      </w:r>
      <w:r>
        <w:rPr>
          <w:rFonts w:ascii="宋体" w:hAnsi="宋体" w:eastAsia="宋体" w:cs="宋体"/>
          <w:b w:val="0"/>
          <w:i w:val="0"/>
          <w:color w:val="000000"/>
          <w:w w:val="100"/>
          <w:sz w:val="21"/>
        </w:rPr>
        <w:t xml:space="preserve"> </w:t>
      </w:r>
    </w:p>
    <w:p w14:paraId="3F587242">
      <w:pPr>
        <w:spacing w:line="240" w:lineRule="auto"/>
        <w:ind w:left="920" w:right="460"/>
        <w:jc w:val="left"/>
      </w:pPr>
      <w:r>
        <w:rPr>
          <w:rFonts w:ascii="宋体" w:hAnsi="宋体" w:eastAsia="宋体" w:cs="宋体"/>
          <w:b w:val="0"/>
          <w:i w:val="0"/>
          <w:color w:val="000000"/>
          <w:w w:val="100"/>
          <w:sz w:val="21"/>
        </w:rPr>
        <w:t xml:space="preserve">寻找动量的定义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p>
    <w:p w14:paraId="10A30469">
      <w:pPr>
        <w:spacing w:line="240" w:lineRule="auto"/>
        <w:ind w:left="9620"/>
        <w:jc w:val="left"/>
      </w:pPr>
      <w:r>
        <w:rPr>
          <w:rFonts w:ascii="Times New Roman" w:hAnsi="Times New Roman" w:eastAsia="Times New Roman" w:cs="Times New Roman"/>
          <w:b w:val="0"/>
          <w:i w:val="0"/>
          <w:color w:val="000000"/>
          <w:w w:val="100"/>
          <w:sz w:val="21"/>
        </w:rPr>
        <w:t>7</w:t>
      </w:r>
      <w:r>
        <w:rPr>
          <w:rFonts w:ascii="宋体" w:hAnsi="宋体" w:eastAsia="宋体" w:cs="宋体"/>
          <w:b w:val="0"/>
          <w:i w:val="0"/>
          <w:color w:val="000000"/>
          <w:w w:val="100"/>
          <w:sz w:val="21"/>
        </w:rPr>
        <w:t xml:space="preserve"> </w:t>
      </w:r>
    </w:p>
    <w:p w14:paraId="0AC46918">
      <w:pPr>
        <w:spacing w:before="100" w:line="240" w:lineRule="auto"/>
        <w:ind w:left="920" w:right="8340"/>
        <w:jc w:val="left"/>
      </w:pPr>
      <w:r>
        <w:rPr>
          <w:rFonts w:ascii="Times New Roman" w:hAnsi="Times New Roman" w:eastAsia="Times New Roman" w:cs="Times New Roman"/>
          <w:b w:val="0"/>
          <w:i w:val="0"/>
          <w:color w:val="000000"/>
          <w:w w:val="100"/>
          <w:sz w:val="21"/>
        </w:rPr>
        <w:t>4.2.1</w:t>
      </w:r>
      <w:r>
        <w:rPr>
          <w:rFonts w:ascii="宋体" w:hAnsi="宋体" w:eastAsia="宋体" w:cs="宋体"/>
          <w:b w:val="0"/>
          <w:i w:val="0"/>
          <w:color w:val="000000"/>
          <w:w w:val="100"/>
          <w:sz w:val="21"/>
        </w:rPr>
        <w:t xml:space="preserve"> </w:t>
      </w:r>
    </w:p>
    <w:p w14:paraId="22F70CAD">
      <w:pPr>
        <w:spacing w:line="240" w:lineRule="auto"/>
        <w:ind w:left="1680" w:right="460"/>
        <w:jc w:val="left"/>
      </w:pPr>
      <w:r>
        <w:rPr>
          <w:rFonts w:ascii="宋体" w:hAnsi="宋体" w:eastAsia="宋体" w:cs="宋体"/>
          <w:b w:val="0"/>
          <w:i w:val="0"/>
          <w:color w:val="000000"/>
          <w:w w:val="100"/>
          <w:sz w:val="21"/>
        </w:rPr>
        <w:t xml:space="preserve">如何量化动量？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p>
    <w:p w14:paraId="32B1B8D2">
      <w:pPr>
        <w:spacing w:line="240" w:lineRule="auto"/>
        <w:ind w:left="9620"/>
        <w:jc w:val="left"/>
      </w:pPr>
      <w:r>
        <w:rPr>
          <w:rFonts w:ascii="Times New Roman" w:hAnsi="Times New Roman" w:eastAsia="Times New Roman" w:cs="Times New Roman"/>
          <w:b w:val="0"/>
          <w:i w:val="0"/>
          <w:color w:val="000000"/>
          <w:w w:val="100"/>
          <w:sz w:val="21"/>
        </w:rPr>
        <w:t>7</w:t>
      </w:r>
      <w:r>
        <w:rPr>
          <w:rFonts w:ascii="宋体" w:hAnsi="宋体" w:eastAsia="宋体" w:cs="宋体"/>
          <w:b w:val="0"/>
          <w:i w:val="0"/>
          <w:color w:val="000000"/>
          <w:w w:val="100"/>
          <w:sz w:val="21"/>
        </w:rPr>
        <w:t xml:space="preserve"> </w:t>
      </w:r>
    </w:p>
    <w:p w14:paraId="51FB9370">
      <w:pPr>
        <w:spacing w:before="80" w:line="240" w:lineRule="auto"/>
        <w:ind w:left="920" w:right="8340"/>
        <w:jc w:val="left"/>
      </w:pPr>
      <w:r>
        <w:rPr>
          <w:rFonts w:ascii="Times New Roman" w:hAnsi="Times New Roman" w:eastAsia="Times New Roman" w:cs="Times New Roman"/>
          <w:b w:val="0"/>
          <w:i w:val="0"/>
          <w:color w:val="000000"/>
          <w:w w:val="100"/>
          <w:sz w:val="21"/>
        </w:rPr>
        <w:t>4.2.2</w:t>
      </w:r>
      <w:r>
        <w:rPr>
          <w:rFonts w:ascii="宋体" w:hAnsi="宋体" w:eastAsia="宋体" w:cs="宋体"/>
          <w:b w:val="0"/>
          <w:i w:val="0"/>
          <w:color w:val="000000"/>
          <w:w w:val="100"/>
          <w:sz w:val="21"/>
        </w:rPr>
        <w:t xml:space="preserve"> </w:t>
      </w:r>
    </w:p>
    <w:p w14:paraId="195551D4">
      <w:pPr>
        <w:spacing w:line="240" w:lineRule="auto"/>
        <w:ind w:left="1680" w:right="460"/>
        <w:jc w:val="left"/>
      </w:pPr>
      <w:r>
        <w:rPr>
          <w:rFonts w:ascii="宋体" w:hAnsi="宋体" w:eastAsia="宋体" w:cs="宋体"/>
          <w:b w:val="0"/>
          <w:i w:val="0"/>
          <w:color w:val="000000"/>
          <w:w w:val="100"/>
          <w:sz w:val="21"/>
        </w:rPr>
        <w:t xml:space="preserve">动量的定义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p>
    <w:p w14:paraId="13177887">
      <w:pPr>
        <w:spacing w:line="240" w:lineRule="auto"/>
        <w:ind w:left="9620"/>
        <w:jc w:val="left"/>
      </w:pPr>
      <w:r>
        <w:rPr>
          <w:rFonts w:ascii="Times New Roman" w:hAnsi="Times New Roman" w:eastAsia="Times New Roman" w:cs="Times New Roman"/>
          <w:b w:val="0"/>
          <w:i w:val="0"/>
          <w:color w:val="000000"/>
          <w:w w:val="100"/>
          <w:sz w:val="21"/>
        </w:rPr>
        <w:t>9</w:t>
      </w:r>
      <w:r>
        <w:rPr>
          <w:rFonts w:ascii="宋体" w:hAnsi="宋体" w:eastAsia="宋体" w:cs="宋体"/>
          <w:b w:val="0"/>
          <w:i w:val="0"/>
          <w:color w:val="000000"/>
          <w:w w:val="100"/>
          <w:sz w:val="21"/>
        </w:rPr>
        <w:t xml:space="preserve"> </w:t>
      </w:r>
    </w:p>
    <w:p w14:paraId="566B9632">
      <w:pPr>
        <w:spacing w:before="320" w:line="240" w:lineRule="auto"/>
        <w:ind w:left="0" w:right="9620"/>
        <w:jc w:val="left"/>
      </w:pPr>
      <w:r>
        <w:rPr>
          <w:rFonts w:ascii="Times New Roman" w:hAnsi="Times New Roman" w:eastAsia="Times New Roman" w:cs="Times New Roman"/>
          <w:b/>
          <w:i w:val="0"/>
          <w:color w:val="000000"/>
          <w:w w:val="100"/>
          <w:sz w:val="21"/>
        </w:rPr>
        <w:t>5</w:t>
      </w:r>
      <w:r>
        <w:rPr>
          <w:rFonts w:ascii="宋体" w:hAnsi="宋体" w:eastAsia="宋体" w:cs="宋体"/>
          <w:b/>
          <w:i w:val="0"/>
          <w:color w:val="000000"/>
          <w:w w:val="100"/>
          <w:sz w:val="21"/>
        </w:rPr>
        <w:t xml:space="preserve"> </w:t>
      </w:r>
    </w:p>
    <w:p w14:paraId="490FF881">
      <w:pPr>
        <w:spacing w:line="240" w:lineRule="auto"/>
        <w:ind w:left="360" w:right="2860"/>
        <w:jc w:val="left"/>
      </w:pPr>
      <w:r>
        <w:rPr>
          <w:rFonts w:ascii="宋体" w:hAnsi="宋体" w:eastAsia="宋体" w:cs="宋体"/>
          <w:b/>
          <w:i w:val="0"/>
          <w:color w:val="000000"/>
          <w:w w:val="100"/>
          <w:sz w:val="21"/>
        </w:rPr>
        <w:t>这是随机的吗？衡量动量效应的重要性</w:t>
      </w:r>
    </w:p>
    <w:p w14:paraId="6233862D">
      <w:pPr>
        <w:spacing w:line="240" w:lineRule="auto"/>
        <w:ind w:left="9480" w:right="20"/>
        <w:jc w:val="left"/>
      </w:pPr>
      <w:r>
        <w:rPr>
          <w:rFonts w:ascii="Times New Roman" w:hAnsi="Times New Roman" w:eastAsia="Times New Roman" w:cs="Times New Roman"/>
          <w:b/>
          <w:i w:val="0"/>
          <w:color w:val="000000"/>
          <w:w w:val="100"/>
          <w:sz w:val="21"/>
        </w:rPr>
        <w:t>10</w:t>
      </w:r>
      <w:r>
        <w:rPr>
          <w:rFonts w:ascii="宋体" w:hAnsi="宋体" w:eastAsia="宋体" w:cs="宋体"/>
          <w:b/>
          <w:i w:val="0"/>
          <w:color w:val="000000"/>
          <w:w w:val="100"/>
          <w:sz w:val="21"/>
        </w:rPr>
        <w:t xml:space="preserve"> </w:t>
      </w:r>
    </w:p>
    <w:p w14:paraId="5F1016B6">
      <w:pPr>
        <w:spacing w:before="100" w:line="240" w:lineRule="auto"/>
        <w:ind w:left="360" w:right="9080"/>
        <w:jc w:val="left"/>
      </w:pPr>
      <w:r>
        <w:rPr>
          <w:rFonts w:ascii="Times New Roman" w:hAnsi="Times New Roman" w:eastAsia="Times New Roman" w:cs="Times New Roman"/>
          <w:b w:val="0"/>
          <w:i w:val="0"/>
          <w:color w:val="000000"/>
          <w:w w:val="100"/>
          <w:sz w:val="21"/>
        </w:rPr>
        <w:t>5.1</w:t>
      </w:r>
      <w:r>
        <w:rPr>
          <w:rFonts w:ascii="宋体" w:hAnsi="宋体" w:eastAsia="宋体" w:cs="宋体"/>
          <w:b w:val="0"/>
          <w:i w:val="0"/>
          <w:color w:val="000000"/>
          <w:w w:val="100"/>
          <w:sz w:val="21"/>
        </w:rPr>
        <w:t xml:space="preserve"> </w:t>
      </w:r>
    </w:p>
    <w:p w14:paraId="2A68FDCC">
      <w:pPr>
        <w:spacing w:line="240" w:lineRule="auto"/>
        <w:ind w:left="920" w:right="460"/>
        <w:jc w:val="left"/>
      </w:pPr>
      <w:r>
        <w:rPr>
          <w:rFonts w:ascii="宋体" w:hAnsi="宋体" w:eastAsia="宋体" w:cs="宋体"/>
          <w:b w:val="0"/>
          <w:i w:val="0"/>
          <w:color w:val="000000"/>
          <w:w w:val="100"/>
          <w:sz w:val="21"/>
        </w:rPr>
        <w:t xml:space="preserve">分析与方法概述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p>
    <w:p w14:paraId="025CA860">
      <w:pPr>
        <w:spacing w:line="240" w:lineRule="auto"/>
        <w:ind w:left="9500"/>
        <w:jc w:val="left"/>
      </w:pPr>
      <w:r>
        <w:rPr>
          <w:rFonts w:ascii="Times New Roman" w:hAnsi="Times New Roman" w:eastAsia="Times New Roman" w:cs="Times New Roman"/>
          <w:b w:val="0"/>
          <w:i w:val="0"/>
          <w:color w:val="000000"/>
          <w:w w:val="100"/>
          <w:sz w:val="21"/>
        </w:rPr>
        <w:t>10</w:t>
      </w:r>
      <w:r>
        <w:rPr>
          <w:rFonts w:ascii="宋体" w:hAnsi="宋体" w:eastAsia="宋体" w:cs="宋体"/>
          <w:b w:val="0"/>
          <w:i w:val="0"/>
          <w:color w:val="000000"/>
          <w:w w:val="100"/>
          <w:sz w:val="21"/>
        </w:rPr>
        <w:t xml:space="preserve"> </w:t>
      </w:r>
    </w:p>
    <w:p w14:paraId="503BD240">
      <w:pPr>
        <w:spacing w:before="100" w:line="240" w:lineRule="auto"/>
        <w:ind w:left="360" w:right="9080"/>
        <w:jc w:val="left"/>
      </w:pPr>
      <w:r>
        <w:rPr>
          <w:rFonts w:ascii="Times New Roman" w:hAnsi="Times New Roman" w:eastAsia="Times New Roman" w:cs="Times New Roman"/>
          <w:b w:val="0"/>
          <w:i w:val="0"/>
          <w:color w:val="000000"/>
          <w:w w:val="100"/>
          <w:sz w:val="21"/>
        </w:rPr>
        <w:t>5.2</w:t>
      </w:r>
      <w:r>
        <w:rPr>
          <w:rFonts w:ascii="宋体" w:hAnsi="宋体" w:eastAsia="宋体" w:cs="宋体"/>
          <w:b w:val="0"/>
          <w:i w:val="0"/>
          <w:color w:val="000000"/>
          <w:w w:val="100"/>
          <w:sz w:val="21"/>
        </w:rPr>
        <w:t xml:space="preserve"> </w:t>
      </w:r>
    </w:p>
    <w:p w14:paraId="64844FD9">
      <w:pPr>
        <w:spacing w:line="240" w:lineRule="auto"/>
        <w:ind w:left="920" w:right="460"/>
        <w:jc w:val="left"/>
      </w:pPr>
      <w:r>
        <w:rPr>
          <w:rFonts w:ascii="宋体" w:hAnsi="宋体" w:eastAsia="宋体" w:cs="宋体"/>
          <w:b w:val="0"/>
          <w:i w:val="0"/>
          <w:color w:val="000000"/>
          <w:w w:val="100"/>
          <w:sz w:val="21"/>
        </w:rPr>
        <w:t xml:space="preserve">参数估计：基于极大似然估计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p>
    <w:p w14:paraId="427534E0">
      <w:pPr>
        <w:spacing w:line="240" w:lineRule="auto"/>
        <w:ind w:left="9500"/>
        <w:jc w:val="left"/>
      </w:pPr>
      <w:r>
        <w:rPr>
          <w:rFonts w:ascii="Times New Roman" w:hAnsi="Times New Roman" w:eastAsia="Times New Roman" w:cs="Times New Roman"/>
          <w:b w:val="0"/>
          <w:i w:val="0"/>
          <w:color w:val="000000"/>
          <w:w w:val="100"/>
          <w:sz w:val="21"/>
        </w:rPr>
        <w:t>11</w:t>
      </w:r>
      <w:r>
        <w:rPr>
          <w:rFonts w:ascii="宋体" w:hAnsi="宋体" w:eastAsia="宋体" w:cs="宋体"/>
          <w:b w:val="0"/>
          <w:i w:val="0"/>
          <w:color w:val="000000"/>
          <w:w w:val="100"/>
          <w:sz w:val="21"/>
        </w:rPr>
        <w:t xml:space="preserve"> </w:t>
      </w:r>
    </w:p>
    <w:p w14:paraId="2D68A95E">
      <w:pPr>
        <w:spacing w:before="100" w:line="240" w:lineRule="auto"/>
        <w:ind w:left="360" w:right="9080"/>
        <w:jc w:val="left"/>
      </w:pPr>
      <w:r>
        <w:rPr>
          <w:rFonts w:ascii="Times New Roman" w:hAnsi="Times New Roman" w:eastAsia="Times New Roman" w:cs="Times New Roman"/>
          <w:b w:val="0"/>
          <w:i w:val="0"/>
          <w:color w:val="000000"/>
          <w:w w:val="100"/>
          <w:sz w:val="21"/>
        </w:rPr>
        <w:t>5.3</w:t>
      </w:r>
      <w:r>
        <w:rPr>
          <w:rFonts w:ascii="宋体" w:hAnsi="宋体" w:eastAsia="宋体" w:cs="宋体"/>
          <w:b w:val="0"/>
          <w:i w:val="0"/>
          <w:color w:val="000000"/>
          <w:w w:val="100"/>
          <w:sz w:val="21"/>
        </w:rPr>
        <w:t xml:space="preserve"> </w:t>
      </w:r>
    </w:p>
    <w:p w14:paraId="14C9C7D1">
      <w:pPr>
        <w:spacing w:line="240" w:lineRule="auto"/>
        <w:ind w:left="920" w:right="460"/>
        <w:jc w:val="left"/>
      </w:pPr>
      <w:r>
        <w:rPr>
          <w:rFonts w:ascii="宋体" w:hAnsi="宋体" w:eastAsia="宋体" w:cs="宋体"/>
          <w:b w:val="0"/>
          <w:i w:val="0"/>
          <w:color w:val="000000"/>
          <w:w w:val="100"/>
          <w:sz w:val="21"/>
        </w:rPr>
        <w:t xml:space="preserve">回归分析结果与假设检验结果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p>
    <w:p w14:paraId="591ED471">
      <w:pPr>
        <w:spacing w:line="240" w:lineRule="auto"/>
        <w:ind w:left="9500"/>
        <w:jc w:val="left"/>
      </w:pPr>
      <w:r>
        <w:rPr>
          <w:rFonts w:ascii="Times New Roman" w:hAnsi="Times New Roman" w:eastAsia="Times New Roman" w:cs="Times New Roman"/>
          <w:b w:val="0"/>
          <w:i w:val="0"/>
          <w:color w:val="000000"/>
          <w:w w:val="100"/>
          <w:sz w:val="21"/>
        </w:rPr>
        <w:t>12</w:t>
      </w:r>
      <w:r>
        <w:rPr>
          <w:rFonts w:ascii="宋体" w:hAnsi="宋体" w:eastAsia="宋体" w:cs="宋体"/>
          <w:b w:val="0"/>
          <w:i w:val="0"/>
          <w:color w:val="000000"/>
          <w:w w:val="100"/>
          <w:sz w:val="21"/>
        </w:rPr>
        <w:t xml:space="preserve"> </w:t>
      </w:r>
    </w:p>
    <w:p w14:paraId="09AAF798">
      <w:pPr>
        <w:spacing w:before="300" w:line="240" w:lineRule="auto"/>
        <w:ind w:left="0" w:right="9620"/>
        <w:jc w:val="left"/>
      </w:pPr>
      <w:r>
        <w:rPr>
          <w:rFonts w:ascii="Times New Roman" w:hAnsi="Times New Roman" w:eastAsia="Times New Roman" w:cs="Times New Roman"/>
          <w:b/>
          <w:i w:val="0"/>
          <w:color w:val="000000"/>
          <w:w w:val="100"/>
          <w:sz w:val="21"/>
        </w:rPr>
        <w:t>6</w:t>
      </w:r>
      <w:r>
        <w:rPr>
          <w:rFonts w:ascii="宋体" w:hAnsi="宋体" w:eastAsia="宋体" w:cs="宋体"/>
          <w:b/>
          <w:i w:val="0"/>
          <w:color w:val="000000"/>
          <w:w w:val="100"/>
          <w:sz w:val="21"/>
        </w:rPr>
        <w:t xml:space="preserve"> </w:t>
      </w:r>
    </w:p>
    <w:p w14:paraId="0BBF2A7E">
      <w:pPr>
        <w:spacing w:line="240" w:lineRule="auto"/>
        <w:ind w:left="360" w:right="2540"/>
        <w:jc w:val="left"/>
      </w:pPr>
      <w:r>
        <w:rPr>
          <w:rFonts w:ascii="宋体" w:hAnsi="宋体" w:eastAsia="宋体" w:cs="宋体"/>
          <w:b/>
          <w:i w:val="0"/>
          <w:color w:val="000000"/>
          <w:w w:val="100"/>
          <w:sz w:val="21"/>
        </w:rPr>
        <w:t>动量预测、影响因素及建议</w:t>
      </w:r>
    </w:p>
    <w:p w14:paraId="35A9E1B3">
      <w:pPr>
        <w:spacing w:line="240" w:lineRule="auto"/>
        <w:ind w:left="9500"/>
        <w:jc w:val="left"/>
      </w:pPr>
      <w:r>
        <w:rPr>
          <w:rFonts w:ascii="Times New Roman" w:hAnsi="Times New Roman" w:eastAsia="Times New Roman" w:cs="Times New Roman"/>
          <w:b/>
          <w:i w:val="0"/>
          <w:color w:val="000000"/>
          <w:w w:val="100"/>
          <w:sz w:val="21"/>
        </w:rPr>
        <w:t>13</w:t>
      </w:r>
      <w:r>
        <w:rPr>
          <w:rFonts w:ascii="宋体" w:hAnsi="宋体" w:eastAsia="宋体" w:cs="宋体"/>
          <w:b/>
          <w:i w:val="0"/>
          <w:color w:val="000000"/>
          <w:w w:val="100"/>
          <w:sz w:val="21"/>
        </w:rPr>
        <w:t xml:space="preserve"> </w:t>
      </w:r>
    </w:p>
    <w:p w14:paraId="31A38AB1">
      <w:pPr>
        <w:spacing w:before="80" w:line="240" w:lineRule="auto"/>
        <w:ind w:left="360" w:right="9080"/>
        <w:jc w:val="left"/>
      </w:pPr>
      <w:r>
        <w:rPr>
          <w:rFonts w:ascii="Times New Roman" w:hAnsi="Times New Roman" w:eastAsia="Times New Roman" w:cs="Times New Roman"/>
          <w:b w:val="0"/>
          <w:i w:val="0"/>
          <w:color w:val="000000"/>
          <w:w w:val="100"/>
          <w:sz w:val="21"/>
        </w:rPr>
        <w:t>6.1</w:t>
      </w:r>
      <w:r>
        <w:rPr>
          <w:rFonts w:ascii="宋体" w:hAnsi="宋体" w:eastAsia="宋体" w:cs="宋体"/>
          <w:b w:val="0"/>
          <w:i w:val="0"/>
          <w:color w:val="000000"/>
          <w:w w:val="100"/>
          <w:sz w:val="21"/>
        </w:rPr>
        <w:t xml:space="preserve"> </w:t>
      </w:r>
    </w:p>
    <w:p w14:paraId="25C70204">
      <w:pPr>
        <w:spacing w:line="240" w:lineRule="auto"/>
        <w:ind w:left="920" w:right="460"/>
        <w:jc w:val="left"/>
      </w:pPr>
      <w:r>
        <w:rPr>
          <w:rFonts w:ascii="宋体" w:hAnsi="宋体" w:eastAsia="宋体" w:cs="宋体"/>
          <w:b w:val="0"/>
          <w:i w:val="0"/>
          <w:color w:val="000000"/>
          <w:w w:val="100"/>
          <w:sz w:val="21"/>
        </w:rPr>
        <w:t xml:space="preserve">动量与波动的预测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p>
    <w:p w14:paraId="3871E136">
      <w:pPr>
        <w:spacing w:line="240" w:lineRule="auto"/>
        <w:ind w:left="9500"/>
        <w:jc w:val="left"/>
      </w:pPr>
      <w:r>
        <w:rPr>
          <w:rFonts w:ascii="Times New Roman" w:hAnsi="Times New Roman" w:eastAsia="Times New Roman" w:cs="Times New Roman"/>
          <w:b w:val="0"/>
          <w:i w:val="0"/>
          <w:color w:val="000000"/>
          <w:w w:val="100"/>
          <w:sz w:val="21"/>
        </w:rPr>
        <w:t>13</w:t>
      </w:r>
      <w:r>
        <w:rPr>
          <w:rFonts w:ascii="宋体" w:hAnsi="宋体" w:eastAsia="宋体" w:cs="宋体"/>
          <w:b w:val="0"/>
          <w:i w:val="0"/>
          <w:color w:val="000000"/>
          <w:w w:val="100"/>
          <w:sz w:val="21"/>
        </w:rPr>
        <w:t xml:space="preserve"> </w:t>
      </w:r>
    </w:p>
    <w:p w14:paraId="49071826">
      <w:pPr>
        <w:spacing w:before="100" w:line="240" w:lineRule="auto"/>
        <w:ind w:left="920" w:right="8360"/>
        <w:jc w:val="left"/>
      </w:pPr>
      <w:r>
        <w:rPr>
          <w:rFonts w:ascii="Times New Roman" w:hAnsi="Times New Roman" w:eastAsia="Times New Roman" w:cs="Times New Roman"/>
          <w:b w:val="0"/>
          <w:i w:val="0"/>
          <w:color w:val="000000"/>
          <w:w w:val="100"/>
          <w:sz w:val="21"/>
        </w:rPr>
        <w:t>6.1.1</w:t>
      </w:r>
      <w:r>
        <w:rPr>
          <w:rFonts w:ascii="宋体" w:hAnsi="宋体" w:eastAsia="宋体" w:cs="宋体"/>
          <w:b w:val="0"/>
          <w:i w:val="0"/>
          <w:color w:val="000000"/>
          <w:w w:val="100"/>
          <w:sz w:val="21"/>
        </w:rPr>
        <w:t xml:space="preserve"> </w:t>
      </w:r>
    </w:p>
    <w:p w14:paraId="199D0AAB">
      <w:pPr>
        <w:spacing w:line="240" w:lineRule="auto"/>
        <w:ind w:left="1680" w:right="480"/>
        <w:jc w:val="left"/>
      </w:pPr>
      <w:r>
        <w:rPr>
          <w:rFonts w:ascii="宋体" w:hAnsi="宋体" w:eastAsia="宋体" w:cs="宋体"/>
          <w:b w:val="0"/>
          <w:i w:val="0"/>
          <w:color w:val="000000"/>
          <w:w w:val="100"/>
          <w:sz w:val="21"/>
        </w:rPr>
        <w:t xml:space="preserve">状态空间模型与卡尔曼滤波算法简介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p>
    <w:p w14:paraId="4BEEA002">
      <w:pPr>
        <w:spacing w:line="240" w:lineRule="auto"/>
        <w:ind w:left="9480" w:right="20"/>
        <w:jc w:val="left"/>
      </w:pPr>
      <w:r>
        <w:rPr>
          <w:rFonts w:ascii="Times New Roman" w:hAnsi="Times New Roman" w:eastAsia="Times New Roman" w:cs="Times New Roman"/>
          <w:b w:val="0"/>
          <w:i w:val="0"/>
          <w:color w:val="000000"/>
          <w:w w:val="100"/>
          <w:sz w:val="21"/>
        </w:rPr>
        <w:t>13</w:t>
      </w:r>
      <w:r>
        <w:rPr>
          <w:rFonts w:ascii="宋体" w:hAnsi="宋体" w:eastAsia="宋体" w:cs="宋体"/>
          <w:b w:val="0"/>
          <w:i w:val="0"/>
          <w:color w:val="000000"/>
          <w:w w:val="100"/>
          <w:sz w:val="21"/>
        </w:rPr>
        <w:t xml:space="preserve"> </w:t>
      </w:r>
    </w:p>
    <w:p w14:paraId="2ED0692C">
      <w:pPr>
        <w:spacing w:before="80" w:line="240" w:lineRule="auto"/>
        <w:ind w:left="920" w:right="8360"/>
        <w:jc w:val="left"/>
      </w:pPr>
      <w:r>
        <w:rPr>
          <w:rFonts w:ascii="Times New Roman" w:hAnsi="Times New Roman" w:eastAsia="Times New Roman" w:cs="Times New Roman"/>
          <w:b w:val="0"/>
          <w:i w:val="0"/>
          <w:color w:val="000000"/>
          <w:w w:val="100"/>
          <w:sz w:val="21"/>
        </w:rPr>
        <w:t>6.1.2</w:t>
      </w:r>
      <w:r>
        <w:rPr>
          <w:rFonts w:ascii="宋体" w:hAnsi="宋体" w:eastAsia="宋体" w:cs="宋体"/>
          <w:b w:val="0"/>
          <w:i w:val="0"/>
          <w:color w:val="000000"/>
          <w:w w:val="100"/>
          <w:sz w:val="21"/>
        </w:rPr>
        <w:t xml:space="preserve"> </w:t>
      </w:r>
    </w:p>
    <w:p w14:paraId="3447B610">
      <w:pPr>
        <w:spacing w:line="240" w:lineRule="auto"/>
        <w:ind w:left="1680" w:right="480"/>
        <w:jc w:val="left"/>
      </w:pPr>
      <w:r>
        <w:rPr>
          <w:rFonts w:ascii="宋体" w:hAnsi="宋体" w:eastAsia="宋体" w:cs="宋体"/>
          <w:b w:val="0"/>
          <w:i w:val="0"/>
          <w:color w:val="000000"/>
          <w:w w:val="100"/>
          <w:sz w:val="21"/>
        </w:rPr>
        <w:t xml:space="preserve">构建预测模型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p>
    <w:p w14:paraId="473880E6">
      <w:pPr>
        <w:spacing w:line="240" w:lineRule="auto"/>
        <w:ind w:left="9480" w:right="20"/>
        <w:jc w:val="left"/>
      </w:pPr>
      <w:r>
        <w:rPr>
          <w:rFonts w:ascii="Times New Roman" w:hAnsi="Times New Roman" w:eastAsia="Times New Roman" w:cs="Times New Roman"/>
          <w:b w:val="0"/>
          <w:i w:val="0"/>
          <w:color w:val="000000"/>
          <w:w w:val="100"/>
          <w:sz w:val="21"/>
        </w:rPr>
        <w:t>15</w:t>
      </w:r>
      <w:r>
        <w:rPr>
          <w:rFonts w:ascii="宋体" w:hAnsi="宋体" w:eastAsia="宋体" w:cs="宋体"/>
          <w:b w:val="0"/>
          <w:i w:val="0"/>
          <w:color w:val="000000"/>
          <w:w w:val="100"/>
          <w:sz w:val="21"/>
        </w:rPr>
        <w:t xml:space="preserve"> </w:t>
      </w:r>
    </w:p>
    <w:p w14:paraId="4BC95A90">
      <w:pPr>
        <w:spacing w:before="80" w:line="240" w:lineRule="auto"/>
        <w:ind w:left="920" w:right="8360"/>
        <w:jc w:val="left"/>
      </w:pPr>
      <w:r>
        <w:rPr>
          <w:rFonts w:ascii="Times New Roman" w:hAnsi="Times New Roman" w:eastAsia="Times New Roman" w:cs="Times New Roman"/>
          <w:b w:val="0"/>
          <w:i w:val="0"/>
          <w:color w:val="000000"/>
          <w:w w:val="100"/>
          <w:sz w:val="21"/>
        </w:rPr>
        <w:t>6.1.3</w:t>
      </w:r>
      <w:r>
        <w:rPr>
          <w:rFonts w:ascii="宋体" w:hAnsi="宋体" w:eastAsia="宋体" w:cs="宋体"/>
          <w:b w:val="0"/>
          <w:i w:val="0"/>
          <w:color w:val="000000"/>
          <w:w w:val="100"/>
          <w:sz w:val="21"/>
        </w:rPr>
        <w:t xml:space="preserve"> </w:t>
      </w:r>
    </w:p>
    <w:p w14:paraId="5B044930">
      <w:pPr>
        <w:spacing w:line="240" w:lineRule="auto"/>
        <w:ind w:left="1680" w:right="480"/>
        <w:jc w:val="left"/>
      </w:pPr>
      <w:r>
        <w:rPr>
          <w:rFonts w:ascii="宋体" w:hAnsi="宋体" w:eastAsia="宋体" w:cs="宋体"/>
          <w:b w:val="0"/>
          <w:i w:val="0"/>
          <w:color w:val="000000"/>
          <w:w w:val="100"/>
          <w:sz w:val="21"/>
        </w:rPr>
        <w:t xml:space="preserve">预测结果与分析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p>
    <w:p w14:paraId="7C2015C8">
      <w:pPr>
        <w:spacing w:line="240" w:lineRule="auto"/>
        <w:ind w:left="9480" w:right="20"/>
        <w:jc w:val="left"/>
      </w:pPr>
      <w:r>
        <w:rPr>
          <w:rFonts w:ascii="Times New Roman" w:hAnsi="Times New Roman" w:eastAsia="Times New Roman" w:cs="Times New Roman"/>
          <w:b w:val="0"/>
          <w:i w:val="0"/>
          <w:color w:val="000000"/>
          <w:w w:val="100"/>
          <w:sz w:val="21"/>
        </w:rPr>
        <w:t>16</w:t>
      </w:r>
      <w:r>
        <w:rPr>
          <w:rFonts w:ascii="宋体" w:hAnsi="宋体" w:eastAsia="宋体" w:cs="宋体"/>
          <w:b w:val="0"/>
          <w:i w:val="0"/>
          <w:color w:val="000000"/>
          <w:w w:val="100"/>
          <w:sz w:val="21"/>
        </w:rPr>
        <w:t xml:space="preserve"> </w:t>
      </w:r>
    </w:p>
    <w:p w14:paraId="412AAC5B">
      <w:pPr>
        <w:spacing w:before="120" w:line="240" w:lineRule="auto"/>
        <w:ind w:left="920" w:right="8360"/>
        <w:jc w:val="left"/>
      </w:pPr>
      <w:r>
        <w:rPr>
          <w:rFonts w:ascii="Times New Roman" w:hAnsi="Times New Roman" w:eastAsia="Times New Roman" w:cs="Times New Roman"/>
          <w:b w:val="0"/>
          <w:i w:val="0"/>
          <w:color w:val="000000"/>
          <w:w w:val="100"/>
          <w:sz w:val="21"/>
        </w:rPr>
        <w:t>6.1.4</w:t>
      </w:r>
      <w:r>
        <w:rPr>
          <w:rFonts w:ascii="宋体" w:hAnsi="宋体" w:eastAsia="宋体" w:cs="宋体"/>
          <w:b w:val="0"/>
          <w:i w:val="0"/>
          <w:color w:val="000000"/>
          <w:w w:val="100"/>
          <w:sz w:val="21"/>
        </w:rPr>
        <w:t xml:space="preserve"> </w:t>
      </w:r>
    </w:p>
    <w:p w14:paraId="2A3BD330">
      <w:pPr>
        <w:spacing w:line="240" w:lineRule="auto"/>
        <w:ind w:left="1680" w:right="480"/>
        <w:jc w:val="left"/>
      </w:pPr>
      <w:r>
        <w:rPr>
          <w:rFonts w:ascii="宋体" w:hAnsi="宋体" w:eastAsia="宋体" w:cs="宋体"/>
          <w:b w:val="0"/>
          <w:i w:val="0"/>
          <w:color w:val="000000"/>
          <w:w w:val="100"/>
          <w:sz w:val="21"/>
        </w:rPr>
        <w:t xml:space="preserve">模型评估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p>
    <w:p w14:paraId="45C89E20">
      <w:pPr>
        <w:spacing w:line="240" w:lineRule="auto"/>
        <w:ind w:left="9480" w:right="20"/>
        <w:jc w:val="left"/>
      </w:pPr>
      <w:r>
        <w:rPr>
          <w:rFonts w:ascii="Times New Roman" w:hAnsi="Times New Roman" w:eastAsia="Times New Roman" w:cs="Times New Roman"/>
          <w:b w:val="0"/>
          <w:i w:val="0"/>
          <w:color w:val="000000"/>
          <w:w w:val="100"/>
          <w:sz w:val="21"/>
        </w:rPr>
        <w:t>17</w:t>
      </w:r>
      <w:r>
        <w:rPr>
          <w:rFonts w:ascii="宋体" w:hAnsi="宋体" w:eastAsia="宋体" w:cs="宋体"/>
          <w:b w:val="0"/>
          <w:i w:val="0"/>
          <w:color w:val="000000"/>
          <w:w w:val="100"/>
          <w:sz w:val="21"/>
        </w:rPr>
        <w:t xml:space="preserve"> </w:t>
      </w:r>
    </w:p>
    <w:p w14:paraId="6345083E">
      <w:pPr>
        <w:spacing w:before="120" w:line="240" w:lineRule="auto"/>
        <w:ind w:left="360" w:right="9080"/>
        <w:jc w:val="left"/>
      </w:pPr>
      <w:r>
        <w:rPr>
          <w:rFonts w:ascii="Times New Roman" w:hAnsi="Times New Roman" w:eastAsia="Times New Roman" w:cs="Times New Roman"/>
          <w:b w:val="0"/>
          <w:i w:val="0"/>
          <w:color w:val="000000"/>
          <w:w w:val="100"/>
          <w:sz w:val="21"/>
        </w:rPr>
        <w:t>6.2</w:t>
      </w:r>
      <w:r>
        <w:rPr>
          <w:rFonts w:ascii="宋体" w:hAnsi="宋体" w:eastAsia="宋体" w:cs="宋体"/>
          <w:b w:val="0"/>
          <w:i w:val="0"/>
          <w:color w:val="000000"/>
          <w:w w:val="100"/>
          <w:sz w:val="21"/>
        </w:rPr>
        <w:t xml:space="preserve"> </w:t>
      </w:r>
    </w:p>
    <w:p w14:paraId="74208AEA">
      <w:pPr>
        <w:spacing w:line="240" w:lineRule="auto"/>
        <w:ind w:left="920" w:right="460"/>
        <w:jc w:val="left"/>
      </w:pPr>
      <w:r>
        <w:rPr>
          <w:rFonts w:ascii="宋体" w:hAnsi="宋体" w:eastAsia="宋体" w:cs="宋体"/>
          <w:b w:val="0"/>
          <w:i w:val="0"/>
          <w:color w:val="000000"/>
          <w:w w:val="100"/>
          <w:sz w:val="21"/>
        </w:rPr>
        <w:t xml:space="preserve">相关性分析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p>
    <w:p w14:paraId="01166A70">
      <w:pPr>
        <w:spacing w:line="240" w:lineRule="auto"/>
        <w:ind w:left="9500"/>
        <w:jc w:val="left"/>
      </w:pPr>
      <w:r>
        <w:rPr>
          <w:rFonts w:ascii="Times New Roman" w:hAnsi="Times New Roman" w:eastAsia="Times New Roman" w:cs="Times New Roman"/>
          <w:b w:val="0"/>
          <w:i w:val="0"/>
          <w:color w:val="000000"/>
          <w:w w:val="100"/>
          <w:sz w:val="21"/>
        </w:rPr>
        <w:t>17</w:t>
      </w:r>
      <w:r>
        <w:rPr>
          <w:rFonts w:ascii="宋体" w:hAnsi="宋体" w:eastAsia="宋体" w:cs="宋体"/>
          <w:b w:val="0"/>
          <w:i w:val="0"/>
          <w:color w:val="000000"/>
          <w:w w:val="100"/>
          <w:sz w:val="21"/>
        </w:rPr>
        <w:t xml:space="preserve"> </w:t>
      </w:r>
    </w:p>
    <w:p w14:paraId="7BECB23D">
      <w:pPr>
        <w:spacing w:before="120" w:line="240" w:lineRule="auto"/>
        <w:ind w:left="360" w:right="9080"/>
        <w:jc w:val="left"/>
      </w:pPr>
      <w:r>
        <w:rPr>
          <w:rFonts w:ascii="Times New Roman" w:hAnsi="Times New Roman" w:eastAsia="Times New Roman" w:cs="Times New Roman"/>
          <w:b w:val="0"/>
          <w:i w:val="0"/>
          <w:color w:val="000000"/>
          <w:w w:val="100"/>
          <w:sz w:val="21"/>
        </w:rPr>
        <w:t>6.3</w:t>
      </w:r>
      <w:r>
        <w:rPr>
          <w:rFonts w:ascii="宋体" w:hAnsi="宋体" w:eastAsia="宋体" w:cs="宋体"/>
          <w:b w:val="0"/>
          <w:i w:val="0"/>
          <w:color w:val="000000"/>
          <w:w w:val="100"/>
          <w:sz w:val="21"/>
        </w:rPr>
        <w:t xml:space="preserve"> </w:t>
      </w:r>
    </w:p>
    <w:p w14:paraId="3518136E">
      <w:pPr>
        <w:spacing w:line="240" w:lineRule="auto"/>
        <w:ind w:left="920" w:right="460"/>
        <w:jc w:val="left"/>
      </w:pPr>
      <w:r>
        <w:rPr>
          <w:rFonts w:ascii="宋体" w:hAnsi="宋体" w:eastAsia="宋体" w:cs="宋体"/>
          <w:b w:val="0"/>
          <w:i w:val="0"/>
          <w:color w:val="000000"/>
          <w:w w:val="100"/>
          <w:sz w:val="21"/>
        </w:rPr>
        <w:t xml:space="preserve">建议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p>
    <w:p w14:paraId="7D47618F">
      <w:pPr>
        <w:spacing w:line="240" w:lineRule="auto"/>
        <w:ind w:left="9500"/>
        <w:jc w:val="left"/>
      </w:pPr>
      <w:r>
        <w:rPr>
          <w:rFonts w:ascii="Times New Roman" w:hAnsi="Times New Roman" w:eastAsia="Times New Roman" w:cs="Times New Roman"/>
          <w:b w:val="0"/>
          <w:i w:val="0"/>
          <w:color w:val="000000"/>
          <w:w w:val="100"/>
          <w:sz w:val="21"/>
        </w:rPr>
        <w:t>18</w:t>
      </w:r>
      <w:r>
        <w:rPr>
          <w:rFonts w:ascii="宋体" w:hAnsi="宋体" w:eastAsia="宋体" w:cs="宋体"/>
          <w:b w:val="0"/>
          <w:i w:val="0"/>
          <w:color w:val="000000"/>
          <w:w w:val="100"/>
          <w:sz w:val="21"/>
        </w:rPr>
        <w:t xml:space="preserve"> </w:t>
      </w:r>
    </w:p>
    <w:p w14:paraId="4BF11041">
      <w:pPr>
        <w:spacing w:before="100" w:line="240" w:lineRule="auto"/>
        <w:ind w:left="920" w:right="8340"/>
        <w:jc w:val="left"/>
      </w:pPr>
      <w:r>
        <w:rPr>
          <w:rFonts w:ascii="Times New Roman" w:hAnsi="Times New Roman" w:eastAsia="Times New Roman" w:cs="Times New Roman"/>
          <w:b w:val="0"/>
          <w:i w:val="0"/>
          <w:color w:val="000000"/>
          <w:w w:val="100"/>
          <w:sz w:val="21"/>
        </w:rPr>
        <w:t>6.3.1</w:t>
      </w:r>
      <w:r>
        <w:rPr>
          <w:rFonts w:ascii="宋体" w:hAnsi="宋体" w:eastAsia="宋体" w:cs="宋体"/>
          <w:b w:val="0"/>
          <w:i w:val="0"/>
          <w:color w:val="000000"/>
          <w:w w:val="100"/>
          <w:sz w:val="21"/>
        </w:rPr>
        <w:t xml:space="preserve"> </w:t>
      </w:r>
    </w:p>
    <w:p w14:paraId="16635F50">
      <w:pPr>
        <w:spacing w:line="240" w:lineRule="auto"/>
        <w:ind w:left="1680" w:right="460"/>
        <w:jc w:val="left"/>
      </w:pPr>
      <w:r>
        <w:rPr>
          <w:rFonts w:ascii="宋体" w:hAnsi="宋体" w:eastAsia="宋体" w:cs="宋体"/>
          <w:b w:val="0"/>
          <w:i w:val="0"/>
          <w:color w:val="000000"/>
          <w:w w:val="100"/>
          <w:sz w:val="21"/>
        </w:rPr>
        <w:t xml:space="preserve">势头强劲的玩家建议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p>
    <w:p w14:paraId="43D8C171">
      <w:pPr>
        <w:spacing w:line="240" w:lineRule="auto"/>
        <w:ind w:left="9500"/>
        <w:jc w:val="left"/>
      </w:pPr>
      <w:r>
        <w:rPr>
          <w:rFonts w:ascii="Times New Roman" w:hAnsi="Times New Roman" w:eastAsia="Times New Roman" w:cs="Times New Roman"/>
          <w:b w:val="0"/>
          <w:i w:val="0"/>
          <w:color w:val="000000"/>
          <w:w w:val="100"/>
          <w:sz w:val="21"/>
        </w:rPr>
        <w:t>19</w:t>
      </w:r>
      <w:r>
        <w:rPr>
          <w:rFonts w:ascii="宋体" w:hAnsi="宋体" w:eastAsia="宋体" w:cs="宋体"/>
          <w:b w:val="0"/>
          <w:i w:val="0"/>
          <w:color w:val="000000"/>
          <w:w w:val="100"/>
          <w:sz w:val="21"/>
        </w:rPr>
        <w:t xml:space="preserve"> </w:t>
      </w:r>
    </w:p>
    <w:p w14:paraId="1742AE9F">
      <w:pPr>
        <w:spacing w:before="80" w:line="240" w:lineRule="auto"/>
        <w:ind w:left="920" w:right="8340"/>
        <w:jc w:val="left"/>
      </w:pPr>
      <w:r>
        <w:rPr>
          <w:rFonts w:ascii="Times New Roman" w:hAnsi="Times New Roman" w:eastAsia="Times New Roman" w:cs="Times New Roman"/>
          <w:b w:val="0"/>
          <w:i w:val="0"/>
          <w:color w:val="000000"/>
          <w:w w:val="100"/>
          <w:sz w:val="21"/>
        </w:rPr>
        <w:t>6.3.2</w:t>
      </w:r>
      <w:r>
        <w:rPr>
          <w:rFonts w:ascii="宋体" w:hAnsi="宋体" w:eastAsia="宋体" w:cs="宋体"/>
          <w:b w:val="0"/>
          <w:i w:val="0"/>
          <w:color w:val="000000"/>
          <w:w w:val="100"/>
          <w:sz w:val="21"/>
        </w:rPr>
        <w:t xml:space="preserve"> </w:t>
      </w:r>
    </w:p>
    <w:p w14:paraId="32C95113">
      <w:pPr>
        <w:spacing w:line="240" w:lineRule="auto"/>
        <w:ind w:left="1680" w:right="460"/>
        <w:jc w:val="left"/>
      </w:pPr>
      <w:r>
        <w:rPr>
          <w:rFonts w:ascii="宋体" w:hAnsi="宋体" w:eastAsia="宋体" w:cs="宋体"/>
          <w:b w:val="0"/>
          <w:i w:val="0"/>
          <w:color w:val="000000"/>
          <w:w w:val="100"/>
          <w:sz w:val="21"/>
        </w:rPr>
        <w:t xml:space="preserve">相对稳定的势头建议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p>
    <w:p w14:paraId="458CA01A">
      <w:pPr>
        <w:spacing w:line="240" w:lineRule="auto"/>
        <w:ind w:left="9500"/>
        <w:jc w:val="left"/>
      </w:pPr>
      <w:r>
        <w:rPr>
          <w:rFonts w:ascii="Times New Roman" w:hAnsi="Times New Roman" w:eastAsia="Times New Roman" w:cs="Times New Roman"/>
          <w:b w:val="0"/>
          <w:i w:val="0"/>
          <w:color w:val="000000"/>
          <w:w w:val="100"/>
          <w:sz w:val="21"/>
        </w:rPr>
        <w:t>19</w:t>
      </w:r>
      <w:r>
        <w:rPr>
          <w:rFonts w:ascii="宋体" w:hAnsi="宋体" w:eastAsia="宋体" w:cs="宋体"/>
          <w:b w:val="0"/>
          <w:i w:val="0"/>
          <w:color w:val="000000"/>
          <w:w w:val="100"/>
          <w:sz w:val="21"/>
        </w:rPr>
        <w:t xml:space="preserve"> </w:t>
      </w:r>
    </w:p>
    <w:p w14:paraId="46E936D0">
      <w:pPr>
        <w:spacing w:before="240" w:line="240" w:lineRule="auto"/>
        <w:ind w:left="0" w:right="9620"/>
        <w:jc w:val="left"/>
      </w:pPr>
      <w:r>
        <w:rPr>
          <w:rFonts w:ascii="Times New Roman" w:hAnsi="Times New Roman" w:eastAsia="Times New Roman" w:cs="Times New Roman"/>
          <w:b/>
          <w:i w:val="0"/>
          <w:color w:val="000000"/>
          <w:w w:val="100"/>
          <w:sz w:val="21"/>
        </w:rPr>
        <w:t>7</w:t>
      </w:r>
      <w:r>
        <w:rPr>
          <w:rFonts w:ascii="宋体" w:hAnsi="宋体" w:eastAsia="宋体" w:cs="宋体"/>
          <w:b/>
          <w:i w:val="0"/>
          <w:color w:val="000000"/>
          <w:w w:val="100"/>
          <w:sz w:val="21"/>
        </w:rPr>
        <w:t xml:space="preserve"> </w:t>
      </w:r>
    </w:p>
    <w:p w14:paraId="0F4C920D">
      <w:pPr>
        <w:spacing w:line="240" w:lineRule="auto"/>
        <w:ind w:left="360" w:right="2680"/>
        <w:jc w:val="left"/>
      </w:pPr>
      <w:r>
        <w:rPr>
          <w:rFonts w:ascii="宋体" w:hAnsi="宋体" w:eastAsia="宋体" w:cs="宋体"/>
          <w:b/>
          <w:i w:val="0"/>
          <w:color w:val="000000"/>
          <w:w w:val="100"/>
          <w:sz w:val="21"/>
        </w:rPr>
        <w:t xml:space="preserve">女子网球和乒乓球比赛中的决胜局测试 </w:t>
      </w:r>
    </w:p>
    <w:p w14:paraId="3204DB4D">
      <w:pPr>
        <w:spacing w:line="240" w:lineRule="auto"/>
        <w:ind w:left="9500"/>
        <w:jc w:val="left"/>
      </w:pPr>
      <w:r>
        <w:rPr>
          <w:rFonts w:ascii="Times New Roman" w:hAnsi="Times New Roman" w:eastAsia="Times New Roman" w:cs="Times New Roman"/>
          <w:b/>
          <w:i w:val="0"/>
          <w:color w:val="000000"/>
          <w:w w:val="100"/>
          <w:sz w:val="21"/>
        </w:rPr>
        <w:t>19</w:t>
      </w:r>
      <w:r>
        <w:rPr>
          <w:rFonts w:ascii="宋体" w:hAnsi="宋体" w:eastAsia="宋体" w:cs="宋体"/>
          <w:b/>
          <w:i w:val="0"/>
          <w:color w:val="000000"/>
          <w:w w:val="100"/>
          <w:sz w:val="21"/>
        </w:rPr>
        <w:t xml:space="preserve"> </w:t>
      </w:r>
    </w:p>
    <w:p w14:paraId="3418CC19">
      <w:pPr>
        <w:spacing w:before="100" w:line="240" w:lineRule="auto"/>
        <w:ind w:left="360" w:right="9080"/>
        <w:jc w:val="left"/>
      </w:pPr>
      <w:r>
        <w:rPr>
          <w:rFonts w:ascii="Times New Roman" w:hAnsi="Times New Roman" w:eastAsia="Times New Roman" w:cs="Times New Roman"/>
          <w:b w:val="0"/>
          <w:i w:val="0"/>
          <w:color w:val="000000"/>
          <w:w w:val="100"/>
          <w:sz w:val="21"/>
        </w:rPr>
        <w:t>7.1</w:t>
      </w:r>
      <w:r>
        <w:rPr>
          <w:rFonts w:ascii="宋体" w:hAnsi="宋体" w:eastAsia="宋体" w:cs="宋体"/>
          <w:b w:val="0"/>
          <w:i w:val="0"/>
          <w:color w:val="000000"/>
          <w:w w:val="100"/>
          <w:sz w:val="21"/>
        </w:rPr>
        <w:t xml:space="preserve"> </w:t>
      </w:r>
    </w:p>
    <w:p w14:paraId="35CBD9EA">
      <w:pPr>
        <w:spacing w:line="240" w:lineRule="auto"/>
        <w:ind w:left="920" w:right="460"/>
        <w:jc w:val="left"/>
      </w:pPr>
      <w:r>
        <w:rPr>
          <w:rFonts w:ascii="宋体" w:hAnsi="宋体" w:eastAsia="宋体" w:cs="宋体"/>
          <w:b w:val="0"/>
          <w:i w:val="0"/>
          <w:color w:val="000000"/>
          <w:w w:val="100"/>
          <w:sz w:val="21"/>
        </w:rPr>
        <w:t xml:space="preserve">女子网球比赛场景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p>
    <w:p w14:paraId="4BEB81F4">
      <w:pPr>
        <w:spacing w:line="240" w:lineRule="auto"/>
        <w:ind w:left="9500"/>
        <w:jc w:val="left"/>
      </w:pPr>
      <w:r>
        <w:rPr>
          <w:rFonts w:ascii="Times New Roman" w:hAnsi="Times New Roman" w:eastAsia="Times New Roman" w:cs="Times New Roman"/>
          <w:b w:val="0"/>
          <w:i w:val="0"/>
          <w:color w:val="000000"/>
          <w:w w:val="100"/>
          <w:sz w:val="21"/>
        </w:rPr>
        <w:t>20</w:t>
      </w:r>
      <w:r>
        <w:rPr>
          <w:rFonts w:ascii="宋体" w:hAnsi="宋体" w:eastAsia="宋体" w:cs="宋体"/>
          <w:b w:val="0"/>
          <w:i w:val="0"/>
          <w:color w:val="000000"/>
          <w:w w:val="100"/>
          <w:sz w:val="21"/>
        </w:rPr>
        <w:t xml:space="preserve"> </w:t>
      </w:r>
    </w:p>
    <w:p w14:paraId="651ADA16">
      <w:pPr>
        <w:spacing w:before="80" w:line="240" w:lineRule="auto"/>
        <w:ind w:left="360" w:right="9080"/>
        <w:jc w:val="left"/>
      </w:pPr>
      <w:r>
        <w:rPr>
          <w:rFonts w:ascii="Times New Roman" w:hAnsi="Times New Roman" w:eastAsia="Times New Roman" w:cs="Times New Roman"/>
          <w:b w:val="0"/>
          <w:i w:val="0"/>
          <w:color w:val="000000"/>
          <w:w w:val="100"/>
          <w:sz w:val="21"/>
        </w:rPr>
        <w:t>7.2</w:t>
      </w:r>
      <w:r>
        <w:rPr>
          <w:rFonts w:ascii="宋体" w:hAnsi="宋体" w:eastAsia="宋体" w:cs="宋体"/>
          <w:b w:val="0"/>
          <w:i w:val="0"/>
          <w:color w:val="000000"/>
          <w:w w:val="100"/>
          <w:sz w:val="21"/>
        </w:rPr>
        <w:t xml:space="preserve"> </w:t>
      </w:r>
    </w:p>
    <w:p w14:paraId="1644BBBB">
      <w:pPr>
        <w:spacing w:line="240" w:lineRule="auto"/>
        <w:ind w:left="920" w:right="460"/>
        <w:jc w:val="left"/>
      </w:pPr>
      <w:r>
        <w:rPr>
          <w:rFonts w:ascii="宋体" w:hAnsi="宋体" w:eastAsia="宋体" w:cs="宋体"/>
          <w:b w:val="0"/>
          <w:i w:val="0"/>
          <w:color w:val="000000"/>
          <w:w w:val="100"/>
          <w:sz w:val="21"/>
        </w:rPr>
        <w:t xml:space="preserve">乒乓球比赛场景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 xml:space="preserve"> </w:t>
      </w:r>
    </w:p>
    <w:p w14:paraId="5C381096">
      <w:pPr>
        <w:spacing w:line="240" w:lineRule="auto"/>
        <w:ind w:left="9500"/>
        <w:jc w:val="left"/>
      </w:pPr>
      <w:r>
        <w:rPr>
          <w:rFonts w:ascii="Times New Roman" w:hAnsi="Times New Roman" w:eastAsia="Times New Roman" w:cs="Times New Roman"/>
          <w:b w:val="0"/>
          <w:i w:val="0"/>
          <w:color w:val="000000"/>
          <w:w w:val="100"/>
          <w:sz w:val="21"/>
        </w:rPr>
        <w:t>21</w:t>
      </w:r>
      <w:r>
        <w:rPr>
          <w:rFonts w:ascii="宋体" w:hAnsi="宋体" w:eastAsia="宋体" w:cs="宋体"/>
          <w:b w:val="0"/>
          <w:i w:val="0"/>
          <w:color w:val="000000"/>
          <w:w w:val="100"/>
          <w:sz w:val="21"/>
        </w:rPr>
        <w:t xml:space="preserve"> </w:t>
      </w:r>
    </w:p>
    <w:p w14:paraId="6089B0D3">
      <w:pPr>
        <w:spacing w:before="340" w:line="240" w:lineRule="auto"/>
        <w:ind w:left="0" w:right="9620"/>
        <w:jc w:val="left"/>
      </w:pPr>
      <w:r>
        <w:rPr>
          <w:rFonts w:ascii="Times New Roman" w:hAnsi="Times New Roman" w:eastAsia="Times New Roman" w:cs="Times New Roman"/>
          <w:b/>
          <w:i w:val="0"/>
          <w:color w:val="000000"/>
          <w:w w:val="100"/>
          <w:sz w:val="21"/>
        </w:rPr>
        <w:t>8</w:t>
      </w:r>
      <w:r>
        <w:rPr>
          <w:rFonts w:ascii="宋体" w:hAnsi="宋体" w:eastAsia="宋体" w:cs="宋体"/>
          <w:b/>
          <w:i w:val="0"/>
          <w:color w:val="000000"/>
          <w:w w:val="100"/>
          <w:sz w:val="21"/>
        </w:rPr>
        <w:t xml:space="preserve"> </w:t>
      </w:r>
    </w:p>
    <w:p w14:paraId="1AA9D7A2">
      <w:pPr>
        <w:spacing w:line="240" w:lineRule="auto"/>
        <w:ind w:left="360" w:right="7380"/>
        <w:jc w:val="left"/>
      </w:pPr>
      <w:r>
        <w:rPr>
          <w:rFonts w:ascii="宋体" w:hAnsi="宋体" w:eastAsia="宋体" w:cs="宋体"/>
          <w:b/>
          <w:i w:val="0"/>
          <w:color w:val="000000"/>
          <w:w w:val="100"/>
          <w:sz w:val="21"/>
        </w:rPr>
        <w:t>敏感性分析</w:t>
      </w:r>
    </w:p>
    <w:p w14:paraId="6D529567">
      <w:pPr>
        <w:spacing w:line="240" w:lineRule="auto"/>
        <w:ind w:left="9500"/>
        <w:jc w:val="left"/>
      </w:pPr>
      <w:r>
        <w:rPr>
          <w:rFonts w:ascii="Times New Roman" w:hAnsi="Times New Roman" w:eastAsia="Times New Roman" w:cs="Times New Roman"/>
          <w:b/>
          <w:i w:val="0"/>
          <w:color w:val="000000"/>
          <w:w w:val="100"/>
          <w:sz w:val="21"/>
        </w:rPr>
        <w:t>22</w:t>
      </w:r>
      <w:r>
        <w:rPr>
          <w:rFonts w:ascii="宋体" w:hAnsi="宋体" w:eastAsia="宋体" w:cs="宋体"/>
          <w:b/>
          <w:i w:val="0"/>
          <w:color w:val="000000"/>
          <w:w w:val="100"/>
          <w:sz w:val="21"/>
        </w:rPr>
        <w:t xml:space="preserve"> </w:t>
      </w:r>
    </w:p>
    <w:p w14:paraId="7030A643">
      <w:pPr>
        <w:spacing w:before="320" w:line="240" w:lineRule="auto"/>
        <w:ind w:left="0" w:right="9620"/>
        <w:jc w:val="left"/>
      </w:pPr>
      <w:r>
        <w:rPr>
          <w:rFonts w:ascii="Times New Roman" w:hAnsi="Times New Roman" w:eastAsia="Times New Roman" w:cs="Times New Roman"/>
          <w:b/>
          <w:i w:val="0"/>
          <w:color w:val="000000"/>
          <w:w w:val="100"/>
          <w:sz w:val="21"/>
        </w:rPr>
        <w:t>9</w:t>
      </w:r>
      <w:r>
        <w:rPr>
          <w:rFonts w:ascii="宋体" w:hAnsi="宋体" w:eastAsia="宋体" w:cs="宋体"/>
          <w:b/>
          <w:i w:val="0"/>
          <w:color w:val="000000"/>
          <w:w w:val="100"/>
          <w:sz w:val="21"/>
        </w:rPr>
        <w:t xml:space="preserve"> </w:t>
      </w:r>
    </w:p>
    <w:p w14:paraId="2931D5DC">
      <w:pPr>
        <w:spacing w:line="240" w:lineRule="auto"/>
        <w:ind w:left="360" w:right="6880"/>
        <w:jc w:val="left"/>
      </w:pPr>
      <w:r>
        <w:rPr>
          <w:rFonts w:ascii="宋体" w:hAnsi="宋体" w:eastAsia="宋体" w:cs="宋体"/>
          <w:b/>
          <w:i w:val="0"/>
          <w:color w:val="000000"/>
          <w:w w:val="100"/>
          <w:sz w:val="21"/>
        </w:rPr>
        <w:t>优势和劣势</w:t>
      </w:r>
    </w:p>
    <w:p w14:paraId="3A3AD193">
      <w:pPr>
        <w:spacing w:line="240" w:lineRule="auto"/>
        <w:ind w:left="9500"/>
        <w:jc w:val="left"/>
        <w:sectPr>
          <w:type w:val="continuous"/>
          <w:pgSz w:w="12240" w:h="17760"/>
          <w:pgMar w:top="1460" w:right="1060" w:bottom="1440" w:left="1420" w:header="720" w:footer="720" w:gutter="0"/>
          <w:cols w:space="720" w:num="1"/>
        </w:sectPr>
      </w:pPr>
      <w:r>
        <w:rPr>
          <w:rFonts w:ascii="Times New Roman" w:hAnsi="Times New Roman" w:eastAsia="Times New Roman" w:cs="Times New Roman"/>
          <w:b/>
          <w:i w:val="0"/>
          <w:color w:val="000000"/>
          <w:w w:val="100"/>
          <w:sz w:val="21"/>
        </w:rPr>
        <w:t>23</w:t>
      </w:r>
    </w:p>
    <w:p w14:paraId="1E41D742">
      <w:pPr>
        <w:pBdr>
          <w:top w:val="single" w:color="FFFFFF" w:sz="2" w:space="31"/>
        </w:pBdr>
        <w:spacing w:before="740" w:line="240" w:lineRule="auto"/>
        <w:ind w:left="4820" w:right="4800"/>
        <w:jc w:val="left"/>
        <w:sectPr>
          <w:type w:val="continuous"/>
          <w:pgSz w:w="12240" w:h="17760"/>
          <w:pgMar w:top="1460" w:right="1060" w:bottom="1440" w:left="1420" w:header="720" w:footer="720" w:gutter="0"/>
          <w:cols w:space="720" w:num="1"/>
        </w:sectPr>
      </w:pPr>
      <w:r>
        <w:rPr>
          <w:rFonts w:ascii="Times New Roman" w:hAnsi="Times New Roman" w:eastAsia="Times New Roman" w:cs="Times New Roman"/>
          <w:b w:val="0"/>
          <w:i w:val="0"/>
          <w:color w:val="000000"/>
          <w:w w:val="100"/>
          <w:sz w:val="21"/>
        </w:rPr>
        <w:t>1</w:t>
      </w:r>
    </w:p>
    <w:p w14:paraId="302C1D28">
      <w:pPr>
        <w:pageBreakBefore/>
        <w:ind w:left="0"/>
        <w:sectPr>
          <w:type w:val="continuous"/>
          <w:pgSz w:w="12240" w:h="17760"/>
          <w:pgMar w:top="740" w:right="1040" w:bottom="1440" w:left="1440" w:header="720" w:footer="720" w:gutter="0"/>
          <w:cols w:space="720" w:num="1"/>
        </w:sectPr>
      </w:pPr>
      <w:r>
        <w:pict>
          <v:group id="_x0000_s1032" o:spid="_x0000_s1032" o:spt="203" style="height:11pt;width:483pt;" coordsize="9660,220">
            <o:lock v:ext="edit"/>
            <v:shape id="_x0000_s1033" o:spid="_x0000_s1033" o:spt="202" type="#_x0000_t202" style="position:absolute;left:9020;top:0;height:220;width:640;" filled="f" stroked="f" coordsize="21600,21600">
              <v:path/>
              <v:fill on="f" focussize="0,0"/>
              <v:stroke on="f"/>
              <v:imagedata o:title=""/>
              <o:lock v:ext="edit" aspectratio="t"/>
              <v:textbox inset="0mm,0mm,0mm,0mm">
                <w:txbxContent>
                  <w:p w14:paraId="170CBD6C">
                    <w:pPr>
                      <w:spacing w:line="240" w:lineRule="auto"/>
                      <w:ind w:left="0"/>
                      <w:jc w:val="left"/>
                    </w:pPr>
                    <w:r>
                      <w:rPr>
                        <w:rFonts w:ascii="Times New Roman" w:hAnsi="Times New Roman" w:eastAsia="Times New Roman" w:cs="Times New Roman"/>
                        <w:b w:val="0"/>
                        <w:i w:val="0"/>
                        <w:color w:val="000000"/>
                        <w:w w:val="100"/>
                        <w:sz w:val="21"/>
                      </w:rPr>
                      <w:t>Page</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w:t>
                    </w:r>
                  </w:p>
                </w:txbxContent>
              </v:textbox>
            </v:shape>
            <v:shape id="_x0000_s1034" o:spid="_x0000_s1034" o:spt="202" type="#_x0000_t202" style="position:absolute;left:0;top:0;height:220;width:1440;" filled="f" stroked="f" coordsize="21600,21600">
              <v:path/>
              <v:fill on="f" focussize="0,0"/>
              <v:stroke on="f"/>
              <v:imagedata o:title=""/>
              <o:lock v:ext="edit" aspectratio="t"/>
              <v:textbox inset="0mm,0mm,0mm,0mm">
                <w:txbxContent>
                  <w:p w14:paraId="6334D44C">
                    <w:pPr>
                      <w:spacing w:line="240" w:lineRule="auto"/>
                      <w:ind w:left="0"/>
                      <w:jc w:val="left"/>
                    </w:pPr>
                    <w:r>
                      <w:rPr>
                        <w:rFonts w:ascii="Times New Roman" w:hAnsi="Times New Roman" w:eastAsia="Times New Roman" w:cs="Times New Roman"/>
                        <w:b w:val="0"/>
                        <w:i w:val="0"/>
                        <w:color w:val="000000"/>
                        <w:w w:val="100"/>
                        <w:sz w:val="21"/>
                      </w:rPr>
                      <w:t>Team</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2410482</w:t>
                    </w:r>
                  </w:p>
                </w:txbxContent>
              </v:textbox>
            </v:shape>
            <w10:wrap type="none"/>
            <w10:anchorlock/>
          </v:group>
        </w:pict>
      </w:r>
    </w:p>
    <w:p w14:paraId="3283073B">
      <w:pPr>
        <w:pBdr>
          <w:top w:val="single" w:color="FFFFFF" w:sz="2" w:space="2"/>
        </w:pBdr>
        <w:spacing w:before="0" w:after="0" w:line="14" w:lineRule="exact"/>
        <w:ind w:left="0"/>
        <w:sectPr>
          <w:type w:val="continuous"/>
          <w:pgSz w:w="12240" w:h="17760"/>
          <w:pgMar w:top="740" w:right="1040" w:bottom="1440" w:left="1440" w:header="720" w:footer="720" w:gutter="0"/>
          <w:cols w:space="720" w:num="1"/>
        </w:sectPr>
      </w:pPr>
      <w:r>
        <w:pict>
          <v:group id="_x0000_s1035" o:spid="_x0000_s1035" o:spt="203" style="height:0.4pt;width:486pt;">
            <o:lock v:ext="edit"/>
            <v:line id="_x0000_s1036" o:spid="_x0000_s1036" o:spt="20" style="position:absolute;left:0;top:4;height:0;width:1000;" stroked="t" coordsize="21600,21600">
              <v:path arrowok="t"/>
              <v:fill focussize="0,0"/>
              <v:stroke weight="0.4pt" color="#000000"/>
              <v:imagedata o:title=""/>
              <o:lock v:ext="edit"/>
            </v:line>
            <w10:wrap type="none"/>
            <w10:anchorlock/>
          </v:group>
        </w:pict>
      </w:r>
    </w:p>
    <w:p w14:paraId="6B07992F">
      <w:pPr>
        <w:pBdr>
          <w:top w:val="single" w:color="FFFFFF" w:sz="2" w:space="21"/>
        </w:pBdr>
        <w:spacing w:line="240" w:lineRule="auto"/>
        <w:ind w:left="0" w:right="7340"/>
        <w:jc w:val="left"/>
        <w:sectPr>
          <w:type w:val="continuous"/>
          <w:pgSz w:w="12240" w:h="17760"/>
          <w:pgMar w:top="740" w:right="1040" w:bottom="1440" w:left="1440" w:header="720" w:footer="720" w:gutter="0"/>
          <w:cols w:space="720" w:num="1"/>
        </w:sectPr>
      </w:pPr>
      <w:r>
        <w:rPr>
          <w:rFonts w:ascii="Times New Roman" w:hAnsi="Times New Roman" w:eastAsia="Times New Roman" w:cs="Times New Roman"/>
          <w:b/>
          <w:i w:val="0"/>
          <w:color w:val="000000"/>
          <w:w w:val="100"/>
          <w:sz w:val="41"/>
        </w:rPr>
        <w:t>1</w:t>
      </w:r>
      <w:r>
        <w:rPr>
          <w:rFonts w:ascii="宋体" w:hAnsi="宋体" w:eastAsia="宋体" w:cs="宋体"/>
          <w:b/>
          <w:i w:val="0"/>
          <w:color w:val="000000"/>
          <w:w w:val="100"/>
          <w:sz w:val="41"/>
        </w:rPr>
        <w:t xml:space="preserve"> 简介</w:t>
      </w:r>
    </w:p>
    <w:p w14:paraId="685860C8">
      <w:pPr>
        <w:pBdr>
          <w:top w:val="single" w:color="FFFFFF" w:sz="2" w:space="22"/>
        </w:pBdr>
        <w:spacing w:line="240" w:lineRule="auto"/>
        <w:ind w:left="0" w:right="7560"/>
        <w:jc w:val="left"/>
        <w:sectPr>
          <w:type w:val="continuous"/>
          <w:pgSz w:w="12240" w:h="17760"/>
          <w:pgMar w:top="740" w:right="1040" w:bottom="1440" w:left="1440" w:header="720" w:footer="720" w:gutter="0"/>
          <w:cols w:space="720" w:num="1"/>
        </w:sectPr>
      </w:pPr>
      <w:r>
        <w:rPr>
          <w:rFonts w:ascii="Times New Roman" w:hAnsi="Times New Roman" w:eastAsia="Times New Roman" w:cs="Times New Roman"/>
          <w:b/>
          <w:i w:val="0"/>
          <w:color w:val="000000"/>
          <w:w w:val="100"/>
          <w:sz w:val="34"/>
        </w:rPr>
        <w:t>1.1</w:t>
      </w:r>
      <w:r>
        <w:rPr>
          <w:rFonts w:ascii="宋体" w:hAnsi="宋体" w:eastAsia="宋体" w:cs="宋体"/>
          <w:b/>
          <w:i w:val="0"/>
          <w:color w:val="000000"/>
          <w:w w:val="100"/>
          <w:sz w:val="34"/>
        </w:rPr>
        <w:t xml:space="preserve"> 背景</w:t>
      </w:r>
    </w:p>
    <w:p w14:paraId="048666D6">
      <w:pPr>
        <w:pBdr>
          <w:top w:val="single" w:color="FFFFFF" w:sz="2" w:space="15"/>
        </w:pBdr>
        <w:spacing w:line="240" w:lineRule="auto"/>
        <w:ind w:left="0" w:right="20"/>
        <w:jc w:val="both"/>
      </w:pPr>
      <w:r>
        <w:rPr>
          <w:rFonts w:ascii="宋体" w:hAnsi="宋体" w:eastAsia="宋体" w:cs="宋体"/>
          <w:b w:val="0"/>
          <w:i w:val="0"/>
          <w:color w:val="000000"/>
          <w:w w:val="100"/>
          <w:sz w:val="24"/>
        </w:rPr>
        <w:t>在体育领域不断变化的格局中，技术进步极大地提升了对运动员表现的分析，但这种分析主要集中在诸如得分等结果上。然而，这种方法往往忽视了对运动员在比赛中的状态的分析。为了更准确地预测得分趋势并制定有效的策略，研究运动员的</w:t>
      </w:r>
      <w:r>
        <w:rPr>
          <w:rFonts w:ascii="Times New Roman" w:hAnsi="Times New Roman" w:eastAsia="Times New Roman" w:cs="Times New Roman"/>
          <w:b w:val="0"/>
          <w:i w:val="0"/>
          <w:color w:val="000000"/>
          <w:w w:val="100"/>
          <w:sz w:val="24"/>
        </w:rPr>
        <w:t>“</w:t>
      </w:r>
      <w:r>
        <w:rPr>
          <w:rFonts w:ascii="宋体" w:hAnsi="宋体" w:eastAsia="宋体" w:cs="宋体"/>
          <w:b w:val="0"/>
          <w:i w:val="0"/>
          <w:color w:val="000000"/>
          <w:w w:val="100"/>
          <w:sz w:val="24"/>
        </w:rPr>
        <w:t>势头</w:t>
      </w:r>
      <w:r>
        <w:rPr>
          <w:rFonts w:ascii="Times New Roman" w:hAnsi="Times New Roman" w:eastAsia="Times New Roman" w:cs="Times New Roman"/>
          <w:b w:val="0"/>
          <w:i w:val="0"/>
          <w:color w:val="000000"/>
          <w:w w:val="100"/>
          <w:sz w:val="24"/>
        </w:rPr>
        <w:t>”</w:t>
      </w:r>
      <w:r>
        <w:rPr>
          <w:rFonts w:ascii="宋体" w:hAnsi="宋体" w:eastAsia="宋体" w:cs="宋体"/>
          <w:b w:val="0"/>
          <w:i w:val="0"/>
          <w:color w:val="000000"/>
          <w:w w:val="100"/>
          <w:sz w:val="24"/>
        </w:rPr>
        <w:t>至关重要。势头是指通过连续获胜而获得的心理优势，它能显著影响对手的信心和表现。在网球和其他体育项目中，理解并利用势头对于取得成功至关重要，因为它会影响运动员的信心、进攻性以及整体表现。</w:t>
      </w:r>
    </w:p>
    <w:p w14:paraId="18E3DB97">
      <w:pPr>
        <w:spacing w:before="140"/>
        <w:ind w:left="1720"/>
        <w:sectPr>
          <w:type w:val="continuous"/>
          <w:pgSz w:w="12240" w:h="17760"/>
          <w:pgMar w:top="740" w:right="1040" w:bottom="1440" w:left="1440" w:header="720" w:footer="720" w:gutter="0"/>
          <w:cols w:space="720" w:num="1"/>
        </w:sectPr>
      </w:pPr>
      <w:r>
        <w:drawing>
          <wp:inline distT="0" distB="0" distL="0" distR="0">
            <wp:extent cx="3987800" cy="1752600"/>
            <wp:effectExtent l="0" t="0" r="0" b="0"/>
            <wp:docPr id="1" name="Drawing 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MAGE"/>
                    <pic:cNvPicPr>
                      <a:picLocks noChangeAspect="1"/>
                    </pic:cNvPicPr>
                  </pic:nvPicPr>
                  <pic:blipFill>
                    <a:blip r:embed="rId4"/>
                    <a:stretch>
                      <a:fillRect/>
                    </a:stretch>
                  </pic:blipFill>
                  <pic:spPr>
                    <a:xfrm>
                      <a:off x="0" y="0"/>
                      <a:ext cx="3987800" cy="1752600"/>
                    </a:xfrm>
                    <a:prstGeom prst="rect">
                      <a:avLst/>
                    </a:prstGeom>
                  </pic:spPr>
                </pic:pic>
              </a:graphicData>
            </a:graphic>
          </wp:inline>
        </w:drawing>
      </w:r>
    </w:p>
    <w:p w14:paraId="14ADE6A0">
      <w:pPr>
        <w:pBdr>
          <w:top w:val="single" w:color="FFFFFF" w:sz="2" w:space="30"/>
        </w:pBdr>
        <w:spacing w:line="240" w:lineRule="auto"/>
        <w:ind w:left="0" w:right="6420"/>
        <w:jc w:val="left"/>
        <w:sectPr>
          <w:type w:val="continuous"/>
          <w:pgSz w:w="12240" w:h="17760"/>
          <w:pgMar w:top="740" w:right="1040" w:bottom="1440" w:left="1440" w:header="720" w:footer="720" w:gutter="0"/>
          <w:cols w:space="720" w:num="1"/>
        </w:sectPr>
      </w:pPr>
      <w:r>
        <w:rPr>
          <w:rFonts w:ascii="Times New Roman" w:hAnsi="Times New Roman" w:eastAsia="Times New Roman" w:cs="Times New Roman"/>
          <w:b/>
          <w:i w:val="0"/>
          <w:color w:val="000000"/>
          <w:w w:val="100"/>
          <w:sz w:val="34"/>
        </w:rPr>
        <w:t>1.2</w:t>
      </w:r>
      <w:r>
        <w:rPr>
          <w:rFonts w:ascii="宋体" w:hAnsi="宋体" w:eastAsia="宋体" w:cs="宋体"/>
          <w:b/>
          <w:i w:val="0"/>
          <w:color w:val="000000"/>
          <w:w w:val="100"/>
          <w:sz w:val="34"/>
        </w:rPr>
        <w:t xml:space="preserve"> 问题重述</w:t>
      </w:r>
    </w:p>
    <w:p w14:paraId="10D853AC">
      <w:pPr>
        <w:pBdr>
          <w:top w:val="single" w:color="FFFFFF" w:sz="2" w:space="15"/>
        </w:pBdr>
        <w:spacing w:line="240" w:lineRule="auto"/>
        <w:ind w:left="0" w:right="20"/>
        <w:jc w:val="left"/>
      </w:pPr>
      <w:r>
        <w:rPr>
          <w:rFonts w:ascii="宋体" w:hAnsi="宋体" w:eastAsia="宋体" w:cs="宋体"/>
          <w:b w:val="0"/>
          <w:i w:val="0"/>
          <w:color w:val="000000"/>
          <w:w w:val="100"/>
          <w:sz w:val="24"/>
        </w:rPr>
        <w:t>考虑到问题陈述中给出的背景信息和限制条件，我们需要解决以下问题：</w:t>
      </w:r>
    </w:p>
    <w:p w14:paraId="6DA626FF">
      <w:pPr>
        <w:spacing w:before="160" w:line="240" w:lineRule="auto"/>
        <w:ind w:left="0" w:right="20"/>
        <w:jc w:val="both"/>
      </w:pPr>
      <w:r>
        <w:rPr>
          <w:rFonts w:ascii="宋体" w:hAnsi="宋体" w:eastAsia="宋体" w:cs="宋体"/>
          <w:b w:val="0"/>
          <w:i w:val="0"/>
          <w:color w:val="000000"/>
          <w:w w:val="100"/>
          <w:sz w:val="24"/>
        </w:rPr>
        <w:t xml:space="preserve">利用 </w:t>
      </w:r>
      <w:r>
        <w:rPr>
          <w:rFonts w:ascii="Times New Roman" w:hAnsi="Times New Roman" w:eastAsia="Times New Roman" w:cs="Times New Roman"/>
          <w:b w:val="0"/>
          <w:i w:val="0"/>
          <w:color w:val="000000"/>
          <w:w w:val="100"/>
          <w:sz w:val="24"/>
        </w:rPr>
        <w:t>2023</w:t>
      </w:r>
      <w:r>
        <w:rPr>
          <w:rFonts w:ascii="宋体" w:hAnsi="宋体" w:eastAsia="宋体" w:cs="宋体"/>
          <w:b w:val="0"/>
          <w:i w:val="0"/>
          <w:color w:val="000000"/>
          <w:w w:val="100"/>
          <w:sz w:val="24"/>
        </w:rPr>
        <w:t xml:space="preserve"> 年温布尔登网球锦标赛男子比赛的数据创建一个模型，以分析比赛的动态，确定比赛中的领先选手，并量化其优势。此外，通过可视化比赛进程来展示我们的发现，并将该模型应用于选定的比赛。 </w:t>
      </w:r>
    </w:p>
    <w:p w14:paraId="40EAE95A">
      <w:pPr>
        <w:spacing w:before="180" w:line="240" w:lineRule="auto"/>
        <w:ind w:left="0" w:right="20"/>
        <w:jc w:val="both"/>
      </w:pPr>
      <w:r>
        <w:rPr>
          <w:rFonts w:ascii="宋体" w:hAnsi="宋体" w:eastAsia="宋体" w:cs="宋体"/>
          <w:b w:val="0"/>
          <w:i w:val="0"/>
          <w:color w:val="000000"/>
          <w:w w:val="100"/>
          <w:sz w:val="24"/>
        </w:rPr>
        <w:t>评估网球运动中</w:t>
      </w:r>
      <w:r>
        <w:rPr>
          <w:rFonts w:ascii="Times New Roman" w:hAnsi="Times New Roman" w:eastAsia="Times New Roman" w:cs="Times New Roman"/>
          <w:b w:val="0"/>
          <w:i w:val="0"/>
          <w:color w:val="000000"/>
          <w:w w:val="100"/>
          <w:sz w:val="24"/>
        </w:rPr>
        <w:t>“</w:t>
      </w:r>
      <w:r>
        <w:rPr>
          <w:rFonts w:ascii="宋体" w:hAnsi="宋体" w:eastAsia="宋体" w:cs="宋体"/>
          <w:b w:val="0"/>
          <w:i w:val="0"/>
          <w:color w:val="000000"/>
          <w:w w:val="100"/>
          <w:sz w:val="24"/>
        </w:rPr>
        <w:t>势头</w:t>
      </w:r>
      <w:r>
        <w:rPr>
          <w:rFonts w:ascii="Times New Roman" w:hAnsi="Times New Roman" w:eastAsia="Times New Roman" w:cs="Times New Roman"/>
          <w:b w:val="0"/>
          <w:i w:val="0"/>
          <w:color w:val="000000"/>
          <w:w w:val="100"/>
          <w:sz w:val="24"/>
        </w:rPr>
        <w:t>”</w:t>
      </w:r>
      <w:r>
        <w:rPr>
          <w:rFonts w:ascii="宋体" w:hAnsi="宋体" w:eastAsia="宋体" w:cs="宋体"/>
          <w:b w:val="0"/>
          <w:i w:val="0"/>
          <w:color w:val="000000"/>
          <w:w w:val="100"/>
          <w:sz w:val="24"/>
        </w:rPr>
        <w:t>的有效性，探究成功模式或比赛风格的变化是随机的还是受</w:t>
      </w:r>
      <w:r>
        <w:rPr>
          <w:rFonts w:ascii="Times New Roman" w:hAnsi="Times New Roman" w:eastAsia="Times New Roman" w:cs="Times New Roman"/>
          <w:b w:val="0"/>
          <w:i w:val="0"/>
          <w:color w:val="000000"/>
          <w:w w:val="100"/>
          <w:sz w:val="24"/>
        </w:rPr>
        <w:t>“</w:t>
      </w:r>
      <w:r>
        <w:rPr>
          <w:rFonts w:ascii="宋体" w:hAnsi="宋体" w:eastAsia="宋体" w:cs="宋体"/>
          <w:b w:val="0"/>
          <w:i w:val="0"/>
          <w:color w:val="000000"/>
          <w:w w:val="100"/>
          <w:sz w:val="24"/>
        </w:rPr>
        <w:t>势头</w:t>
      </w:r>
      <w:r>
        <w:rPr>
          <w:rFonts w:ascii="Times New Roman" w:hAnsi="Times New Roman" w:eastAsia="Times New Roman" w:cs="Times New Roman"/>
          <w:b w:val="0"/>
          <w:i w:val="0"/>
          <w:color w:val="000000"/>
          <w:w w:val="100"/>
          <w:sz w:val="24"/>
        </w:rPr>
        <w:t>”</w:t>
      </w:r>
      <w:r>
        <w:rPr>
          <w:rFonts w:ascii="宋体" w:hAnsi="宋体" w:eastAsia="宋体" w:cs="宋体"/>
          <w:b w:val="0"/>
          <w:i w:val="0"/>
          <w:color w:val="000000"/>
          <w:w w:val="100"/>
          <w:sz w:val="24"/>
        </w:rPr>
        <w:t xml:space="preserve">影响的。 </w:t>
      </w:r>
    </w:p>
    <w:p w14:paraId="5E9C32C2">
      <w:pPr>
        <w:spacing w:before="160" w:line="240" w:lineRule="auto"/>
        <w:ind w:left="0" w:right="20"/>
        <w:jc w:val="both"/>
      </w:pPr>
      <w:r>
        <w:rPr>
          <w:rFonts w:ascii="Times New Roman" w:hAnsi="Times New Roman" w:eastAsia="Times New Roman" w:cs="Times New Roman"/>
          <w:b w:val="0"/>
          <w:i w:val="0"/>
          <w:color w:val="000000"/>
          <w:w w:val="100"/>
          <w:sz w:val="24"/>
        </w:rPr>
        <w:t>•</w:t>
      </w:r>
      <w:r>
        <w:rPr>
          <w:rFonts w:ascii="宋体" w:hAnsi="宋体" w:eastAsia="宋体" w:cs="宋体"/>
          <w:b w:val="0"/>
          <w:i w:val="0"/>
          <w:color w:val="000000"/>
          <w:w w:val="100"/>
          <w:sz w:val="24"/>
        </w:rPr>
        <w:t xml:space="preserve">基于比赛数据开发预测模型，以识别影响比赛态势的因素，并为即将参赛的选手提供策略建议，同时考虑此前的局势变化。 </w:t>
      </w:r>
    </w:p>
    <w:p w14:paraId="65414BB9">
      <w:pPr>
        <w:spacing w:before="180" w:line="240" w:lineRule="auto"/>
        <w:ind w:left="0" w:right="20"/>
        <w:jc w:val="both"/>
      </w:pPr>
      <w:r>
        <w:rPr>
          <w:rFonts w:ascii="宋体" w:hAnsi="宋体" w:eastAsia="宋体" w:cs="宋体"/>
          <w:b w:val="0"/>
          <w:i w:val="0"/>
          <w:color w:val="000000"/>
          <w:w w:val="100"/>
          <w:sz w:val="24"/>
        </w:rPr>
        <w:t xml:space="preserve">评估模型在不同比赛中的表现，明确需要改进的地方，并评估其在其他分析任务中的适用性。 </w:t>
      </w:r>
    </w:p>
    <w:p w14:paraId="64ADAFCB">
      <w:pPr>
        <w:spacing w:before="180" w:line="240" w:lineRule="auto"/>
        <w:ind w:left="0" w:right="20"/>
        <w:jc w:val="both"/>
      </w:pPr>
      <w:r>
        <w:rPr>
          <w:rFonts w:ascii="宋体" w:hAnsi="宋体" w:eastAsia="宋体" w:cs="宋体"/>
          <w:b w:val="0"/>
          <w:i w:val="0"/>
          <w:color w:val="000000"/>
          <w:w w:val="100"/>
          <w:sz w:val="24"/>
        </w:rPr>
        <w:t>请以一份简明扼要的两页备忘录形式总结研究结果，并就如何利用势头以及如何为影响比赛态势的事件做好准备提供指导建议。</w:t>
      </w:r>
    </w:p>
    <w:p w14:paraId="6D417344">
      <w:pPr>
        <w:spacing w:before="0" w:after="0" w:line="14" w:lineRule="exact"/>
        <w:sectPr>
          <w:type w:val="continuous"/>
          <w:pgSz w:w="12240" w:h="17760"/>
          <w:pgMar w:top="740" w:right="1040" w:bottom="1440" w:left="1440" w:header="720" w:footer="720" w:gutter="0"/>
          <w:cols w:space="720" w:num="1"/>
        </w:sectPr>
      </w:pPr>
    </w:p>
    <w:p w14:paraId="287F55DB">
      <w:pPr>
        <w:pageBreakBefore/>
        <w:ind w:left="0"/>
        <w:sectPr>
          <w:type w:val="continuous"/>
          <w:pgSz w:w="12240" w:h="17760"/>
          <w:pgMar w:top="740" w:right="1060" w:bottom="1440" w:left="1440" w:header="720" w:footer="720" w:gutter="0"/>
          <w:cols w:space="720" w:num="1"/>
        </w:sectPr>
      </w:pPr>
      <w:r>
        <w:pict>
          <v:group id="_x0000_s1037" o:spid="_x0000_s1037" o:spt="203" style="height:11pt;width:483pt;" coordsize="9660,220">
            <o:lock v:ext="edit"/>
            <v:shape id="_x0000_s1038" o:spid="_x0000_s1038" o:spt="202" type="#_x0000_t202" style="position:absolute;left:9020;top:0;height:220;width:640;" filled="f" stroked="f" coordsize="21600,21600">
              <v:path/>
              <v:fill on="f" focussize="0,0"/>
              <v:stroke on="f"/>
              <v:imagedata o:title=""/>
              <o:lock v:ext="edit" aspectratio="t"/>
              <v:textbox inset="0mm,0mm,0mm,0mm">
                <w:txbxContent>
                  <w:p w14:paraId="0A05A9AD">
                    <w:pPr>
                      <w:spacing w:line="240" w:lineRule="auto"/>
                      <w:ind w:left="0"/>
                      <w:jc w:val="left"/>
                    </w:pPr>
                    <w:r>
                      <w:rPr>
                        <w:rFonts w:ascii="Times New Roman" w:hAnsi="Times New Roman" w:eastAsia="Times New Roman" w:cs="Times New Roman"/>
                        <w:b w:val="0"/>
                        <w:i w:val="0"/>
                        <w:color w:val="000000"/>
                        <w:w w:val="100"/>
                        <w:sz w:val="21"/>
                      </w:rPr>
                      <w:t>Page</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3</w:t>
                    </w:r>
                  </w:p>
                </w:txbxContent>
              </v:textbox>
            </v:shape>
            <v:shape id="_x0000_s1039" o:spid="_x0000_s1039" o:spt="202" type="#_x0000_t202" style="position:absolute;left:0;top:0;height:220;width:1440;" filled="f" stroked="f" coordsize="21600,21600">
              <v:path/>
              <v:fill on="f" focussize="0,0"/>
              <v:stroke on="f"/>
              <v:imagedata o:title=""/>
              <o:lock v:ext="edit" aspectratio="t"/>
              <v:textbox inset="0mm,0mm,0mm,0mm">
                <w:txbxContent>
                  <w:p w14:paraId="4365293F">
                    <w:pPr>
                      <w:spacing w:line="240" w:lineRule="auto"/>
                      <w:ind w:left="0"/>
                      <w:jc w:val="left"/>
                    </w:pPr>
                    <w:r>
                      <w:rPr>
                        <w:rFonts w:ascii="Times New Roman" w:hAnsi="Times New Roman" w:eastAsia="Times New Roman" w:cs="Times New Roman"/>
                        <w:b w:val="0"/>
                        <w:i w:val="0"/>
                        <w:color w:val="000000"/>
                        <w:w w:val="100"/>
                        <w:sz w:val="21"/>
                      </w:rPr>
                      <w:t>Team</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2410482</w:t>
                    </w:r>
                  </w:p>
                </w:txbxContent>
              </v:textbox>
            </v:shape>
            <w10:wrap type="none"/>
            <w10:anchorlock/>
          </v:group>
        </w:pict>
      </w:r>
    </w:p>
    <w:p w14:paraId="5E0B7277">
      <w:pPr>
        <w:pBdr>
          <w:top w:val="single" w:color="FFFFFF" w:sz="2" w:space="2"/>
        </w:pBdr>
        <w:spacing w:before="0" w:after="0" w:line="14" w:lineRule="exact"/>
        <w:ind w:left="0"/>
        <w:sectPr>
          <w:type w:val="continuous"/>
          <w:pgSz w:w="12240" w:h="17760"/>
          <w:pgMar w:top="740" w:right="1060" w:bottom="1440" w:left="1440" w:header="720" w:footer="720" w:gutter="0"/>
          <w:cols w:space="720" w:num="1"/>
        </w:sectPr>
      </w:pPr>
      <w:r>
        <w:pict>
          <v:group id="_x0000_s1040" o:spid="_x0000_s1040" o:spt="203" style="height:0.4pt;width:486pt;">
            <o:lock v:ext="edit"/>
            <v:line id="_x0000_s1041" o:spid="_x0000_s1041" o:spt="20" style="position:absolute;left:0;top:4;height:0;width:1000;" stroked="t" coordsize="21600,21600">
              <v:path arrowok="t"/>
              <v:fill focussize="0,0"/>
              <v:stroke weight="0.4pt" color="#000000"/>
              <v:imagedata o:title=""/>
              <o:lock v:ext="edit"/>
            </v:line>
            <w10:wrap type="none"/>
            <w10:anchorlock/>
          </v:group>
        </w:pict>
      </w:r>
    </w:p>
    <w:p w14:paraId="4E3204EF">
      <w:pPr>
        <w:pBdr>
          <w:top w:val="single" w:color="FFFFFF" w:sz="2" w:space="23"/>
        </w:pBdr>
        <w:spacing w:line="240" w:lineRule="auto"/>
        <w:ind w:left="0" w:right="7780"/>
        <w:jc w:val="left"/>
        <w:sectPr>
          <w:type w:val="continuous"/>
          <w:pgSz w:w="12240" w:h="17760"/>
          <w:pgMar w:top="740" w:right="1060" w:bottom="1440" w:left="1440" w:header="720" w:footer="720" w:gutter="0"/>
          <w:cols w:space="720" w:num="1"/>
        </w:sectPr>
      </w:pPr>
      <w:r>
        <w:rPr>
          <w:rFonts w:ascii="Times New Roman" w:hAnsi="Times New Roman" w:eastAsia="Times New Roman" w:cs="Times New Roman"/>
          <w:b/>
          <w:i w:val="0"/>
          <w:color w:val="000000"/>
          <w:w w:val="100"/>
          <w:sz w:val="31"/>
        </w:rPr>
        <w:t>1.3</w:t>
      </w:r>
      <w:r>
        <w:rPr>
          <w:rFonts w:ascii="宋体" w:hAnsi="宋体" w:eastAsia="宋体" w:cs="宋体"/>
          <w:b/>
          <w:i w:val="0"/>
          <w:color w:val="000000"/>
          <w:w w:val="100"/>
          <w:sz w:val="31"/>
        </w:rPr>
        <w:t xml:space="preserve"> 我们的工作</w:t>
      </w:r>
    </w:p>
    <w:p w14:paraId="1E66BED5">
      <w:pPr>
        <w:pBdr>
          <w:top w:val="single" w:color="FFFFFF" w:sz="2" w:space="23"/>
        </w:pBdr>
        <w:ind w:left="1720"/>
        <w:sectPr>
          <w:type w:val="continuous"/>
          <w:pgSz w:w="12240" w:h="17760"/>
          <w:pgMar w:top="740" w:right="1060" w:bottom="1440" w:left="1440" w:header="720" w:footer="720" w:gutter="0"/>
          <w:cols w:space="720" w:num="1"/>
        </w:sectPr>
      </w:pPr>
      <w:r>
        <w:drawing>
          <wp:inline distT="0" distB="0" distL="0" distR="0">
            <wp:extent cx="3949700" cy="2108200"/>
            <wp:effectExtent l="0" t="0" r="0" b="0"/>
            <wp:docPr id="3" name="Drawing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IMAGE"/>
                    <pic:cNvPicPr>
                      <a:picLocks noChangeAspect="1"/>
                    </pic:cNvPicPr>
                  </pic:nvPicPr>
                  <pic:blipFill>
                    <a:blip r:embed="rId5"/>
                    <a:stretch>
                      <a:fillRect/>
                    </a:stretch>
                  </pic:blipFill>
                  <pic:spPr>
                    <a:xfrm>
                      <a:off x="0" y="0"/>
                      <a:ext cx="3949700" cy="2108200"/>
                    </a:xfrm>
                    <a:prstGeom prst="rect">
                      <a:avLst/>
                    </a:prstGeom>
                  </pic:spPr>
                </pic:pic>
              </a:graphicData>
            </a:graphic>
          </wp:inline>
        </w:drawing>
      </w:r>
    </w:p>
    <w:p w14:paraId="08C1FAC4">
      <w:pPr>
        <w:pBdr>
          <w:top w:val="single" w:color="FFFFFF" w:sz="2" w:space="13"/>
        </w:pBdr>
        <w:spacing w:line="240" w:lineRule="auto"/>
        <w:ind w:left="3880" w:right="3920"/>
        <w:jc w:val="left"/>
        <w:sectPr>
          <w:type w:val="continuous"/>
          <w:pgSz w:w="12240" w:h="17760"/>
          <w:pgMar w:top="740" w:right="1060" w:bottom="1440" w:left="1440" w:header="720" w:footer="720" w:gutter="0"/>
          <w:cols w:space="720" w:num="1"/>
        </w:sectPr>
      </w:pPr>
      <w:r>
        <w:rPr>
          <w:rFonts w:ascii="宋体" w:hAnsi="宋体" w:eastAsia="宋体" w:cs="宋体"/>
          <w:b w:val="0"/>
          <w:i w:val="0"/>
          <w:color w:val="000000"/>
          <w:w w:val="100"/>
          <w:sz w:val="21"/>
        </w:rPr>
        <w:t xml:space="preserve">图 </w:t>
      </w:r>
      <w:r>
        <w:rPr>
          <w:rFonts w:ascii="Times New Roman" w:hAnsi="Times New Roman" w:eastAsia="Times New Roman" w:cs="Times New Roman"/>
          <w:b w:val="0"/>
          <w:i w:val="0"/>
          <w:color w:val="000000"/>
          <w:w w:val="100"/>
          <w:sz w:val="21"/>
        </w:rPr>
        <w:t>1</w:t>
      </w:r>
      <w:r>
        <w:rPr>
          <w:rFonts w:ascii="宋体" w:hAnsi="宋体" w:eastAsia="宋体" w:cs="宋体"/>
          <w:b w:val="0"/>
          <w:i w:val="0"/>
          <w:color w:val="000000"/>
          <w:w w:val="100"/>
          <w:sz w:val="21"/>
        </w:rPr>
        <w:t>：我们的工作</w:t>
      </w:r>
    </w:p>
    <w:p w14:paraId="353D50BA">
      <w:pPr>
        <w:pBdr>
          <w:top w:val="single" w:color="FFFFFF" w:sz="2" w:space="26"/>
        </w:pBdr>
        <w:spacing w:line="240" w:lineRule="auto"/>
        <w:ind w:left="0" w:right="7260"/>
        <w:jc w:val="left"/>
        <w:sectPr>
          <w:type w:val="continuous"/>
          <w:pgSz w:w="12240" w:h="17760"/>
          <w:pgMar w:top="740" w:right="1060" w:bottom="1440" w:left="1440" w:header="720" w:footer="720" w:gutter="0"/>
          <w:cols w:space="720" w:num="1"/>
        </w:sectPr>
      </w:pPr>
      <w:r>
        <w:rPr>
          <w:rFonts w:ascii="Times New Roman" w:hAnsi="Times New Roman" w:eastAsia="Times New Roman" w:cs="Times New Roman"/>
          <w:b/>
          <w:i w:val="0"/>
          <w:color w:val="000000"/>
          <w:w w:val="100"/>
          <w:sz w:val="31"/>
        </w:rPr>
        <w:t>1.4</w:t>
      </w:r>
      <w:r>
        <w:rPr>
          <w:rFonts w:ascii="宋体" w:hAnsi="宋体" w:eastAsia="宋体" w:cs="宋体"/>
          <w:b/>
          <w:i w:val="0"/>
          <w:color w:val="000000"/>
          <w:w w:val="100"/>
          <w:sz w:val="31"/>
        </w:rPr>
        <w:t xml:space="preserve"> 数据资源</w:t>
      </w:r>
    </w:p>
    <w:p w14:paraId="2A803696">
      <w:pPr>
        <w:pBdr>
          <w:top w:val="single" w:color="FFFFFF" w:sz="2" w:space="18"/>
        </w:pBdr>
        <w:ind w:left="1560"/>
        <w:sectPr>
          <w:type w:val="continuous"/>
          <w:pgSz w:w="12240" w:h="17760"/>
          <w:pgMar w:top="740" w:right="1060" w:bottom="1440" w:left="1440" w:header="720" w:footer="720" w:gutter="0"/>
          <w:cols w:space="720" w:num="1"/>
        </w:sectPr>
      </w:pPr>
      <w:r>
        <w:drawing>
          <wp:inline distT="0" distB="0" distL="0" distR="0">
            <wp:extent cx="4178300" cy="762000"/>
            <wp:effectExtent l="0" t="0" r="0" b="0"/>
            <wp:docPr id="6" name="Drawing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6" descr="IMAGE"/>
                    <pic:cNvPicPr>
                      <a:picLocks noChangeAspect="1"/>
                    </pic:cNvPicPr>
                  </pic:nvPicPr>
                  <pic:blipFill>
                    <a:blip r:embed="rId6"/>
                    <a:stretch>
                      <a:fillRect/>
                    </a:stretch>
                  </pic:blipFill>
                  <pic:spPr>
                    <a:xfrm>
                      <a:off x="0" y="0"/>
                      <a:ext cx="4178300" cy="762000"/>
                    </a:xfrm>
                    <a:prstGeom prst="rect">
                      <a:avLst/>
                    </a:prstGeom>
                  </pic:spPr>
                </pic:pic>
              </a:graphicData>
            </a:graphic>
          </wp:inline>
        </w:drawing>
      </w:r>
    </w:p>
    <w:p w14:paraId="5C10A8DA">
      <w:pPr>
        <w:pBdr>
          <w:top w:val="single" w:color="FFFFFF" w:sz="2" w:space="31"/>
        </w:pBdr>
        <w:spacing w:before="720" w:line="240" w:lineRule="auto"/>
        <w:ind w:left="0" w:right="4640"/>
        <w:jc w:val="left"/>
        <w:sectPr>
          <w:type w:val="continuous"/>
          <w:pgSz w:w="12240" w:h="17760"/>
          <w:pgMar w:top="740" w:right="1060" w:bottom="1440" w:left="1440" w:header="720" w:footer="720" w:gutter="0"/>
          <w:cols w:space="720" w:num="1"/>
        </w:sectPr>
      </w:pPr>
      <w:r>
        <w:rPr>
          <w:rFonts w:ascii="Times New Roman" w:hAnsi="Times New Roman" w:eastAsia="Times New Roman" w:cs="Times New Roman"/>
          <w:b/>
          <w:i w:val="0"/>
          <w:color w:val="000000"/>
          <w:w w:val="100"/>
          <w:sz w:val="38"/>
        </w:rPr>
        <w:t>2</w:t>
      </w:r>
      <w:r>
        <w:rPr>
          <w:rFonts w:ascii="宋体" w:hAnsi="宋体" w:eastAsia="宋体" w:cs="宋体"/>
          <w:b/>
          <w:i w:val="0"/>
          <w:color w:val="000000"/>
          <w:w w:val="100"/>
          <w:sz w:val="38"/>
        </w:rPr>
        <w:t xml:space="preserve"> 假设与理由</w:t>
      </w:r>
    </w:p>
    <w:p w14:paraId="3BABBE07">
      <w:pPr>
        <w:pBdr>
          <w:top w:val="single" w:color="FFFFFF" w:sz="2" w:space="19"/>
        </w:pBdr>
        <w:spacing w:line="240" w:lineRule="auto"/>
        <w:ind w:left="460" w:right="3200"/>
        <w:jc w:val="left"/>
      </w:pPr>
      <w:r>
        <w:rPr>
          <w:rFonts w:ascii="宋体" w:hAnsi="宋体" w:eastAsia="宋体" w:cs="宋体"/>
          <w:b w:val="0"/>
          <w:i w:val="0"/>
          <w:color w:val="000000"/>
          <w:w w:val="100"/>
          <w:sz w:val="22"/>
        </w:rPr>
        <w:t>为了简化我们的模型，我们做出以下假设：</w:t>
      </w:r>
    </w:p>
    <w:p w14:paraId="5FC9EA81">
      <w:pPr>
        <w:spacing w:before="140" w:line="240" w:lineRule="auto"/>
        <w:ind w:left="460" w:right="2460"/>
        <w:jc w:val="left"/>
      </w:pPr>
      <w:r>
        <w:rPr>
          <w:rFonts w:ascii="宋体" w:hAnsi="宋体" w:eastAsia="宋体" w:cs="宋体"/>
          <w:b/>
          <w:i w:val="0"/>
          <w:color w:val="000000"/>
          <w:w w:val="100"/>
          <w:sz w:val="22"/>
        </w:rPr>
        <w:t xml:space="preserve">假设 </w:t>
      </w:r>
      <w:r>
        <w:rPr>
          <w:rFonts w:ascii="Times New Roman" w:hAnsi="Times New Roman" w:eastAsia="Times New Roman" w:cs="Times New Roman"/>
          <w:b/>
          <w:i w:val="0"/>
          <w:color w:val="000000"/>
          <w:w w:val="100"/>
          <w:sz w:val="22"/>
        </w:rPr>
        <w:t>1</w:t>
      </w:r>
      <w:r>
        <w:rPr>
          <w:rFonts w:ascii="宋体" w:hAnsi="宋体" w:eastAsia="宋体" w:cs="宋体"/>
          <w:b/>
          <w:i w:val="0"/>
          <w:color w:val="000000"/>
          <w:w w:val="100"/>
          <w:sz w:val="22"/>
        </w:rPr>
        <w:t>：近期</w:t>
      </w:r>
      <w:r>
        <w:rPr>
          <w:rFonts w:ascii="宋体" w:hAnsi="宋体" w:eastAsia="宋体" w:cs="宋体"/>
          <w:b w:val="0"/>
          <w:i w:val="0"/>
          <w:color w:val="000000"/>
          <w:w w:val="100"/>
          <w:sz w:val="22"/>
        </w:rPr>
        <w:t>表现可预示未来表现</w:t>
      </w:r>
    </w:p>
    <w:p w14:paraId="7A926452">
      <w:pPr>
        <w:spacing w:before="180" w:line="240" w:lineRule="auto"/>
        <w:ind w:left="0" w:right="80"/>
        <w:jc w:val="left"/>
      </w:pPr>
      <w:r>
        <w:rPr>
          <w:rFonts w:ascii="宋体" w:hAnsi="宋体" w:eastAsia="宋体" w:cs="宋体"/>
          <w:b/>
          <w:i w:val="0"/>
          <w:color w:val="000000"/>
          <w:w w:val="100"/>
          <w:sz w:val="22"/>
        </w:rPr>
        <w:t>理由在于：这</w:t>
      </w:r>
      <w:r>
        <w:rPr>
          <w:rFonts w:ascii="宋体" w:hAnsi="宋体" w:eastAsia="宋体" w:cs="宋体"/>
          <w:b w:val="0"/>
          <w:i w:val="0"/>
          <w:color w:val="000000"/>
          <w:w w:val="100"/>
          <w:sz w:val="22"/>
        </w:rPr>
        <w:t>意味着如果一名运动员在其最近的一次比赛中表现出色，那么他们在下一次比赛中继续有出色表现的可能性就更大。</w:t>
      </w:r>
    </w:p>
    <w:p w14:paraId="485311C5">
      <w:pPr>
        <w:spacing w:before="180" w:line="240" w:lineRule="auto"/>
        <w:ind w:left="460" w:right="5380"/>
        <w:jc w:val="left"/>
      </w:pPr>
      <w:r>
        <w:rPr>
          <w:rFonts w:ascii="宋体" w:hAnsi="宋体" w:eastAsia="宋体" w:cs="宋体"/>
          <w:b/>
          <w:i w:val="0"/>
          <w:color w:val="000000"/>
          <w:w w:val="100"/>
          <w:sz w:val="22"/>
        </w:rPr>
        <w:t xml:space="preserve">假设 </w:t>
      </w:r>
      <w:r>
        <w:rPr>
          <w:rFonts w:ascii="Times New Roman" w:hAnsi="Times New Roman" w:eastAsia="Times New Roman" w:cs="Times New Roman"/>
          <w:b/>
          <w:i w:val="0"/>
          <w:color w:val="000000"/>
          <w:w w:val="100"/>
          <w:sz w:val="22"/>
        </w:rPr>
        <w:t>2</w:t>
      </w:r>
      <w:r>
        <w:rPr>
          <w:rFonts w:ascii="宋体" w:hAnsi="宋体" w:eastAsia="宋体" w:cs="宋体"/>
          <w:b/>
          <w:i w:val="0"/>
          <w:color w:val="000000"/>
          <w:w w:val="100"/>
          <w:sz w:val="22"/>
        </w:rPr>
        <w:t>：物理状态的稳定性</w:t>
      </w:r>
    </w:p>
    <w:p w14:paraId="0C4F5683">
      <w:pPr>
        <w:spacing w:before="140" w:line="240" w:lineRule="auto"/>
        <w:ind w:left="460" w:right="160"/>
        <w:jc w:val="left"/>
      </w:pPr>
      <w:r>
        <w:rPr>
          <w:rFonts w:ascii="宋体" w:hAnsi="宋体" w:eastAsia="宋体" w:cs="宋体"/>
          <w:b/>
          <w:i w:val="0"/>
          <w:color w:val="000000"/>
          <w:w w:val="100"/>
          <w:sz w:val="22"/>
        </w:rPr>
        <w:t>理由：假定</w:t>
      </w:r>
      <w:r>
        <w:rPr>
          <w:rFonts w:ascii="宋体" w:hAnsi="宋体" w:eastAsia="宋体" w:cs="宋体"/>
          <w:b w:val="0"/>
          <w:i w:val="0"/>
          <w:color w:val="000000"/>
          <w:w w:val="100"/>
          <w:sz w:val="22"/>
        </w:rPr>
        <w:t>运动员的体能状况在短期内相对稳定，例如</w:t>
      </w:r>
    </w:p>
    <w:p w14:paraId="251FB006">
      <w:pPr>
        <w:spacing w:before="160" w:line="240" w:lineRule="auto"/>
        <w:ind w:left="0" w:right="100"/>
        <w:jc w:val="left"/>
      </w:pPr>
      <w:r>
        <w:rPr>
          <w:rFonts w:ascii="宋体" w:hAnsi="宋体" w:eastAsia="宋体" w:cs="宋体"/>
          <w:b w:val="0"/>
          <w:i w:val="0"/>
          <w:color w:val="000000"/>
          <w:w w:val="100"/>
          <w:sz w:val="22"/>
        </w:rPr>
        <w:t>体能方面的优势或劣势将继续影响他们在接下来比赛中的表现。</w:t>
      </w:r>
    </w:p>
    <w:p w14:paraId="64C1B2BF">
      <w:pPr>
        <w:spacing w:before="160" w:line="240" w:lineRule="auto"/>
        <w:ind w:left="460" w:right="4680"/>
        <w:jc w:val="left"/>
      </w:pPr>
      <w:r>
        <w:rPr>
          <w:rFonts w:ascii="宋体" w:hAnsi="宋体" w:eastAsia="宋体" w:cs="宋体"/>
          <w:b/>
          <w:i w:val="0"/>
          <w:color w:val="000000"/>
          <w:w w:val="100"/>
          <w:sz w:val="22"/>
        </w:rPr>
        <w:t xml:space="preserve">假设 </w:t>
      </w:r>
      <w:r>
        <w:rPr>
          <w:rFonts w:ascii="Times New Roman" w:hAnsi="Times New Roman" w:eastAsia="Times New Roman" w:cs="Times New Roman"/>
          <w:b/>
          <w:i w:val="0"/>
          <w:color w:val="000000"/>
          <w:w w:val="100"/>
          <w:sz w:val="22"/>
        </w:rPr>
        <w:t>3</w:t>
      </w:r>
      <w:r>
        <w:rPr>
          <w:rFonts w:ascii="宋体" w:hAnsi="宋体" w:eastAsia="宋体" w:cs="宋体"/>
          <w:b/>
          <w:i w:val="0"/>
          <w:color w:val="000000"/>
          <w:w w:val="100"/>
          <w:sz w:val="22"/>
        </w:rPr>
        <w:t>：我们</w:t>
      </w:r>
      <w:r>
        <w:rPr>
          <w:rFonts w:ascii="宋体" w:hAnsi="宋体" w:eastAsia="宋体" w:cs="宋体"/>
          <w:b w:val="0"/>
          <w:i w:val="0"/>
          <w:color w:val="000000"/>
          <w:w w:val="100"/>
          <w:sz w:val="22"/>
        </w:rPr>
        <w:t>的模型具有马尔可夫性质</w:t>
      </w:r>
    </w:p>
    <w:p w14:paraId="53589292">
      <w:pPr>
        <w:spacing w:before="160" w:line="240" w:lineRule="auto"/>
        <w:ind w:left="460"/>
        <w:jc w:val="left"/>
        <w:sectPr>
          <w:type w:val="continuous"/>
          <w:pgSz w:w="12240" w:h="17760"/>
          <w:pgMar w:top="740" w:right="1060" w:bottom="1440" w:left="1440" w:header="720" w:footer="720" w:gutter="0"/>
          <w:cols w:space="720" w:num="1"/>
        </w:sectPr>
      </w:pPr>
      <w:r>
        <w:rPr>
          <w:rFonts w:ascii="宋体" w:hAnsi="宋体" w:eastAsia="宋体" w:cs="宋体"/>
          <w:b/>
          <w:i w:val="0"/>
          <w:color w:val="000000"/>
          <w:w w:val="100"/>
          <w:sz w:val="22"/>
        </w:rPr>
        <w:t>理由：</w:t>
      </w:r>
      <w:r>
        <w:rPr>
          <w:rFonts w:ascii="宋体" w:hAnsi="宋体" w:eastAsia="宋体" w:cs="宋体"/>
          <w:b w:val="0"/>
          <w:i w:val="0"/>
          <w:color w:val="000000"/>
          <w:w w:val="100"/>
          <w:sz w:val="22"/>
        </w:rPr>
        <w:t>下一个状态仅取决于当前状态，与之前的状态无关。</w:t>
      </w:r>
    </w:p>
    <w:p w14:paraId="78510F83">
      <w:pPr>
        <w:pageBreakBefore/>
        <w:ind w:left="20"/>
        <w:sectPr>
          <w:type w:val="continuous"/>
          <w:pgSz w:w="12240" w:h="17760"/>
          <w:pgMar w:top="740" w:right="360" w:bottom="1440" w:left="1420" w:header="720" w:footer="720" w:gutter="0"/>
          <w:cols w:space="720" w:num="1"/>
        </w:sectPr>
      </w:pPr>
      <w:r>
        <w:pict>
          <v:group id="_x0000_s1042" o:spid="_x0000_s1042" o:spt="203" style="height:11pt;width:483pt;" coordsize="9660,220">
            <o:lock v:ext="edit"/>
            <v:shape id="_x0000_s1043" o:spid="_x0000_s1043" o:spt="202" type="#_x0000_t202" style="position:absolute;left:9020;top:0;height:220;width:640;" filled="f" stroked="f" coordsize="21600,21600">
              <v:path/>
              <v:fill on="f" focussize="0,0"/>
              <v:stroke on="f"/>
              <v:imagedata o:title=""/>
              <o:lock v:ext="edit" aspectratio="t"/>
              <v:textbox inset="0mm,0mm,0mm,0mm">
                <w:txbxContent>
                  <w:p w14:paraId="6FB5D27A">
                    <w:pPr>
                      <w:spacing w:line="240" w:lineRule="auto"/>
                      <w:ind w:left="0"/>
                      <w:jc w:val="left"/>
                    </w:pPr>
                    <w:r>
                      <w:rPr>
                        <w:rFonts w:ascii="Times New Roman" w:hAnsi="Times New Roman" w:eastAsia="Times New Roman" w:cs="Times New Roman"/>
                        <w:b w:val="0"/>
                        <w:i w:val="0"/>
                        <w:color w:val="000000"/>
                        <w:w w:val="100"/>
                        <w:sz w:val="21"/>
                      </w:rPr>
                      <w:t>Page</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4</w:t>
                    </w:r>
                  </w:p>
                </w:txbxContent>
              </v:textbox>
            </v:shape>
            <v:shape id="_x0000_s1044" o:spid="_x0000_s1044" o:spt="202" type="#_x0000_t202" style="position:absolute;left:0;top:0;height:220;width:1440;" filled="f" stroked="f" coordsize="21600,21600">
              <v:path/>
              <v:fill on="f" focussize="0,0"/>
              <v:stroke on="f"/>
              <v:imagedata o:title=""/>
              <o:lock v:ext="edit" aspectratio="t"/>
              <v:textbox inset="0mm,0mm,0mm,0mm">
                <w:txbxContent>
                  <w:p w14:paraId="612A5ADC">
                    <w:pPr>
                      <w:spacing w:line="240" w:lineRule="auto"/>
                      <w:ind w:left="0"/>
                      <w:jc w:val="left"/>
                    </w:pPr>
                    <w:r>
                      <w:rPr>
                        <w:rFonts w:ascii="Times New Roman" w:hAnsi="Times New Roman" w:eastAsia="Times New Roman" w:cs="Times New Roman"/>
                        <w:b w:val="0"/>
                        <w:i w:val="0"/>
                        <w:color w:val="000000"/>
                        <w:w w:val="100"/>
                        <w:sz w:val="21"/>
                      </w:rPr>
                      <w:t>Team</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2410482</w:t>
                    </w:r>
                  </w:p>
                </w:txbxContent>
              </v:textbox>
            </v:shape>
            <w10:wrap type="none"/>
            <w10:anchorlock/>
          </v:group>
        </w:pict>
      </w:r>
    </w:p>
    <w:p w14:paraId="73F85FB5">
      <w:pPr>
        <w:pBdr>
          <w:top w:val="single" w:color="FFFFFF" w:sz="2" w:space="2"/>
        </w:pBdr>
        <w:spacing w:before="0" w:after="0" w:line="14" w:lineRule="exact"/>
        <w:ind w:left="20"/>
        <w:sectPr>
          <w:type w:val="continuous"/>
          <w:pgSz w:w="12240" w:h="17760"/>
          <w:pgMar w:top="740" w:right="360" w:bottom="1440" w:left="1420" w:header="720" w:footer="720" w:gutter="0"/>
          <w:cols w:space="720" w:num="1"/>
        </w:sectPr>
      </w:pPr>
      <w:r>
        <w:pict>
          <v:group id="_x0000_s1045" o:spid="_x0000_s1045" o:spt="203" style="height:0.4pt;width:486pt;">
            <o:lock v:ext="edit"/>
            <v:line id="_x0000_s1046" o:spid="_x0000_s1046" o:spt="20" style="position:absolute;left:0;top:4;height:0;width:1000;" stroked="t" coordsize="21600,21600">
              <v:path arrowok="t"/>
              <v:fill focussize="0,0"/>
              <v:stroke weight="0.4pt" color="#000000"/>
              <v:imagedata o:title=""/>
              <o:lock v:ext="edit"/>
            </v:line>
            <w10:wrap type="none"/>
            <w10:anchorlock/>
          </v:group>
        </w:pict>
      </w:r>
    </w:p>
    <w:p w14:paraId="14781E26">
      <w:pPr>
        <w:pBdr>
          <w:top w:val="single" w:color="FFFFFF" w:sz="2" w:space="21"/>
        </w:pBdr>
        <w:spacing w:line="240" w:lineRule="auto"/>
        <w:ind w:left="120" w:right="8500"/>
        <w:jc w:val="left"/>
        <w:sectPr>
          <w:type w:val="continuous"/>
          <w:pgSz w:w="12240" w:h="17760"/>
          <w:pgMar w:top="740" w:right="360" w:bottom="1440" w:left="1420" w:header="720" w:footer="720" w:gutter="0"/>
          <w:cols w:space="720" w:num="1"/>
        </w:sectPr>
      </w:pPr>
      <w:r>
        <w:rPr>
          <w:rFonts w:ascii="Times New Roman" w:hAnsi="Times New Roman" w:eastAsia="Times New Roman" w:cs="Times New Roman"/>
          <w:b/>
          <w:i w:val="0"/>
          <w:color w:val="000000"/>
          <w:w w:val="100"/>
          <w:sz w:val="47"/>
        </w:rPr>
        <w:t>3</w:t>
      </w:r>
      <w:r>
        <w:rPr>
          <w:rFonts w:ascii="宋体" w:hAnsi="宋体" w:eastAsia="宋体" w:cs="宋体"/>
          <w:b/>
          <w:i w:val="0"/>
          <w:color w:val="000000"/>
          <w:w w:val="100"/>
          <w:sz w:val="47"/>
        </w:rPr>
        <w:t xml:space="preserve"> 符号表示法</w:t>
      </w:r>
    </w:p>
    <w:p w14:paraId="7E815E1C">
      <w:pPr>
        <w:pBdr>
          <w:top w:val="single" w:color="FFFFFF" w:sz="2" w:space="23"/>
        </w:pBdr>
        <w:ind w:left="0"/>
        <w:sectPr>
          <w:type w:val="continuous"/>
          <w:pgSz w:w="12240" w:h="17760"/>
          <w:pgMar w:top="740" w:right="360" w:bottom="1440" w:left="1420" w:header="720" w:footer="720" w:gutter="0"/>
          <w:cols w:space="720" w:num="1"/>
        </w:sectPr>
      </w:pPr>
      <w:r>
        <w:drawing>
          <wp:inline distT="0" distB="0" distL="0" distR="0">
            <wp:extent cx="6629400" cy="1841500"/>
            <wp:effectExtent l="0" t="0" r="0" b="0"/>
            <wp:docPr id="9" name="Drawing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9" descr="IMAGE"/>
                    <pic:cNvPicPr>
                      <a:picLocks noChangeAspect="1"/>
                    </pic:cNvPicPr>
                  </pic:nvPicPr>
                  <pic:blipFill>
                    <a:blip r:embed="rId7"/>
                    <a:stretch>
                      <a:fillRect/>
                    </a:stretch>
                  </pic:blipFill>
                  <pic:spPr>
                    <a:xfrm>
                      <a:off x="0" y="0"/>
                      <a:ext cx="6629400" cy="1841500"/>
                    </a:xfrm>
                    <a:prstGeom prst="rect">
                      <a:avLst/>
                    </a:prstGeom>
                  </pic:spPr>
                </pic:pic>
              </a:graphicData>
            </a:graphic>
          </wp:inline>
        </w:drawing>
      </w:r>
    </w:p>
    <w:p w14:paraId="4C6AEB08">
      <w:pPr>
        <w:pBdr>
          <w:top w:val="single" w:color="FFFFFF" w:sz="2" w:space="31"/>
        </w:pBdr>
        <w:spacing w:before="740" w:line="240" w:lineRule="auto"/>
        <w:ind w:left="20" w:right="1440"/>
        <w:jc w:val="left"/>
        <w:sectPr>
          <w:type w:val="continuous"/>
          <w:pgSz w:w="12240" w:h="17760"/>
          <w:pgMar w:top="740" w:right="360" w:bottom="1440" w:left="1420" w:header="720" w:footer="720" w:gutter="0"/>
          <w:cols w:space="720" w:num="1"/>
        </w:sectPr>
      </w:pPr>
      <w:r>
        <w:rPr>
          <w:rFonts w:ascii="Times New Roman" w:hAnsi="Times New Roman" w:eastAsia="Times New Roman" w:cs="Times New Roman"/>
          <w:b/>
          <w:i w:val="0"/>
          <w:color w:val="000000"/>
          <w:w w:val="100"/>
          <w:sz w:val="47"/>
        </w:rPr>
        <w:t>4</w:t>
      </w:r>
      <w:r>
        <w:rPr>
          <w:rFonts w:ascii="宋体" w:hAnsi="宋体" w:eastAsia="宋体" w:cs="宋体"/>
          <w:b/>
          <w:i w:val="0"/>
          <w:color w:val="000000"/>
          <w:w w:val="100"/>
          <w:sz w:val="47"/>
        </w:rPr>
        <w:t xml:space="preserve"> 任务 </w:t>
      </w:r>
      <w:r>
        <w:rPr>
          <w:rFonts w:ascii="Times New Roman" w:hAnsi="Times New Roman" w:eastAsia="Times New Roman" w:cs="Times New Roman"/>
          <w:b/>
          <w:i w:val="0"/>
          <w:color w:val="000000"/>
          <w:w w:val="100"/>
          <w:sz w:val="47"/>
        </w:rPr>
        <w:t>1</w:t>
      </w:r>
      <w:r>
        <w:rPr>
          <w:rFonts w:ascii="宋体" w:hAnsi="宋体" w:eastAsia="宋体" w:cs="宋体"/>
          <w:b/>
          <w:i w:val="0"/>
          <w:color w:val="000000"/>
          <w:w w:val="100"/>
          <w:sz w:val="47"/>
        </w:rPr>
        <w:t>：评估比赛流程中的球员表现</w:t>
      </w:r>
    </w:p>
    <w:p w14:paraId="3E628419">
      <w:pPr>
        <w:pBdr>
          <w:top w:val="single" w:color="FFFFFF" w:sz="2" w:space="19"/>
        </w:pBdr>
        <w:spacing w:line="240" w:lineRule="auto"/>
        <w:ind w:left="20" w:right="700"/>
        <w:jc w:val="both"/>
      </w:pPr>
      <w:r>
        <w:rPr>
          <w:rFonts w:ascii="宋体" w:hAnsi="宋体" w:eastAsia="宋体" w:cs="宋体"/>
          <w:b w:val="0"/>
          <w:i w:val="0"/>
          <w:color w:val="000000"/>
          <w:w w:val="100"/>
          <w:sz w:val="27"/>
        </w:rPr>
        <w:t>对于某一特定时间的比赛表现，我们从两个不同的角度进行衡量</w:t>
      </w:r>
      <w:r>
        <w:rPr>
          <w:rFonts w:ascii="Times New Roman" w:hAnsi="Times New Roman" w:eastAsia="Times New Roman" w:cs="Times New Roman"/>
          <w:b w:val="0"/>
          <w:i w:val="0"/>
          <w:color w:val="000000"/>
          <w:w w:val="100"/>
          <w:sz w:val="27"/>
        </w:rPr>
        <w:t>——</w:t>
      </w:r>
      <w:r>
        <w:rPr>
          <w:rFonts w:ascii="宋体" w:hAnsi="宋体" w:eastAsia="宋体" w:cs="宋体"/>
          <w:b w:val="0"/>
          <w:i w:val="0"/>
          <w:color w:val="000000"/>
          <w:w w:val="100"/>
          <w:sz w:val="27"/>
        </w:rPr>
        <w:t>胜率和势头。胜率排除了任何心理因素、外部因素，严格从数学角度根据双方实力引入局势的优劣，而势头则体现了球员在场上掌控局势的能力。</w:t>
      </w:r>
    </w:p>
    <w:p w14:paraId="5476540F">
      <w:pPr>
        <w:spacing w:before="0" w:after="0" w:line="14" w:lineRule="exact"/>
        <w:sectPr>
          <w:type w:val="continuous"/>
          <w:pgSz w:w="12240" w:h="17760"/>
          <w:pgMar w:top="740" w:right="360" w:bottom="1440" w:left="1420" w:header="720" w:footer="720" w:gutter="0"/>
          <w:cols w:space="720" w:num="1"/>
        </w:sectPr>
      </w:pPr>
    </w:p>
    <w:p w14:paraId="26C3E701">
      <w:pPr>
        <w:pBdr>
          <w:top w:val="single" w:color="FFFFFF" w:sz="2" w:space="20"/>
        </w:pBdr>
        <w:ind w:left="2900"/>
      </w:pPr>
      <w:r>
        <w:drawing>
          <wp:inline distT="0" distB="0" distL="0" distR="0">
            <wp:extent cx="2476500" cy="1993900"/>
            <wp:effectExtent l="0" t="0" r="0" b="0"/>
            <wp:docPr id="12" name="Drawing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2" descr="IMAGE"/>
                    <pic:cNvPicPr>
                      <a:picLocks noChangeAspect="1"/>
                    </pic:cNvPicPr>
                  </pic:nvPicPr>
                  <pic:blipFill>
                    <a:blip r:embed="rId8"/>
                    <a:stretch>
                      <a:fillRect/>
                    </a:stretch>
                  </pic:blipFill>
                  <pic:spPr>
                    <a:xfrm>
                      <a:off x="0" y="0"/>
                      <a:ext cx="2476500" cy="1993900"/>
                    </a:xfrm>
                    <a:prstGeom prst="rect">
                      <a:avLst/>
                    </a:prstGeom>
                  </pic:spPr>
                </pic:pic>
              </a:graphicData>
            </a:graphic>
          </wp:inline>
        </w:drawing>
      </w:r>
    </w:p>
    <w:p w14:paraId="4EBA5CDB">
      <w:pPr>
        <w:spacing w:before="200" w:line="240" w:lineRule="auto"/>
        <w:ind w:left="600" w:right="1240"/>
        <w:jc w:val="left"/>
        <w:sectPr>
          <w:type w:val="continuous"/>
          <w:pgSz w:w="12240" w:h="17760"/>
          <w:pgMar w:top="740" w:right="360" w:bottom="1440" w:left="1420" w:header="720" w:footer="720" w:gutter="0"/>
          <w:cols w:space="720" w:num="1"/>
        </w:sectPr>
      </w:pPr>
      <w:r>
        <w:rPr>
          <w:rFonts w:ascii="宋体" w:hAnsi="宋体" w:eastAsia="宋体" w:cs="宋体"/>
          <w:b w:val="0"/>
          <w:i w:val="0"/>
          <w:color w:val="000000"/>
          <w:w w:val="100"/>
          <w:sz w:val="21"/>
        </w:rPr>
        <w:t xml:space="preserve">图 </w:t>
      </w:r>
      <w:r>
        <w:rPr>
          <w:rFonts w:ascii="Times New Roman" w:hAnsi="Times New Roman" w:eastAsia="Times New Roman" w:cs="Times New Roman"/>
          <w:b w:val="0"/>
          <w:i w:val="0"/>
          <w:color w:val="000000"/>
          <w:w w:val="100"/>
          <w:sz w:val="21"/>
        </w:rPr>
        <w:t>2</w:t>
      </w:r>
      <w:r>
        <w:rPr>
          <w:rFonts w:ascii="宋体" w:hAnsi="宋体" w:eastAsia="宋体" w:cs="宋体"/>
          <w:b w:val="0"/>
          <w:i w:val="0"/>
          <w:color w:val="000000"/>
          <w:w w:val="100"/>
          <w:sz w:val="21"/>
        </w:rPr>
        <w:t>：球员表现与胜率及连胜势头之间的关系</w:t>
      </w:r>
    </w:p>
    <w:p w14:paraId="1D5E33A5">
      <w:pPr>
        <w:pageBreakBefore/>
        <w:ind w:left="0"/>
        <w:sectPr>
          <w:type w:val="continuous"/>
          <w:pgSz w:w="12240" w:h="17760"/>
          <w:pgMar w:top="740" w:right="1020" w:bottom="1440" w:left="1440" w:header="720" w:footer="720" w:gutter="0"/>
          <w:cols w:space="720" w:num="1"/>
        </w:sectPr>
      </w:pPr>
      <w:r>
        <w:pict>
          <v:group id="_x0000_s1047" o:spid="_x0000_s1047" o:spt="203" style="height:11pt;width:483pt;" coordsize="9660,220">
            <o:lock v:ext="edit"/>
            <v:shape id="_x0000_s1048" o:spid="_x0000_s1048" o:spt="202" type="#_x0000_t202" style="position:absolute;left:9020;top:0;height:220;width:640;" filled="f" stroked="f" coordsize="21600,21600">
              <v:path/>
              <v:fill on="f" focussize="0,0"/>
              <v:stroke on="f"/>
              <v:imagedata o:title=""/>
              <o:lock v:ext="edit" aspectratio="t"/>
              <v:textbox inset="0mm,0mm,0mm,0mm">
                <w:txbxContent>
                  <w:p w14:paraId="0277A3ED">
                    <w:pPr>
                      <w:spacing w:line="240" w:lineRule="auto"/>
                      <w:ind w:left="0"/>
                      <w:jc w:val="left"/>
                    </w:pPr>
                    <w:r>
                      <w:rPr>
                        <w:rFonts w:ascii="Times New Roman" w:hAnsi="Times New Roman" w:eastAsia="Times New Roman" w:cs="Times New Roman"/>
                        <w:b w:val="0"/>
                        <w:i w:val="0"/>
                        <w:color w:val="000000"/>
                        <w:w w:val="100"/>
                        <w:sz w:val="21"/>
                      </w:rPr>
                      <w:t>Page</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5</w:t>
                    </w:r>
                  </w:p>
                </w:txbxContent>
              </v:textbox>
            </v:shape>
            <v:shape id="_x0000_s1049" o:spid="_x0000_s1049" o:spt="202" type="#_x0000_t202" style="position:absolute;left:0;top:0;height:220;width:1440;" filled="f" stroked="f" coordsize="21600,21600">
              <v:path/>
              <v:fill on="f" focussize="0,0"/>
              <v:stroke on="f"/>
              <v:imagedata o:title=""/>
              <o:lock v:ext="edit" aspectratio="t"/>
              <v:textbox inset="0mm,0mm,0mm,0mm">
                <w:txbxContent>
                  <w:p w14:paraId="1FDC2616">
                    <w:pPr>
                      <w:spacing w:line="240" w:lineRule="auto"/>
                      <w:ind w:left="0"/>
                      <w:jc w:val="left"/>
                    </w:pPr>
                    <w:r>
                      <w:rPr>
                        <w:rFonts w:ascii="Times New Roman" w:hAnsi="Times New Roman" w:eastAsia="Times New Roman" w:cs="Times New Roman"/>
                        <w:b w:val="0"/>
                        <w:i w:val="0"/>
                        <w:color w:val="000000"/>
                        <w:w w:val="100"/>
                        <w:sz w:val="21"/>
                      </w:rPr>
                      <w:t>Team</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2410482</w:t>
                    </w:r>
                  </w:p>
                </w:txbxContent>
              </v:textbox>
            </v:shape>
            <w10:wrap type="none"/>
            <w10:anchorlock/>
          </v:group>
        </w:pict>
      </w:r>
    </w:p>
    <w:p w14:paraId="07457393">
      <w:pPr>
        <w:pBdr>
          <w:top w:val="single" w:color="FFFFFF" w:sz="2" w:space="2"/>
        </w:pBdr>
        <w:spacing w:before="0" w:after="0" w:line="14" w:lineRule="exact"/>
        <w:ind w:left="0"/>
        <w:sectPr>
          <w:type w:val="continuous"/>
          <w:pgSz w:w="12240" w:h="17760"/>
          <w:pgMar w:top="740" w:right="1020" w:bottom="1440" w:left="1440" w:header="720" w:footer="720" w:gutter="0"/>
          <w:cols w:space="720" w:num="1"/>
        </w:sectPr>
      </w:pPr>
      <w:r>
        <w:pict>
          <v:group id="_x0000_s1050" o:spid="_x0000_s1050" o:spt="203" style="height:0.4pt;width:486pt;">
            <o:lock v:ext="edit"/>
            <v:line id="_x0000_s1051" o:spid="_x0000_s1051" o:spt="20" style="position:absolute;left:0;top:4;height:0;width:1000;" stroked="t" coordsize="21600,21600">
              <v:path arrowok="t"/>
              <v:fill focussize="0,0"/>
              <v:stroke weight="0.4pt" color="#000000"/>
              <v:imagedata o:title=""/>
              <o:lock v:ext="edit"/>
            </v:line>
            <w10:wrap type="none"/>
            <w10:anchorlock/>
          </v:group>
        </w:pict>
      </w:r>
    </w:p>
    <w:p w14:paraId="6EFB09E5">
      <w:pPr>
        <w:pBdr>
          <w:top w:val="single" w:color="FFFFFF" w:sz="2" w:space="23"/>
        </w:pBdr>
        <w:spacing w:line="240" w:lineRule="auto"/>
        <w:ind w:left="0" w:right="2720"/>
        <w:jc w:val="left"/>
        <w:sectPr>
          <w:type w:val="continuous"/>
          <w:pgSz w:w="12240" w:h="17760"/>
          <w:pgMar w:top="740" w:right="1020" w:bottom="1440" w:left="1440" w:header="720" w:footer="720" w:gutter="0"/>
          <w:cols w:space="720" w:num="1"/>
        </w:sectPr>
      </w:pPr>
      <w:r>
        <w:rPr>
          <w:rFonts w:ascii="Times New Roman" w:hAnsi="Times New Roman" w:eastAsia="Times New Roman" w:cs="Times New Roman"/>
          <w:b/>
          <w:i w:val="0"/>
          <w:color w:val="000000"/>
          <w:w w:val="100"/>
          <w:sz w:val="35"/>
        </w:rPr>
        <w:t>4.1</w:t>
      </w:r>
      <w:r>
        <w:rPr>
          <w:rFonts w:ascii="宋体" w:hAnsi="宋体" w:eastAsia="宋体" w:cs="宋体"/>
          <w:b/>
          <w:i w:val="0"/>
          <w:color w:val="000000"/>
          <w:w w:val="100"/>
          <w:sz w:val="35"/>
        </w:rPr>
        <w:t xml:space="preserve"> 模型 </w:t>
      </w:r>
      <w:r>
        <w:rPr>
          <w:rFonts w:ascii="Times New Roman" w:hAnsi="Times New Roman" w:eastAsia="Times New Roman" w:cs="Times New Roman"/>
          <w:b/>
          <w:i w:val="0"/>
          <w:color w:val="000000"/>
          <w:w w:val="100"/>
          <w:sz w:val="35"/>
        </w:rPr>
        <w:t>I</w:t>
      </w:r>
      <w:r>
        <w:rPr>
          <w:rFonts w:ascii="宋体" w:hAnsi="宋体" w:eastAsia="宋体" w:cs="宋体"/>
          <w:b/>
          <w:i w:val="0"/>
          <w:color w:val="000000"/>
          <w:w w:val="100"/>
          <w:sz w:val="35"/>
        </w:rPr>
        <w:t>：用于预测获胜概率的马尔可夫模型</w:t>
      </w:r>
    </w:p>
    <w:p w14:paraId="4807FB60">
      <w:pPr>
        <w:pBdr>
          <w:top w:val="single" w:color="FFFFFF" w:sz="2" w:space="15"/>
        </w:pBdr>
        <w:spacing w:line="240" w:lineRule="auto"/>
        <w:ind w:left="0" w:right="5460"/>
        <w:jc w:val="left"/>
        <w:sectPr>
          <w:type w:val="continuous"/>
          <w:pgSz w:w="12240" w:h="17760"/>
          <w:pgMar w:top="740" w:right="1020" w:bottom="1440" w:left="1440" w:header="720" w:footer="720" w:gutter="0"/>
          <w:cols w:space="720" w:num="1"/>
        </w:sectPr>
      </w:pPr>
      <w:r>
        <w:rPr>
          <w:rFonts w:ascii="Times New Roman" w:hAnsi="Times New Roman" w:eastAsia="Times New Roman" w:cs="Times New Roman"/>
          <w:b/>
          <w:i w:val="0"/>
          <w:color w:val="000000"/>
          <w:w w:val="100"/>
          <w:sz w:val="28"/>
        </w:rPr>
        <w:t>4.1.1</w:t>
      </w:r>
      <w:r>
        <w:rPr>
          <w:rFonts w:ascii="宋体" w:hAnsi="宋体" w:eastAsia="宋体" w:cs="宋体"/>
          <w:b/>
          <w:i w:val="0"/>
          <w:color w:val="000000"/>
          <w:w w:val="100"/>
          <w:sz w:val="28"/>
        </w:rPr>
        <w:t xml:space="preserve"> 服务评分说明</w:t>
      </w:r>
    </w:p>
    <w:p w14:paraId="1A991920">
      <w:pPr>
        <w:pBdr>
          <w:top w:val="single" w:color="FFFFFF" w:sz="2" w:space="16"/>
        </w:pBdr>
        <w:spacing w:line="240" w:lineRule="auto"/>
        <w:ind w:left="0" w:right="40"/>
        <w:jc w:val="both"/>
      </w:pPr>
      <w:r>
        <w:rPr>
          <w:rFonts w:ascii="宋体" w:hAnsi="宋体" w:eastAsia="宋体" w:cs="宋体"/>
          <w:b w:val="0"/>
          <w:i w:val="0"/>
          <w:color w:val="000000"/>
          <w:w w:val="100"/>
          <w:sz w:val="25"/>
        </w:rPr>
        <w:t>考虑到网球比赛中接发球方的得分率存在较大差异，我们不能用相同的得分率来衡量发球和接球的情况。相反，我们分别用两个不同的符号</w:t>
      </w:r>
      <w:r>
        <w:rPr>
          <w:rFonts w:hint="eastAsia" w:ascii="宋体" w:hAnsi="宋体" w:eastAsia="宋体" w:cs="宋体"/>
          <w:b w:val="0"/>
          <w:i w:val="0"/>
          <w:color w:val="000000"/>
          <w:w w:val="100"/>
          <w:sz w:val="25"/>
          <w:lang w:val="en-US" w:eastAsia="zh-CN"/>
        </w:rPr>
        <w:t>p</w:t>
      </w:r>
      <w:r>
        <w:rPr>
          <w:rFonts w:hint="eastAsia" w:ascii="宋体" w:hAnsi="宋体" w:eastAsia="宋体" w:cs="宋体"/>
          <w:b w:val="0"/>
          <w:i w:val="0"/>
          <w:color w:val="000000"/>
          <w:w w:val="100"/>
          <w:sz w:val="11"/>
          <w:szCs w:val="8"/>
          <w:lang w:val="en-US" w:eastAsia="zh-CN"/>
        </w:rPr>
        <w:t>AB</w:t>
      </w:r>
      <w:r>
        <w:rPr>
          <w:rFonts w:ascii="宋体" w:hAnsi="宋体" w:eastAsia="宋体" w:cs="宋体"/>
          <w:b w:val="0"/>
          <w:i w:val="0"/>
          <w:color w:val="000000"/>
          <w:w w:val="100"/>
          <w:sz w:val="25"/>
        </w:rPr>
        <w:t xml:space="preserve"> 和</w:t>
      </w:r>
      <w:r>
        <w:rPr>
          <w:rFonts w:hint="eastAsia" w:ascii="宋体" w:hAnsi="宋体" w:eastAsia="宋体" w:cs="宋体"/>
          <w:b w:val="0"/>
          <w:i w:val="0"/>
          <w:color w:val="000000"/>
          <w:w w:val="100"/>
          <w:sz w:val="25"/>
          <w:lang w:val="en-US" w:eastAsia="zh-CN"/>
        </w:rPr>
        <w:t>q</w:t>
      </w:r>
      <w:r>
        <w:rPr>
          <w:rFonts w:hint="eastAsia" w:ascii="宋体" w:hAnsi="宋体" w:eastAsia="宋体" w:cs="宋体"/>
          <w:b w:val="0"/>
          <w:i w:val="0"/>
          <w:color w:val="000000"/>
          <w:w w:val="100"/>
          <w:sz w:val="11"/>
          <w:szCs w:val="8"/>
          <w:lang w:val="en-US" w:eastAsia="zh-CN"/>
        </w:rPr>
        <w:t>AB</w:t>
      </w:r>
      <w:r>
        <w:rPr>
          <w:rFonts w:ascii="宋体" w:hAnsi="宋体" w:eastAsia="宋体" w:cs="宋体"/>
          <w:b w:val="0"/>
          <w:i w:val="0"/>
          <w:color w:val="000000"/>
          <w:w w:val="100"/>
          <w:sz w:val="25"/>
        </w:rPr>
        <w:t xml:space="preserve">来衡量 </w:t>
      </w:r>
      <w:r>
        <w:rPr>
          <w:rFonts w:ascii="Times New Roman" w:hAnsi="Times New Roman" w:eastAsia="Times New Roman" w:cs="Times New Roman"/>
          <w:b w:val="0"/>
          <w:i w:val="0"/>
          <w:color w:val="000000"/>
          <w:w w:val="100"/>
          <w:sz w:val="25"/>
        </w:rPr>
        <w:t>A</w:t>
      </w:r>
      <w:r>
        <w:rPr>
          <w:rFonts w:ascii="宋体" w:hAnsi="宋体" w:eastAsia="宋体" w:cs="宋体"/>
          <w:b w:val="0"/>
          <w:i w:val="0"/>
          <w:color w:val="000000"/>
          <w:w w:val="100"/>
          <w:sz w:val="25"/>
        </w:rPr>
        <w:t xml:space="preserve"> 在与 </w:t>
      </w:r>
      <w:r>
        <w:rPr>
          <w:rFonts w:ascii="Times New Roman" w:hAnsi="Times New Roman" w:eastAsia="Times New Roman" w:cs="Times New Roman"/>
          <w:b w:val="0"/>
          <w:i w:val="0"/>
          <w:color w:val="000000"/>
          <w:w w:val="100"/>
          <w:sz w:val="25"/>
        </w:rPr>
        <w:t>B</w:t>
      </w:r>
      <w:r>
        <w:rPr>
          <w:rFonts w:ascii="宋体" w:hAnsi="宋体" w:eastAsia="宋体" w:cs="宋体"/>
          <w:b w:val="0"/>
          <w:i w:val="0"/>
          <w:color w:val="000000"/>
          <w:w w:val="100"/>
          <w:sz w:val="25"/>
        </w:rPr>
        <w:t xml:space="preserve"> 的比赛中发球和接球的得分率。</w:t>
      </w:r>
    </w:p>
    <w:p w14:paraId="310804E2">
      <w:pPr>
        <w:spacing w:before="160" w:line="240" w:lineRule="auto"/>
        <w:ind w:left="0" w:right="40"/>
        <w:jc w:val="both"/>
      </w:pPr>
      <w:r>
        <w:rPr>
          <w:rFonts w:ascii="宋体" w:hAnsi="宋体" w:eastAsia="宋体" w:cs="宋体"/>
          <w:b w:val="0"/>
          <w:i w:val="0"/>
          <w:color w:val="000000"/>
          <w:w w:val="100"/>
          <w:sz w:val="25"/>
        </w:rPr>
        <w:t xml:space="preserve">在 </w:t>
      </w:r>
      <w:r>
        <w:rPr>
          <w:rFonts w:ascii="Times New Roman" w:hAnsi="Times New Roman" w:eastAsia="Times New Roman" w:cs="Times New Roman"/>
          <w:b w:val="0"/>
          <w:i w:val="0"/>
          <w:color w:val="000000"/>
          <w:w w:val="100"/>
          <w:sz w:val="25"/>
        </w:rPr>
        <w:t>A</w:t>
      </w:r>
      <w:r>
        <w:rPr>
          <w:rFonts w:ascii="宋体" w:hAnsi="宋体" w:eastAsia="宋体" w:cs="宋体"/>
          <w:b w:val="0"/>
          <w:i w:val="0"/>
          <w:color w:val="000000"/>
          <w:w w:val="100"/>
          <w:sz w:val="25"/>
        </w:rPr>
        <w:t xml:space="preserve"> 与 </w:t>
      </w:r>
      <w:r>
        <w:rPr>
          <w:rFonts w:ascii="Times New Roman" w:hAnsi="Times New Roman" w:eastAsia="Times New Roman" w:cs="Times New Roman"/>
          <w:b w:val="0"/>
          <w:i w:val="0"/>
          <w:color w:val="000000"/>
          <w:w w:val="100"/>
          <w:sz w:val="25"/>
        </w:rPr>
        <w:t>B</w:t>
      </w:r>
      <w:r>
        <w:rPr>
          <w:rFonts w:ascii="宋体" w:hAnsi="宋体" w:eastAsia="宋体" w:cs="宋体"/>
          <w:b w:val="0"/>
          <w:i w:val="0"/>
          <w:color w:val="000000"/>
          <w:w w:val="100"/>
          <w:sz w:val="25"/>
        </w:rPr>
        <w:t xml:space="preserve"> 的比赛中，</w:t>
      </w:r>
      <w:r>
        <w:rPr>
          <w:rFonts w:ascii="Times New Roman" w:hAnsi="Times New Roman" w:eastAsia="Times New Roman" w:cs="Times New Roman"/>
          <w:b w:val="0"/>
          <w:i w:val="0"/>
          <w:color w:val="000000"/>
          <w:w w:val="100"/>
          <w:sz w:val="25"/>
        </w:rPr>
        <w:t>A</w:t>
      </w:r>
      <w:r>
        <w:rPr>
          <w:rFonts w:ascii="宋体" w:hAnsi="宋体" w:eastAsia="宋体" w:cs="宋体"/>
          <w:b w:val="0"/>
          <w:i w:val="0"/>
          <w:color w:val="000000"/>
          <w:w w:val="100"/>
          <w:sz w:val="25"/>
        </w:rPr>
        <w:t xml:space="preserve"> 的发球得分率</w:t>
      </w:r>
      <w:r>
        <w:rPr>
          <w:rFonts w:hint="eastAsia" w:ascii="宋体" w:hAnsi="宋体" w:eastAsia="宋体" w:cs="宋体"/>
          <w:b w:val="0"/>
          <w:i w:val="0"/>
          <w:color w:val="000000"/>
          <w:w w:val="100"/>
          <w:sz w:val="25"/>
          <w:lang w:val="en-US" w:eastAsia="zh-CN"/>
        </w:rPr>
        <w:t>p</w:t>
      </w:r>
      <w:r>
        <w:rPr>
          <w:rFonts w:hint="eastAsia" w:ascii="宋体" w:hAnsi="宋体" w:eastAsia="宋体" w:cs="宋体"/>
          <w:b w:val="0"/>
          <w:i w:val="0"/>
          <w:color w:val="000000"/>
          <w:w w:val="100"/>
          <w:sz w:val="11"/>
          <w:szCs w:val="8"/>
          <w:lang w:val="en-US" w:eastAsia="zh-CN"/>
        </w:rPr>
        <w:t>AB</w:t>
      </w:r>
      <w:r>
        <w:rPr>
          <w:rFonts w:ascii="宋体" w:hAnsi="宋体" w:eastAsia="宋体" w:cs="宋体"/>
          <w:b w:val="0"/>
          <w:i w:val="0"/>
          <w:color w:val="000000"/>
          <w:w w:val="100"/>
          <w:sz w:val="25"/>
        </w:rPr>
        <w:t xml:space="preserve"> 与 </w:t>
      </w:r>
      <w:r>
        <w:rPr>
          <w:rFonts w:ascii="Times New Roman" w:hAnsi="Times New Roman" w:eastAsia="Times New Roman" w:cs="Times New Roman"/>
          <w:b w:val="0"/>
          <w:i w:val="0"/>
          <w:color w:val="000000"/>
          <w:w w:val="100"/>
          <w:sz w:val="25"/>
        </w:rPr>
        <w:t>A</w:t>
      </w:r>
      <w:r>
        <w:rPr>
          <w:rFonts w:ascii="宋体" w:hAnsi="宋体" w:eastAsia="宋体" w:cs="宋体"/>
          <w:b w:val="0"/>
          <w:i w:val="0"/>
          <w:color w:val="000000"/>
          <w:w w:val="100"/>
          <w:sz w:val="25"/>
        </w:rPr>
        <w:t xml:space="preserve"> 的发球水平和 </w:t>
      </w:r>
      <w:r>
        <w:rPr>
          <w:rFonts w:ascii="Times New Roman" w:hAnsi="Times New Roman" w:eastAsia="Times New Roman" w:cs="Times New Roman"/>
          <w:b w:val="0"/>
          <w:i w:val="0"/>
          <w:color w:val="000000"/>
          <w:w w:val="100"/>
          <w:sz w:val="25"/>
        </w:rPr>
        <w:t>B</w:t>
      </w:r>
      <w:r>
        <w:rPr>
          <w:rFonts w:ascii="宋体" w:hAnsi="宋体" w:eastAsia="宋体" w:cs="宋体"/>
          <w:b w:val="0"/>
          <w:i w:val="0"/>
          <w:color w:val="000000"/>
          <w:w w:val="100"/>
          <w:sz w:val="25"/>
        </w:rPr>
        <w:t xml:space="preserve"> 的接发球水平有关，可由 </w:t>
      </w:r>
      <w:r>
        <w:rPr>
          <w:rFonts w:ascii="Times New Roman" w:hAnsi="Times New Roman" w:eastAsia="Times New Roman" w:cs="Times New Roman"/>
          <w:b w:val="0"/>
          <w:i w:val="0"/>
          <w:color w:val="000000"/>
          <w:w w:val="100"/>
          <w:sz w:val="25"/>
        </w:rPr>
        <w:t>A</w:t>
      </w:r>
      <w:r>
        <w:rPr>
          <w:rFonts w:ascii="宋体" w:hAnsi="宋体" w:eastAsia="宋体" w:cs="宋体"/>
          <w:b w:val="0"/>
          <w:i w:val="0"/>
          <w:color w:val="000000"/>
          <w:w w:val="100"/>
          <w:sz w:val="25"/>
        </w:rPr>
        <w:t xml:space="preserve"> 的职业生涯平均发球得分率</w:t>
      </w:r>
      <w:r>
        <w:rPr>
          <w:rFonts w:hint="eastAsia" w:ascii="宋体" w:hAnsi="宋体" w:eastAsia="宋体" w:cs="宋体"/>
          <w:b w:val="0"/>
          <w:i w:val="0"/>
          <w:color w:val="000000"/>
          <w:w w:val="100"/>
          <w:sz w:val="25"/>
          <w:lang w:val="en-US" w:eastAsia="zh-CN"/>
        </w:rPr>
        <w:t>p</w:t>
      </w:r>
      <w:r>
        <w:rPr>
          <w:rFonts w:hint="eastAsia" w:ascii="宋体" w:hAnsi="宋体" w:eastAsia="宋体" w:cs="宋体"/>
          <w:b w:val="0"/>
          <w:i w:val="0"/>
          <w:color w:val="000000"/>
          <w:w w:val="100"/>
          <w:sz w:val="11"/>
          <w:szCs w:val="8"/>
          <w:lang w:val="en-US" w:eastAsia="zh-CN"/>
        </w:rPr>
        <w:t>A</w:t>
      </w:r>
      <w:bookmarkStart w:id="0" w:name="_GoBack"/>
      <w:bookmarkEnd w:id="0"/>
      <w:r>
        <w:rPr>
          <w:rFonts w:ascii="宋体" w:hAnsi="宋体" w:eastAsia="宋体" w:cs="宋体"/>
          <w:b w:val="0"/>
          <w:i w:val="0"/>
          <w:color w:val="000000"/>
          <w:w w:val="100"/>
          <w:sz w:val="25"/>
        </w:rPr>
        <w:t xml:space="preserve"> 减去 </w:t>
      </w:r>
      <w:r>
        <w:rPr>
          <w:rFonts w:ascii="Times New Roman" w:hAnsi="Times New Roman" w:eastAsia="Times New Roman" w:cs="Times New Roman"/>
          <w:b w:val="0"/>
          <w:i w:val="0"/>
          <w:color w:val="000000"/>
          <w:w w:val="100"/>
          <w:sz w:val="25"/>
        </w:rPr>
        <w:t>B</w:t>
      </w:r>
      <w:r>
        <w:rPr>
          <w:rFonts w:ascii="宋体" w:hAnsi="宋体" w:eastAsia="宋体" w:cs="宋体"/>
          <w:b w:val="0"/>
          <w:i w:val="0"/>
          <w:color w:val="000000"/>
          <w:w w:val="100"/>
          <w:sz w:val="25"/>
        </w:rPr>
        <w:t xml:space="preserve"> 的职业生涯平均发球得分率</w:t>
      </w:r>
      <w:r>
        <w:rPr>
          <w:rFonts w:hint="eastAsia" w:ascii="宋体" w:hAnsi="宋体" w:eastAsia="宋体" w:cs="宋体"/>
          <w:b w:val="0"/>
          <w:i w:val="0"/>
          <w:color w:val="000000"/>
          <w:w w:val="100"/>
          <w:sz w:val="25"/>
          <w:lang w:val="en-US" w:eastAsia="zh-CN"/>
        </w:rPr>
        <w:t>q</w:t>
      </w:r>
      <w:r>
        <w:rPr>
          <w:rFonts w:hint="eastAsia" w:ascii="宋体" w:hAnsi="宋体" w:eastAsia="宋体" w:cs="宋体"/>
          <w:b w:val="0"/>
          <w:i w:val="0"/>
          <w:color w:val="000000"/>
          <w:w w:val="100"/>
          <w:sz w:val="11"/>
          <w:szCs w:val="8"/>
          <w:lang w:val="en-US" w:eastAsia="zh-CN"/>
        </w:rPr>
        <w:t>B</w:t>
      </w:r>
      <w:r>
        <w:rPr>
          <w:rFonts w:ascii="宋体" w:hAnsi="宋体" w:eastAsia="宋体" w:cs="宋体"/>
          <w:b w:val="0"/>
          <w:i w:val="0"/>
          <w:color w:val="000000"/>
          <w:w w:val="100"/>
          <w:sz w:val="25"/>
        </w:rPr>
        <w:t>得出，即：</w:t>
      </w:r>
    </w:p>
    <w:p w14:paraId="7B7A491B">
      <w:pPr>
        <w:spacing w:before="0" w:after="0" w:line="14" w:lineRule="exact"/>
        <w:sectPr>
          <w:type w:val="continuous"/>
          <w:pgSz w:w="12240" w:h="17760"/>
          <w:pgMar w:top="740" w:right="1020" w:bottom="1440" w:left="1440" w:header="720" w:footer="720" w:gutter="0"/>
          <w:cols w:space="720" w:num="1"/>
        </w:sectPr>
      </w:pPr>
    </w:p>
    <w:p w14:paraId="0CAA5920">
      <w:pPr>
        <w:pBdr>
          <w:top w:val="single" w:color="FFFFFF" w:sz="2" w:space="18"/>
        </w:pBdr>
        <w:ind w:left="3880"/>
      </w:pPr>
      <w:r>
        <w:drawing>
          <wp:inline distT="0" distB="0" distL="0" distR="0">
            <wp:extent cx="3733800" cy="330200"/>
            <wp:effectExtent l="0" t="0" r="0" b="0"/>
            <wp:docPr id="14" name="Drawing 14" descr="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4" descr="FORMULA"/>
                    <pic:cNvPicPr>
                      <a:picLocks noChangeAspect="1"/>
                    </pic:cNvPicPr>
                  </pic:nvPicPr>
                  <pic:blipFill>
                    <a:blip r:embed="rId9"/>
                    <a:stretch>
                      <a:fillRect/>
                    </a:stretch>
                  </pic:blipFill>
                  <pic:spPr>
                    <a:xfrm>
                      <a:off x="0" y="0"/>
                      <a:ext cx="3733800" cy="330200"/>
                    </a:xfrm>
                    <a:prstGeom prst="rect">
                      <a:avLst/>
                    </a:prstGeom>
                  </pic:spPr>
                </pic:pic>
              </a:graphicData>
            </a:graphic>
          </wp:inline>
        </w:drawing>
      </w:r>
    </w:p>
    <w:p w14:paraId="1CB16138">
      <w:pPr>
        <w:spacing w:before="180" w:line="240" w:lineRule="auto"/>
        <w:ind w:left="0" w:right="40"/>
        <w:jc w:val="left"/>
        <w:sectPr>
          <w:type w:val="continuous"/>
          <w:pgSz w:w="12240" w:h="17760"/>
          <w:pgMar w:top="740" w:right="1020" w:bottom="1440" w:left="1440" w:header="720" w:footer="720" w:gutter="0"/>
          <w:cols w:space="720" w:num="1"/>
        </w:sectPr>
      </w:pPr>
      <w:r>
        <w:rPr>
          <w:rFonts w:ascii="Times New Roman" w:hAnsi="Times New Roman" w:eastAsia="Times New Roman" w:cs="Times New Roman"/>
          <w:b w:val="0"/>
          <w:i w:val="0"/>
          <w:color w:val="000000"/>
          <w:w w:val="100"/>
          <w:sz w:val="25"/>
        </w:rPr>
        <w:t>e</w:t>
      </w:r>
      <w:r>
        <w:rPr>
          <w:rFonts w:ascii="宋体" w:hAnsi="宋体" w:eastAsia="宋体" w:cs="宋体"/>
          <w:b w:val="0"/>
          <w:i w:val="0"/>
          <w:color w:val="000000"/>
          <w:w w:val="100"/>
          <w:sz w:val="25"/>
        </w:rPr>
        <w:t xml:space="preserve"> 是修改项，会根据双方的不同情况而有所变更。同样地：</w:t>
      </w:r>
    </w:p>
    <w:p w14:paraId="40DFE5D4">
      <w:pPr>
        <w:pBdr>
          <w:top w:val="single" w:color="FFFFFF" w:sz="2" w:space="18"/>
        </w:pBdr>
        <w:ind w:left="3900"/>
        <w:sectPr>
          <w:type w:val="continuous"/>
          <w:pgSz w:w="12240" w:h="17760"/>
          <w:pgMar w:top="740" w:right="1020" w:bottom="1440" w:left="1440" w:header="720" w:footer="720" w:gutter="0"/>
          <w:cols w:space="720" w:num="1"/>
        </w:sectPr>
      </w:pPr>
      <w:r>
        <w:drawing>
          <wp:inline distT="0" distB="0" distL="0" distR="0">
            <wp:extent cx="3721100" cy="342900"/>
            <wp:effectExtent l="0" t="0" r="0" b="0"/>
            <wp:docPr id="16" name="Drawing 16" descr="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6" descr="FORMULA"/>
                    <pic:cNvPicPr>
                      <a:picLocks noChangeAspect="1"/>
                    </pic:cNvPicPr>
                  </pic:nvPicPr>
                  <pic:blipFill>
                    <a:blip r:embed="rId10"/>
                    <a:stretch>
                      <a:fillRect/>
                    </a:stretch>
                  </pic:blipFill>
                  <pic:spPr>
                    <a:xfrm>
                      <a:off x="0" y="0"/>
                      <a:ext cx="3721100" cy="342900"/>
                    </a:xfrm>
                    <a:prstGeom prst="rect">
                      <a:avLst/>
                    </a:prstGeom>
                  </pic:spPr>
                </pic:pic>
              </a:graphicData>
            </a:graphic>
          </wp:inline>
        </w:drawing>
      </w:r>
    </w:p>
    <w:p w14:paraId="4C53DA31">
      <w:pPr>
        <w:pBdr>
          <w:top w:val="single" w:color="FFFFFF" w:sz="2" w:space="18"/>
        </w:pBdr>
        <w:spacing w:line="240" w:lineRule="auto"/>
        <w:ind w:left="0" w:right="2740"/>
        <w:jc w:val="left"/>
        <w:sectPr>
          <w:type w:val="continuous"/>
          <w:pgSz w:w="12240" w:h="17760"/>
          <w:pgMar w:top="740" w:right="1020" w:bottom="1440" w:left="1440" w:header="720" w:footer="720" w:gutter="0"/>
          <w:cols w:space="720" w:num="1"/>
        </w:sectPr>
      </w:pPr>
      <w:r>
        <w:rPr>
          <w:rFonts w:ascii="Times New Roman" w:hAnsi="Times New Roman" w:eastAsia="Times New Roman" w:cs="Times New Roman"/>
          <w:b/>
          <w:i w:val="0"/>
          <w:color w:val="000000"/>
          <w:w w:val="100"/>
          <w:sz w:val="28"/>
        </w:rPr>
        <w:t>4.1.2</w:t>
      </w:r>
      <w:r>
        <w:rPr>
          <w:rFonts w:ascii="宋体" w:hAnsi="宋体" w:eastAsia="宋体" w:cs="宋体"/>
          <w:b/>
          <w:i w:val="0"/>
          <w:color w:val="000000"/>
          <w:w w:val="100"/>
          <w:sz w:val="28"/>
        </w:rPr>
        <w:t xml:space="preserve"> 马尔可夫模型的建立及预测结果</w:t>
      </w:r>
    </w:p>
    <w:p w14:paraId="3B32D38A">
      <w:pPr>
        <w:pBdr>
          <w:top w:val="single" w:color="FFFFFF" w:sz="2" w:space="16"/>
        </w:pBdr>
        <w:spacing w:line="240" w:lineRule="auto"/>
        <w:ind w:left="460" w:right="180"/>
        <w:jc w:val="left"/>
      </w:pPr>
      <w:r>
        <w:rPr>
          <w:rFonts w:ascii="宋体" w:hAnsi="宋体" w:eastAsia="宋体" w:cs="宋体"/>
          <w:b w:val="0"/>
          <w:i w:val="0"/>
          <w:color w:val="000000"/>
          <w:w w:val="100"/>
          <w:sz w:val="25"/>
        </w:rPr>
        <w:t>为了计算某一时刻获胜的概率，我们引入</w:t>
      </w:r>
      <w:r>
        <w:rPr>
          <w:rFonts w:ascii="宋体" w:hAnsi="宋体" w:eastAsia="宋体" w:cs="宋体"/>
          <w:b/>
          <w:i w:val="0"/>
          <w:color w:val="000000"/>
          <w:w w:val="100"/>
          <w:sz w:val="25"/>
        </w:rPr>
        <w:t>马尔可夫模型。</w:t>
      </w:r>
    </w:p>
    <w:p w14:paraId="79860841">
      <w:pPr>
        <w:spacing w:before="160" w:line="240" w:lineRule="auto"/>
        <w:ind w:left="0" w:right="40"/>
        <w:jc w:val="both"/>
      </w:pPr>
      <w:r>
        <w:rPr>
          <w:rFonts w:ascii="宋体" w:hAnsi="宋体" w:eastAsia="宋体" w:cs="宋体"/>
          <w:b w:val="0"/>
          <w:i w:val="0"/>
          <w:color w:val="000000"/>
          <w:w w:val="100"/>
          <w:sz w:val="25"/>
        </w:rPr>
        <w:t>在诸如网球比赛这类未来结果仅取决于当前状态而不受过往情况影响的过程中，获胜概率的计算仅依据当前比分。心理和外部因素被排除在外，使得获胜概率直接与当前比分相关联。这种情形适合用马尔可夫链进行分析，通过事件转换关系来简化概率计算。例如，根据特定比分计算网球比赛的获胜概率，以下流程图对此进行了说明：</w:t>
      </w:r>
    </w:p>
    <w:p w14:paraId="7F716385">
      <w:pPr>
        <w:spacing w:before="0" w:after="0" w:line="14" w:lineRule="exact"/>
        <w:sectPr>
          <w:type w:val="continuous"/>
          <w:pgSz w:w="12240" w:h="17760"/>
          <w:pgMar w:top="740" w:right="1020" w:bottom="1440" w:left="1440" w:header="720" w:footer="720" w:gutter="0"/>
          <w:cols w:space="720" w:num="1"/>
        </w:sectPr>
      </w:pPr>
    </w:p>
    <w:p w14:paraId="6E2BF254">
      <w:pPr>
        <w:pBdr>
          <w:top w:val="single" w:color="FFFFFF" w:sz="2" w:space="17"/>
        </w:pBdr>
        <w:ind w:left="2920"/>
        <w:sectPr>
          <w:type w:val="continuous"/>
          <w:pgSz w:w="12240" w:h="17760"/>
          <w:pgMar w:top="740" w:right="1020" w:bottom="1440" w:left="1440" w:header="720" w:footer="720" w:gutter="0"/>
          <w:cols w:space="720" w:num="1"/>
        </w:sectPr>
      </w:pPr>
      <w:r>
        <w:drawing>
          <wp:inline distT="0" distB="0" distL="0" distR="0">
            <wp:extent cx="2387600" cy="1524000"/>
            <wp:effectExtent l="0" t="0" r="0" b="0"/>
            <wp:docPr id="19" name="Drawing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9" descr="IMAGE"/>
                    <pic:cNvPicPr>
                      <a:picLocks noChangeAspect="1"/>
                    </pic:cNvPicPr>
                  </pic:nvPicPr>
                  <pic:blipFill>
                    <a:blip r:embed="rId11"/>
                    <a:stretch>
                      <a:fillRect/>
                    </a:stretch>
                  </pic:blipFill>
                  <pic:spPr>
                    <a:xfrm>
                      <a:off x="0" y="0"/>
                      <a:ext cx="2387600" cy="1524000"/>
                    </a:xfrm>
                    <a:prstGeom prst="rect">
                      <a:avLst/>
                    </a:prstGeom>
                  </pic:spPr>
                </pic:pic>
              </a:graphicData>
            </a:graphic>
          </wp:inline>
        </w:drawing>
      </w:r>
    </w:p>
    <w:p w14:paraId="01B13F6B">
      <w:pPr>
        <w:pBdr>
          <w:top w:val="single" w:color="FFFFFF" w:sz="2" w:space="20"/>
        </w:pBdr>
        <w:spacing w:line="240" w:lineRule="auto"/>
        <w:ind w:left="2660" w:right="2720"/>
        <w:jc w:val="left"/>
        <w:sectPr>
          <w:type w:val="continuous"/>
          <w:pgSz w:w="12240" w:h="17760"/>
          <w:pgMar w:top="740" w:right="1020" w:bottom="1440" w:left="1440" w:header="720" w:footer="720" w:gutter="0"/>
          <w:cols w:space="720" w:num="1"/>
        </w:sectPr>
      </w:pPr>
      <w:r>
        <w:rPr>
          <w:rFonts w:ascii="宋体" w:hAnsi="宋体" w:eastAsia="宋体" w:cs="宋体"/>
          <w:b w:val="0"/>
          <w:i w:val="0"/>
          <w:color w:val="000000"/>
          <w:w w:val="100"/>
          <w:sz w:val="21"/>
        </w:rPr>
        <w:t xml:space="preserve">图 </w:t>
      </w:r>
      <w:r>
        <w:rPr>
          <w:rFonts w:ascii="Times New Roman" w:hAnsi="Times New Roman" w:eastAsia="Times New Roman" w:cs="Times New Roman"/>
          <w:b w:val="0"/>
          <w:i w:val="0"/>
          <w:color w:val="000000"/>
          <w:w w:val="100"/>
          <w:sz w:val="21"/>
        </w:rPr>
        <w:t>3</w:t>
      </w:r>
      <w:r>
        <w:rPr>
          <w:rFonts w:ascii="宋体" w:hAnsi="宋体" w:eastAsia="宋体" w:cs="宋体"/>
          <w:b w:val="0"/>
          <w:i w:val="0"/>
          <w:color w:val="000000"/>
          <w:w w:val="100"/>
          <w:sz w:val="21"/>
        </w:rPr>
        <w:t>：马尔可夫模型的流程图</w:t>
      </w:r>
    </w:p>
    <w:p w14:paraId="2468840B">
      <w:pPr>
        <w:pageBreakBefore/>
        <w:ind w:left="20"/>
        <w:sectPr>
          <w:type w:val="continuous"/>
          <w:pgSz w:w="12240" w:h="17760"/>
          <w:pgMar w:top="740" w:right="1020" w:bottom="1440" w:left="1420" w:header="720" w:footer="720" w:gutter="0"/>
          <w:cols w:space="720" w:num="1"/>
        </w:sectPr>
      </w:pPr>
      <w:r>
        <w:pict>
          <v:group id="_x0000_s1052" o:spid="_x0000_s1052" o:spt="203" style="height:11pt;width:483pt;" coordsize="9660,220">
            <o:lock v:ext="edit"/>
            <v:shape id="_x0000_s1053" o:spid="_x0000_s1053" o:spt="202" type="#_x0000_t202" style="position:absolute;left:9020;top:0;height:220;width:640;" filled="f" stroked="f" coordsize="21600,21600">
              <v:path/>
              <v:fill on="f" focussize="0,0"/>
              <v:stroke on="f"/>
              <v:imagedata o:title=""/>
              <o:lock v:ext="edit" aspectratio="t"/>
              <v:textbox inset="0mm,0mm,0mm,0mm">
                <w:txbxContent>
                  <w:p w14:paraId="72EB313D">
                    <w:pPr>
                      <w:spacing w:line="240" w:lineRule="auto"/>
                      <w:ind w:left="0"/>
                      <w:jc w:val="left"/>
                    </w:pPr>
                    <w:r>
                      <w:rPr>
                        <w:rFonts w:ascii="Times New Roman" w:hAnsi="Times New Roman" w:eastAsia="Times New Roman" w:cs="Times New Roman"/>
                        <w:b w:val="0"/>
                        <w:i w:val="0"/>
                        <w:color w:val="000000"/>
                        <w:w w:val="100"/>
                        <w:sz w:val="21"/>
                      </w:rPr>
                      <w:t>Page</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6</w:t>
                    </w:r>
                  </w:p>
                </w:txbxContent>
              </v:textbox>
            </v:shape>
            <v:shape id="_x0000_s1054" o:spid="_x0000_s1054" o:spt="202" type="#_x0000_t202" style="position:absolute;left:0;top:0;height:220;width:1440;" filled="f" stroked="f" coordsize="21600,21600">
              <v:path/>
              <v:fill on="f" focussize="0,0"/>
              <v:stroke on="f"/>
              <v:imagedata o:title=""/>
              <o:lock v:ext="edit" aspectratio="t"/>
              <v:textbox inset="0mm,0mm,0mm,0mm">
                <w:txbxContent>
                  <w:p w14:paraId="57929BB9">
                    <w:pPr>
                      <w:spacing w:line="240" w:lineRule="auto"/>
                      <w:ind w:left="0"/>
                      <w:jc w:val="left"/>
                    </w:pPr>
                    <w:r>
                      <w:rPr>
                        <w:rFonts w:ascii="Times New Roman" w:hAnsi="Times New Roman" w:eastAsia="Times New Roman" w:cs="Times New Roman"/>
                        <w:b w:val="0"/>
                        <w:i w:val="0"/>
                        <w:color w:val="000000"/>
                        <w:w w:val="100"/>
                        <w:sz w:val="21"/>
                      </w:rPr>
                      <w:t>Team</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2410482</w:t>
                    </w:r>
                  </w:p>
                </w:txbxContent>
              </v:textbox>
            </v:shape>
            <w10:wrap type="none"/>
            <w10:anchorlock/>
          </v:group>
        </w:pict>
      </w:r>
    </w:p>
    <w:p w14:paraId="04CF9C99">
      <w:pPr>
        <w:pBdr>
          <w:top w:val="single" w:color="FFFFFF" w:sz="2" w:space="2"/>
        </w:pBdr>
        <w:spacing w:before="0" w:after="0" w:line="14" w:lineRule="exact"/>
        <w:ind w:left="20"/>
        <w:sectPr>
          <w:type w:val="continuous"/>
          <w:pgSz w:w="12240" w:h="17760"/>
          <w:pgMar w:top="740" w:right="1020" w:bottom="1440" w:left="1420" w:header="720" w:footer="720" w:gutter="0"/>
          <w:cols w:space="720" w:num="1"/>
        </w:sectPr>
      </w:pPr>
      <w:r>
        <w:pict>
          <v:group id="_x0000_s1055" o:spid="_x0000_s1055" o:spt="203" style="height:0.4pt;width:486pt;">
            <o:lock v:ext="edit"/>
            <v:line id="_x0000_s1056" o:spid="_x0000_s1056" o:spt="20" style="position:absolute;left:0;top:4;height:0;width:1000;" stroked="t" coordsize="21600,21600">
              <v:path arrowok="t"/>
              <v:fill focussize="0,0"/>
              <v:stroke weight="0.4pt" color="#000000"/>
              <v:imagedata o:title=""/>
              <o:lock v:ext="edit"/>
            </v:line>
            <w10:wrap type="none"/>
            <w10:anchorlock/>
          </v:group>
        </w:pict>
      </w:r>
    </w:p>
    <w:p w14:paraId="5EF0124B">
      <w:pPr>
        <w:pBdr>
          <w:top w:val="single" w:color="FFFFFF" w:sz="2" w:space="24"/>
        </w:pBdr>
        <w:spacing w:line="240" w:lineRule="auto"/>
        <w:ind w:left="20" w:right="40"/>
        <w:jc w:val="left"/>
        <w:sectPr>
          <w:type w:val="continuous"/>
          <w:pgSz w:w="12240" w:h="17760"/>
          <w:pgMar w:top="740" w:right="1020" w:bottom="1440" w:left="1420" w:header="720" w:footer="720" w:gutter="0"/>
          <w:cols w:space="720" w:num="1"/>
        </w:sectPr>
      </w:pPr>
      <w:r>
        <w:rPr>
          <w:rFonts w:ascii="宋体" w:hAnsi="宋体" w:eastAsia="宋体" w:cs="宋体"/>
          <w:b w:val="0"/>
          <w:i w:val="0"/>
          <w:color w:val="000000"/>
          <w:w w:val="100"/>
          <w:sz w:val="27"/>
        </w:rPr>
        <w:t>在正在进行的比赛中，</w:t>
      </w:r>
      <w:r>
        <w:rPr>
          <w:rFonts w:ascii="Times New Roman" w:hAnsi="Times New Roman" w:eastAsia="Times New Roman" w:cs="Times New Roman"/>
          <w:b w:val="0"/>
          <w:i w:val="0"/>
          <w:color w:val="000000"/>
          <w:w w:val="100"/>
          <w:sz w:val="27"/>
        </w:rPr>
        <w:t>A</w:t>
      </w:r>
      <w:r>
        <w:rPr>
          <w:rFonts w:ascii="宋体" w:hAnsi="宋体" w:eastAsia="宋体" w:cs="宋体"/>
          <w:b w:val="0"/>
          <w:i w:val="0"/>
          <w:color w:val="000000"/>
          <w:w w:val="100"/>
          <w:sz w:val="27"/>
        </w:rPr>
        <w:t xml:space="preserve"> 和 </w:t>
      </w:r>
      <w:r>
        <w:rPr>
          <w:rFonts w:ascii="Times New Roman" w:hAnsi="Times New Roman" w:eastAsia="Times New Roman" w:cs="Times New Roman"/>
          <w:b w:val="0"/>
          <w:i w:val="0"/>
          <w:color w:val="000000"/>
          <w:w w:val="100"/>
          <w:sz w:val="27"/>
        </w:rPr>
        <w:t>B</w:t>
      </w:r>
      <w:r>
        <w:rPr>
          <w:rFonts w:ascii="宋体" w:hAnsi="宋体" w:eastAsia="宋体" w:cs="宋体"/>
          <w:b w:val="0"/>
          <w:i w:val="0"/>
          <w:color w:val="000000"/>
          <w:w w:val="100"/>
          <w:sz w:val="27"/>
        </w:rPr>
        <w:t xml:space="preserve"> 的得分分别为 （𝑎， 𝑏），其范围如下表所示：</w:t>
      </w:r>
    </w:p>
    <w:p w14:paraId="0F8F3AAF">
      <w:pPr>
        <w:pBdr>
          <w:top w:val="single" w:color="FFFFFF" w:sz="2" w:space="24"/>
        </w:pBdr>
        <w:ind w:left="2800"/>
        <w:sectPr>
          <w:type w:val="continuous"/>
          <w:pgSz w:w="12240" w:h="17760"/>
          <w:pgMar w:top="740" w:right="1020" w:bottom="1440" w:left="1420" w:header="720" w:footer="720" w:gutter="0"/>
          <w:cols w:space="720" w:num="1"/>
        </w:sectPr>
      </w:pPr>
      <w:r>
        <w:drawing>
          <wp:inline distT="0" distB="0" distL="0" distR="0">
            <wp:extent cx="2616200" cy="1181100"/>
            <wp:effectExtent l="0" t="0" r="0" b="0"/>
            <wp:docPr id="22" name="Drawing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2" descr="IMAGE"/>
                    <pic:cNvPicPr>
                      <a:picLocks noChangeAspect="1"/>
                    </pic:cNvPicPr>
                  </pic:nvPicPr>
                  <pic:blipFill>
                    <a:blip r:embed="rId12"/>
                    <a:stretch>
                      <a:fillRect/>
                    </a:stretch>
                  </pic:blipFill>
                  <pic:spPr>
                    <a:xfrm>
                      <a:off x="0" y="0"/>
                      <a:ext cx="2616200" cy="1181100"/>
                    </a:xfrm>
                    <a:prstGeom prst="rect">
                      <a:avLst/>
                    </a:prstGeom>
                  </pic:spPr>
                </pic:pic>
              </a:graphicData>
            </a:graphic>
          </wp:inline>
        </w:drawing>
      </w:r>
    </w:p>
    <w:p w14:paraId="094A5DA5">
      <w:pPr>
        <w:pBdr>
          <w:top w:val="single" w:color="FFFFFF" w:sz="2" w:space="31"/>
        </w:pBdr>
        <w:spacing w:before="420" w:line="240" w:lineRule="auto"/>
        <w:ind w:left="0" w:right="40"/>
        <w:jc w:val="both"/>
      </w:pPr>
      <w:r>
        <w:rPr>
          <w:rFonts w:ascii="宋体" w:hAnsi="宋体" w:eastAsia="宋体" w:cs="宋体"/>
          <w:b w:val="0"/>
          <w:i w:val="0"/>
          <w:color w:val="000000"/>
          <w:w w:val="100"/>
          <w:sz w:val="27"/>
        </w:rPr>
        <w:t xml:space="preserve">上表中的 </w:t>
      </w:r>
      <w:r>
        <w:rPr>
          <w:rFonts w:ascii="Times New Roman" w:hAnsi="Times New Roman" w:eastAsia="Times New Roman" w:cs="Times New Roman"/>
          <w:b w:val="0"/>
          <w:i w:val="0"/>
          <w:color w:val="000000"/>
          <w:w w:val="100"/>
          <w:sz w:val="27"/>
        </w:rPr>
        <w:t>1</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2</w:t>
      </w:r>
      <w:r>
        <w:rPr>
          <w:rFonts w:ascii="宋体" w:hAnsi="宋体" w:eastAsia="宋体" w:cs="宋体"/>
          <w:b w:val="0"/>
          <w:i w:val="0"/>
          <w:color w:val="000000"/>
          <w:w w:val="100"/>
          <w:sz w:val="27"/>
        </w:rPr>
        <w:t xml:space="preserve"> 和 </w:t>
      </w:r>
      <w:r>
        <w:rPr>
          <w:rFonts w:ascii="Times New Roman" w:hAnsi="Times New Roman" w:eastAsia="Times New Roman" w:cs="Times New Roman"/>
          <w:b w:val="0"/>
          <w:i w:val="0"/>
          <w:color w:val="000000"/>
          <w:w w:val="100"/>
          <w:sz w:val="27"/>
        </w:rPr>
        <w:t>3</w:t>
      </w:r>
      <w:r>
        <w:rPr>
          <w:rFonts w:ascii="宋体" w:hAnsi="宋体" w:eastAsia="宋体" w:cs="宋体"/>
          <w:b w:val="0"/>
          <w:i w:val="0"/>
          <w:color w:val="000000"/>
          <w:w w:val="100"/>
          <w:sz w:val="27"/>
        </w:rPr>
        <w:t xml:space="preserve"> 分别代表实际得分 </w:t>
      </w:r>
      <w:r>
        <w:rPr>
          <w:rFonts w:ascii="Times New Roman" w:hAnsi="Times New Roman" w:eastAsia="Times New Roman" w:cs="Times New Roman"/>
          <w:b w:val="0"/>
          <w:i w:val="0"/>
          <w:color w:val="000000"/>
          <w:w w:val="100"/>
          <w:sz w:val="27"/>
        </w:rPr>
        <w:t>15</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30</w:t>
      </w:r>
      <w:r>
        <w:rPr>
          <w:rFonts w:ascii="宋体" w:hAnsi="宋体" w:eastAsia="宋体" w:cs="宋体"/>
          <w:b w:val="0"/>
          <w:i w:val="0"/>
          <w:color w:val="000000"/>
          <w:w w:val="100"/>
          <w:sz w:val="27"/>
        </w:rPr>
        <w:t xml:space="preserve"> 和 </w:t>
      </w:r>
      <w:r>
        <w:rPr>
          <w:rFonts w:ascii="Times New Roman" w:hAnsi="Times New Roman" w:eastAsia="Times New Roman" w:cs="Times New Roman"/>
          <w:b w:val="0"/>
          <w:i w:val="0"/>
          <w:color w:val="000000"/>
          <w:w w:val="100"/>
          <w:sz w:val="27"/>
        </w:rPr>
        <w:t>40</w:t>
      </w:r>
      <w:r>
        <w:rPr>
          <w:rFonts w:ascii="宋体" w:hAnsi="宋体" w:eastAsia="宋体" w:cs="宋体"/>
          <w:b w:val="0"/>
          <w:i w:val="0"/>
          <w:color w:val="000000"/>
          <w:w w:val="100"/>
          <w:sz w:val="27"/>
        </w:rPr>
        <w:t>。而（</w:t>
      </w:r>
      <w:r>
        <w:rPr>
          <w:rFonts w:ascii="Times New Roman" w:hAnsi="Times New Roman" w:eastAsia="Times New Roman" w:cs="Times New Roman"/>
          <w:b w:val="0"/>
          <w:i w:val="0"/>
          <w:color w:val="000000"/>
          <w:w w:val="100"/>
          <w:sz w:val="27"/>
        </w:rPr>
        <w:t>4</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3</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3</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4</w:t>
      </w:r>
      <w:r>
        <w:rPr>
          <w:rFonts w:ascii="宋体" w:hAnsi="宋体" w:eastAsia="宋体" w:cs="宋体"/>
          <w:b w:val="0"/>
          <w:i w:val="0"/>
          <w:color w:val="000000"/>
          <w:w w:val="100"/>
          <w:sz w:val="27"/>
        </w:rPr>
        <w:t xml:space="preserve">）分别表示双方各得 </w:t>
      </w:r>
      <w:r>
        <w:rPr>
          <w:rFonts w:ascii="Times New Roman" w:hAnsi="Times New Roman" w:eastAsia="Times New Roman" w:cs="Times New Roman"/>
          <w:b w:val="0"/>
          <w:i w:val="0"/>
          <w:color w:val="000000"/>
          <w:w w:val="100"/>
          <w:sz w:val="27"/>
        </w:rPr>
        <w:t>4</w:t>
      </w:r>
      <w:r>
        <w:rPr>
          <w:rFonts w:ascii="宋体" w:hAnsi="宋体" w:eastAsia="宋体" w:cs="宋体"/>
          <w:b w:val="0"/>
          <w:i w:val="0"/>
          <w:color w:val="000000"/>
          <w:w w:val="100"/>
          <w:sz w:val="27"/>
        </w:rPr>
        <w:t xml:space="preserve"> 分后出现的</w:t>
      </w:r>
      <w:r>
        <w:rPr>
          <w:rFonts w:ascii="Times New Roman" w:hAnsi="Times New Roman" w:eastAsia="Times New Roman" w:cs="Times New Roman"/>
          <w:b w:val="0"/>
          <w:i w:val="0"/>
          <w:color w:val="000000"/>
          <w:w w:val="100"/>
          <w:sz w:val="27"/>
        </w:rPr>
        <w:t>“</w:t>
      </w:r>
      <w:r>
        <w:rPr>
          <w:rFonts w:ascii="宋体" w:hAnsi="宋体" w:eastAsia="宋体" w:cs="宋体"/>
          <w:b w:val="0"/>
          <w:i w:val="0"/>
          <w:color w:val="000000"/>
          <w:w w:val="100"/>
          <w:sz w:val="27"/>
        </w:rPr>
        <w:t>抢七</w:t>
      </w:r>
      <w:r>
        <w:rPr>
          <w:rFonts w:ascii="Times New Roman" w:hAnsi="Times New Roman" w:eastAsia="Times New Roman" w:cs="Times New Roman"/>
          <w:b w:val="0"/>
          <w:i w:val="0"/>
          <w:color w:val="000000"/>
          <w:w w:val="100"/>
          <w:sz w:val="27"/>
        </w:rPr>
        <w:t>”</w:t>
      </w:r>
      <w:r>
        <w:rPr>
          <w:rFonts w:ascii="宋体" w:hAnsi="宋体" w:eastAsia="宋体" w:cs="宋体"/>
          <w:b w:val="0"/>
          <w:i w:val="0"/>
          <w:color w:val="000000"/>
          <w:w w:val="100"/>
          <w:sz w:val="27"/>
        </w:rPr>
        <w:t>局面，特殊得分（</w:t>
      </w:r>
      <w:r>
        <w:rPr>
          <w:rFonts w:ascii="Times New Roman" w:hAnsi="Times New Roman" w:eastAsia="Times New Roman" w:cs="Times New Roman"/>
          <w:b w:val="0"/>
          <w:i w:val="0"/>
          <w:color w:val="000000"/>
          <w:w w:val="100"/>
          <w:sz w:val="27"/>
        </w:rPr>
        <w:t>4</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4</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5</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3</w:t>
      </w:r>
      <w:r>
        <w:rPr>
          <w:rFonts w:ascii="宋体" w:hAnsi="宋体" w:eastAsia="宋体" w:cs="宋体"/>
          <w:b w:val="0"/>
          <w:i w:val="0"/>
          <w:color w:val="000000"/>
          <w:w w:val="100"/>
          <w:sz w:val="27"/>
        </w:rPr>
        <w:t>）则分别表示</w:t>
      </w:r>
      <w:r>
        <w:rPr>
          <w:rFonts w:ascii="Times New Roman" w:hAnsi="Times New Roman" w:eastAsia="Times New Roman" w:cs="Times New Roman"/>
          <w:b w:val="0"/>
          <w:i w:val="0"/>
          <w:color w:val="000000"/>
          <w:w w:val="100"/>
          <w:sz w:val="27"/>
        </w:rPr>
        <w:t>“</w:t>
      </w:r>
      <w:r>
        <w:rPr>
          <w:rFonts w:ascii="宋体" w:hAnsi="宋体" w:eastAsia="宋体" w:cs="宋体"/>
          <w:b w:val="0"/>
          <w:i w:val="0"/>
          <w:color w:val="000000"/>
          <w:w w:val="100"/>
          <w:sz w:val="27"/>
        </w:rPr>
        <w:t>抢七</w:t>
      </w:r>
      <w:r>
        <w:rPr>
          <w:rFonts w:ascii="Times New Roman" w:hAnsi="Times New Roman" w:eastAsia="Times New Roman" w:cs="Times New Roman"/>
          <w:b w:val="0"/>
          <w:i w:val="0"/>
          <w:color w:val="000000"/>
          <w:w w:val="100"/>
          <w:sz w:val="27"/>
        </w:rPr>
        <w:t>”</w:t>
      </w:r>
      <w:r>
        <w:rPr>
          <w:rFonts w:ascii="宋体" w:hAnsi="宋体" w:eastAsia="宋体" w:cs="宋体"/>
          <w:b w:val="0"/>
          <w:i w:val="0"/>
          <w:color w:val="000000"/>
          <w:w w:val="100"/>
          <w:sz w:val="27"/>
        </w:rPr>
        <w:t>后平局以及</w:t>
      </w:r>
      <w:r>
        <w:rPr>
          <w:rFonts w:ascii="Times New Roman" w:hAnsi="Times New Roman" w:eastAsia="Times New Roman" w:cs="Times New Roman"/>
          <w:b w:val="0"/>
          <w:i w:val="0"/>
          <w:color w:val="000000"/>
          <w:w w:val="100"/>
          <w:sz w:val="27"/>
        </w:rPr>
        <w:t>“</w:t>
      </w:r>
      <w:r>
        <w:rPr>
          <w:rFonts w:ascii="宋体" w:hAnsi="宋体" w:eastAsia="宋体" w:cs="宋体"/>
          <w:b w:val="0"/>
          <w:i w:val="0"/>
          <w:color w:val="000000"/>
          <w:w w:val="100"/>
          <w:sz w:val="27"/>
        </w:rPr>
        <w:t>抢七</w:t>
      </w:r>
      <w:r>
        <w:rPr>
          <w:rFonts w:ascii="Times New Roman" w:hAnsi="Times New Roman" w:eastAsia="Times New Roman" w:cs="Times New Roman"/>
          <w:b w:val="0"/>
          <w:i w:val="0"/>
          <w:color w:val="000000"/>
          <w:w w:val="100"/>
          <w:sz w:val="27"/>
        </w:rPr>
        <w:t>”</w:t>
      </w:r>
      <w:r>
        <w:rPr>
          <w:rFonts w:ascii="宋体" w:hAnsi="宋体" w:eastAsia="宋体" w:cs="宋体"/>
          <w:b w:val="0"/>
          <w:i w:val="0"/>
          <w:color w:val="000000"/>
          <w:w w:val="100"/>
          <w:sz w:val="27"/>
        </w:rPr>
        <w:t>后一方再得一分从而赢得比赛。特别地，（</w:t>
      </w:r>
      <w:r>
        <w:rPr>
          <w:rFonts w:ascii="Times New Roman" w:hAnsi="Times New Roman" w:eastAsia="Times New Roman" w:cs="Times New Roman"/>
          <w:b w:val="0"/>
          <w:i w:val="0"/>
          <w:color w:val="000000"/>
          <w:w w:val="100"/>
          <w:sz w:val="27"/>
        </w:rPr>
        <w:t>4</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3</w:t>
      </w:r>
      <w:r>
        <w:rPr>
          <w:rFonts w:ascii="宋体" w:hAnsi="宋体" w:eastAsia="宋体" w:cs="宋体"/>
          <w:b w:val="0"/>
          <w:i w:val="0"/>
          <w:color w:val="000000"/>
          <w:w w:val="100"/>
          <w:sz w:val="27"/>
        </w:rPr>
        <w:t>）和（</w:t>
      </w:r>
      <w:r>
        <w:rPr>
          <w:rFonts w:ascii="Times New Roman" w:hAnsi="Times New Roman" w:eastAsia="Times New Roman" w:cs="Times New Roman"/>
          <w:b w:val="0"/>
          <w:i w:val="0"/>
          <w:color w:val="000000"/>
          <w:w w:val="100"/>
          <w:sz w:val="27"/>
        </w:rPr>
        <w:t>3</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4</w:t>
      </w:r>
      <w:r>
        <w:rPr>
          <w:rFonts w:ascii="宋体" w:hAnsi="宋体" w:eastAsia="宋体" w:cs="宋体"/>
          <w:b w:val="0"/>
          <w:i w:val="0"/>
          <w:color w:val="000000"/>
          <w:w w:val="100"/>
          <w:sz w:val="27"/>
        </w:rPr>
        <w:t>）之后赢得比赛的实际概率与（</w:t>
      </w:r>
      <w:r>
        <w:rPr>
          <w:rFonts w:ascii="Times New Roman" w:hAnsi="Times New Roman" w:eastAsia="Times New Roman" w:cs="Times New Roman"/>
          <w:b w:val="0"/>
          <w:i w:val="0"/>
          <w:color w:val="000000"/>
          <w:w w:val="100"/>
          <w:sz w:val="27"/>
        </w:rPr>
        <w:t>3</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2</w:t>
      </w:r>
      <w:r>
        <w:rPr>
          <w:rFonts w:ascii="宋体" w:hAnsi="宋体" w:eastAsia="宋体" w:cs="宋体"/>
          <w:b w:val="0"/>
          <w:i w:val="0"/>
          <w:color w:val="000000"/>
          <w:w w:val="100"/>
          <w:sz w:val="27"/>
        </w:rPr>
        <w:t>）和（</w:t>
      </w:r>
      <w:r>
        <w:rPr>
          <w:rFonts w:ascii="Times New Roman" w:hAnsi="Times New Roman" w:eastAsia="Times New Roman" w:cs="Times New Roman"/>
          <w:b w:val="0"/>
          <w:i w:val="0"/>
          <w:color w:val="000000"/>
          <w:w w:val="100"/>
          <w:sz w:val="27"/>
        </w:rPr>
        <w:t>2</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3</w:t>
      </w:r>
      <w:r>
        <w:rPr>
          <w:rFonts w:ascii="宋体" w:hAnsi="宋体" w:eastAsia="宋体" w:cs="宋体"/>
          <w:b w:val="0"/>
          <w:i w:val="0"/>
          <w:color w:val="000000"/>
          <w:w w:val="100"/>
          <w:sz w:val="27"/>
        </w:rPr>
        <w:t>）相同，（</w:t>
      </w:r>
      <w:r>
        <w:rPr>
          <w:rFonts w:ascii="Times New Roman" w:hAnsi="Times New Roman" w:eastAsia="Times New Roman" w:cs="Times New Roman"/>
          <w:b w:val="0"/>
          <w:i w:val="0"/>
          <w:color w:val="000000"/>
          <w:w w:val="100"/>
          <w:sz w:val="27"/>
        </w:rPr>
        <w:t>3</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3</w:t>
      </w:r>
      <w:r>
        <w:rPr>
          <w:rFonts w:ascii="宋体" w:hAnsi="宋体" w:eastAsia="宋体" w:cs="宋体"/>
          <w:b w:val="0"/>
          <w:i w:val="0"/>
          <w:color w:val="000000"/>
          <w:w w:val="100"/>
          <w:sz w:val="27"/>
        </w:rPr>
        <w:t>）和（</w:t>
      </w:r>
      <w:r>
        <w:rPr>
          <w:rFonts w:ascii="Times New Roman" w:hAnsi="Times New Roman" w:eastAsia="Times New Roman" w:cs="Times New Roman"/>
          <w:b w:val="0"/>
          <w:i w:val="0"/>
          <w:color w:val="000000"/>
          <w:w w:val="100"/>
          <w:sz w:val="27"/>
        </w:rPr>
        <w:t>4</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4</w:t>
      </w:r>
      <w:r>
        <w:rPr>
          <w:rFonts w:ascii="宋体" w:hAnsi="宋体" w:eastAsia="宋体" w:cs="宋体"/>
          <w:b w:val="0"/>
          <w:i w:val="0"/>
          <w:color w:val="000000"/>
          <w:w w:val="100"/>
          <w:sz w:val="27"/>
        </w:rPr>
        <w:t>）之后赢得比赛的实际概率与（</w:t>
      </w:r>
      <w:r>
        <w:rPr>
          <w:rFonts w:ascii="Times New Roman" w:hAnsi="Times New Roman" w:eastAsia="Times New Roman" w:cs="Times New Roman"/>
          <w:b w:val="0"/>
          <w:i w:val="0"/>
          <w:color w:val="000000"/>
          <w:w w:val="100"/>
          <w:sz w:val="27"/>
        </w:rPr>
        <w:t>2</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2</w:t>
      </w:r>
      <w:r>
        <w:rPr>
          <w:rFonts w:ascii="宋体" w:hAnsi="宋体" w:eastAsia="宋体" w:cs="宋体"/>
          <w:b w:val="0"/>
          <w:i w:val="0"/>
          <w:color w:val="000000"/>
          <w:w w:val="100"/>
          <w:sz w:val="27"/>
        </w:rPr>
        <w:t>）相同。此外，（</w:t>
      </w:r>
      <w:r>
        <w:rPr>
          <w:rFonts w:ascii="Times New Roman" w:hAnsi="Times New Roman" w:eastAsia="Times New Roman" w:cs="Times New Roman"/>
          <w:b w:val="0"/>
          <w:i w:val="0"/>
          <w:color w:val="000000"/>
          <w:w w:val="100"/>
          <w:sz w:val="27"/>
        </w:rPr>
        <w:t>4</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3</w:t>
      </w:r>
      <w:r>
        <w:rPr>
          <w:rFonts w:ascii="宋体" w:hAnsi="宋体" w:eastAsia="宋体" w:cs="宋体"/>
          <w:b w:val="0"/>
          <w:i w:val="0"/>
          <w:color w:val="000000"/>
          <w:w w:val="100"/>
          <w:sz w:val="27"/>
        </w:rPr>
        <w:t>）之后再得一分变为（</w:t>
      </w:r>
      <w:r>
        <w:rPr>
          <w:rFonts w:ascii="Times New Roman" w:hAnsi="Times New Roman" w:eastAsia="Times New Roman" w:cs="Times New Roman"/>
          <w:b w:val="0"/>
          <w:i w:val="0"/>
          <w:color w:val="000000"/>
          <w:w w:val="100"/>
          <w:sz w:val="27"/>
        </w:rPr>
        <w:t>5</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3</w:t>
      </w:r>
      <w:r>
        <w:rPr>
          <w:rFonts w:ascii="宋体" w:hAnsi="宋体" w:eastAsia="宋体" w:cs="宋体"/>
          <w:b w:val="0"/>
          <w:i w:val="0"/>
          <w:color w:val="000000"/>
          <w:w w:val="100"/>
          <w:sz w:val="27"/>
        </w:rPr>
        <w:t>）从而赢得比赛的情况，与（</w:t>
      </w:r>
      <w:r>
        <w:rPr>
          <w:rFonts w:ascii="Times New Roman" w:hAnsi="Times New Roman" w:eastAsia="Times New Roman" w:cs="Times New Roman"/>
          <w:b w:val="0"/>
          <w:i w:val="0"/>
          <w:color w:val="000000"/>
          <w:w w:val="100"/>
          <w:sz w:val="27"/>
        </w:rPr>
        <w:t>3</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2</w:t>
      </w:r>
      <w:r>
        <w:rPr>
          <w:rFonts w:ascii="宋体" w:hAnsi="宋体" w:eastAsia="宋体" w:cs="宋体"/>
          <w:b w:val="0"/>
          <w:i w:val="0"/>
          <w:color w:val="000000"/>
          <w:w w:val="100"/>
          <w:sz w:val="27"/>
        </w:rPr>
        <w:t>）之后再得一分变为（</w:t>
      </w:r>
      <w:r>
        <w:rPr>
          <w:rFonts w:ascii="Times New Roman" w:hAnsi="Times New Roman" w:eastAsia="Times New Roman" w:cs="Times New Roman"/>
          <w:b w:val="0"/>
          <w:i w:val="0"/>
          <w:color w:val="000000"/>
          <w:w w:val="100"/>
          <w:sz w:val="27"/>
        </w:rPr>
        <w:t>4</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2</w:t>
      </w:r>
      <w:r>
        <w:rPr>
          <w:rFonts w:ascii="宋体" w:hAnsi="宋体" w:eastAsia="宋体" w:cs="宋体"/>
          <w:b w:val="0"/>
          <w:i w:val="0"/>
          <w:color w:val="000000"/>
          <w:w w:val="100"/>
          <w:sz w:val="27"/>
        </w:rPr>
        <w:t>）从而赢得比赛的情况是等价的。因此，尽管表中列出了（</w:t>
      </w:r>
      <w:r>
        <w:rPr>
          <w:rFonts w:ascii="Times New Roman" w:hAnsi="Times New Roman" w:eastAsia="Times New Roman" w:cs="Times New Roman"/>
          <w:b w:val="0"/>
          <w:i w:val="0"/>
          <w:color w:val="000000"/>
          <w:w w:val="100"/>
          <w:sz w:val="27"/>
        </w:rPr>
        <w:t>3</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4</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4</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3</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3</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3</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4</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4</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5</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3</w:t>
      </w:r>
      <w:r>
        <w:rPr>
          <w:rFonts w:ascii="宋体" w:hAnsi="宋体" w:eastAsia="宋体" w:cs="宋体"/>
          <w:b w:val="0"/>
          <w:i w:val="0"/>
          <w:color w:val="000000"/>
          <w:w w:val="100"/>
          <w:sz w:val="27"/>
        </w:rPr>
        <w:t>）这六种特殊情况，但它们并未出现在马尔可夫模型的流程图中。</w:t>
      </w:r>
    </w:p>
    <w:p w14:paraId="3BACA1B7">
      <w:pPr>
        <w:spacing w:before="140" w:line="240" w:lineRule="auto"/>
        <w:ind w:left="0" w:right="40"/>
        <w:jc w:val="left"/>
        <w:sectPr>
          <w:type w:val="continuous"/>
          <w:pgSz w:w="12240" w:h="17760"/>
          <w:pgMar w:top="740" w:right="1020" w:bottom="1440" w:left="1420" w:header="720" w:footer="720" w:gutter="0"/>
          <w:cols w:space="720" w:num="1"/>
        </w:sectPr>
      </w:pPr>
      <w:r>
        <w:rPr>
          <w:rFonts w:ascii="宋体" w:hAnsi="宋体" w:eastAsia="宋体" w:cs="宋体"/>
          <w:b w:val="0"/>
          <w:i w:val="0"/>
          <w:color w:val="000000"/>
          <w:w w:val="100"/>
          <w:sz w:val="27"/>
        </w:rPr>
        <w:t>根据上述描述，根据马尔可夫模型和条件概率公式，可以列出以下公式：</w:t>
      </w:r>
    </w:p>
    <w:p w14:paraId="3A6A5D0B">
      <w:pPr>
        <w:pBdr>
          <w:top w:val="single" w:color="FFFFFF" w:sz="2" w:space="25"/>
        </w:pBdr>
        <w:ind w:left="2480"/>
        <w:sectPr>
          <w:type w:val="continuous"/>
          <w:pgSz w:w="12240" w:h="17760"/>
          <w:pgMar w:top="740" w:right="1020" w:bottom="1440" w:left="1420" w:header="720" w:footer="720" w:gutter="0"/>
          <w:cols w:space="720" w:num="1"/>
        </w:sectPr>
      </w:pPr>
      <w:r>
        <w:drawing>
          <wp:inline distT="0" distB="0" distL="0" distR="0">
            <wp:extent cx="4635500" cy="165100"/>
            <wp:effectExtent l="0" t="0" r="0" b="0"/>
            <wp:docPr id="25" name="Drawing 25" descr="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5" descr="FORMULA"/>
                    <pic:cNvPicPr>
                      <a:picLocks noChangeAspect="1"/>
                    </pic:cNvPicPr>
                  </pic:nvPicPr>
                  <pic:blipFill>
                    <a:blip r:embed="rId13"/>
                    <a:stretch>
                      <a:fillRect/>
                    </a:stretch>
                  </pic:blipFill>
                  <pic:spPr>
                    <a:xfrm>
                      <a:off x="0" y="0"/>
                      <a:ext cx="4635500" cy="165100"/>
                    </a:xfrm>
                    <a:prstGeom prst="rect">
                      <a:avLst/>
                    </a:prstGeom>
                  </pic:spPr>
                </pic:pic>
              </a:graphicData>
            </a:graphic>
          </wp:inline>
        </w:drawing>
      </w:r>
    </w:p>
    <w:p w14:paraId="07670D59">
      <w:pPr>
        <w:pBdr>
          <w:top w:val="single" w:color="FFFFFF" w:sz="2" w:space="16"/>
        </w:pBdr>
        <w:spacing w:line="240" w:lineRule="auto"/>
        <w:ind w:left="0" w:right="40"/>
        <w:jc w:val="both"/>
      </w:pPr>
      <w:r>
        <w:rPr>
          <w:rFonts w:ascii="宋体" w:hAnsi="宋体" w:eastAsia="宋体" w:cs="宋体"/>
          <w:b w:val="0"/>
          <w:i w:val="0"/>
          <w:color w:val="000000"/>
          <w:w w:val="100"/>
          <w:sz w:val="27"/>
        </w:rPr>
        <w:t xml:space="preserve">上述公式中的 </w:t>
      </w:r>
      <w:r>
        <w:rPr>
          <w:rFonts w:ascii="Times New Roman" w:hAnsi="Times New Roman" w:eastAsia="Times New Roman" w:cs="Times New Roman"/>
          <w:b w:val="0"/>
          <w:i w:val="0"/>
          <w:color w:val="000000"/>
          <w:w w:val="100"/>
          <w:sz w:val="27"/>
        </w:rPr>
        <w:t>P</w:t>
      </w:r>
      <w:r>
        <w:rPr>
          <w:rFonts w:ascii="宋体" w:hAnsi="宋体" w:eastAsia="宋体" w:cs="宋体"/>
          <w:b w:val="0"/>
          <w:i w:val="0"/>
          <w:color w:val="000000"/>
          <w:w w:val="100"/>
          <w:sz w:val="27"/>
        </w:rPr>
        <w:t>（</w:t>
      </w:r>
      <w:r>
        <w:rPr>
          <w:rFonts w:ascii="Times New Roman" w:hAnsi="Times New Roman" w:eastAsia="Times New Roman" w:cs="Times New Roman"/>
          <w:b w:val="0"/>
          <w:i w:val="0"/>
          <w:color w:val="000000"/>
          <w:w w:val="100"/>
          <w:sz w:val="27"/>
        </w:rPr>
        <w:t>a,b</w:t>
      </w:r>
      <w:r>
        <w:rPr>
          <w:rFonts w:ascii="宋体" w:hAnsi="宋体" w:eastAsia="宋体" w:cs="宋体"/>
          <w:b w:val="0"/>
          <w:i w:val="0"/>
          <w:color w:val="000000"/>
          <w:w w:val="100"/>
          <w:sz w:val="27"/>
        </w:rPr>
        <w:t>） 表示在比分 （</w:t>
      </w:r>
      <w:r>
        <w:rPr>
          <w:rFonts w:ascii="Times New Roman" w:hAnsi="Times New Roman" w:eastAsia="Times New Roman" w:cs="Times New Roman"/>
          <w:b w:val="0"/>
          <w:i w:val="0"/>
          <w:color w:val="000000"/>
          <w:w w:val="100"/>
          <w:sz w:val="27"/>
        </w:rPr>
        <w:t>a,b</w:t>
      </w:r>
      <w:r>
        <w:rPr>
          <w:rFonts w:ascii="宋体" w:hAnsi="宋体" w:eastAsia="宋体" w:cs="宋体"/>
          <w:b w:val="0"/>
          <w:i w:val="0"/>
          <w:color w:val="000000"/>
          <w:w w:val="100"/>
          <w:sz w:val="27"/>
        </w:rPr>
        <w:t>） 时赢得比赛的概率，</w:t>
      </w:r>
      <w:r>
        <w:rPr>
          <w:rFonts w:ascii="Times New Roman" w:hAnsi="Times New Roman" w:eastAsia="Times New Roman" w:cs="Times New Roman"/>
          <w:b w:val="0"/>
          <w:i w:val="0"/>
          <w:color w:val="000000"/>
          <w:w w:val="100"/>
          <w:sz w:val="27"/>
        </w:rPr>
        <w:t>p</w:t>
      </w:r>
      <w:r>
        <w:rPr>
          <w:rFonts w:ascii="宋体" w:hAnsi="宋体" w:eastAsia="宋体" w:cs="宋体"/>
          <w:b w:val="0"/>
          <w:i w:val="0"/>
          <w:color w:val="000000"/>
          <w:w w:val="100"/>
          <w:sz w:val="27"/>
        </w:rPr>
        <w:t xml:space="preserve"> 表示赢得一分的概率（根据发球方的不同而变化）。根据上述公式，通过逆向递归可以得出任何比分下赢得比赛的概率。</w:t>
      </w:r>
    </w:p>
    <w:p w14:paraId="25125316">
      <w:pPr>
        <w:spacing w:before="160" w:line="240" w:lineRule="auto"/>
        <w:ind w:left="0" w:right="40"/>
        <w:jc w:val="both"/>
      </w:pPr>
      <w:r>
        <w:rPr>
          <w:rFonts w:ascii="宋体" w:hAnsi="宋体" w:eastAsia="宋体" w:cs="宋体"/>
          <w:b w:val="0"/>
          <w:i w:val="0"/>
          <w:color w:val="000000"/>
          <w:w w:val="100"/>
          <w:sz w:val="27"/>
        </w:rPr>
        <w:t xml:space="preserve">同样地，马尔可夫模型可用于计算在任何比分下赢得整场比赛的概率。该概率可用于衡量网球赛场上的优势与劣势。基于 </w:t>
      </w:r>
      <w:r>
        <w:rPr>
          <w:rFonts w:ascii="Times New Roman" w:hAnsi="Times New Roman" w:eastAsia="Times New Roman" w:cs="Times New Roman"/>
          <w:b w:val="0"/>
          <w:i w:val="0"/>
          <w:color w:val="000000"/>
          <w:w w:val="100"/>
          <w:sz w:val="27"/>
        </w:rPr>
        <w:t>2023</w:t>
      </w:r>
      <w:r>
        <w:rPr>
          <w:rFonts w:ascii="宋体" w:hAnsi="宋体" w:eastAsia="宋体" w:cs="宋体"/>
          <w:b w:val="0"/>
          <w:i w:val="0"/>
          <w:color w:val="000000"/>
          <w:w w:val="100"/>
          <w:sz w:val="27"/>
        </w:rPr>
        <w:t xml:space="preserve"> 年温布尔登网球锦标赛男子单打决赛的数据以及卡洛斯</w:t>
      </w:r>
      <w:r>
        <w:rPr>
          <w:rFonts w:ascii="Times New Roman" w:hAnsi="Times New Roman" w:eastAsia="Times New Roman" w:cs="Times New Roman"/>
          <w:b w:val="0"/>
          <w:i w:val="0"/>
          <w:color w:val="000000"/>
          <w:w w:val="100"/>
          <w:sz w:val="27"/>
        </w:rPr>
        <w:t>·</w:t>
      </w:r>
      <w:r>
        <w:rPr>
          <w:rFonts w:ascii="宋体" w:hAnsi="宋体" w:eastAsia="宋体" w:cs="宋体"/>
          <w:b w:val="0"/>
          <w:i w:val="0"/>
          <w:color w:val="000000"/>
          <w:w w:val="100"/>
          <w:sz w:val="27"/>
        </w:rPr>
        <w:t>阿尔卡拉斯和诺瓦克</w:t>
      </w:r>
      <w:r>
        <w:rPr>
          <w:rFonts w:ascii="Times New Roman" w:hAnsi="Times New Roman" w:eastAsia="Times New Roman" w:cs="Times New Roman"/>
          <w:b w:val="0"/>
          <w:i w:val="0"/>
          <w:color w:val="000000"/>
          <w:w w:val="100"/>
          <w:sz w:val="27"/>
        </w:rPr>
        <w:t>·</w:t>
      </w:r>
      <w:r>
        <w:rPr>
          <w:rFonts w:ascii="宋体" w:hAnsi="宋体" w:eastAsia="宋体" w:cs="宋体"/>
          <w:b w:val="0"/>
          <w:i w:val="0"/>
          <w:color w:val="000000"/>
          <w:w w:val="100"/>
          <w:sz w:val="27"/>
        </w:rPr>
        <w:t>德约科维奇职业生涯平均发球得分率和接发球得分率的数据，我们利用马尔可夫模型计算了两位选手在赛场上的每一时刻的胜率，结果如图所示：</w:t>
      </w:r>
    </w:p>
    <w:p w14:paraId="050D455F">
      <w:pPr>
        <w:spacing w:before="0" w:after="0" w:line="14" w:lineRule="exact"/>
        <w:sectPr>
          <w:type w:val="continuous"/>
          <w:pgSz w:w="12240" w:h="17760"/>
          <w:pgMar w:top="740" w:right="1020" w:bottom="1440" w:left="1420" w:header="720" w:footer="720" w:gutter="0"/>
          <w:cols w:space="720" w:num="1"/>
        </w:sectPr>
      </w:pPr>
    </w:p>
    <w:p w14:paraId="28DC243E">
      <w:pPr>
        <w:pageBreakBefore/>
        <w:ind w:left="0"/>
        <w:sectPr>
          <w:type w:val="continuous"/>
          <w:pgSz w:w="12240" w:h="17760"/>
          <w:pgMar w:top="740" w:right="1040" w:bottom="1440" w:left="1440" w:header="720" w:footer="720" w:gutter="0"/>
          <w:cols w:space="720" w:num="1"/>
        </w:sectPr>
      </w:pPr>
      <w:r>
        <w:pict>
          <v:group id="_x0000_s1057" o:spid="_x0000_s1057" o:spt="203" style="height:11pt;width:483pt;" coordsize="9660,220">
            <o:lock v:ext="edit"/>
            <v:shape id="_x0000_s1058" o:spid="_x0000_s1058" o:spt="202" type="#_x0000_t202" style="position:absolute;left:9020;top:0;height:220;width:640;" filled="f" stroked="f" coordsize="21600,21600">
              <v:path/>
              <v:fill on="f" focussize="0,0"/>
              <v:stroke on="f"/>
              <v:imagedata o:title=""/>
              <o:lock v:ext="edit" aspectratio="t"/>
              <v:textbox inset="0mm,0mm,0mm,0mm">
                <w:txbxContent>
                  <w:p w14:paraId="5117E99A">
                    <w:pPr>
                      <w:spacing w:line="240" w:lineRule="auto"/>
                      <w:ind w:left="0"/>
                      <w:jc w:val="left"/>
                    </w:pPr>
                    <w:r>
                      <w:rPr>
                        <w:rFonts w:ascii="Times New Roman" w:hAnsi="Times New Roman" w:eastAsia="Times New Roman" w:cs="Times New Roman"/>
                        <w:b w:val="0"/>
                        <w:i w:val="0"/>
                        <w:color w:val="000000"/>
                        <w:w w:val="100"/>
                        <w:sz w:val="21"/>
                      </w:rPr>
                      <w:t>Page</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7</w:t>
                    </w:r>
                  </w:p>
                </w:txbxContent>
              </v:textbox>
            </v:shape>
            <v:shape id="_x0000_s1059" o:spid="_x0000_s1059" o:spt="202" type="#_x0000_t202" style="position:absolute;left:0;top:0;height:220;width:1440;" filled="f" stroked="f" coordsize="21600,21600">
              <v:path/>
              <v:fill on="f" focussize="0,0"/>
              <v:stroke on="f"/>
              <v:imagedata o:title=""/>
              <o:lock v:ext="edit" aspectratio="t"/>
              <v:textbox inset="0mm,0mm,0mm,0mm">
                <w:txbxContent>
                  <w:p w14:paraId="6FF190A1">
                    <w:pPr>
                      <w:spacing w:line="240" w:lineRule="auto"/>
                      <w:ind w:left="0"/>
                      <w:jc w:val="left"/>
                    </w:pPr>
                    <w:r>
                      <w:rPr>
                        <w:rFonts w:ascii="Times New Roman" w:hAnsi="Times New Roman" w:eastAsia="Times New Roman" w:cs="Times New Roman"/>
                        <w:b w:val="0"/>
                        <w:i w:val="0"/>
                        <w:color w:val="000000"/>
                        <w:w w:val="100"/>
                        <w:sz w:val="21"/>
                      </w:rPr>
                      <w:t>Team</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2410482</w:t>
                    </w:r>
                  </w:p>
                </w:txbxContent>
              </v:textbox>
            </v:shape>
            <w10:wrap type="none"/>
            <w10:anchorlock/>
          </v:group>
        </w:pict>
      </w:r>
    </w:p>
    <w:p w14:paraId="47D2EB9B">
      <w:pPr>
        <w:pBdr>
          <w:top w:val="single" w:color="FFFFFF" w:sz="2" w:space="2"/>
        </w:pBdr>
        <w:spacing w:before="0" w:after="0" w:line="14" w:lineRule="exact"/>
        <w:ind w:left="0"/>
        <w:sectPr>
          <w:type w:val="continuous"/>
          <w:pgSz w:w="12240" w:h="17760"/>
          <w:pgMar w:top="740" w:right="1040" w:bottom="1440" w:left="1440" w:header="720" w:footer="720" w:gutter="0"/>
          <w:cols w:space="720" w:num="1"/>
        </w:sectPr>
      </w:pPr>
      <w:r>
        <w:pict>
          <v:group id="_x0000_s1060" o:spid="_x0000_s1060" o:spt="203" style="height:0.4pt;width:486pt;">
            <o:lock v:ext="edit"/>
            <v:line id="_x0000_s1061" o:spid="_x0000_s1061" o:spt="20" style="position:absolute;left:0;top:4;height:0;width:1000;" stroked="t" coordsize="21600,21600">
              <v:path arrowok="t"/>
              <v:fill focussize="0,0"/>
              <v:stroke weight="0.4pt" color="#000000"/>
              <v:imagedata o:title=""/>
              <o:lock v:ext="edit"/>
            </v:line>
            <w10:wrap type="none"/>
            <w10:anchorlock/>
          </v:group>
        </w:pict>
      </w:r>
    </w:p>
    <w:p w14:paraId="44022BCE">
      <w:pPr>
        <w:pBdr>
          <w:top w:val="single" w:color="FFFFFF" w:sz="2" w:space="22"/>
        </w:pBdr>
        <w:ind w:left="1780"/>
        <w:sectPr>
          <w:type w:val="continuous"/>
          <w:pgSz w:w="12240" w:h="17760"/>
          <w:pgMar w:top="740" w:right="1040" w:bottom="1440" w:left="1440" w:header="720" w:footer="720" w:gutter="0"/>
          <w:cols w:space="720" w:num="1"/>
        </w:sectPr>
      </w:pPr>
      <w:r>
        <w:drawing>
          <wp:inline distT="0" distB="0" distL="0" distR="0">
            <wp:extent cx="3911600" cy="1663700"/>
            <wp:effectExtent l="0" t="0" r="0" b="0"/>
            <wp:docPr id="28" name="Drawing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8" descr="IMAGE"/>
                    <pic:cNvPicPr>
                      <a:picLocks noChangeAspect="1"/>
                    </pic:cNvPicPr>
                  </pic:nvPicPr>
                  <pic:blipFill>
                    <a:blip r:embed="rId14"/>
                    <a:stretch>
                      <a:fillRect/>
                    </a:stretch>
                  </pic:blipFill>
                  <pic:spPr>
                    <a:xfrm>
                      <a:off x="0" y="0"/>
                      <a:ext cx="3911600" cy="1663700"/>
                    </a:xfrm>
                    <a:prstGeom prst="rect">
                      <a:avLst/>
                    </a:prstGeom>
                  </pic:spPr>
                </pic:pic>
              </a:graphicData>
            </a:graphic>
          </wp:inline>
        </w:drawing>
      </w:r>
    </w:p>
    <w:p w14:paraId="73528A35">
      <w:pPr>
        <w:pBdr>
          <w:top w:val="single" w:color="FFFFFF" w:sz="2" w:space="15"/>
        </w:pBdr>
        <w:spacing w:line="240" w:lineRule="auto"/>
        <w:ind w:left="1380" w:right="1380"/>
        <w:jc w:val="left"/>
        <w:sectPr>
          <w:type w:val="continuous"/>
          <w:pgSz w:w="12240" w:h="17760"/>
          <w:pgMar w:top="740" w:right="1040" w:bottom="1440" w:left="1440" w:header="720" w:footer="720" w:gutter="0"/>
          <w:cols w:space="720" w:num="1"/>
        </w:sectPr>
      </w:pPr>
      <w:r>
        <w:rPr>
          <w:rFonts w:ascii="宋体" w:hAnsi="宋体" w:eastAsia="宋体" w:cs="宋体"/>
          <w:b w:val="0"/>
          <w:i w:val="0"/>
          <w:color w:val="000000"/>
          <w:w w:val="100"/>
          <w:sz w:val="21"/>
        </w:rPr>
        <w:t xml:space="preserve">图 </w:t>
      </w:r>
      <w:r>
        <w:rPr>
          <w:rFonts w:ascii="Times New Roman" w:hAnsi="Times New Roman" w:eastAsia="Times New Roman" w:cs="Times New Roman"/>
          <w:b w:val="0"/>
          <w:i w:val="0"/>
          <w:color w:val="000000"/>
          <w:w w:val="100"/>
          <w:sz w:val="21"/>
        </w:rPr>
        <w:t>4</w:t>
      </w:r>
      <w:r>
        <w:rPr>
          <w:rFonts w:ascii="宋体" w:hAnsi="宋体" w:eastAsia="宋体" w:cs="宋体"/>
          <w:b w:val="0"/>
          <w:i w:val="0"/>
          <w:color w:val="000000"/>
          <w:w w:val="100"/>
          <w:sz w:val="21"/>
        </w:rPr>
        <w:t>：</w:t>
      </w:r>
      <w:r>
        <w:rPr>
          <w:rFonts w:ascii="Times New Roman" w:hAnsi="Times New Roman" w:eastAsia="Times New Roman" w:cs="Times New Roman"/>
          <w:b w:val="0"/>
          <w:i w:val="0"/>
          <w:color w:val="000000"/>
          <w:w w:val="100"/>
          <w:sz w:val="21"/>
        </w:rPr>
        <w:t>2023</w:t>
      </w:r>
      <w:r>
        <w:rPr>
          <w:rFonts w:ascii="宋体" w:hAnsi="宋体" w:eastAsia="宋体" w:cs="宋体"/>
          <w:b w:val="0"/>
          <w:i w:val="0"/>
          <w:color w:val="000000"/>
          <w:w w:val="100"/>
          <w:sz w:val="21"/>
        </w:rPr>
        <w:t xml:space="preserve"> 年温布尔登网球锦标赛男子单打决赛获胜关键数据图表</w:t>
      </w:r>
    </w:p>
    <w:p w14:paraId="5968448D">
      <w:pPr>
        <w:pBdr>
          <w:top w:val="single" w:color="FFFFFF" w:sz="2" w:space="25"/>
        </w:pBdr>
        <w:spacing w:line="240" w:lineRule="auto"/>
        <w:ind w:left="0" w:right="20"/>
        <w:jc w:val="both"/>
      </w:pPr>
      <w:r>
        <w:rPr>
          <w:rFonts w:ascii="宋体" w:hAnsi="宋体" w:eastAsia="宋体" w:cs="宋体"/>
          <w:b w:val="0"/>
          <w:i w:val="0"/>
          <w:color w:val="000000"/>
          <w:w w:val="100"/>
          <w:sz w:val="25"/>
        </w:rPr>
        <w:t xml:space="preserve">从图片中可以看出，这场比赛跌宕起伏。在 </w:t>
      </w:r>
      <w:r>
        <w:rPr>
          <w:rFonts w:ascii="Times New Roman" w:hAnsi="Times New Roman" w:eastAsia="Times New Roman" w:cs="Times New Roman"/>
          <w:b w:val="0"/>
          <w:i w:val="0"/>
          <w:color w:val="000000"/>
          <w:w w:val="100"/>
          <w:sz w:val="25"/>
        </w:rPr>
        <w:t>1</w:t>
      </w:r>
      <w:r>
        <w:rPr>
          <w:rFonts w:ascii="宋体" w:hAnsi="宋体" w:eastAsia="宋体" w:cs="宋体"/>
          <w:b w:val="0"/>
          <w:i w:val="0"/>
          <w:color w:val="000000"/>
          <w:w w:val="100"/>
          <w:sz w:val="25"/>
        </w:rPr>
        <w:t xml:space="preserve"> 至 </w:t>
      </w:r>
      <w:r>
        <w:rPr>
          <w:rFonts w:ascii="Times New Roman" w:hAnsi="Times New Roman" w:eastAsia="Times New Roman" w:cs="Times New Roman"/>
          <w:b w:val="0"/>
          <w:i w:val="0"/>
          <w:color w:val="000000"/>
          <w:w w:val="100"/>
          <w:sz w:val="25"/>
        </w:rPr>
        <w:t>21</w:t>
      </w:r>
      <w:r>
        <w:rPr>
          <w:rFonts w:ascii="宋体" w:hAnsi="宋体" w:eastAsia="宋体" w:cs="宋体"/>
          <w:b w:val="0"/>
          <w:i w:val="0"/>
          <w:color w:val="000000"/>
          <w:w w:val="100"/>
          <w:sz w:val="25"/>
        </w:rPr>
        <w:t xml:space="preserve"> 局中，诺瓦克</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德约科维奇占据着比赛的优势，但在第 </w:t>
      </w:r>
      <w:r>
        <w:rPr>
          <w:rFonts w:ascii="Times New Roman" w:hAnsi="Times New Roman" w:eastAsia="Times New Roman" w:cs="Times New Roman"/>
          <w:b w:val="0"/>
          <w:i w:val="0"/>
          <w:color w:val="000000"/>
          <w:w w:val="100"/>
          <w:sz w:val="25"/>
        </w:rPr>
        <w:t>21</w:t>
      </w:r>
      <w:r>
        <w:rPr>
          <w:rFonts w:ascii="宋体" w:hAnsi="宋体" w:eastAsia="宋体" w:cs="宋体"/>
          <w:b w:val="0"/>
          <w:i w:val="0"/>
          <w:color w:val="000000"/>
          <w:w w:val="100"/>
          <w:sz w:val="25"/>
        </w:rPr>
        <w:t xml:space="preserve"> 局之后，形势逆转，一直落后的卡洛斯</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阿尔卡拉斯开始占据主动。不过，在诺瓦克</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德约科维奇的顽强追赶下，双方在第 </w:t>
      </w:r>
      <w:r>
        <w:rPr>
          <w:rFonts w:ascii="Times New Roman" w:hAnsi="Times New Roman" w:eastAsia="Times New Roman" w:cs="Times New Roman"/>
          <w:b w:val="0"/>
          <w:i w:val="0"/>
          <w:color w:val="000000"/>
          <w:w w:val="100"/>
          <w:sz w:val="25"/>
        </w:rPr>
        <w:t>38</w:t>
      </w:r>
      <w:r>
        <w:rPr>
          <w:rFonts w:ascii="宋体" w:hAnsi="宋体" w:eastAsia="宋体" w:cs="宋体"/>
          <w:b w:val="0"/>
          <w:i w:val="0"/>
          <w:color w:val="000000"/>
          <w:w w:val="100"/>
          <w:sz w:val="25"/>
        </w:rPr>
        <w:t xml:space="preserve"> 局时几乎又回到了同一起跑线，最终卡洛斯</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阿尔卡拉斯再次发力，赢得了比赛。准确的概率计算结果也与人们对比赛的直观感受相符，由此可见，胜率图在很大程度上能够反映赛场上的情况。</w:t>
      </w:r>
    </w:p>
    <w:p w14:paraId="70AF64FE">
      <w:pPr>
        <w:spacing w:before="0" w:after="0" w:line="14" w:lineRule="exact"/>
        <w:sectPr>
          <w:type w:val="continuous"/>
          <w:pgSz w:w="12240" w:h="17760"/>
          <w:pgMar w:top="740" w:right="1040" w:bottom="1440" w:left="1440" w:header="720" w:footer="720" w:gutter="0"/>
          <w:cols w:space="720" w:num="1"/>
        </w:sectPr>
      </w:pPr>
    </w:p>
    <w:p w14:paraId="4BCBEE39">
      <w:pPr>
        <w:pBdr>
          <w:top w:val="single" w:color="FFFFFF" w:sz="2" w:space="29"/>
        </w:pBdr>
        <w:ind w:left="0"/>
        <w:sectPr>
          <w:type w:val="continuous"/>
          <w:pgSz w:w="12240" w:h="17760"/>
          <w:pgMar w:top="740" w:right="1040" w:bottom="1440" w:left="1440" w:header="720" w:footer="720" w:gutter="0"/>
          <w:cols w:space="720" w:num="1"/>
        </w:sectPr>
      </w:pPr>
      <w:r>
        <w:pict>
          <v:group id="_x0000_s1062" o:spid="_x0000_s1062" o:spt="203" style="height:13pt;width:296pt;" coordsize="5920,260">
            <o:lock v:ext="edit"/>
            <v:shape id="_x0000_s1063" o:spid="_x0000_s1063" o:spt="202" type="#_x0000_t202" style="position:absolute;left:640;top:0;height:260;width:5280;" filled="f" stroked="f" coordsize="21600,21600">
              <v:path/>
              <v:fill on="f" focussize="0,0"/>
              <v:stroke on="f"/>
              <v:imagedata o:title=""/>
              <o:lock v:ext="edit" aspectratio="t"/>
              <v:textbox inset="0mm,0mm,0mm,0mm">
                <w:txbxContent>
                  <w:p w14:paraId="7ECC7A6A">
                    <w:pPr>
                      <w:spacing w:line="240" w:lineRule="auto"/>
                      <w:ind w:left="0"/>
                      <w:jc w:val="left"/>
                    </w:pPr>
                    <w:r>
                      <w:rPr>
                        <w:rFonts w:ascii="宋体" w:hAnsi="宋体" w:eastAsia="宋体" w:cs="宋体"/>
                        <w:b/>
                        <w:i w:val="0"/>
                        <w:color w:val="000000"/>
                        <w:w w:val="100"/>
                        <w:sz w:val="36"/>
                      </w:rPr>
                      <w:t>寻找动量的定义</w:t>
                    </w:r>
                  </w:p>
                </w:txbxContent>
              </v:textbox>
            </v:shape>
            <v:shape id="_x0000_s1064" o:spid="_x0000_s1064" o:spt="202" type="#_x0000_t202" style="position:absolute;left:0;top:0;height:260;width:360;" filled="f" stroked="f" coordsize="21600,21600">
              <v:path/>
              <v:fill on="f" focussize="0,0"/>
              <v:stroke on="f"/>
              <v:imagedata o:title=""/>
              <o:lock v:ext="edit" aspectratio="t"/>
              <v:textbox inset="0mm,0mm,0mm,0mm">
                <w:txbxContent>
                  <w:p w14:paraId="5546707D">
                    <w:pPr>
                      <w:spacing w:line="240" w:lineRule="auto"/>
                      <w:ind w:left="0"/>
                      <w:jc w:val="left"/>
                    </w:pPr>
                    <w:r>
                      <w:rPr>
                        <w:rFonts w:ascii="Times New Roman" w:hAnsi="Times New Roman" w:eastAsia="Times New Roman" w:cs="Times New Roman"/>
                        <w:b/>
                        <w:i w:val="0"/>
                        <w:color w:val="000000"/>
                        <w:w w:val="100"/>
                        <w:sz w:val="32"/>
                      </w:rPr>
                      <w:t>4.2</w:t>
                    </w:r>
                  </w:p>
                </w:txbxContent>
              </v:textbox>
            </v:shape>
            <w10:wrap type="none"/>
            <w10:anchorlock/>
          </v:group>
        </w:pict>
      </w:r>
    </w:p>
    <w:p w14:paraId="339636FC">
      <w:pPr>
        <w:pBdr>
          <w:top w:val="single" w:color="FFFFFF" w:sz="2" w:space="15"/>
        </w:pBdr>
        <w:spacing w:line="240" w:lineRule="auto"/>
        <w:ind w:left="0" w:right="5940"/>
        <w:jc w:val="left"/>
        <w:sectPr>
          <w:type w:val="continuous"/>
          <w:pgSz w:w="12240" w:h="17760"/>
          <w:pgMar w:top="740" w:right="1040" w:bottom="1440" w:left="1440" w:header="720" w:footer="720" w:gutter="0"/>
          <w:cols w:space="720" w:num="1"/>
        </w:sectPr>
      </w:pPr>
      <w:r>
        <w:rPr>
          <w:rFonts w:ascii="Times New Roman" w:hAnsi="Times New Roman" w:eastAsia="Times New Roman" w:cs="Times New Roman"/>
          <w:b/>
          <w:i w:val="0"/>
          <w:color w:val="000000"/>
          <w:w w:val="100"/>
          <w:sz w:val="28"/>
        </w:rPr>
        <w:t>4.2.1</w:t>
      </w:r>
      <w:r>
        <w:rPr>
          <w:rFonts w:ascii="宋体" w:hAnsi="宋体" w:eastAsia="宋体" w:cs="宋体"/>
          <w:b/>
          <w:i w:val="0"/>
          <w:color w:val="000000"/>
          <w:w w:val="100"/>
          <w:sz w:val="28"/>
        </w:rPr>
        <w:t xml:space="preserve"> 如何量化动量？</w:t>
      </w:r>
    </w:p>
    <w:p w14:paraId="36AA95EC">
      <w:pPr>
        <w:pBdr>
          <w:top w:val="single" w:color="FFFFFF" w:sz="2" w:space="16"/>
        </w:pBdr>
        <w:spacing w:line="240" w:lineRule="auto"/>
        <w:ind w:left="0" w:right="20"/>
        <w:jc w:val="both"/>
      </w:pPr>
      <w:r>
        <w:rPr>
          <w:rFonts w:ascii="宋体" w:hAnsi="宋体" w:eastAsia="宋体" w:cs="宋体"/>
          <w:b w:val="0"/>
          <w:i w:val="0"/>
          <w:color w:val="000000"/>
          <w:w w:val="100"/>
          <w:sz w:val="25"/>
        </w:rPr>
        <w:t>在词典中，动量的一个定义是</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因运动或一系列事件而获得的力量或冲力</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在体育运动中，我们总能清晰地感受到连续得分的队伍所拥有的那种势头，它会产生一种神秘的力量，让队伍充满动力。然而，当我们谈论动量时，更多的是对事物的一种抽象理解。为了使比赛数据发挥更大的作用，我们的工作就是量化动量。首先，我们必须考虑动量与什么相关联。</w:t>
      </w:r>
    </w:p>
    <w:p w14:paraId="6BFD3E24">
      <w:pPr>
        <w:spacing w:before="160" w:line="240" w:lineRule="auto"/>
        <w:ind w:left="460" w:right="6380"/>
        <w:jc w:val="left"/>
      </w:pPr>
      <w:r>
        <w:rPr>
          <w:rFonts w:ascii="Times New Roman" w:hAnsi="Times New Roman" w:eastAsia="Times New Roman" w:cs="Times New Roman"/>
          <w:b w:val="0"/>
          <w:i w:val="0"/>
          <w:color w:val="000000"/>
          <w:w w:val="100"/>
          <w:sz w:val="28"/>
        </w:rPr>
        <w:t>•</w:t>
      </w:r>
      <w:r>
        <w:rPr>
          <w:rFonts w:ascii="宋体" w:hAnsi="宋体" w:eastAsia="宋体" w:cs="宋体"/>
          <w:b w:val="0"/>
          <w:i w:val="0"/>
          <w:color w:val="000000"/>
          <w:w w:val="100"/>
          <w:sz w:val="28"/>
        </w:rPr>
        <w:t>连续得分</w:t>
      </w:r>
    </w:p>
    <w:p w14:paraId="1CE910BF">
      <w:pPr>
        <w:spacing w:before="160" w:line="240" w:lineRule="auto"/>
        <w:ind w:left="0" w:right="20"/>
        <w:jc w:val="left"/>
      </w:pPr>
      <w:r>
        <w:rPr>
          <w:rFonts w:ascii="宋体" w:hAnsi="宋体" w:eastAsia="宋体" w:cs="宋体"/>
          <w:b w:val="0"/>
          <w:i w:val="0"/>
          <w:color w:val="000000"/>
          <w:w w:val="100"/>
          <w:sz w:val="25"/>
        </w:rPr>
        <w:t>在体育比赛中，通常连续得分的一方会获得动力，并在比赛中占据心理优势。</w:t>
      </w:r>
    </w:p>
    <w:p w14:paraId="2A0A920D">
      <w:pPr>
        <w:spacing w:before="160" w:line="240" w:lineRule="auto"/>
        <w:ind w:left="0" w:right="20"/>
        <w:jc w:val="both"/>
      </w:pPr>
      <w:r>
        <w:rPr>
          <w:rFonts w:ascii="宋体" w:hAnsi="宋体" w:eastAsia="宋体" w:cs="宋体"/>
          <w:b w:val="0"/>
          <w:i w:val="0"/>
          <w:color w:val="000000"/>
          <w:w w:val="100"/>
          <w:sz w:val="25"/>
        </w:rPr>
        <w:t>我们用连续得分的次数来体现连续得分的程度。如果对手连续得分，连续得分指数则为对手连续得分次数的相反数。然而，连续得分次数对势头的影响不应是成比例的，因为在经济学中存在</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边际效用递减规律</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，这表明消费者满意度的增量呈递减趋势。</w:t>
      </w:r>
    </w:p>
    <w:p w14:paraId="1C13647C">
      <w:pPr>
        <w:spacing w:before="0" w:after="0" w:line="14" w:lineRule="exact"/>
        <w:sectPr>
          <w:type w:val="continuous"/>
          <w:pgSz w:w="12240" w:h="17760"/>
          <w:pgMar w:top="740" w:right="1040" w:bottom="1440" w:left="1440" w:header="720" w:footer="720" w:gutter="0"/>
          <w:cols w:space="720" w:num="1"/>
        </w:sectPr>
      </w:pPr>
    </w:p>
    <w:p w14:paraId="09C46999">
      <w:pPr>
        <w:pageBreakBefore/>
        <w:ind w:left="0"/>
        <w:sectPr>
          <w:type w:val="continuous"/>
          <w:pgSz w:w="12240" w:h="17760"/>
          <w:pgMar w:top="740" w:right="1020" w:bottom="1440" w:left="1440" w:header="720" w:footer="720" w:gutter="0"/>
          <w:cols w:space="720" w:num="1"/>
        </w:sectPr>
      </w:pPr>
      <w:r>
        <w:pict>
          <v:group id="_x0000_s1065" o:spid="_x0000_s1065" o:spt="203" style="height:11pt;width:483pt;" coordsize="9660,220">
            <o:lock v:ext="edit"/>
            <v:shape id="_x0000_s1066" o:spid="_x0000_s1066" o:spt="202" type="#_x0000_t202" style="position:absolute;left:9020;top:0;height:220;width:640;" filled="f" stroked="f" coordsize="21600,21600">
              <v:path/>
              <v:fill on="f" focussize="0,0"/>
              <v:stroke on="f"/>
              <v:imagedata o:title=""/>
              <o:lock v:ext="edit" aspectratio="t"/>
              <v:textbox inset="0mm,0mm,0mm,0mm">
                <w:txbxContent>
                  <w:p w14:paraId="69EC54C7">
                    <w:pPr>
                      <w:spacing w:line="240" w:lineRule="auto"/>
                      <w:ind w:left="0"/>
                      <w:jc w:val="left"/>
                    </w:pPr>
                    <w:r>
                      <w:rPr>
                        <w:rFonts w:ascii="Times New Roman" w:hAnsi="Times New Roman" w:eastAsia="Times New Roman" w:cs="Times New Roman"/>
                        <w:b w:val="0"/>
                        <w:i w:val="0"/>
                        <w:color w:val="000000"/>
                        <w:w w:val="100"/>
                        <w:sz w:val="21"/>
                      </w:rPr>
                      <w:t>Page</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8</w:t>
                    </w:r>
                  </w:p>
                </w:txbxContent>
              </v:textbox>
            </v:shape>
            <v:shape id="_x0000_s1067" o:spid="_x0000_s1067" o:spt="202" type="#_x0000_t202" style="position:absolute;left:0;top:0;height:220;width:1440;" filled="f" stroked="f" coordsize="21600,21600">
              <v:path/>
              <v:fill on="f" focussize="0,0"/>
              <v:stroke on="f"/>
              <v:imagedata o:title=""/>
              <o:lock v:ext="edit" aspectratio="t"/>
              <v:textbox inset="0mm,0mm,0mm,0mm">
                <w:txbxContent>
                  <w:p w14:paraId="6DB8A7A4">
                    <w:pPr>
                      <w:spacing w:line="240" w:lineRule="auto"/>
                      <w:ind w:left="0"/>
                      <w:jc w:val="left"/>
                    </w:pPr>
                    <w:r>
                      <w:rPr>
                        <w:rFonts w:ascii="Times New Roman" w:hAnsi="Times New Roman" w:eastAsia="Times New Roman" w:cs="Times New Roman"/>
                        <w:b w:val="0"/>
                        <w:i w:val="0"/>
                        <w:color w:val="000000"/>
                        <w:w w:val="100"/>
                        <w:sz w:val="21"/>
                      </w:rPr>
                      <w:t>Team</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2410482</w:t>
                    </w:r>
                  </w:p>
                </w:txbxContent>
              </v:textbox>
            </v:shape>
            <w10:wrap type="none"/>
            <w10:anchorlock/>
          </v:group>
        </w:pict>
      </w:r>
    </w:p>
    <w:p w14:paraId="0CC01667">
      <w:pPr>
        <w:pBdr>
          <w:top w:val="single" w:color="FFFFFF" w:sz="2" w:space="2"/>
        </w:pBdr>
        <w:spacing w:before="0" w:after="0" w:line="14" w:lineRule="exact"/>
        <w:ind w:left="0"/>
        <w:sectPr>
          <w:type w:val="continuous"/>
          <w:pgSz w:w="12240" w:h="17760"/>
          <w:pgMar w:top="740" w:right="1020" w:bottom="1440" w:left="1440" w:header="720" w:footer="720" w:gutter="0"/>
          <w:cols w:space="720" w:num="1"/>
        </w:sectPr>
      </w:pPr>
      <w:r>
        <w:pict>
          <v:group id="_x0000_s1068" o:spid="_x0000_s1068" o:spt="203" style="height:0.4pt;width:486pt;">
            <o:lock v:ext="edit"/>
            <v:line id="_x0000_s1069" o:spid="_x0000_s1069" o:spt="20" style="position:absolute;left:0;top:4;height:0;width:1000;" stroked="t" coordsize="21600,21600">
              <v:path arrowok="t"/>
              <v:fill focussize="0,0"/>
              <v:stroke weight="0.4pt" color="#000000"/>
              <v:imagedata o:title=""/>
              <o:lock v:ext="edit"/>
            </v:line>
            <w10:wrap type="none"/>
            <w10:anchorlock/>
          </v:group>
        </w:pict>
      </w:r>
    </w:p>
    <w:p w14:paraId="6A035CF2">
      <w:pPr>
        <w:pBdr>
          <w:top w:val="single" w:color="FFFFFF" w:sz="2" w:space="24"/>
        </w:pBdr>
        <w:spacing w:line="240" w:lineRule="auto"/>
        <w:ind w:left="0" w:right="40"/>
        <w:jc w:val="left"/>
      </w:pPr>
      <w:r>
        <w:rPr>
          <w:rFonts w:ascii="宋体" w:hAnsi="宋体" w:eastAsia="宋体" w:cs="宋体"/>
          <w:b w:val="0"/>
          <w:i w:val="0"/>
          <w:color w:val="000000"/>
          <w:w w:val="100"/>
          <w:sz w:val="23"/>
        </w:rPr>
        <w:t xml:space="preserve">随着消费量的增加，法律也随之变化。因此，我们衡量连续得分的效果。 </w:t>
      </w:r>
    </w:p>
    <w:p w14:paraId="56D8E9A9">
      <w:pPr>
        <w:spacing w:before="80" w:line="240" w:lineRule="auto"/>
        <w:ind w:left="7320" w:right="1820"/>
        <w:jc w:val="left"/>
      </w:pPr>
      <w:r>
        <w:rPr>
          <w:rFonts w:ascii="宋体" w:hAnsi="宋体" w:eastAsia="宋体" w:cs="宋体"/>
          <w:b w:val="0"/>
          <w:i w:val="0"/>
          <w:color w:val="000000"/>
          <w:w w:val="100"/>
          <w:sz w:val="17"/>
          <w:vertAlign w:val="subscript"/>
        </w:rPr>
        <w:t>𝑒</w:t>
      </w:r>
      <w:r>
        <w:rPr>
          <w:rFonts w:ascii="Times New Roman" w:hAnsi="Times New Roman" w:eastAsia="Times New Roman" w:cs="Times New Roman"/>
          <w:b w:val="0"/>
          <w:i w:val="0"/>
          <w:color w:val="000000"/>
          <w:w w:val="100"/>
          <w:sz w:val="13"/>
        </w:rPr>
        <w:t>2</w:t>
      </w:r>
      <w:r>
        <w:rPr>
          <w:rFonts w:ascii="宋体" w:hAnsi="宋体" w:eastAsia="宋体" w:cs="宋体"/>
          <w:b w:val="0"/>
          <w:i w:val="0"/>
          <w:color w:val="000000"/>
          <w:w w:val="100"/>
          <w:sz w:val="17"/>
          <w:vertAlign w:val="subscript"/>
        </w:rPr>
        <w:t xml:space="preserve"> </w:t>
      </w:r>
      <w:r>
        <w:rPr>
          <w:rFonts w:ascii="Times New Roman" w:hAnsi="Times New Roman" w:eastAsia="Times New Roman" w:cs="Times New Roman"/>
          <w:b w:val="0"/>
          <w:i w:val="0"/>
          <w:color w:val="000000"/>
          <w:w w:val="100"/>
          <w:sz w:val="17"/>
          <w:vertAlign w:val="subscript"/>
        </w:rPr>
        <w:t>-</w:t>
      </w:r>
      <w:r>
        <w:rPr>
          <w:rFonts w:ascii="Times New Roman" w:hAnsi="Times New Roman" w:eastAsia="Times New Roman" w:cs="Times New Roman"/>
          <w:b w:val="0"/>
          <w:i w:val="0"/>
          <w:color w:val="000000"/>
          <w:w w:val="100"/>
          <w:sz w:val="17"/>
        </w:rPr>
        <w:t>e</w:t>
      </w:r>
      <w:r>
        <w:rPr>
          <w:rFonts w:ascii="宋体" w:hAnsi="宋体" w:eastAsia="宋体" w:cs="宋体"/>
          <w:b w:val="0"/>
          <w:i w:val="0"/>
          <w:color w:val="000000"/>
          <w:w w:val="100"/>
          <w:sz w:val="17"/>
        </w:rPr>
        <w:t>⁻</w:t>
      </w:r>
      <w:r>
        <w:rPr>
          <w:rFonts w:ascii="Times New Roman" w:hAnsi="Times New Roman" w:eastAsia="Times New Roman" w:cs="Times New Roman"/>
          <w:b w:val="0"/>
          <w:i w:val="0"/>
          <w:color w:val="000000"/>
          <w:w w:val="100"/>
          <w:sz w:val="17"/>
        </w:rPr>
        <w:t>²</w:t>
      </w:r>
      <w:r>
        <w:rPr>
          <w:rFonts w:ascii="宋体" w:hAnsi="宋体" w:eastAsia="宋体" w:cs="宋体"/>
          <w:b w:val="0"/>
          <w:i w:val="0"/>
          <w:color w:val="000000"/>
          <w:w w:val="100"/>
          <w:sz w:val="17"/>
        </w:rPr>
        <w:t xml:space="preserve"> </w:t>
      </w:r>
    </w:p>
    <w:p w14:paraId="28888F42">
      <w:pPr>
        <w:spacing w:line="240" w:lineRule="auto"/>
        <w:ind w:left="7440" w:right="1820"/>
        <w:jc w:val="left"/>
      </w:pPr>
      <w:r>
        <w:rPr>
          <w:rFonts w:ascii="Times New Roman" w:hAnsi="Times New Roman" w:eastAsia="Times New Roman" w:cs="Times New Roman"/>
          <w:b w:val="0"/>
          <w:i w:val="0"/>
          <w:color w:val="000000"/>
          <w:w w:val="100"/>
          <w:sz w:val="13"/>
        </w:rPr>
        <w:t>x</w:t>
      </w:r>
      <w:r>
        <w:rPr>
          <w:rFonts w:ascii="宋体" w:hAnsi="宋体" w:eastAsia="宋体" w:cs="宋体"/>
          <w:b w:val="0"/>
          <w:i w:val="0"/>
          <w:color w:val="000000"/>
          <w:w w:val="100"/>
          <w:sz w:val="13"/>
        </w:rPr>
        <w:t xml:space="preserve"> </w:t>
      </w:r>
      <w:r>
        <w:rPr>
          <w:rFonts w:ascii="Times New Roman" w:hAnsi="Times New Roman" w:eastAsia="Times New Roman" w:cs="Times New Roman"/>
          <w:b w:val="0"/>
          <w:i w:val="0"/>
          <w:color w:val="000000"/>
          <w:w w:val="100"/>
          <w:sz w:val="13"/>
        </w:rPr>
        <w:t>x</w:t>
      </w:r>
      <w:r>
        <w:rPr>
          <w:rFonts w:ascii="宋体" w:hAnsi="宋体" w:eastAsia="宋体" w:cs="宋体"/>
          <w:b w:val="0"/>
          <w:i w:val="0"/>
          <w:color w:val="000000"/>
          <w:w w:val="100"/>
          <w:sz w:val="13"/>
        </w:rPr>
        <w:t xml:space="preserve"> </w:t>
      </w:r>
    </w:p>
    <w:p w14:paraId="58B3A393">
      <w:pPr>
        <w:spacing w:before="100" w:line="240" w:lineRule="auto"/>
        <w:ind w:left="0" w:right="40"/>
        <w:jc w:val="left"/>
      </w:pPr>
      <w:r>
        <w:rPr>
          <w:rFonts w:ascii="宋体" w:hAnsi="宋体" w:eastAsia="宋体" w:cs="宋体"/>
          <w:b w:val="0"/>
          <w:i w:val="0"/>
          <w:color w:val="000000"/>
          <w:w w:val="100"/>
          <w:sz w:val="23"/>
        </w:rPr>
        <w:t xml:space="preserve">关于动量的要点在于应用奇函数 𝑣 </w:t>
      </w:r>
      <w:r>
        <w:rPr>
          <w:rFonts w:ascii="Times New Roman" w:hAnsi="Times New Roman" w:eastAsia="Times New Roman" w:cs="Times New Roman"/>
          <w:b w:val="0"/>
          <w:i w:val="0"/>
          <w:color w:val="000000"/>
          <w:w w:val="100"/>
          <w:sz w:val="23"/>
        </w:rPr>
        <w:t>=</w:t>
      </w:r>
      <w:r>
        <w:rPr>
          <w:rFonts w:ascii="宋体" w:hAnsi="宋体" w:eastAsia="宋体" w:cs="宋体"/>
          <w:b w:val="0"/>
          <w:i w:val="0"/>
          <w:color w:val="000000"/>
          <w:w w:val="100"/>
          <w:sz w:val="23"/>
        </w:rPr>
        <w:t xml:space="preserve"> 𝑓（𝑥） </w:t>
      </w:r>
      <w:r>
        <w:rPr>
          <w:rFonts w:ascii="Times New Roman" w:hAnsi="Times New Roman" w:eastAsia="Times New Roman" w:cs="Times New Roman"/>
          <w:b w:val="0"/>
          <w:i w:val="0"/>
          <w:color w:val="000000"/>
          <w:w w:val="100"/>
          <w:sz w:val="23"/>
        </w:rPr>
        <w:t>=</w:t>
      </w:r>
      <w:r>
        <w:rPr>
          <w:rFonts w:ascii="宋体" w:hAnsi="宋体" w:eastAsia="宋体" w:cs="宋体"/>
          <w:b w:val="0"/>
          <w:i w:val="0"/>
          <w:color w:val="000000"/>
          <w:w w:val="100"/>
          <w:sz w:val="23"/>
        </w:rPr>
        <w:t xml:space="preserve"> 𝑡𝑎𝑛ℎ</w:t>
      </w:r>
      <w:r>
        <w:rPr>
          <w:rFonts w:ascii="宋体" w:hAnsi="宋体" w:eastAsia="宋体" w:cs="宋体"/>
          <w:b w:val="0"/>
          <w:i w:val="0"/>
          <w:color w:val="000000"/>
          <w:w w:val="100"/>
          <w:sz w:val="17"/>
        </w:rPr>
        <w:t>（</w:t>
      </w:r>
      <w:r>
        <w:rPr>
          <w:rFonts w:ascii="Times New Roman" w:hAnsi="Times New Roman" w:eastAsia="Times New Roman" w:cs="Times New Roman"/>
          <w:b w:val="0"/>
          <w:i w:val="0"/>
          <w:color w:val="000000"/>
          <w:w w:val="100"/>
          <w:sz w:val="17"/>
        </w:rPr>
        <w:t>2</w:t>
      </w:r>
      <w:r>
        <w:rPr>
          <w:rFonts w:ascii="宋体" w:hAnsi="宋体" w:eastAsia="宋体" w:cs="宋体"/>
          <w:b w:val="0"/>
          <w:i w:val="0"/>
          <w:color w:val="000000"/>
          <w:w w:val="100"/>
          <w:sz w:val="17"/>
        </w:rPr>
        <w:t>𝑥）</w:t>
      </w:r>
      <w:r>
        <w:rPr>
          <w:rFonts w:ascii="宋体" w:hAnsi="宋体" w:eastAsia="宋体" w:cs="宋体"/>
          <w:b w:val="0"/>
          <w:i w:val="0"/>
          <w:color w:val="000000"/>
          <w:w w:val="100"/>
          <w:sz w:val="23"/>
        </w:rPr>
        <w:t xml:space="preserve"> </w:t>
      </w:r>
      <w:r>
        <w:rPr>
          <w:rFonts w:ascii="Times New Roman" w:hAnsi="Times New Roman" w:eastAsia="Times New Roman" w:cs="Times New Roman"/>
          <w:b w:val="0"/>
          <w:i w:val="0"/>
          <w:color w:val="000000"/>
          <w:w w:val="100"/>
          <w:sz w:val="23"/>
        </w:rPr>
        <w:t>=</w:t>
      </w:r>
      <w:r>
        <w:rPr>
          <w:rFonts w:ascii="宋体" w:hAnsi="宋体" w:eastAsia="宋体" w:cs="宋体"/>
          <w:b w:val="0"/>
          <w:i w:val="0"/>
          <w:color w:val="000000"/>
          <w:w w:val="100"/>
          <w:sz w:val="17"/>
        </w:rPr>
        <w:t xml:space="preserve"> 𝑒</w:t>
      </w:r>
      <w:r>
        <w:rPr>
          <w:rFonts w:ascii="Times New Roman" w:hAnsi="Times New Roman" w:eastAsia="Times New Roman" w:cs="Times New Roman"/>
          <w:b w:val="0"/>
          <w:i w:val="0"/>
          <w:color w:val="000000"/>
          <w:w w:val="100"/>
          <w:sz w:val="17"/>
        </w:rPr>
        <w:t>2</w:t>
      </w:r>
      <w:r>
        <w:rPr>
          <w:rFonts w:ascii="宋体" w:hAnsi="宋体" w:eastAsia="宋体" w:cs="宋体"/>
          <w:b w:val="0"/>
          <w:i w:val="0"/>
          <w:color w:val="000000"/>
          <w:w w:val="100"/>
          <w:sz w:val="17"/>
        </w:rPr>
        <w:t xml:space="preserve"> </w:t>
      </w:r>
      <w:r>
        <w:rPr>
          <w:rFonts w:ascii="Times New Roman" w:hAnsi="Times New Roman" w:eastAsia="Times New Roman" w:cs="Times New Roman"/>
          <w:b w:val="0"/>
          <w:i w:val="0"/>
          <w:color w:val="000000"/>
          <w:w w:val="100"/>
          <w:sz w:val="17"/>
        </w:rPr>
        <w:t>+</w:t>
      </w:r>
      <w:r>
        <w:rPr>
          <w:rFonts w:ascii="宋体" w:hAnsi="宋体" w:eastAsia="宋体" w:cs="宋体"/>
          <w:b w:val="0"/>
          <w:i w:val="0"/>
          <w:color w:val="000000"/>
          <w:w w:val="100"/>
          <w:sz w:val="17"/>
        </w:rPr>
        <w:t xml:space="preserve"> 𝑒</w:t>
      </w:r>
      <w:r>
        <w:rPr>
          <w:rFonts w:ascii="宋体" w:hAnsi="宋体" w:eastAsia="宋体" w:cs="宋体"/>
          <w:b w:val="0"/>
          <w:i w:val="0"/>
          <w:color w:val="000000"/>
          <w:w w:val="100"/>
          <w:sz w:val="13"/>
        </w:rPr>
        <w:t xml:space="preserve"> −</w:t>
      </w:r>
      <w:r>
        <w:rPr>
          <w:rFonts w:ascii="Times New Roman" w:hAnsi="Times New Roman" w:eastAsia="Times New Roman" w:cs="Times New Roman"/>
          <w:b w:val="0"/>
          <w:i w:val="0"/>
          <w:color w:val="000000"/>
          <w:w w:val="100"/>
          <w:sz w:val="13"/>
        </w:rPr>
        <w:t>2</w:t>
      </w:r>
      <w:r>
        <w:rPr>
          <w:rFonts w:ascii="宋体" w:hAnsi="宋体" w:eastAsia="宋体" w:cs="宋体"/>
          <w:b w:val="0"/>
          <w:i w:val="0"/>
          <w:color w:val="000000"/>
          <w:w w:val="100"/>
          <w:sz w:val="13"/>
        </w:rPr>
        <w:t xml:space="preserve"> 𝑥 𝑥</w:t>
      </w:r>
      <w:r>
        <w:rPr>
          <w:rFonts w:ascii="宋体" w:hAnsi="宋体" w:eastAsia="宋体" w:cs="宋体"/>
          <w:b w:val="0"/>
          <w:i w:val="0"/>
          <w:color w:val="000000"/>
          <w:w w:val="100"/>
          <w:sz w:val="23"/>
        </w:rPr>
        <w:t xml:space="preserve"> 的导数 </w:t>
      </w:r>
    </w:p>
    <w:p w14:paraId="063C6E46">
      <w:pPr>
        <w:spacing w:before="60" w:line="240" w:lineRule="auto"/>
        <w:ind w:left="0" w:right="6140"/>
        <w:jc w:val="left"/>
      </w:pPr>
      <w:r>
        <w:rPr>
          <w:rFonts w:ascii="宋体" w:hAnsi="宋体" w:eastAsia="宋体" w:cs="宋体"/>
          <w:b w:val="0"/>
          <w:i w:val="0"/>
          <w:color w:val="000000"/>
          <w:w w:val="100"/>
          <w:sz w:val="23"/>
        </w:rPr>
        <w:t xml:space="preserve">在 𝑥 </w:t>
      </w:r>
      <w:r>
        <w:rPr>
          <w:rFonts w:ascii="Times New Roman" w:hAnsi="Times New Roman" w:eastAsia="Times New Roman" w:cs="Times New Roman"/>
          <w:b w:val="0"/>
          <w:i w:val="0"/>
          <w:color w:val="000000"/>
          <w:w w:val="100"/>
          <w:sz w:val="23"/>
        </w:rPr>
        <w:t>&gt;</w:t>
      </w:r>
      <w:r>
        <w:rPr>
          <w:rFonts w:ascii="宋体" w:hAnsi="宋体" w:eastAsia="宋体" w:cs="宋体"/>
          <w:b w:val="0"/>
          <w:i w:val="0"/>
          <w:color w:val="000000"/>
          <w:w w:val="100"/>
          <w:sz w:val="23"/>
        </w:rPr>
        <w:t xml:space="preserve"> </w:t>
      </w:r>
      <w:r>
        <w:rPr>
          <w:rFonts w:ascii="Times New Roman" w:hAnsi="Times New Roman" w:eastAsia="Times New Roman" w:cs="Times New Roman"/>
          <w:b w:val="0"/>
          <w:i w:val="0"/>
          <w:color w:val="000000"/>
          <w:w w:val="100"/>
          <w:sz w:val="23"/>
        </w:rPr>
        <w:t>0</w:t>
      </w:r>
      <w:r>
        <w:rPr>
          <w:rFonts w:ascii="宋体" w:hAnsi="宋体" w:eastAsia="宋体" w:cs="宋体"/>
          <w:b w:val="0"/>
          <w:i w:val="0"/>
          <w:color w:val="000000"/>
          <w:w w:val="100"/>
          <w:sz w:val="23"/>
        </w:rPr>
        <w:t xml:space="preserve"> 时减小并收敛于 </w:t>
      </w:r>
      <w:r>
        <w:rPr>
          <w:rFonts w:ascii="Times New Roman" w:hAnsi="Times New Roman" w:eastAsia="Times New Roman" w:cs="Times New Roman"/>
          <w:b w:val="0"/>
          <w:i w:val="0"/>
          <w:color w:val="000000"/>
          <w:w w:val="100"/>
          <w:sz w:val="23"/>
        </w:rPr>
        <w:t>0</w:t>
      </w:r>
      <w:r>
        <w:rPr>
          <w:rFonts w:ascii="宋体" w:hAnsi="宋体" w:eastAsia="宋体" w:cs="宋体"/>
          <w:b w:val="0"/>
          <w:i w:val="0"/>
          <w:color w:val="000000"/>
          <w:w w:val="100"/>
          <w:sz w:val="23"/>
        </w:rPr>
        <w:t xml:space="preserve"> 。</w:t>
      </w:r>
    </w:p>
    <w:p w14:paraId="34852561">
      <w:pPr>
        <w:spacing w:before="140" w:line="240" w:lineRule="auto"/>
        <w:ind w:left="460" w:right="1060"/>
        <w:jc w:val="left"/>
      </w:pPr>
      <w:r>
        <w:rPr>
          <w:rFonts w:ascii="Times New Roman" w:hAnsi="Times New Roman" w:eastAsia="Times New Roman" w:cs="Times New Roman"/>
          <w:b w:val="0"/>
          <w:i w:val="0"/>
          <w:color w:val="000000"/>
          <w:w w:val="100"/>
          <w:sz w:val="26"/>
        </w:rPr>
        <w:t>•</w:t>
      </w:r>
      <w:r>
        <w:rPr>
          <w:rFonts w:ascii="宋体" w:hAnsi="宋体" w:eastAsia="宋体" w:cs="宋体"/>
          <w:b/>
          <w:i w:val="0"/>
          <w:color w:val="000000"/>
          <w:w w:val="100"/>
          <w:sz w:val="26"/>
        </w:rPr>
        <w:t>连胜场次与每场比赛的重要性</w:t>
      </w:r>
    </w:p>
    <w:p w14:paraId="1CDF574B">
      <w:pPr>
        <w:spacing w:before="160" w:line="240" w:lineRule="auto"/>
        <w:ind w:left="0" w:right="40"/>
        <w:jc w:val="left"/>
      </w:pPr>
      <w:r>
        <w:rPr>
          <w:rFonts w:ascii="宋体" w:hAnsi="宋体" w:eastAsia="宋体" w:cs="宋体"/>
          <w:b w:val="0"/>
          <w:i w:val="0"/>
          <w:color w:val="000000"/>
          <w:w w:val="100"/>
          <w:sz w:val="23"/>
        </w:rPr>
        <w:t>除了连续得分之外，连续赢得比赛也会极大地提升士气，而且赢得的比赛越关键，士气提升得就越大。</w:t>
      </w:r>
    </w:p>
    <w:p w14:paraId="57A2898D">
      <w:pPr>
        <w:spacing w:before="200" w:line="240" w:lineRule="auto"/>
        <w:ind w:left="0" w:right="80"/>
        <w:jc w:val="left"/>
      </w:pPr>
      <w:r>
        <w:rPr>
          <w:rFonts w:ascii="宋体" w:hAnsi="宋体" w:eastAsia="宋体" w:cs="宋体"/>
          <w:b w:val="0"/>
          <w:i w:val="0"/>
          <w:color w:val="000000"/>
          <w:w w:val="100"/>
          <w:sz w:val="23"/>
        </w:rPr>
        <w:t>为了衡量每场比赛的重要性，我们定义了一个新的指标，称为</w:t>
      </w:r>
      <w:r>
        <w:rPr>
          <w:rFonts w:ascii="Times New Roman" w:hAnsi="Times New Roman" w:eastAsia="Times New Roman" w:cs="Times New Roman"/>
          <w:b w:val="0"/>
          <w:i w:val="0"/>
          <w:color w:val="000000"/>
          <w:w w:val="100"/>
          <w:sz w:val="23"/>
        </w:rPr>
        <w:t>“</w:t>
      </w:r>
      <w:r>
        <w:rPr>
          <w:rFonts w:ascii="宋体" w:hAnsi="宋体" w:eastAsia="宋体" w:cs="宋体"/>
          <w:b w:val="0"/>
          <w:i w:val="0"/>
          <w:color w:val="000000"/>
          <w:w w:val="100"/>
          <w:sz w:val="23"/>
        </w:rPr>
        <w:t>杠杆率</w:t>
      </w:r>
      <w:r>
        <w:rPr>
          <w:rFonts w:ascii="Times New Roman" w:hAnsi="Times New Roman" w:eastAsia="Times New Roman" w:cs="Times New Roman"/>
          <w:b w:val="0"/>
          <w:i w:val="0"/>
          <w:color w:val="000000"/>
          <w:w w:val="100"/>
          <w:sz w:val="23"/>
        </w:rPr>
        <w:t>”</w:t>
      </w:r>
      <w:r>
        <w:rPr>
          <w:rFonts w:ascii="宋体" w:hAnsi="宋体" w:eastAsia="宋体" w:cs="宋体"/>
          <w:b w:val="0"/>
          <w:i w:val="0"/>
          <w:color w:val="000000"/>
          <w:w w:val="100"/>
          <w:sz w:val="23"/>
        </w:rPr>
        <w:t>。为了更好地说明杠杆率的定义，在给出公式之前，我先举个例子：</w:t>
      </w:r>
    </w:p>
    <w:p w14:paraId="16752F8B">
      <w:pPr>
        <w:spacing w:before="180" w:line="240" w:lineRule="auto"/>
        <w:ind w:left="0" w:right="40"/>
        <w:jc w:val="both"/>
      </w:pPr>
      <w:r>
        <w:rPr>
          <w:rFonts w:ascii="宋体" w:hAnsi="宋体" w:eastAsia="宋体" w:cs="宋体"/>
          <w:b w:val="0"/>
          <w:i w:val="0"/>
          <w:color w:val="000000"/>
          <w:w w:val="100"/>
          <w:sz w:val="23"/>
        </w:rPr>
        <w:t xml:space="preserve">一场由 </w:t>
      </w:r>
      <w:r>
        <w:rPr>
          <w:rFonts w:ascii="Times New Roman" w:hAnsi="Times New Roman" w:eastAsia="Times New Roman" w:cs="Times New Roman"/>
          <w:b w:val="0"/>
          <w:i w:val="0"/>
          <w:color w:val="000000"/>
          <w:w w:val="100"/>
          <w:sz w:val="23"/>
        </w:rPr>
        <w:t>A</w:t>
      </w:r>
      <w:r>
        <w:rPr>
          <w:rFonts w:ascii="宋体" w:hAnsi="宋体" w:eastAsia="宋体" w:cs="宋体"/>
          <w:b w:val="0"/>
          <w:i w:val="0"/>
          <w:color w:val="000000"/>
          <w:w w:val="100"/>
          <w:sz w:val="23"/>
        </w:rPr>
        <w:t xml:space="preserve"> 和 </w:t>
      </w:r>
      <w:r>
        <w:rPr>
          <w:rFonts w:ascii="Times New Roman" w:hAnsi="Times New Roman" w:eastAsia="Times New Roman" w:cs="Times New Roman"/>
          <w:b w:val="0"/>
          <w:i w:val="0"/>
          <w:color w:val="000000"/>
          <w:w w:val="100"/>
          <w:sz w:val="23"/>
        </w:rPr>
        <w:t>B</w:t>
      </w:r>
      <w:r>
        <w:rPr>
          <w:rFonts w:ascii="宋体" w:hAnsi="宋体" w:eastAsia="宋体" w:cs="宋体"/>
          <w:b w:val="0"/>
          <w:i w:val="0"/>
          <w:color w:val="000000"/>
          <w:w w:val="100"/>
          <w:sz w:val="23"/>
        </w:rPr>
        <w:t xml:space="preserve"> 两位选手参加的网球比赛即将进入决定胜负的关键时刻，这意味着双方的局分是 </w:t>
      </w:r>
      <w:r>
        <w:rPr>
          <w:rFonts w:ascii="Times New Roman" w:hAnsi="Times New Roman" w:eastAsia="Times New Roman" w:cs="Times New Roman"/>
          <w:b w:val="0"/>
          <w:i w:val="0"/>
          <w:color w:val="000000"/>
          <w:w w:val="100"/>
          <w:sz w:val="23"/>
        </w:rPr>
        <w:t>2:2</w:t>
      </w:r>
      <w:r>
        <w:rPr>
          <w:rFonts w:ascii="宋体" w:hAnsi="宋体" w:eastAsia="宋体" w:cs="宋体"/>
          <w:b w:val="0"/>
          <w:i w:val="0"/>
          <w:color w:val="000000"/>
          <w:w w:val="100"/>
          <w:sz w:val="23"/>
        </w:rPr>
        <w:t xml:space="preserve"> 平，而这一局的比分也打到了 </w:t>
      </w:r>
      <w:r>
        <w:rPr>
          <w:rFonts w:ascii="Times New Roman" w:hAnsi="Times New Roman" w:eastAsia="Times New Roman" w:cs="Times New Roman"/>
          <w:b w:val="0"/>
          <w:i w:val="0"/>
          <w:color w:val="000000"/>
          <w:w w:val="100"/>
          <w:sz w:val="23"/>
        </w:rPr>
        <w:t>6:6</w:t>
      </w:r>
      <w:r>
        <w:rPr>
          <w:rFonts w:ascii="宋体" w:hAnsi="宋体" w:eastAsia="宋体" w:cs="宋体"/>
          <w:b w:val="0"/>
          <w:i w:val="0"/>
          <w:color w:val="000000"/>
          <w:w w:val="100"/>
          <w:sz w:val="23"/>
        </w:rPr>
        <w:t xml:space="preserve"> 进入抢七。此时，赢得这一局的选手将赢得比赛。换句话说，如果 </w:t>
      </w:r>
      <w:r>
        <w:rPr>
          <w:rFonts w:ascii="Times New Roman" w:hAnsi="Times New Roman" w:eastAsia="Times New Roman" w:cs="Times New Roman"/>
          <w:b w:val="0"/>
          <w:i w:val="0"/>
          <w:color w:val="000000"/>
          <w:w w:val="100"/>
          <w:sz w:val="23"/>
        </w:rPr>
        <w:t>A</w:t>
      </w:r>
      <w:r>
        <w:rPr>
          <w:rFonts w:ascii="宋体" w:hAnsi="宋体" w:eastAsia="宋体" w:cs="宋体"/>
          <w:b w:val="0"/>
          <w:i w:val="0"/>
          <w:color w:val="000000"/>
          <w:w w:val="100"/>
          <w:sz w:val="23"/>
        </w:rPr>
        <w:t xml:space="preserve"> 赢得这一局，</w:t>
      </w:r>
      <w:r>
        <w:rPr>
          <w:rFonts w:ascii="Times New Roman" w:hAnsi="Times New Roman" w:eastAsia="Times New Roman" w:cs="Times New Roman"/>
          <w:b w:val="0"/>
          <w:i w:val="0"/>
          <w:color w:val="000000"/>
          <w:w w:val="100"/>
          <w:sz w:val="23"/>
        </w:rPr>
        <w:t>A</w:t>
      </w:r>
      <w:r>
        <w:rPr>
          <w:rFonts w:ascii="宋体" w:hAnsi="宋体" w:eastAsia="宋体" w:cs="宋体"/>
          <w:b w:val="0"/>
          <w:i w:val="0"/>
          <w:color w:val="000000"/>
          <w:w w:val="100"/>
          <w:sz w:val="23"/>
        </w:rPr>
        <w:t xml:space="preserve"> 获胜的概率将变为 </w:t>
      </w:r>
      <w:r>
        <w:rPr>
          <w:rFonts w:ascii="Times New Roman" w:hAnsi="Times New Roman" w:eastAsia="Times New Roman" w:cs="Times New Roman"/>
          <w:b w:val="0"/>
          <w:i w:val="0"/>
          <w:color w:val="000000"/>
          <w:w w:val="100"/>
          <w:sz w:val="23"/>
        </w:rPr>
        <w:t>1</w:t>
      </w:r>
      <w:r>
        <w:rPr>
          <w:rFonts w:ascii="宋体" w:hAnsi="宋体" w:eastAsia="宋体" w:cs="宋体"/>
          <w:b w:val="0"/>
          <w:i w:val="0"/>
          <w:color w:val="000000"/>
          <w:w w:val="100"/>
          <w:sz w:val="23"/>
        </w:rPr>
        <w:t xml:space="preserve">，而如果 </w:t>
      </w:r>
      <w:r>
        <w:rPr>
          <w:rFonts w:ascii="Times New Roman" w:hAnsi="Times New Roman" w:eastAsia="Times New Roman" w:cs="Times New Roman"/>
          <w:b w:val="0"/>
          <w:i w:val="0"/>
          <w:color w:val="000000"/>
          <w:w w:val="100"/>
          <w:sz w:val="23"/>
        </w:rPr>
        <w:t>A</w:t>
      </w:r>
      <w:r>
        <w:rPr>
          <w:rFonts w:ascii="宋体" w:hAnsi="宋体" w:eastAsia="宋体" w:cs="宋体"/>
          <w:b w:val="0"/>
          <w:i w:val="0"/>
          <w:color w:val="000000"/>
          <w:w w:val="100"/>
          <w:sz w:val="23"/>
        </w:rPr>
        <w:t xml:space="preserve"> 输掉这一局，</w:t>
      </w:r>
      <w:r>
        <w:rPr>
          <w:rFonts w:ascii="Times New Roman" w:hAnsi="Times New Roman" w:eastAsia="Times New Roman" w:cs="Times New Roman"/>
          <w:b w:val="0"/>
          <w:i w:val="0"/>
          <w:color w:val="000000"/>
          <w:w w:val="100"/>
          <w:sz w:val="23"/>
        </w:rPr>
        <w:t>A</w:t>
      </w:r>
      <w:r>
        <w:rPr>
          <w:rFonts w:ascii="宋体" w:hAnsi="宋体" w:eastAsia="宋体" w:cs="宋体"/>
          <w:b w:val="0"/>
          <w:i w:val="0"/>
          <w:color w:val="000000"/>
          <w:w w:val="100"/>
          <w:sz w:val="23"/>
        </w:rPr>
        <w:t xml:space="preserve"> 获胜的概率将变为 </w:t>
      </w:r>
      <w:r>
        <w:rPr>
          <w:rFonts w:ascii="Times New Roman" w:hAnsi="Times New Roman" w:eastAsia="Times New Roman" w:cs="Times New Roman"/>
          <w:b w:val="0"/>
          <w:i w:val="0"/>
          <w:color w:val="000000"/>
          <w:w w:val="100"/>
          <w:sz w:val="23"/>
        </w:rPr>
        <w:t>0</w:t>
      </w:r>
      <w:r>
        <w:rPr>
          <w:rFonts w:ascii="宋体" w:hAnsi="宋体" w:eastAsia="宋体" w:cs="宋体"/>
          <w:b w:val="0"/>
          <w:i w:val="0"/>
          <w:color w:val="000000"/>
          <w:w w:val="100"/>
          <w:sz w:val="23"/>
        </w:rPr>
        <w:t xml:space="preserve">。所以，这一局的结果将使获胜概率的变化达到 </w:t>
      </w:r>
      <w:r>
        <w:rPr>
          <w:rFonts w:ascii="Times New Roman" w:hAnsi="Times New Roman" w:eastAsia="Times New Roman" w:cs="Times New Roman"/>
          <w:b w:val="0"/>
          <w:i w:val="0"/>
          <w:color w:val="000000"/>
          <w:w w:val="100"/>
          <w:sz w:val="23"/>
        </w:rPr>
        <w:t>100%</w:t>
      </w:r>
      <w:r>
        <w:rPr>
          <w:rFonts w:ascii="宋体" w:hAnsi="宋体" w:eastAsia="宋体" w:cs="宋体"/>
          <w:b w:val="0"/>
          <w:i w:val="0"/>
          <w:color w:val="000000"/>
          <w:w w:val="100"/>
          <w:sz w:val="23"/>
        </w:rPr>
        <w:t>。</w:t>
      </w:r>
    </w:p>
    <w:p w14:paraId="26ACDACF">
      <w:pPr>
        <w:spacing w:before="140" w:line="240" w:lineRule="auto"/>
        <w:ind w:left="0" w:right="40"/>
        <w:jc w:val="both"/>
      </w:pPr>
      <w:r>
        <w:rPr>
          <w:rFonts w:ascii="宋体" w:hAnsi="宋体" w:eastAsia="宋体" w:cs="宋体"/>
          <w:b w:val="0"/>
          <w:i w:val="0"/>
          <w:color w:val="000000"/>
          <w:w w:val="100"/>
          <w:sz w:val="23"/>
        </w:rPr>
        <w:t xml:space="preserve">再设想另一种情形，网球比赛刚刚开始，双方展开了第一盘的较量，如果 </w:t>
      </w:r>
      <w:r>
        <w:rPr>
          <w:rFonts w:ascii="Times New Roman" w:hAnsi="Times New Roman" w:eastAsia="Times New Roman" w:cs="Times New Roman"/>
          <w:b w:val="0"/>
          <w:i w:val="0"/>
          <w:color w:val="000000"/>
          <w:w w:val="100"/>
          <w:sz w:val="23"/>
        </w:rPr>
        <w:t>A</w:t>
      </w:r>
      <w:r>
        <w:rPr>
          <w:rFonts w:ascii="宋体" w:hAnsi="宋体" w:eastAsia="宋体" w:cs="宋体"/>
          <w:b w:val="0"/>
          <w:i w:val="0"/>
          <w:color w:val="000000"/>
          <w:w w:val="100"/>
          <w:sz w:val="23"/>
        </w:rPr>
        <w:t xml:space="preserve"> 获胜，整场比赛的胜率从 </w:t>
      </w:r>
      <w:r>
        <w:rPr>
          <w:rFonts w:ascii="Times New Roman" w:hAnsi="Times New Roman" w:eastAsia="Times New Roman" w:cs="Times New Roman"/>
          <w:b w:val="0"/>
          <w:i w:val="0"/>
          <w:color w:val="000000"/>
          <w:w w:val="100"/>
          <w:sz w:val="23"/>
        </w:rPr>
        <w:t>0.5</w:t>
      </w:r>
      <w:r>
        <w:rPr>
          <w:rFonts w:ascii="宋体" w:hAnsi="宋体" w:eastAsia="宋体" w:cs="宋体"/>
          <w:b w:val="0"/>
          <w:i w:val="0"/>
          <w:color w:val="000000"/>
          <w:w w:val="100"/>
          <w:sz w:val="23"/>
        </w:rPr>
        <w:t xml:space="preserve"> 提升到 </w:t>
      </w:r>
      <w:r>
        <w:rPr>
          <w:rFonts w:ascii="Times New Roman" w:hAnsi="Times New Roman" w:eastAsia="Times New Roman" w:cs="Times New Roman"/>
          <w:b w:val="0"/>
          <w:i w:val="0"/>
          <w:color w:val="000000"/>
          <w:w w:val="100"/>
          <w:sz w:val="23"/>
        </w:rPr>
        <w:t>0.6</w:t>
      </w:r>
      <w:r>
        <w:rPr>
          <w:rFonts w:ascii="宋体" w:hAnsi="宋体" w:eastAsia="宋体" w:cs="宋体"/>
          <w:b w:val="0"/>
          <w:i w:val="0"/>
          <w:color w:val="000000"/>
          <w:w w:val="100"/>
          <w:sz w:val="23"/>
        </w:rPr>
        <w:t xml:space="preserve">，如果 </w:t>
      </w:r>
      <w:r>
        <w:rPr>
          <w:rFonts w:ascii="Times New Roman" w:hAnsi="Times New Roman" w:eastAsia="Times New Roman" w:cs="Times New Roman"/>
          <w:b w:val="0"/>
          <w:i w:val="0"/>
          <w:color w:val="000000"/>
          <w:w w:val="100"/>
          <w:sz w:val="23"/>
        </w:rPr>
        <w:t>A</w:t>
      </w:r>
      <w:r>
        <w:rPr>
          <w:rFonts w:ascii="宋体" w:hAnsi="宋体" w:eastAsia="宋体" w:cs="宋体"/>
          <w:b w:val="0"/>
          <w:i w:val="0"/>
          <w:color w:val="000000"/>
          <w:w w:val="100"/>
          <w:sz w:val="23"/>
        </w:rPr>
        <w:t xml:space="preserve"> 失利，胜率仅降至 </w:t>
      </w:r>
      <w:r>
        <w:rPr>
          <w:rFonts w:ascii="Times New Roman" w:hAnsi="Times New Roman" w:eastAsia="Times New Roman" w:cs="Times New Roman"/>
          <w:b w:val="0"/>
          <w:i w:val="0"/>
          <w:color w:val="000000"/>
          <w:w w:val="100"/>
          <w:sz w:val="23"/>
        </w:rPr>
        <w:t>0.4</w:t>
      </w:r>
      <w:r>
        <w:rPr>
          <w:rFonts w:ascii="宋体" w:hAnsi="宋体" w:eastAsia="宋体" w:cs="宋体"/>
          <w:b w:val="0"/>
          <w:i w:val="0"/>
          <w:color w:val="000000"/>
          <w:w w:val="100"/>
          <w:sz w:val="23"/>
        </w:rPr>
        <w:t xml:space="preserve">，仍有机会扭转局势。这场比赛对胜率的影响仅为 </w:t>
      </w:r>
      <w:r>
        <w:rPr>
          <w:rFonts w:ascii="Times New Roman" w:hAnsi="Times New Roman" w:eastAsia="Times New Roman" w:cs="Times New Roman"/>
          <w:b w:val="0"/>
          <w:i w:val="0"/>
          <w:color w:val="000000"/>
          <w:w w:val="100"/>
          <w:sz w:val="23"/>
        </w:rPr>
        <w:t>0.6</w:t>
      </w:r>
      <w:r>
        <w:rPr>
          <w:rFonts w:ascii="宋体" w:hAnsi="宋体" w:eastAsia="宋体" w:cs="宋体"/>
          <w:b w:val="0"/>
          <w:i w:val="0"/>
          <w:color w:val="000000"/>
          <w:w w:val="100"/>
          <w:sz w:val="23"/>
        </w:rPr>
        <w:t xml:space="preserve"> </w:t>
      </w:r>
      <w:r>
        <w:rPr>
          <w:rFonts w:ascii="Times New Roman" w:hAnsi="Times New Roman" w:eastAsia="Times New Roman" w:cs="Times New Roman"/>
          <w:b w:val="0"/>
          <w:i w:val="0"/>
          <w:color w:val="000000"/>
          <w:w w:val="100"/>
          <w:sz w:val="23"/>
        </w:rPr>
        <w:t>-</w:t>
      </w:r>
      <w:r>
        <w:rPr>
          <w:rFonts w:ascii="宋体" w:hAnsi="宋体" w:eastAsia="宋体" w:cs="宋体"/>
          <w:b w:val="0"/>
          <w:i w:val="0"/>
          <w:color w:val="000000"/>
          <w:w w:val="100"/>
          <w:sz w:val="23"/>
        </w:rPr>
        <w:t xml:space="preserve"> </w:t>
      </w:r>
      <w:r>
        <w:rPr>
          <w:rFonts w:ascii="Times New Roman" w:hAnsi="Times New Roman" w:eastAsia="Times New Roman" w:cs="Times New Roman"/>
          <w:b w:val="0"/>
          <w:i w:val="0"/>
          <w:color w:val="000000"/>
          <w:w w:val="100"/>
          <w:sz w:val="23"/>
        </w:rPr>
        <w:t>0.4</w:t>
      </w:r>
      <w:r>
        <w:rPr>
          <w:rFonts w:ascii="宋体" w:hAnsi="宋体" w:eastAsia="宋体" w:cs="宋体"/>
          <w:b w:val="0"/>
          <w:i w:val="0"/>
          <w:color w:val="000000"/>
          <w:w w:val="100"/>
          <w:sz w:val="23"/>
        </w:rPr>
        <w:t xml:space="preserve"> </w:t>
      </w:r>
      <w:r>
        <w:rPr>
          <w:rFonts w:ascii="Times New Roman" w:hAnsi="Times New Roman" w:eastAsia="Times New Roman" w:cs="Times New Roman"/>
          <w:b w:val="0"/>
          <w:i w:val="0"/>
          <w:color w:val="000000"/>
          <w:w w:val="100"/>
          <w:sz w:val="23"/>
        </w:rPr>
        <w:t>=</w:t>
      </w:r>
      <w:r>
        <w:rPr>
          <w:rFonts w:ascii="宋体" w:hAnsi="宋体" w:eastAsia="宋体" w:cs="宋体"/>
          <w:b w:val="0"/>
          <w:i w:val="0"/>
          <w:color w:val="000000"/>
          <w:w w:val="100"/>
          <w:sz w:val="23"/>
        </w:rPr>
        <w:t xml:space="preserve"> </w:t>
      </w:r>
      <w:r>
        <w:rPr>
          <w:rFonts w:ascii="Times New Roman" w:hAnsi="Times New Roman" w:eastAsia="Times New Roman" w:cs="Times New Roman"/>
          <w:b w:val="0"/>
          <w:i w:val="0"/>
          <w:color w:val="000000"/>
          <w:w w:val="100"/>
          <w:sz w:val="23"/>
        </w:rPr>
        <w:t>0.2</w:t>
      </w:r>
      <w:r>
        <w:rPr>
          <w:rFonts w:ascii="宋体" w:hAnsi="宋体" w:eastAsia="宋体" w:cs="宋体"/>
          <w:b w:val="0"/>
          <w:i w:val="0"/>
          <w:color w:val="000000"/>
          <w:w w:val="100"/>
          <w:sz w:val="23"/>
        </w:rPr>
        <w:t>。换句话说，杠杆率可以定义为</w:t>
      </w:r>
      <w:r>
        <w:rPr>
          <w:rFonts w:ascii="Times New Roman" w:hAnsi="Times New Roman" w:eastAsia="Times New Roman" w:cs="Times New Roman"/>
          <w:b w:val="0"/>
          <w:i w:val="0"/>
          <w:color w:val="000000"/>
          <w:w w:val="100"/>
          <w:sz w:val="23"/>
        </w:rPr>
        <w:t>“</w:t>
      </w:r>
      <w:r>
        <w:rPr>
          <w:rFonts w:ascii="宋体" w:hAnsi="宋体" w:eastAsia="宋体" w:cs="宋体"/>
          <w:b w:val="0"/>
          <w:i w:val="0"/>
          <w:color w:val="000000"/>
          <w:w w:val="100"/>
          <w:sz w:val="23"/>
        </w:rPr>
        <w:t>胜率差</w:t>
      </w:r>
      <w:r>
        <w:rPr>
          <w:rFonts w:ascii="Times New Roman" w:hAnsi="Times New Roman" w:eastAsia="Times New Roman" w:cs="Times New Roman"/>
          <w:b w:val="0"/>
          <w:i w:val="0"/>
          <w:color w:val="000000"/>
          <w:w w:val="100"/>
          <w:sz w:val="23"/>
        </w:rPr>
        <w:t>”</w:t>
      </w:r>
      <w:r>
        <w:rPr>
          <w:rFonts w:ascii="宋体" w:hAnsi="宋体" w:eastAsia="宋体" w:cs="宋体"/>
          <w:b w:val="0"/>
          <w:i w:val="0"/>
          <w:color w:val="000000"/>
          <w:w w:val="100"/>
          <w:sz w:val="23"/>
        </w:rPr>
        <w:t>。这就是杠杆率 𝐿</w:t>
      </w:r>
      <w:r>
        <w:rPr>
          <w:rFonts w:ascii="宋体" w:hAnsi="宋体" w:eastAsia="宋体" w:cs="宋体"/>
          <w:b w:val="0"/>
          <w:i w:val="0"/>
          <w:color w:val="000000"/>
          <w:w w:val="100"/>
          <w:sz w:val="17"/>
          <w:vertAlign w:val="subscript"/>
        </w:rPr>
        <w:t>𝑎</w:t>
      </w:r>
      <w:r>
        <w:rPr>
          <w:rFonts w:ascii="Times New Roman" w:hAnsi="Times New Roman" w:eastAsia="Times New Roman" w:cs="Times New Roman"/>
          <w:b w:val="0"/>
          <w:i w:val="0"/>
          <w:color w:val="000000"/>
          <w:w w:val="100"/>
          <w:sz w:val="23"/>
        </w:rPr>
        <w:t>for</w:t>
      </w:r>
      <w:r>
        <w:rPr>
          <w:rFonts w:ascii="宋体" w:hAnsi="宋体" w:eastAsia="宋体" w:cs="宋体"/>
          <w:b w:val="0"/>
          <w:i w:val="0"/>
          <w:color w:val="000000"/>
          <w:w w:val="100"/>
          <w:sz w:val="23"/>
        </w:rPr>
        <w:t xml:space="preserve"> 𝑔𝑎𝑚𝑒</w:t>
      </w:r>
      <w:r>
        <w:rPr>
          <w:rFonts w:ascii="宋体" w:hAnsi="宋体" w:eastAsia="宋体" w:cs="宋体"/>
          <w:b w:val="0"/>
          <w:i w:val="0"/>
          <w:color w:val="000000"/>
          <w:w w:val="100"/>
          <w:sz w:val="17"/>
          <w:vertAlign w:val="subscript"/>
        </w:rPr>
        <w:t>𝑎</w:t>
      </w:r>
      <w:r>
        <w:rPr>
          <w:rFonts w:ascii="Times New Roman" w:hAnsi="Times New Roman" w:eastAsia="Times New Roman" w:cs="Times New Roman"/>
          <w:b w:val="0"/>
          <w:i w:val="0"/>
          <w:color w:val="000000"/>
          <w:w w:val="100"/>
          <w:sz w:val="23"/>
        </w:rPr>
        <w:t>:</w:t>
      </w:r>
    </w:p>
    <w:p w14:paraId="366722A8">
      <w:pPr>
        <w:spacing w:before="0" w:after="0" w:line="14" w:lineRule="exact"/>
        <w:sectPr>
          <w:type w:val="continuous"/>
          <w:pgSz w:w="12240" w:h="17760"/>
          <w:pgMar w:top="740" w:right="1020" w:bottom="1440" w:left="1440" w:header="720" w:footer="720" w:gutter="0"/>
          <w:cols w:space="720" w:num="1"/>
        </w:sectPr>
      </w:pPr>
    </w:p>
    <w:p w14:paraId="11B540D7">
      <w:pPr>
        <w:pBdr>
          <w:top w:val="single" w:color="FFFFFF" w:sz="2" w:space="20"/>
        </w:pBdr>
        <w:ind w:left="1400"/>
        <w:sectPr>
          <w:type w:val="continuous"/>
          <w:pgSz w:w="12240" w:h="17760"/>
          <w:pgMar w:top="740" w:right="1020" w:bottom="1440" w:left="1440" w:header="720" w:footer="720" w:gutter="0"/>
          <w:cols w:space="720" w:num="1"/>
        </w:sectPr>
      </w:pPr>
      <w:r>
        <w:drawing>
          <wp:inline distT="0" distB="0" distL="0" distR="0">
            <wp:extent cx="5308600" cy="152400"/>
            <wp:effectExtent l="0" t="0" r="0" b="0"/>
            <wp:docPr id="31" name="Drawing 31" descr="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31" descr="FORMULA"/>
                    <pic:cNvPicPr>
                      <a:picLocks noChangeAspect="1"/>
                    </pic:cNvPicPr>
                  </pic:nvPicPr>
                  <pic:blipFill>
                    <a:blip r:embed="rId15"/>
                    <a:stretch>
                      <a:fillRect/>
                    </a:stretch>
                  </pic:blipFill>
                  <pic:spPr>
                    <a:xfrm>
                      <a:off x="0" y="0"/>
                      <a:ext cx="5308600" cy="152400"/>
                    </a:xfrm>
                    <a:prstGeom prst="rect">
                      <a:avLst/>
                    </a:prstGeom>
                  </pic:spPr>
                </pic:pic>
              </a:graphicData>
            </a:graphic>
          </wp:inline>
        </w:drawing>
      </w:r>
    </w:p>
    <w:p w14:paraId="46822C99">
      <w:pPr>
        <w:pBdr>
          <w:top w:val="single" w:color="FFFFFF" w:sz="2" w:space="16"/>
        </w:pBdr>
        <w:spacing w:line="240" w:lineRule="auto"/>
        <w:ind w:left="0" w:right="40"/>
        <w:jc w:val="both"/>
      </w:pPr>
      <w:r>
        <w:rPr>
          <w:rFonts w:ascii="宋体" w:hAnsi="宋体" w:eastAsia="宋体" w:cs="宋体"/>
          <w:b w:val="0"/>
          <w:i w:val="0"/>
          <w:color w:val="000000"/>
          <w:w w:val="100"/>
          <w:sz w:val="23"/>
        </w:rPr>
        <w:t>上述公式中的 𝑃（赢得比赛</w:t>
      </w:r>
      <w:r>
        <w:rPr>
          <w:rFonts w:ascii="Times New Roman" w:hAnsi="Times New Roman" w:eastAsia="Times New Roman" w:cs="Times New Roman"/>
          <w:b w:val="0"/>
          <w:i w:val="0"/>
          <w:color w:val="000000"/>
          <w:w w:val="100"/>
          <w:sz w:val="23"/>
        </w:rPr>
        <w:t>|</w:t>
      </w:r>
      <w:r>
        <w:rPr>
          <w:rFonts w:ascii="宋体" w:hAnsi="宋体" w:eastAsia="宋体" w:cs="宋体"/>
          <w:b w:val="0"/>
          <w:i w:val="0"/>
          <w:color w:val="000000"/>
          <w:w w:val="100"/>
          <w:sz w:val="23"/>
        </w:rPr>
        <w:t>赢得 𝑔𝑎𝑚𝑒</w:t>
      </w:r>
      <w:r>
        <w:rPr>
          <w:rFonts w:ascii="宋体" w:hAnsi="宋体" w:eastAsia="宋体" w:cs="宋体"/>
          <w:b w:val="0"/>
          <w:i w:val="0"/>
          <w:color w:val="000000"/>
          <w:w w:val="100"/>
          <w:sz w:val="17"/>
          <w:vertAlign w:val="subscript"/>
        </w:rPr>
        <w:t>𝑎</w:t>
      </w:r>
      <w:r>
        <w:rPr>
          <w:rFonts w:ascii="Times New Roman" w:hAnsi="Times New Roman" w:eastAsia="Times New Roman" w:cs="Times New Roman"/>
          <w:b w:val="0"/>
          <w:i w:val="0"/>
          <w:color w:val="000000"/>
          <w:w w:val="100"/>
          <w:sz w:val="23"/>
        </w:rPr>
        <w:t>)</w:t>
      </w:r>
      <w:r>
        <w:rPr>
          <w:rFonts w:ascii="宋体" w:hAnsi="宋体" w:eastAsia="宋体" w:cs="宋体"/>
          <w:b w:val="0"/>
          <w:i w:val="0"/>
          <w:color w:val="000000"/>
          <w:w w:val="100"/>
          <w:sz w:val="23"/>
        </w:rPr>
        <w:t>） 和 𝑃（赢得比赛</w:t>
      </w:r>
      <w:r>
        <w:rPr>
          <w:rFonts w:ascii="Times New Roman" w:hAnsi="Times New Roman" w:eastAsia="Times New Roman" w:cs="Times New Roman"/>
          <w:b w:val="0"/>
          <w:i w:val="0"/>
          <w:color w:val="000000"/>
          <w:w w:val="100"/>
          <w:sz w:val="23"/>
        </w:rPr>
        <w:t>|</w:t>
      </w:r>
      <w:r>
        <w:rPr>
          <w:rFonts w:ascii="宋体" w:hAnsi="宋体" w:eastAsia="宋体" w:cs="宋体"/>
          <w:b w:val="0"/>
          <w:i w:val="0"/>
          <w:color w:val="000000"/>
          <w:w w:val="100"/>
          <w:sz w:val="23"/>
        </w:rPr>
        <w:t>输掉 𝑔𝑎𝑚𝑒</w:t>
      </w:r>
      <w:r>
        <w:rPr>
          <w:rFonts w:ascii="宋体" w:hAnsi="宋体" w:eastAsia="宋体" w:cs="宋体"/>
          <w:b w:val="0"/>
          <w:i w:val="0"/>
          <w:color w:val="000000"/>
          <w:w w:val="100"/>
          <w:sz w:val="17"/>
          <w:vertAlign w:val="subscript"/>
        </w:rPr>
        <w:t>𝑎</w:t>
      </w:r>
      <w:r>
        <w:rPr>
          <w:rFonts w:ascii="Times New Roman" w:hAnsi="Times New Roman" w:eastAsia="Times New Roman" w:cs="Times New Roman"/>
          <w:b w:val="0"/>
          <w:i w:val="0"/>
          <w:color w:val="000000"/>
          <w:w w:val="100"/>
          <w:sz w:val="23"/>
        </w:rPr>
        <w:t>)</w:t>
      </w:r>
      <w:r>
        <w:rPr>
          <w:rFonts w:ascii="宋体" w:hAnsi="宋体" w:eastAsia="宋体" w:cs="宋体"/>
          <w:b w:val="0"/>
          <w:i w:val="0"/>
          <w:color w:val="000000"/>
          <w:w w:val="100"/>
          <w:sz w:val="23"/>
        </w:rPr>
        <w:t>） 分别代表在赢得和输掉比赛的情况下赢得比赛的条件概率。在前一章中引入的马尔可夫模型为计算条件概率提供了一条捷径。</w:t>
      </w:r>
    </w:p>
    <w:p w14:paraId="2E04037F">
      <w:pPr>
        <w:spacing w:before="160" w:line="240" w:lineRule="auto"/>
        <w:ind w:left="0" w:right="40"/>
        <w:jc w:val="both"/>
      </w:pPr>
      <w:r>
        <w:rPr>
          <w:rFonts w:ascii="宋体" w:hAnsi="宋体" w:eastAsia="宋体" w:cs="宋体"/>
          <w:b w:val="0"/>
          <w:i w:val="0"/>
          <w:color w:val="000000"/>
          <w:w w:val="100"/>
          <w:sz w:val="23"/>
        </w:rPr>
        <w:t>在定义了杠杆作用之后，我们可以通过将连续获胜的次数与不同比赛的重要性相结合来衡量动量。考虑到更接近当前时间的比赛对当前动量的影响更大，我们对杠杆作用进行指数加权，从而得到以下指标 𝑢</w:t>
      </w:r>
      <w:r>
        <w:rPr>
          <w:rFonts w:ascii="宋体" w:hAnsi="宋体" w:eastAsia="宋体" w:cs="宋体"/>
          <w:b w:val="0"/>
          <w:i w:val="0"/>
          <w:color w:val="000000"/>
          <w:w w:val="100"/>
          <w:sz w:val="17"/>
          <w:vertAlign w:val="subscript"/>
        </w:rPr>
        <w:t>𝑡</w:t>
      </w:r>
      <w:r>
        <w:rPr>
          <w:rFonts w:ascii="Times New Roman" w:hAnsi="Times New Roman" w:eastAsia="Times New Roman" w:cs="Times New Roman"/>
          <w:b w:val="0"/>
          <w:i w:val="0"/>
          <w:color w:val="000000"/>
          <w:w w:val="100"/>
          <w:sz w:val="23"/>
        </w:rPr>
        <w:t>:</w:t>
      </w:r>
    </w:p>
    <w:p w14:paraId="61DB048A">
      <w:pPr>
        <w:spacing w:before="0" w:after="0" w:line="14" w:lineRule="exact"/>
        <w:sectPr>
          <w:type w:val="continuous"/>
          <w:pgSz w:w="12240" w:h="17760"/>
          <w:pgMar w:top="740" w:right="1020" w:bottom="1440" w:left="1440" w:header="720" w:footer="720" w:gutter="0"/>
          <w:cols w:space="720" w:num="1"/>
        </w:sectPr>
      </w:pPr>
    </w:p>
    <w:p w14:paraId="192C01A4">
      <w:pPr>
        <w:pBdr>
          <w:top w:val="single" w:color="FFFFFF" w:sz="2" w:space="31"/>
        </w:pBdr>
        <w:ind w:left="680"/>
        <w:sectPr>
          <w:type w:val="continuous"/>
          <w:pgSz w:w="12240" w:h="17760"/>
          <w:pgMar w:top="740" w:right="1020" w:bottom="1440" w:left="1440" w:header="720" w:footer="720" w:gutter="0"/>
          <w:cols w:space="720" w:num="1"/>
        </w:sectPr>
      </w:pPr>
      <w:r>
        <w:drawing>
          <wp:inline distT="0" distB="0" distL="0" distR="0">
            <wp:extent cx="5765800" cy="393700"/>
            <wp:effectExtent l="0" t="0" r="0" b="0"/>
            <wp:docPr id="34" name="Drawing 34" descr="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rawing 34" descr="FORMULA"/>
                    <pic:cNvPicPr>
                      <a:picLocks noChangeAspect="1"/>
                    </pic:cNvPicPr>
                  </pic:nvPicPr>
                  <pic:blipFill>
                    <a:blip r:embed="rId16"/>
                    <a:stretch>
                      <a:fillRect/>
                    </a:stretch>
                  </pic:blipFill>
                  <pic:spPr>
                    <a:xfrm>
                      <a:off x="0" y="0"/>
                      <a:ext cx="5765800" cy="393700"/>
                    </a:xfrm>
                    <a:prstGeom prst="rect">
                      <a:avLst/>
                    </a:prstGeom>
                  </pic:spPr>
                </pic:pic>
              </a:graphicData>
            </a:graphic>
          </wp:inline>
        </w:drawing>
      </w:r>
    </w:p>
    <w:p w14:paraId="3015EEA7">
      <w:pPr>
        <w:pBdr>
          <w:top w:val="single" w:color="FFFFFF" w:sz="2" w:space="16"/>
        </w:pBdr>
        <w:spacing w:line="240" w:lineRule="auto"/>
        <w:ind w:left="480" w:right="40"/>
        <w:jc w:val="left"/>
        <w:sectPr>
          <w:type w:val="continuous"/>
          <w:pgSz w:w="12240" w:h="17760"/>
          <w:pgMar w:top="740" w:right="1020" w:bottom="1440" w:left="1440" w:header="720" w:footer="720" w:gutter="0"/>
          <w:cols w:space="720" w:num="1"/>
        </w:sectPr>
      </w:pPr>
      <w:r>
        <w:rPr>
          <w:rFonts w:ascii="宋体" w:hAnsi="宋体" w:eastAsia="宋体" w:cs="宋体"/>
          <w:b w:val="0"/>
          <w:i w:val="0"/>
          <w:color w:val="000000"/>
          <w:w w:val="100"/>
          <w:sz w:val="23"/>
        </w:rPr>
        <w:t>𝐿</w:t>
      </w:r>
      <w:r>
        <w:rPr>
          <w:rFonts w:ascii="宋体" w:hAnsi="宋体" w:eastAsia="宋体" w:cs="宋体"/>
          <w:b w:val="0"/>
          <w:i w:val="0"/>
          <w:color w:val="000000"/>
          <w:w w:val="100"/>
          <w:sz w:val="17"/>
          <w:vertAlign w:val="subscript"/>
        </w:rPr>
        <w:t>𝑡</w:t>
      </w:r>
      <w:r>
        <w:rPr>
          <w:rFonts w:ascii="Times New Roman" w:hAnsi="Times New Roman" w:eastAsia="Times New Roman" w:cs="Times New Roman"/>
          <w:b w:val="0"/>
          <w:i w:val="0"/>
          <w:color w:val="000000"/>
          <w:w w:val="100"/>
          <w:sz w:val="23"/>
        </w:rPr>
        <w:t>indicates</w:t>
      </w:r>
      <w:r>
        <w:rPr>
          <w:rFonts w:ascii="宋体" w:hAnsi="宋体" w:eastAsia="宋体" w:cs="宋体"/>
          <w:b w:val="0"/>
          <w:i w:val="0"/>
          <w:color w:val="000000"/>
          <w:w w:val="100"/>
          <w:sz w:val="23"/>
        </w:rPr>
        <w:t xml:space="preserve"> 对应于第 </w:t>
      </w:r>
      <w:r>
        <w:rPr>
          <w:rFonts w:ascii="Times New Roman" w:hAnsi="Times New Roman" w:eastAsia="Times New Roman" w:cs="Times New Roman"/>
          <w:b w:val="0"/>
          <w:i w:val="0"/>
          <w:color w:val="000000"/>
          <w:w w:val="100"/>
          <w:sz w:val="23"/>
        </w:rPr>
        <w:t>t</w:t>
      </w:r>
      <w:r>
        <w:rPr>
          <w:rFonts w:ascii="宋体" w:hAnsi="宋体" w:eastAsia="宋体" w:cs="宋体"/>
          <w:b w:val="0"/>
          <w:i w:val="0"/>
          <w:color w:val="000000"/>
          <w:w w:val="100"/>
          <w:sz w:val="23"/>
        </w:rPr>
        <w:t xml:space="preserve"> 局的杠杆作用 𝑟</w:t>
      </w:r>
      <w:r>
        <w:rPr>
          <w:rFonts w:ascii="宋体" w:hAnsi="宋体" w:eastAsia="宋体" w:cs="宋体"/>
          <w:b w:val="0"/>
          <w:i w:val="0"/>
          <w:color w:val="000000"/>
          <w:w w:val="100"/>
          <w:sz w:val="17"/>
          <w:vertAlign w:val="subscript"/>
        </w:rPr>
        <w:t>𝑡</w:t>
      </w:r>
      <w:r>
        <w:rPr>
          <w:rFonts w:ascii="Times New Roman" w:hAnsi="Times New Roman" w:eastAsia="Times New Roman" w:cs="Times New Roman"/>
          <w:b w:val="0"/>
          <w:i w:val="0"/>
          <w:color w:val="000000"/>
          <w:w w:val="100"/>
          <w:sz w:val="23"/>
        </w:rPr>
        <w:t>represents</w:t>
      </w:r>
      <w:r>
        <w:rPr>
          <w:rFonts w:ascii="宋体" w:hAnsi="宋体" w:eastAsia="宋体" w:cs="宋体"/>
          <w:b w:val="0"/>
          <w:i w:val="0"/>
          <w:color w:val="000000"/>
          <w:w w:val="100"/>
          <w:sz w:val="23"/>
        </w:rPr>
        <w:t xml:space="preserve"> 第 </w:t>
      </w:r>
      <w:r>
        <w:rPr>
          <w:rFonts w:ascii="Times New Roman" w:hAnsi="Times New Roman" w:eastAsia="Times New Roman" w:cs="Times New Roman"/>
          <w:b w:val="0"/>
          <w:i w:val="0"/>
          <w:color w:val="000000"/>
          <w:w w:val="100"/>
          <w:sz w:val="23"/>
        </w:rPr>
        <w:t>t</w:t>
      </w:r>
      <w:r>
        <w:rPr>
          <w:rFonts w:ascii="宋体" w:hAnsi="宋体" w:eastAsia="宋体" w:cs="宋体"/>
          <w:b w:val="0"/>
          <w:i w:val="0"/>
          <w:color w:val="000000"/>
          <w:w w:val="100"/>
          <w:sz w:val="23"/>
        </w:rPr>
        <w:t xml:space="preserve"> 局获胜且为 </w:t>
      </w:r>
      <w:r>
        <w:rPr>
          <w:rFonts w:ascii="Times New Roman" w:hAnsi="Times New Roman" w:eastAsia="Times New Roman" w:cs="Times New Roman"/>
          <w:b w:val="0"/>
          <w:i w:val="0"/>
          <w:color w:val="000000"/>
          <w:w w:val="100"/>
          <w:sz w:val="23"/>
        </w:rPr>
        <w:t>0</w:t>
      </w:r>
      <w:r>
        <w:rPr>
          <w:rFonts w:ascii="宋体" w:hAnsi="宋体" w:eastAsia="宋体" w:cs="宋体"/>
          <w:b w:val="0"/>
          <w:i w:val="0"/>
          <w:color w:val="000000"/>
          <w:w w:val="100"/>
          <w:sz w:val="23"/>
        </w:rPr>
        <w:t xml:space="preserve"> </w:t>
      </w:r>
      <w:r>
        <w:rPr>
          <w:rFonts w:ascii="Times New Roman" w:hAnsi="Times New Roman" w:eastAsia="Times New Roman" w:cs="Times New Roman"/>
          <w:b w:val="0"/>
          <w:i w:val="0"/>
          <w:color w:val="000000"/>
          <w:w w:val="100"/>
          <w:sz w:val="23"/>
        </w:rPr>
        <w:t>-</w:t>
      </w:r>
      <w:r>
        <w:rPr>
          <w:rFonts w:ascii="宋体" w:hAnsi="宋体" w:eastAsia="宋体" w:cs="宋体"/>
          <w:b w:val="0"/>
          <w:i w:val="0"/>
          <w:color w:val="000000"/>
          <w:w w:val="100"/>
          <w:sz w:val="23"/>
        </w:rPr>
        <w:t xml:space="preserve"> </w:t>
      </w:r>
      <w:r>
        <w:rPr>
          <w:rFonts w:ascii="Times New Roman" w:hAnsi="Times New Roman" w:eastAsia="Times New Roman" w:cs="Times New Roman"/>
          <w:b w:val="0"/>
          <w:i w:val="0"/>
          <w:color w:val="000000"/>
          <w:w w:val="100"/>
          <w:sz w:val="23"/>
        </w:rPr>
        <w:t>1</w:t>
      </w:r>
      <w:r>
        <w:rPr>
          <w:rFonts w:ascii="宋体" w:hAnsi="宋体" w:eastAsia="宋体" w:cs="宋体"/>
          <w:b w:val="0"/>
          <w:i w:val="0"/>
          <w:color w:val="000000"/>
          <w:w w:val="100"/>
          <w:sz w:val="23"/>
        </w:rPr>
        <w:t xml:space="preserve"> 变量</w:t>
      </w:r>
    </w:p>
    <w:p w14:paraId="41E1E6C2">
      <w:pPr>
        <w:pageBreakBefore/>
        <w:ind w:left="20"/>
        <w:sectPr>
          <w:type w:val="continuous"/>
          <w:pgSz w:w="12240" w:h="17760"/>
          <w:pgMar w:top="740" w:right="240" w:bottom="1440" w:left="1420" w:header="720" w:footer="720" w:gutter="0"/>
          <w:cols w:space="720" w:num="1"/>
        </w:sectPr>
      </w:pPr>
      <w:r>
        <w:pict>
          <v:group id="_x0000_s1070" o:spid="_x0000_s1070" o:spt="203" style="height:11pt;width:483pt;" coordsize="9660,220">
            <o:lock v:ext="edit"/>
            <v:shape id="_x0000_s1071" o:spid="_x0000_s1071" o:spt="202" type="#_x0000_t202" style="position:absolute;left:9020;top:0;height:220;width:640;" filled="f" stroked="f" coordsize="21600,21600">
              <v:path/>
              <v:fill on="f" focussize="0,0"/>
              <v:stroke on="f"/>
              <v:imagedata o:title=""/>
              <o:lock v:ext="edit" aspectratio="t"/>
              <v:textbox inset="0mm,0mm,0mm,0mm">
                <w:txbxContent>
                  <w:p w14:paraId="62802159">
                    <w:pPr>
                      <w:spacing w:line="240" w:lineRule="auto"/>
                      <w:ind w:left="0"/>
                      <w:jc w:val="left"/>
                    </w:pPr>
                    <w:r>
                      <w:rPr>
                        <w:rFonts w:ascii="Times New Roman" w:hAnsi="Times New Roman" w:eastAsia="Times New Roman" w:cs="Times New Roman"/>
                        <w:b w:val="0"/>
                        <w:i w:val="0"/>
                        <w:color w:val="000000"/>
                        <w:w w:val="100"/>
                        <w:sz w:val="21"/>
                      </w:rPr>
                      <w:t>Page</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9</w:t>
                    </w:r>
                  </w:p>
                </w:txbxContent>
              </v:textbox>
            </v:shape>
            <v:shape id="_x0000_s1072" o:spid="_x0000_s1072" o:spt="202" type="#_x0000_t202" style="position:absolute;left:0;top:0;height:220;width:1440;" filled="f" stroked="f" coordsize="21600,21600">
              <v:path/>
              <v:fill on="f" focussize="0,0"/>
              <v:stroke on="f"/>
              <v:imagedata o:title=""/>
              <o:lock v:ext="edit" aspectratio="t"/>
              <v:textbox inset="0mm,0mm,0mm,0mm">
                <w:txbxContent>
                  <w:p w14:paraId="5F0E737F">
                    <w:pPr>
                      <w:spacing w:line="240" w:lineRule="auto"/>
                      <w:ind w:left="0"/>
                      <w:jc w:val="left"/>
                    </w:pPr>
                    <w:r>
                      <w:rPr>
                        <w:rFonts w:ascii="Times New Roman" w:hAnsi="Times New Roman" w:eastAsia="Times New Roman" w:cs="Times New Roman"/>
                        <w:b w:val="0"/>
                        <w:i w:val="0"/>
                        <w:color w:val="000000"/>
                        <w:w w:val="100"/>
                        <w:sz w:val="21"/>
                      </w:rPr>
                      <w:t>Team</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2410482</w:t>
                    </w:r>
                  </w:p>
                </w:txbxContent>
              </v:textbox>
            </v:shape>
            <w10:wrap type="none"/>
            <w10:anchorlock/>
          </v:group>
        </w:pict>
      </w:r>
    </w:p>
    <w:p w14:paraId="3A9A1AF7">
      <w:pPr>
        <w:pBdr>
          <w:top w:val="single" w:color="FFFFFF" w:sz="2" w:space="2"/>
        </w:pBdr>
        <w:spacing w:before="0" w:after="0" w:line="14" w:lineRule="exact"/>
        <w:ind w:left="20"/>
        <w:sectPr>
          <w:type w:val="continuous"/>
          <w:pgSz w:w="12240" w:h="17760"/>
          <w:pgMar w:top="740" w:right="240" w:bottom="1440" w:left="1420" w:header="720" w:footer="720" w:gutter="0"/>
          <w:cols w:space="720" w:num="1"/>
        </w:sectPr>
      </w:pPr>
      <w:r>
        <w:pict>
          <v:group id="_x0000_s1073" o:spid="_x0000_s1073" o:spt="203" style="height:0.4pt;width:486pt;">
            <o:lock v:ext="edit"/>
            <v:line id="_x0000_s1074" o:spid="_x0000_s1074" o:spt="20" style="position:absolute;left:0;top:4;height:0;width:1000;" stroked="t" coordsize="21600,21600">
              <v:path arrowok="t"/>
              <v:fill focussize="0,0"/>
              <v:stroke weight="0.4pt" color="#000000"/>
              <v:imagedata o:title=""/>
              <o:lock v:ext="edit"/>
            </v:line>
            <w10:wrap type="none"/>
            <w10:anchorlock/>
          </v:group>
        </w:pict>
      </w:r>
    </w:p>
    <w:p w14:paraId="0CBD9EC1">
      <w:pPr>
        <w:pBdr>
          <w:top w:val="single" w:color="FFFFFF" w:sz="2" w:space="24"/>
        </w:pBdr>
        <w:spacing w:line="240" w:lineRule="auto"/>
        <w:ind w:left="20" w:right="820"/>
        <w:jc w:val="both"/>
      </w:pPr>
      <w:r>
        <w:rPr>
          <w:rFonts w:ascii="宋体" w:hAnsi="宋体" w:eastAsia="宋体" w:cs="宋体"/>
          <w:b w:val="0"/>
          <w:i w:val="0"/>
          <w:color w:val="000000"/>
          <w:w w:val="100"/>
          <w:sz w:val="26"/>
        </w:rPr>
        <w:t xml:space="preserve">这意味着，如果集合 </w:t>
      </w:r>
      <w:r>
        <w:rPr>
          <w:rFonts w:ascii="Times New Roman" w:hAnsi="Times New Roman" w:eastAsia="Times New Roman" w:cs="Times New Roman"/>
          <w:b w:val="0"/>
          <w:i w:val="0"/>
          <w:color w:val="000000"/>
          <w:w w:val="100"/>
          <w:sz w:val="26"/>
        </w:rPr>
        <w:t>t</w:t>
      </w:r>
      <w:r>
        <w:rPr>
          <w:rFonts w:ascii="宋体" w:hAnsi="宋体" w:eastAsia="宋体" w:cs="宋体"/>
          <w:b w:val="0"/>
          <w:i w:val="0"/>
          <w:color w:val="000000"/>
          <w:w w:val="100"/>
          <w:sz w:val="26"/>
        </w:rPr>
        <w:t xml:space="preserve"> 获胜则取值为 </w:t>
      </w:r>
      <w:r>
        <w:rPr>
          <w:rFonts w:ascii="Times New Roman" w:hAnsi="Times New Roman" w:eastAsia="Times New Roman" w:cs="Times New Roman"/>
          <w:b w:val="0"/>
          <w:i w:val="0"/>
          <w:color w:val="000000"/>
          <w:w w:val="100"/>
          <w:sz w:val="26"/>
        </w:rPr>
        <w:t>0</w:t>
      </w:r>
      <w:r>
        <w:rPr>
          <w:rFonts w:ascii="宋体" w:hAnsi="宋体" w:eastAsia="宋体" w:cs="宋体"/>
          <w:b w:val="0"/>
          <w:i w:val="0"/>
          <w:color w:val="000000"/>
          <w:w w:val="100"/>
          <w:sz w:val="26"/>
        </w:rPr>
        <w:t xml:space="preserve">，如果集合 </w:t>
      </w:r>
      <w:r>
        <w:rPr>
          <w:rFonts w:ascii="Times New Roman" w:hAnsi="Times New Roman" w:eastAsia="Times New Roman" w:cs="Times New Roman"/>
          <w:b w:val="0"/>
          <w:i w:val="0"/>
          <w:color w:val="000000"/>
          <w:w w:val="100"/>
          <w:sz w:val="26"/>
        </w:rPr>
        <w:t>t</w:t>
      </w:r>
      <w:r>
        <w:rPr>
          <w:rFonts w:ascii="宋体" w:hAnsi="宋体" w:eastAsia="宋体" w:cs="宋体"/>
          <w:b w:val="0"/>
          <w:i w:val="0"/>
          <w:color w:val="000000"/>
          <w:w w:val="100"/>
          <w:sz w:val="26"/>
        </w:rPr>
        <w:t xml:space="preserve"> 失败则取值为 </w:t>
      </w:r>
      <w:r>
        <w:rPr>
          <w:rFonts w:ascii="Times New Roman" w:hAnsi="Times New Roman" w:eastAsia="Times New Roman" w:cs="Times New Roman"/>
          <w:b w:val="0"/>
          <w:i w:val="0"/>
          <w:color w:val="000000"/>
          <w:w w:val="100"/>
          <w:sz w:val="26"/>
        </w:rPr>
        <w:t>1</w:t>
      </w:r>
      <w:r>
        <w:rPr>
          <w:rFonts w:ascii="宋体" w:hAnsi="宋体" w:eastAsia="宋体" w:cs="宋体"/>
          <w:b w:val="0"/>
          <w:i w:val="0"/>
          <w:color w:val="000000"/>
          <w:w w:val="100"/>
          <w:sz w:val="26"/>
        </w:rPr>
        <w:t>。此外，α 是勒伯雷奇（</w:t>
      </w:r>
      <w:r>
        <w:rPr>
          <w:rFonts w:ascii="Times New Roman" w:hAnsi="Times New Roman" w:eastAsia="Times New Roman" w:cs="Times New Roman"/>
          <w:b w:val="0"/>
          <w:i w:val="0"/>
          <w:color w:val="000000"/>
          <w:w w:val="100"/>
          <w:sz w:val="26"/>
        </w:rPr>
        <w:t>Lerberage</w:t>
      </w:r>
      <w:r>
        <w:rPr>
          <w:rFonts w:ascii="宋体" w:hAnsi="宋体" w:eastAsia="宋体" w:cs="宋体"/>
          <w:b w:val="0"/>
          <w:i w:val="0"/>
          <w:color w:val="000000"/>
          <w:w w:val="100"/>
          <w:sz w:val="26"/>
        </w:rPr>
        <w:t xml:space="preserve">）对应的系数，其值的变化会影响勒伯雷奇在不同时间的权重。为便于计算，在本文中，α 始终为常数值 </w:t>
      </w:r>
      <w:r>
        <w:rPr>
          <w:rFonts w:ascii="Times New Roman" w:hAnsi="Times New Roman" w:eastAsia="Times New Roman" w:cs="Times New Roman"/>
          <w:b w:val="0"/>
          <w:i w:val="0"/>
          <w:color w:val="000000"/>
          <w:w w:val="100"/>
          <w:sz w:val="26"/>
        </w:rPr>
        <w:t>0.33</w:t>
      </w:r>
      <w:r>
        <w:rPr>
          <w:rFonts w:ascii="宋体" w:hAnsi="宋体" w:eastAsia="宋体" w:cs="宋体"/>
          <w:b w:val="0"/>
          <w:i w:val="0"/>
          <w:color w:val="000000"/>
          <w:w w:val="100"/>
          <w:sz w:val="26"/>
        </w:rPr>
        <w:t>。</w:t>
      </w:r>
    </w:p>
    <w:p w14:paraId="3FC6D384">
      <w:pPr>
        <w:spacing w:before="160" w:line="240" w:lineRule="auto"/>
        <w:ind w:left="20" w:right="820"/>
        <w:jc w:val="both"/>
      </w:pPr>
      <w:r>
        <w:rPr>
          <w:rFonts w:ascii="宋体" w:hAnsi="宋体" w:eastAsia="宋体" w:cs="宋体"/>
          <w:b w:val="0"/>
          <w:i w:val="0"/>
          <w:color w:val="000000"/>
          <w:w w:val="100"/>
          <w:sz w:val="26"/>
        </w:rPr>
        <w:t>实际上，势头的上升不仅体现在几个球的短期趋势上，还体现在几局甚至几场比赛的长期趋势中。这一点在我们的因素考量中也得到了很好的体现，其中连续得分决定了势头的短期趋势，而连续获胜则决定了势头的长期趋势。</w:t>
      </w:r>
    </w:p>
    <w:p w14:paraId="09FEAB54">
      <w:pPr>
        <w:spacing w:before="140" w:line="240" w:lineRule="auto"/>
        <w:ind w:left="480" w:right="8460"/>
        <w:jc w:val="left"/>
      </w:pPr>
      <w:r>
        <w:rPr>
          <w:rFonts w:ascii="Times New Roman" w:hAnsi="Times New Roman" w:eastAsia="Times New Roman" w:cs="Times New Roman"/>
          <w:b w:val="0"/>
          <w:i w:val="0"/>
          <w:color w:val="000000"/>
          <w:w w:val="100"/>
          <w:sz w:val="28"/>
        </w:rPr>
        <w:t>•</w:t>
      </w:r>
      <w:r>
        <w:rPr>
          <w:rFonts w:ascii="宋体" w:hAnsi="宋体" w:eastAsia="宋体" w:cs="宋体"/>
          <w:b w:val="0"/>
          <w:i w:val="0"/>
          <w:color w:val="000000"/>
          <w:w w:val="100"/>
          <w:sz w:val="28"/>
        </w:rPr>
        <w:t>其他</w:t>
      </w:r>
      <w:r>
        <w:rPr>
          <w:rFonts w:ascii="宋体" w:hAnsi="宋体" w:eastAsia="宋体" w:cs="宋体"/>
          <w:b/>
          <w:i w:val="0"/>
          <w:color w:val="000000"/>
          <w:w w:val="100"/>
          <w:sz w:val="28"/>
        </w:rPr>
        <w:t>因素</w:t>
      </w:r>
    </w:p>
    <w:p w14:paraId="75B268D7">
      <w:pPr>
        <w:spacing w:before="160" w:line="240" w:lineRule="auto"/>
        <w:ind w:left="480" w:right="3560"/>
        <w:jc w:val="left"/>
      </w:pPr>
      <w:r>
        <w:rPr>
          <w:rFonts w:ascii="宋体" w:hAnsi="宋体" w:eastAsia="宋体" w:cs="宋体"/>
          <w:b w:val="0"/>
          <w:i w:val="0"/>
          <w:color w:val="000000"/>
          <w:w w:val="100"/>
          <w:sz w:val="26"/>
        </w:rPr>
        <w:t>还有其他因素会影响动量。这些变量包括：</w:t>
      </w:r>
    </w:p>
    <w:p w14:paraId="7409AC25">
      <w:pPr>
        <w:spacing w:before="160" w:line="240" w:lineRule="auto"/>
        <w:ind w:left="20" w:right="820"/>
        <w:jc w:val="both"/>
      </w:pPr>
      <w:r>
        <w:rPr>
          <w:rFonts w:ascii="Times New Roman" w:hAnsi="Times New Roman" w:eastAsia="Times New Roman" w:cs="Times New Roman"/>
          <w:b w:val="0"/>
          <w:i w:val="0"/>
          <w:color w:val="000000"/>
          <w:w w:val="100"/>
          <w:sz w:val="26"/>
        </w:rPr>
        <w:t>1.</w:t>
      </w:r>
      <w:r>
        <w:rPr>
          <w:rFonts w:ascii="宋体" w:hAnsi="宋体" w:eastAsia="宋体" w:cs="宋体"/>
          <w:b w:val="0"/>
          <w:i w:val="0"/>
          <w:color w:val="000000"/>
          <w:w w:val="100"/>
          <w:sz w:val="26"/>
        </w:rPr>
        <w:t>在上一</w:t>
      </w:r>
      <w:r>
        <w:rPr>
          <w:rFonts w:ascii="宋体" w:hAnsi="宋体" w:eastAsia="宋体" w:cs="宋体"/>
          <w:b/>
          <w:i w:val="0"/>
          <w:color w:val="000000"/>
          <w:w w:val="100"/>
          <w:sz w:val="26"/>
        </w:rPr>
        <w:t>分中</w:t>
      </w:r>
      <w:r>
        <w:rPr>
          <w:rFonts w:ascii="宋体" w:hAnsi="宋体" w:eastAsia="宋体" w:cs="宋体"/>
          <w:b w:val="0"/>
          <w:i w:val="0"/>
          <w:color w:val="000000"/>
          <w:w w:val="100"/>
          <w:sz w:val="26"/>
        </w:rPr>
        <w:t>出现</w:t>
      </w:r>
      <w:r>
        <w:rPr>
          <w:rFonts w:ascii="宋体" w:hAnsi="宋体" w:eastAsia="宋体" w:cs="宋体"/>
          <w:b/>
          <w:i w:val="0"/>
          <w:color w:val="000000"/>
          <w:w w:val="100"/>
          <w:sz w:val="26"/>
        </w:rPr>
        <w:t>非受迫性失误</w:t>
      </w:r>
      <w:r>
        <w:rPr>
          <w:rFonts w:ascii="宋体" w:hAnsi="宋体" w:eastAsia="宋体" w:cs="宋体"/>
          <w:b w:val="0"/>
          <w:i w:val="0"/>
          <w:color w:val="000000"/>
          <w:w w:val="100"/>
          <w:sz w:val="26"/>
        </w:rPr>
        <w:t>的情况</w:t>
      </w:r>
      <w:r>
        <w:rPr>
          <w:rFonts w:ascii="宋体" w:hAnsi="宋体" w:eastAsia="宋体" w:cs="宋体"/>
          <w:b/>
          <w:i w:val="0"/>
          <w:color w:val="000000"/>
          <w:w w:val="100"/>
          <w:sz w:val="26"/>
        </w:rPr>
        <w:t>（</w:t>
      </w:r>
      <w:r>
        <w:rPr>
          <w:rFonts w:ascii="Times New Roman" w:hAnsi="Times New Roman" w:eastAsia="Times New Roman" w:cs="Times New Roman"/>
          <w:b/>
          <w:i w:val="0"/>
          <w:color w:val="000000"/>
          <w:w w:val="100"/>
          <w:sz w:val="26"/>
        </w:rPr>
        <w:t>x</w:t>
      </w:r>
      <w:r>
        <w:rPr>
          <w:rFonts w:ascii="宋体" w:hAnsi="宋体" w:eastAsia="宋体" w:cs="宋体"/>
          <w:b/>
          <w:i w:val="0"/>
          <w:color w:val="000000"/>
          <w:w w:val="100"/>
          <w:sz w:val="26"/>
        </w:rPr>
        <w:t>）</w:t>
      </w:r>
      <w:r>
        <w:rPr>
          <w:rFonts w:ascii="宋体" w:hAnsi="宋体" w:eastAsia="宋体" w:cs="宋体"/>
          <w:b w:val="0"/>
          <w:i w:val="0"/>
          <w:color w:val="000000"/>
          <w:w w:val="100"/>
          <w:sz w:val="26"/>
        </w:rPr>
        <w:t xml:space="preserve">，其值为 </w:t>
      </w:r>
      <w:r>
        <w:rPr>
          <w:rFonts w:ascii="Times New Roman" w:hAnsi="Times New Roman" w:eastAsia="Times New Roman" w:cs="Times New Roman"/>
          <w:b w:val="0"/>
          <w:i w:val="0"/>
          <w:color w:val="000000"/>
          <w:w w:val="100"/>
          <w:sz w:val="26"/>
        </w:rPr>
        <w:t>0</w:t>
      </w:r>
      <w:r>
        <w:rPr>
          <w:rFonts w:ascii="宋体" w:hAnsi="宋体" w:eastAsia="宋体" w:cs="宋体"/>
          <w:b w:val="0"/>
          <w:i w:val="0"/>
          <w:color w:val="000000"/>
          <w:w w:val="100"/>
          <w:sz w:val="26"/>
        </w:rPr>
        <w:t>、</w:t>
      </w:r>
      <w:r>
        <w:rPr>
          <w:rFonts w:ascii="Times New Roman" w:hAnsi="Times New Roman" w:eastAsia="Times New Roman" w:cs="Times New Roman"/>
          <w:b w:val="0"/>
          <w:i w:val="0"/>
          <w:color w:val="000000"/>
          <w:w w:val="100"/>
          <w:sz w:val="26"/>
        </w:rPr>
        <w:t>1</w:t>
      </w:r>
      <w:r>
        <w:rPr>
          <w:rFonts w:ascii="宋体" w:hAnsi="宋体" w:eastAsia="宋体" w:cs="宋体"/>
          <w:b w:val="0"/>
          <w:i w:val="0"/>
          <w:color w:val="000000"/>
          <w:w w:val="100"/>
          <w:sz w:val="26"/>
        </w:rPr>
        <w:t>、</w:t>
      </w:r>
      <w:r>
        <w:rPr>
          <w:rFonts w:ascii="Times New Roman" w:hAnsi="Times New Roman" w:eastAsia="Times New Roman" w:cs="Times New Roman"/>
          <w:b w:val="0"/>
          <w:i w:val="0"/>
          <w:color w:val="000000"/>
          <w:w w:val="100"/>
          <w:sz w:val="26"/>
        </w:rPr>
        <w:t>-1</w:t>
      </w:r>
      <w:r>
        <w:rPr>
          <w:rFonts w:ascii="宋体" w:hAnsi="宋体" w:eastAsia="宋体" w:cs="宋体"/>
          <w:b w:val="0"/>
          <w:i w:val="0"/>
          <w:color w:val="000000"/>
          <w:w w:val="100"/>
          <w:sz w:val="26"/>
        </w:rPr>
        <w:t xml:space="preserve">。其中 </w:t>
      </w:r>
      <w:r>
        <w:rPr>
          <w:rFonts w:ascii="Times New Roman" w:hAnsi="Times New Roman" w:eastAsia="Times New Roman" w:cs="Times New Roman"/>
          <w:b w:val="0"/>
          <w:i w:val="0"/>
          <w:color w:val="000000"/>
          <w:w w:val="100"/>
          <w:sz w:val="26"/>
        </w:rPr>
        <w:t>0</w:t>
      </w:r>
      <w:r>
        <w:rPr>
          <w:rFonts w:ascii="宋体" w:hAnsi="宋体" w:eastAsia="宋体" w:cs="宋体"/>
          <w:b w:val="0"/>
          <w:i w:val="0"/>
          <w:color w:val="000000"/>
          <w:w w:val="100"/>
          <w:sz w:val="26"/>
        </w:rPr>
        <w:t xml:space="preserve"> 表示双方均未出现非受迫性失误，</w:t>
      </w:r>
      <w:r>
        <w:rPr>
          <w:rFonts w:ascii="Times New Roman" w:hAnsi="Times New Roman" w:eastAsia="Times New Roman" w:cs="Times New Roman"/>
          <w:b w:val="0"/>
          <w:i w:val="0"/>
          <w:color w:val="000000"/>
          <w:w w:val="100"/>
          <w:sz w:val="26"/>
        </w:rPr>
        <w:t>1</w:t>
      </w:r>
      <w:r>
        <w:rPr>
          <w:rFonts w:ascii="宋体" w:hAnsi="宋体" w:eastAsia="宋体" w:cs="宋体"/>
          <w:b w:val="0"/>
          <w:i w:val="0"/>
          <w:color w:val="000000"/>
          <w:w w:val="100"/>
          <w:sz w:val="26"/>
        </w:rPr>
        <w:t xml:space="preserve"> 表示该球员出现非受迫性失误，</w:t>
      </w:r>
      <w:r>
        <w:rPr>
          <w:rFonts w:ascii="Times New Roman" w:hAnsi="Times New Roman" w:eastAsia="Times New Roman" w:cs="Times New Roman"/>
          <w:b w:val="0"/>
          <w:i w:val="0"/>
          <w:color w:val="000000"/>
          <w:w w:val="100"/>
          <w:sz w:val="26"/>
        </w:rPr>
        <w:t>-1</w:t>
      </w:r>
      <w:r>
        <w:rPr>
          <w:rFonts w:ascii="宋体" w:hAnsi="宋体" w:eastAsia="宋体" w:cs="宋体"/>
          <w:b w:val="0"/>
          <w:i w:val="0"/>
          <w:color w:val="000000"/>
          <w:w w:val="100"/>
          <w:sz w:val="26"/>
        </w:rPr>
        <w:t xml:space="preserve"> 表示对手出现非受迫性失误。 </w:t>
      </w:r>
    </w:p>
    <w:p w14:paraId="33163270">
      <w:pPr>
        <w:spacing w:before="180" w:line="240" w:lineRule="auto"/>
        <w:ind w:left="20" w:right="820"/>
        <w:jc w:val="both"/>
      </w:pPr>
      <w:r>
        <w:rPr>
          <w:rFonts w:ascii="Times New Roman" w:hAnsi="Times New Roman" w:eastAsia="Times New Roman" w:cs="Times New Roman"/>
          <w:b w:val="0"/>
          <w:i w:val="0"/>
          <w:color w:val="000000"/>
          <w:w w:val="100"/>
          <w:sz w:val="26"/>
        </w:rPr>
        <w:t>2.</w:t>
      </w:r>
      <w:r>
        <w:rPr>
          <w:rFonts w:ascii="宋体" w:hAnsi="宋体" w:eastAsia="宋体" w:cs="宋体"/>
          <w:b w:val="0"/>
          <w:i w:val="0"/>
          <w:color w:val="000000"/>
          <w:w w:val="100"/>
          <w:sz w:val="26"/>
        </w:rPr>
        <w:t>在</w:t>
      </w:r>
      <w:r>
        <w:rPr>
          <w:rFonts w:ascii="宋体" w:hAnsi="宋体" w:eastAsia="宋体" w:cs="宋体"/>
          <w:b/>
          <w:i w:val="0"/>
          <w:color w:val="000000"/>
          <w:w w:val="100"/>
          <w:sz w:val="26"/>
        </w:rPr>
        <w:t>前一点（</w:t>
      </w:r>
      <w:r>
        <w:rPr>
          <w:rFonts w:ascii="Times New Roman" w:hAnsi="Times New Roman" w:eastAsia="Times New Roman" w:cs="Times New Roman"/>
          <w:b/>
          <w:i w:val="0"/>
          <w:color w:val="000000"/>
          <w:w w:val="100"/>
          <w:sz w:val="26"/>
        </w:rPr>
        <w:t>y</w:t>
      </w:r>
      <w:r>
        <w:rPr>
          <w:rFonts w:ascii="宋体" w:hAnsi="宋体" w:eastAsia="宋体" w:cs="宋体"/>
          <w:b/>
          <w:i w:val="0"/>
          <w:color w:val="000000"/>
          <w:w w:val="100"/>
          <w:sz w:val="26"/>
        </w:rPr>
        <w:t>）中</w:t>
      </w:r>
      <w:r>
        <w:rPr>
          <w:rFonts w:ascii="宋体" w:hAnsi="宋体" w:eastAsia="宋体" w:cs="宋体"/>
          <w:b w:val="0"/>
          <w:i w:val="0"/>
          <w:color w:val="000000"/>
          <w:w w:val="100"/>
          <w:sz w:val="26"/>
        </w:rPr>
        <w:t>出现</w:t>
      </w:r>
      <w:r>
        <w:rPr>
          <w:rFonts w:ascii="宋体" w:hAnsi="宋体" w:eastAsia="宋体" w:cs="宋体"/>
          <w:b/>
          <w:i w:val="0"/>
          <w:color w:val="000000"/>
          <w:w w:val="100"/>
          <w:sz w:val="26"/>
        </w:rPr>
        <w:t>获胜者</w:t>
      </w:r>
      <w:r>
        <w:rPr>
          <w:rFonts w:ascii="宋体" w:hAnsi="宋体" w:eastAsia="宋体" w:cs="宋体"/>
          <w:b w:val="0"/>
          <w:i w:val="0"/>
          <w:color w:val="000000"/>
          <w:w w:val="100"/>
          <w:sz w:val="26"/>
        </w:rPr>
        <w:t xml:space="preserve">的情况，其值的范围为 </w:t>
      </w:r>
      <w:r>
        <w:rPr>
          <w:rFonts w:ascii="Times New Roman" w:hAnsi="Times New Roman" w:eastAsia="Times New Roman" w:cs="Times New Roman"/>
          <w:b w:val="0"/>
          <w:i w:val="0"/>
          <w:color w:val="000000"/>
          <w:w w:val="100"/>
          <w:sz w:val="26"/>
        </w:rPr>
        <w:t>0</w:t>
      </w:r>
      <w:r>
        <w:rPr>
          <w:rFonts w:ascii="宋体" w:hAnsi="宋体" w:eastAsia="宋体" w:cs="宋体"/>
          <w:b w:val="0"/>
          <w:i w:val="0"/>
          <w:color w:val="000000"/>
          <w:w w:val="100"/>
          <w:sz w:val="26"/>
        </w:rPr>
        <w:t>、</w:t>
      </w:r>
      <w:r>
        <w:rPr>
          <w:rFonts w:ascii="Times New Roman" w:hAnsi="Times New Roman" w:eastAsia="Times New Roman" w:cs="Times New Roman"/>
          <w:b w:val="0"/>
          <w:i w:val="0"/>
          <w:color w:val="000000"/>
          <w:w w:val="100"/>
          <w:sz w:val="26"/>
        </w:rPr>
        <w:t>1</w:t>
      </w:r>
      <w:r>
        <w:rPr>
          <w:rFonts w:ascii="宋体" w:hAnsi="宋体" w:eastAsia="宋体" w:cs="宋体"/>
          <w:b w:val="0"/>
          <w:i w:val="0"/>
          <w:color w:val="000000"/>
          <w:w w:val="100"/>
          <w:sz w:val="26"/>
        </w:rPr>
        <w:t>、</w:t>
      </w:r>
      <w:r>
        <w:rPr>
          <w:rFonts w:ascii="Times New Roman" w:hAnsi="Times New Roman" w:eastAsia="Times New Roman" w:cs="Times New Roman"/>
          <w:b w:val="0"/>
          <w:i w:val="0"/>
          <w:color w:val="000000"/>
          <w:w w:val="100"/>
          <w:sz w:val="26"/>
        </w:rPr>
        <w:t>-1</w:t>
      </w:r>
      <w:r>
        <w:rPr>
          <w:rFonts w:ascii="宋体" w:hAnsi="宋体" w:eastAsia="宋体" w:cs="宋体"/>
          <w:b w:val="0"/>
          <w:i w:val="0"/>
          <w:color w:val="000000"/>
          <w:w w:val="100"/>
          <w:sz w:val="26"/>
        </w:rPr>
        <w:t xml:space="preserve">，采用相同的估值方法。 </w:t>
      </w:r>
    </w:p>
    <w:p w14:paraId="3ED0222A">
      <w:pPr>
        <w:spacing w:before="180" w:line="240" w:lineRule="auto"/>
        <w:ind w:left="20" w:right="820"/>
        <w:jc w:val="both"/>
      </w:pPr>
      <w:r>
        <w:rPr>
          <w:rFonts w:ascii="Times New Roman" w:hAnsi="Times New Roman" w:eastAsia="Times New Roman" w:cs="Times New Roman"/>
          <w:b w:val="0"/>
          <w:i w:val="0"/>
          <w:color w:val="000000"/>
          <w:w w:val="100"/>
          <w:sz w:val="26"/>
        </w:rPr>
        <w:t>3</w:t>
      </w:r>
      <w:r>
        <w:rPr>
          <w:rFonts w:ascii="Times New Roman" w:hAnsi="Times New Roman" w:eastAsia="Times New Roman" w:cs="Times New Roman"/>
          <w:b/>
          <w:i w:val="0"/>
          <w:color w:val="000000"/>
          <w:w w:val="100"/>
          <w:sz w:val="26"/>
        </w:rPr>
        <w:t>.</w:t>
      </w:r>
      <w:r>
        <w:rPr>
          <w:rFonts w:ascii="宋体" w:hAnsi="宋体" w:eastAsia="宋体" w:cs="宋体"/>
          <w:b/>
          <w:i w:val="0"/>
          <w:color w:val="000000"/>
          <w:w w:val="100"/>
          <w:sz w:val="26"/>
        </w:rPr>
        <w:t>当前的分数点为局点、盘点或赛点（</w:t>
      </w:r>
      <w:r>
        <w:rPr>
          <w:rFonts w:ascii="Times New Roman" w:hAnsi="Times New Roman" w:eastAsia="Times New Roman" w:cs="Times New Roman"/>
          <w:b/>
          <w:i w:val="0"/>
          <w:color w:val="000000"/>
          <w:w w:val="100"/>
          <w:sz w:val="26"/>
        </w:rPr>
        <w:t>z</w:t>
      </w:r>
      <w:r>
        <w:rPr>
          <w:rFonts w:ascii="宋体" w:hAnsi="宋体" w:eastAsia="宋体" w:cs="宋体"/>
          <w:b/>
          <w:i w:val="0"/>
          <w:color w:val="000000"/>
          <w:w w:val="100"/>
          <w:sz w:val="26"/>
        </w:rPr>
        <w:t>），其</w:t>
      </w:r>
      <w:r>
        <w:rPr>
          <w:rFonts w:ascii="宋体" w:hAnsi="宋体" w:eastAsia="宋体" w:cs="宋体"/>
          <w:b w:val="0"/>
          <w:i w:val="0"/>
          <w:color w:val="000000"/>
          <w:w w:val="100"/>
          <w:sz w:val="26"/>
        </w:rPr>
        <w:t>值</w:t>
      </w:r>
      <w:r>
        <w:rPr>
          <w:rFonts w:ascii="宋体" w:hAnsi="宋体" w:eastAsia="宋体" w:cs="宋体"/>
          <w:b/>
          <w:i w:val="0"/>
          <w:color w:val="000000"/>
          <w:w w:val="100"/>
          <w:sz w:val="26"/>
        </w:rPr>
        <w:t xml:space="preserve">分别为 </w:t>
      </w:r>
      <w:r>
        <w:rPr>
          <w:rFonts w:ascii="Times New Roman" w:hAnsi="Times New Roman" w:eastAsia="Times New Roman" w:cs="Times New Roman"/>
          <w:b w:val="0"/>
          <w:i w:val="0"/>
          <w:color w:val="000000"/>
          <w:w w:val="100"/>
          <w:sz w:val="26"/>
        </w:rPr>
        <w:t>0</w:t>
      </w:r>
      <w:r>
        <w:rPr>
          <w:rFonts w:ascii="宋体" w:hAnsi="宋体" w:eastAsia="宋体" w:cs="宋体"/>
          <w:b w:val="0"/>
          <w:i w:val="0"/>
          <w:color w:val="000000"/>
          <w:w w:val="100"/>
          <w:sz w:val="26"/>
        </w:rPr>
        <w:t>、</w:t>
      </w:r>
      <w:r>
        <w:rPr>
          <w:rFonts w:ascii="Times New Roman" w:hAnsi="Times New Roman" w:eastAsia="Times New Roman" w:cs="Times New Roman"/>
          <w:b w:val="0"/>
          <w:i w:val="0"/>
          <w:color w:val="000000"/>
          <w:w w:val="100"/>
          <w:sz w:val="26"/>
        </w:rPr>
        <w:t>1</w:t>
      </w:r>
      <w:r>
        <w:rPr>
          <w:rFonts w:ascii="宋体" w:hAnsi="宋体" w:eastAsia="宋体" w:cs="宋体"/>
          <w:b w:val="0"/>
          <w:i w:val="0"/>
          <w:color w:val="000000"/>
          <w:w w:val="100"/>
          <w:sz w:val="26"/>
        </w:rPr>
        <w:t>、</w:t>
      </w:r>
      <w:r>
        <w:rPr>
          <w:rFonts w:ascii="Times New Roman" w:hAnsi="Times New Roman" w:eastAsia="Times New Roman" w:cs="Times New Roman"/>
          <w:b w:val="0"/>
          <w:i w:val="0"/>
          <w:color w:val="000000"/>
          <w:w w:val="100"/>
          <w:sz w:val="26"/>
        </w:rPr>
        <w:t>-1</w:t>
      </w:r>
      <w:r>
        <w:rPr>
          <w:rFonts w:ascii="宋体" w:hAnsi="宋体" w:eastAsia="宋体" w:cs="宋体"/>
          <w:b/>
          <w:i w:val="0"/>
          <w:color w:val="000000"/>
          <w:w w:val="100"/>
          <w:sz w:val="26"/>
        </w:rPr>
        <w:t>，</w:t>
      </w:r>
      <w:r>
        <w:rPr>
          <w:rFonts w:ascii="宋体" w:hAnsi="宋体" w:eastAsia="宋体" w:cs="宋体"/>
          <w:b w:val="0"/>
          <w:i w:val="0"/>
          <w:color w:val="000000"/>
          <w:w w:val="100"/>
          <w:sz w:val="26"/>
        </w:rPr>
        <w:t>采用相同</w:t>
      </w:r>
      <w:r>
        <w:rPr>
          <w:rFonts w:ascii="宋体" w:hAnsi="宋体" w:eastAsia="宋体" w:cs="宋体"/>
          <w:b/>
          <w:i w:val="0"/>
          <w:color w:val="000000"/>
          <w:w w:val="100"/>
          <w:sz w:val="26"/>
        </w:rPr>
        <w:t>的</w:t>
      </w:r>
      <w:r>
        <w:rPr>
          <w:rFonts w:ascii="宋体" w:hAnsi="宋体" w:eastAsia="宋体" w:cs="宋体"/>
          <w:b w:val="0"/>
          <w:i w:val="0"/>
          <w:color w:val="000000"/>
          <w:w w:val="100"/>
          <w:sz w:val="26"/>
        </w:rPr>
        <w:t>计分方法。</w:t>
      </w:r>
    </w:p>
    <w:p w14:paraId="3D67B4E5">
      <w:pPr>
        <w:spacing w:before="160" w:line="240" w:lineRule="auto"/>
        <w:ind w:left="20" w:right="820"/>
        <w:jc w:val="both"/>
      </w:pPr>
      <w:r>
        <w:rPr>
          <w:rFonts w:ascii="宋体" w:hAnsi="宋体" w:eastAsia="宋体" w:cs="宋体"/>
          <w:b w:val="0"/>
          <w:i w:val="0"/>
          <w:color w:val="000000"/>
          <w:w w:val="100"/>
          <w:sz w:val="26"/>
        </w:rPr>
        <w:t>给定的数据还包含许多其他因素，例如跑动距离、发球速度等，尽管这些因素也会影响比赛情况并影响比分走势，但从球员的角度来看，它们不能直接对比赛势头产生影响，因此在此不再予以考虑。</w:t>
      </w:r>
    </w:p>
    <w:p w14:paraId="6391213A">
      <w:pPr>
        <w:spacing w:before="0" w:after="0" w:line="14" w:lineRule="exact"/>
        <w:sectPr>
          <w:type w:val="continuous"/>
          <w:pgSz w:w="12240" w:h="17760"/>
          <w:pgMar w:top="740" w:right="240" w:bottom="1440" w:left="1420" w:header="720" w:footer="720" w:gutter="0"/>
          <w:cols w:space="720" w:num="1"/>
        </w:sectPr>
      </w:pPr>
    </w:p>
    <w:p w14:paraId="1CEC09F0">
      <w:pPr>
        <w:pBdr>
          <w:top w:val="single" w:color="FFFFFF" w:sz="2" w:space="26"/>
        </w:pBdr>
        <w:spacing w:line="240" w:lineRule="auto"/>
        <w:ind w:left="20" w:right="6780"/>
        <w:jc w:val="left"/>
        <w:sectPr>
          <w:type w:val="continuous"/>
          <w:pgSz w:w="12240" w:h="17760"/>
          <w:pgMar w:top="740" w:right="240" w:bottom="1440" w:left="1420" w:header="720" w:footer="720" w:gutter="0"/>
          <w:cols w:space="720" w:num="1"/>
        </w:sectPr>
      </w:pPr>
      <w:r>
        <w:rPr>
          <w:rFonts w:ascii="Times New Roman" w:hAnsi="Times New Roman" w:eastAsia="Times New Roman" w:cs="Times New Roman"/>
          <w:b/>
          <w:i w:val="0"/>
          <w:color w:val="000000"/>
          <w:w w:val="100"/>
          <w:sz w:val="28"/>
        </w:rPr>
        <w:t>4.2.2</w:t>
      </w:r>
      <w:r>
        <w:rPr>
          <w:rFonts w:ascii="宋体" w:hAnsi="宋体" w:eastAsia="宋体" w:cs="宋体"/>
          <w:b/>
          <w:i w:val="0"/>
          <w:color w:val="000000"/>
          <w:w w:val="100"/>
          <w:sz w:val="28"/>
        </w:rPr>
        <w:t xml:space="preserve">  动量的定义</w:t>
      </w:r>
    </w:p>
    <w:p w14:paraId="5688031C">
      <w:pPr>
        <w:pBdr>
          <w:top w:val="single" w:color="FFFFFF" w:sz="2" w:space="15"/>
        </w:pBdr>
        <w:spacing w:line="240" w:lineRule="auto"/>
        <w:ind w:left="20" w:right="820"/>
        <w:jc w:val="left"/>
        <w:sectPr>
          <w:type w:val="continuous"/>
          <w:pgSz w:w="12240" w:h="17760"/>
          <w:pgMar w:top="740" w:right="240" w:bottom="1440" w:left="1420" w:header="720" w:footer="720" w:gutter="0"/>
          <w:cols w:space="720" w:num="1"/>
        </w:sectPr>
      </w:pPr>
      <w:r>
        <w:rPr>
          <w:rFonts w:ascii="宋体" w:hAnsi="宋体" w:eastAsia="宋体" w:cs="宋体"/>
          <w:b w:val="0"/>
          <w:i w:val="0"/>
          <w:color w:val="000000"/>
          <w:w w:val="100"/>
          <w:sz w:val="26"/>
        </w:rPr>
        <w:t xml:space="preserve">根据我们列出的五个重要因素，动量是通过线性模型来定义的，动量的大小用 </w:t>
      </w:r>
      <w:r>
        <w:rPr>
          <w:rFonts w:ascii="Times New Roman" w:hAnsi="Times New Roman" w:eastAsia="Times New Roman" w:cs="Times New Roman"/>
          <w:b w:val="0"/>
          <w:i w:val="0"/>
          <w:color w:val="000000"/>
          <w:w w:val="100"/>
          <w:sz w:val="26"/>
        </w:rPr>
        <w:t>M</w:t>
      </w:r>
      <w:r>
        <w:rPr>
          <w:rFonts w:ascii="宋体" w:hAnsi="宋体" w:eastAsia="宋体" w:cs="宋体"/>
          <w:b w:val="0"/>
          <w:i w:val="0"/>
          <w:color w:val="000000"/>
          <w:w w:val="100"/>
          <w:sz w:val="26"/>
        </w:rPr>
        <w:t xml:space="preserve"> 表示，那么：</w:t>
      </w:r>
    </w:p>
    <w:p w14:paraId="3092FC91">
      <w:pPr>
        <w:pBdr>
          <w:top w:val="single" w:color="FFFFFF" w:sz="2" w:space="24"/>
        </w:pBdr>
        <w:ind w:left="4120"/>
        <w:sectPr>
          <w:type w:val="continuous"/>
          <w:pgSz w:w="12240" w:h="17760"/>
          <w:pgMar w:top="740" w:right="240" w:bottom="1440" w:left="1420" w:header="720" w:footer="720" w:gutter="0"/>
          <w:cols w:space="720" w:num="1"/>
        </w:sectPr>
      </w:pPr>
      <w:r>
        <w:drawing>
          <wp:inline distT="0" distB="0" distL="0" distR="0">
            <wp:extent cx="3581400" cy="165100"/>
            <wp:effectExtent l="0" t="0" r="0" b="0"/>
            <wp:docPr id="37" name="Drawing 37" descr="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rawing 37" descr="FORMULA"/>
                    <pic:cNvPicPr>
                      <a:picLocks noChangeAspect="1"/>
                    </pic:cNvPicPr>
                  </pic:nvPicPr>
                  <pic:blipFill>
                    <a:blip r:embed="rId17"/>
                    <a:stretch>
                      <a:fillRect/>
                    </a:stretch>
                  </pic:blipFill>
                  <pic:spPr>
                    <a:xfrm>
                      <a:off x="0" y="0"/>
                      <a:ext cx="3581400" cy="165100"/>
                    </a:xfrm>
                    <a:prstGeom prst="rect">
                      <a:avLst/>
                    </a:prstGeom>
                  </pic:spPr>
                </pic:pic>
              </a:graphicData>
            </a:graphic>
          </wp:inline>
        </w:drawing>
      </w:r>
    </w:p>
    <w:p w14:paraId="49A7E1DF">
      <w:pPr>
        <w:pBdr>
          <w:top w:val="single" w:color="FFFFFF" w:sz="2" w:space="15"/>
        </w:pBdr>
        <w:spacing w:line="240" w:lineRule="auto"/>
        <w:ind w:left="0"/>
        <w:jc w:val="left"/>
      </w:pPr>
      <w:r>
        <w:rPr>
          <w:rFonts w:ascii="宋体" w:hAnsi="宋体" w:eastAsia="宋体" w:cs="宋体"/>
          <w:b w:val="0"/>
          <w:i w:val="0"/>
          <w:color w:val="000000"/>
          <w:w w:val="100"/>
          <w:sz w:val="26"/>
        </w:rPr>
        <w:t xml:space="preserve">𝜔 是参数矩阵，即 𝜔 </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 xml:space="preserve"> </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𝜔₁， 𝜔</w:t>
      </w:r>
      <w:r>
        <w:rPr>
          <w:rFonts w:ascii="Times New Roman" w:hAnsi="Times New Roman" w:eastAsia="Times New Roman" w:cs="Times New Roman"/>
          <w:b w:val="0"/>
          <w:i w:val="0"/>
          <w:color w:val="000000"/>
          <w:w w:val="100"/>
          <w:sz w:val="19"/>
          <w:vertAlign w:val="subscript"/>
        </w:rPr>
        <w:t>2</w:t>
      </w:r>
      <w:r>
        <w:rPr>
          <w:rFonts w:ascii="宋体" w:hAnsi="宋体" w:eastAsia="宋体" w:cs="宋体"/>
          <w:b w:val="0"/>
          <w:i w:val="0"/>
          <w:color w:val="000000"/>
          <w:w w:val="100"/>
          <w:sz w:val="26"/>
        </w:rPr>
        <w:t>， 𝜔</w:t>
      </w:r>
      <w:r>
        <w:rPr>
          <w:rFonts w:ascii="Times New Roman" w:hAnsi="Times New Roman" w:eastAsia="Times New Roman" w:cs="Times New Roman"/>
          <w:b w:val="0"/>
          <w:i w:val="0"/>
          <w:color w:val="000000"/>
          <w:w w:val="100"/>
          <w:sz w:val="19"/>
          <w:vertAlign w:val="subscript"/>
        </w:rPr>
        <w:t>3</w:t>
      </w:r>
      <w:r>
        <w:rPr>
          <w:rFonts w:ascii="宋体" w:hAnsi="宋体" w:eastAsia="宋体" w:cs="宋体"/>
          <w:b w:val="0"/>
          <w:i w:val="0"/>
          <w:color w:val="000000"/>
          <w:w w:val="100"/>
          <w:sz w:val="26"/>
        </w:rPr>
        <w:t>， 𝜔</w:t>
      </w:r>
      <w:r>
        <w:rPr>
          <w:rFonts w:ascii="Times New Roman" w:hAnsi="Times New Roman" w:eastAsia="Times New Roman" w:cs="Times New Roman"/>
          <w:b w:val="0"/>
          <w:i w:val="0"/>
          <w:color w:val="000000"/>
          <w:w w:val="100"/>
          <w:sz w:val="19"/>
          <w:vertAlign w:val="subscript"/>
        </w:rPr>
        <w:t>4</w:t>
      </w:r>
      <w:r>
        <w:rPr>
          <w:rFonts w:ascii="宋体" w:hAnsi="宋体" w:eastAsia="宋体" w:cs="宋体"/>
          <w:b w:val="0"/>
          <w:i w:val="0"/>
          <w:color w:val="000000"/>
          <w:w w:val="100"/>
          <w:sz w:val="26"/>
        </w:rPr>
        <w:t>， 𝜔</w:t>
      </w:r>
      <w:r>
        <w:rPr>
          <w:rFonts w:ascii="Times New Roman" w:hAnsi="Times New Roman" w:eastAsia="Times New Roman" w:cs="Times New Roman"/>
          <w:b w:val="0"/>
          <w:i w:val="0"/>
          <w:color w:val="000000"/>
          <w:w w:val="100"/>
          <w:sz w:val="19"/>
          <w:vertAlign w:val="subscript"/>
        </w:rPr>
        <w:t>5</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w:t>
      </w:r>
      <w:r>
        <w:rPr>
          <w:rFonts w:ascii="Times New Roman" w:hAnsi="Times New Roman" w:eastAsia="Times New Roman" w:cs="Times New Roman"/>
          <w:b w:val="0"/>
          <w:i w:val="0"/>
          <w:color w:val="000000"/>
          <w:w w:val="100"/>
          <w:sz w:val="26"/>
        </w:rPr>
        <w:t>Xisfactormatrix,namely</w:t>
      </w:r>
      <w:r>
        <w:rPr>
          <w:rFonts w:ascii="宋体" w:hAnsi="宋体" w:eastAsia="宋体" w:cs="宋体"/>
          <w:b w:val="0"/>
          <w:i w:val="0"/>
          <w:color w:val="000000"/>
          <w:w w:val="100"/>
          <w:sz w:val="26"/>
        </w:rPr>
        <w:t xml:space="preserve"> </w:t>
      </w:r>
      <w:r>
        <w:rPr>
          <w:rFonts w:ascii="Times New Roman" w:hAnsi="Times New Roman" w:eastAsia="Times New Roman" w:cs="Times New Roman"/>
          <w:b w:val="0"/>
          <w:i w:val="0"/>
          <w:color w:val="000000"/>
          <w:w w:val="100"/>
          <w:sz w:val="26"/>
        </w:rPr>
        <w:t>X=</w:t>
      </w:r>
      <w:r>
        <w:rPr>
          <w:rFonts w:ascii="宋体" w:hAnsi="宋体" w:eastAsia="宋体" w:cs="宋体"/>
          <w:b w:val="0"/>
          <w:i w:val="0"/>
          <w:color w:val="000000"/>
          <w:w w:val="100"/>
          <w:sz w:val="26"/>
        </w:rPr>
        <w:t xml:space="preserve"> ⏫𝑢</w:t>
      </w:r>
      <w:r>
        <w:rPr>
          <w:rFonts w:ascii="宋体" w:hAnsi="宋体" w:eastAsia="宋体" w:cs="宋体"/>
          <w:b w:val="0"/>
          <w:i w:val="0"/>
          <w:color w:val="000000"/>
          <w:w w:val="100"/>
          <w:sz w:val="19"/>
          <w:vertAlign w:val="subscript"/>
        </w:rPr>
        <w:t>𝑛</w:t>
      </w:r>
      <w:r>
        <w:rPr>
          <w:rFonts w:ascii="宋体" w:hAnsi="宋体" w:eastAsia="宋体" w:cs="宋体"/>
          <w:b w:val="0"/>
          <w:i w:val="0"/>
          <w:color w:val="000000"/>
          <w:w w:val="100"/>
          <w:sz w:val="19"/>
        </w:rPr>
        <w:t>∗</w:t>
      </w:r>
      <w:r>
        <w:rPr>
          <w:rFonts w:ascii="宋体" w:hAnsi="宋体" w:eastAsia="宋体" w:cs="宋体"/>
          <w:b w:val="0"/>
          <w:i w:val="0"/>
          <w:color w:val="000000"/>
          <w:w w:val="100"/>
          <w:sz w:val="26"/>
        </w:rPr>
        <w:t>， 𝑣</w:t>
      </w:r>
      <w:r>
        <w:rPr>
          <w:rFonts w:ascii="宋体" w:hAnsi="宋体" w:eastAsia="宋体" w:cs="宋体"/>
          <w:b w:val="0"/>
          <w:i w:val="0"/>
          <w:color w:val="000000"/>
          <w:w w:val="100"/>
          <w:sz w:val="19"/>
        </w:rPr>
        <w:t>∗</w:t>
      </w:r>
      <w:r>
        <w:rPr>
          <w:rFonts w:ascii="宋体" w:hAnsi="宋体" w:eastAsia="宋体" w:cs="宋体"/>
          <w:b w:val="0"/>
          <w:i w:val="0"/>
          <w:color w:val="000000"/>
          <w:w w:val="100"/>
          <w:sz w:val="19"/>
          <w:vertAlign w:val="subscript"/>
        </w:rPr>
        <w:t>𝑛</w:t>
      </w:r>
      <w:r>
        <w:rPr>
          <w:rFonts w:ascii="宋体" w:hAnsi="宋体" w:eastAsia="宋体" w:cs="宋体"/>
          <w:b w:val="0"/>
          <w:i w:val="0"/>
          <w:color w:val="000000"/>
          <w:w w:val="100"/>
          <w:sz w:val="26"/>
        </w:rPr>
        <w:t>， 𝑥</w:t>
      </w:r>
      <w:r>
        <w:rPr>
          <w:rFonts w:ascii="宋体" w:hAnsi="宋体" w:eastAsia="宋体" w:cs="宋体"/>
          <w:b w:val="0"/>
          <w:i w:val="0"/>
          <w:color w:val="000000"/>
          <w:w w:val="100"/>
          <w:sz w:val="19"/>
        </w:rPr>
        <w:t>∗</w:t>
      </w:r>
      <w:r>
        <w:rPr>
          <w:rFonts w:ascii="宋体" w:hAnsi="宋体" w:eastAsia="宋体" w:cs="宋体"/>
          <w:b w:val="0"/>
          <w:i w:val="0"/>
          <w:color w:val="000000"/>
          <w:w w:val="100"/>
          <w:sz w:val="19"/>
          <w:vertAlign w:val="subscript"/>
        </w:rPr>
        <w:t>𝑛</w:t>
      </w:r>
      <w:r>
        <w:rPr>
          <w:rFonts w:ascii="宋体" w:hAnsi="宋体" w:eastAsia="宋体" w:cs="宋体"/>
          <w:b w:val="0"/>
          <w:i w:val="0"/>
          <w:color w:val="000000"/>
          <w:w w:val="100"/>
          <w:sz w:val="26"/>
        </w:rPr>
        <w:t>， 𝑦</w:t>
      </w:r>
      <w:r>
        <w:rPr>
          <w:rFonts w:ascii="宋体" w:hAnsi="宋体" w:eastAsia="宋体" w:cs="宋体"/>
          <w:b w:val="0"/>
          <w:i w:val="0"/>
          <w:color w:val="000000"/>
          <w:w w:val="100"/>
          <w:sz w:val="19"/>
        </w:rPr>
        <w:t>∗</w:t>
      </w:r>
      <w:r>
        <w:rPr>
          <w:rFonts w:ascii="宋体" w:hAnsi="宋体" w:eastAsia="宋体" w:cs="宋体"/>
          <w:b w:val="0"/>
          <w:i w:val="0"/>
          <w:color w:val="000000"/>
          <w:w w:val="100"/>
          <w:sz w:val="19"/>
          <w:vertAlign w:val="subscript"/>
        </w:rPr>
        <w:t>𝑛</w:t>
      </w:r>
      <w:r>
        <w:rPr>
          <w:rFonts w:ascii="宋体" w:hAnsi="宋体" w:eastAsia="宋体" w:cs="宋体"/>
          <w:b w:val="0"/>
          <w:i w:val="0"/>
          <w:color w:val="000000"/>
          <w:w w:val="100"/>
          <w:sz w:val="26"/>
        </w:rPr>
        <w:t>， 𝑧</w:t>
      </w:r>
      <w:r>
        <w:rPr>
          <w:rFonts w:ascii="宋体" w:hAnsi="宋体" w:eastAsia="宋体" w:cs="宋体"/>
          <w:b w:val="0"/>
          <w:i w:val="0"/>
          <w:color w:val="000000"/>
          <w:w w:val="100"/>
          <w:sz w:val="19"/>
        </w:rPr>
        <w:t>∗</w:t>
      </w:r>
      <w:r>
        <w:rPr>
          <w:rFonts w:ascii="宋体" w:hAnsi="宋体" w:eastAsia="宋体" w:cs="宋体"/>
          <w:b w:val="0"/>
          <w:i w:val="0"/>
          <w:color w:val="000000"/>
          <w:w w:val="100"/>
          <w:sz w:val="19"/>
          <w:vertAlign w:val="subscript"/>
        </w:rPr>
        <w:t>𝑛</w:t>
      </w:r>
      <w:r>
        <w:rPr>
          <w:rFonts w:ascii="宋体" w:hAnsi="宋体" w:eastAsia="宋体" w:cs="宋体"/>
          <w:b w:val="0"/>
          <w:i w:val="0"/>
          <w:color w:val="000000"/>
          <w:w w:val="100"/>
          <w:sz w:val="26"/>
        </w:rPr>
        <w:t xml:space="preserve">?， </w:t>
      </w:r>
      <w:r>
        <w:rPr>
          <w:rFonts w:ascii="宋体" w:hAnsi="宋体" w:eastAsia="宋体" w:cs="宋体"/>
          <w:b w:val="0"/>
          <w:i w:val="0"/>
          <w:color w:val="000000"/>
          <w:w w:val="100"/>
          <w:sz w:val="26"/>
          <w:vertAlign w:val="subscript"/>
        </w:rPr>
        <w:t>𝑣</w:t>
      </w:r>
      <w:r>
        <w:rPr>
          <w:rFonts w:ascii="宋体" w:hAnsi="宋体" w:eastAsia="宋体" w:cs="宋体"/>
          <w:b w:val="0"/>
          <w:i w:val="0"/>
          <w:color w:val="000000"/>
          <w:w w:val="100"/>
          <w:sz w:val="19"/>
        </w:rPr>
        <w:t>∗</w:t>
      </w:r>
      <w:r>
        <w:rPr>
          <w:rFonts w:ascii="宋体" w:hAnsi="宋体" w:eastAsia="宋体" w:cs="宋体"/>
          <w:b w:val="0"/>
          <w:i w:val="0"/>
          <w:color w:val="000000"/>
          <w:w w:val="100"/>
          <w:sz w:val="19"/>
          <w:vertAlign w:val="subscript"/>
        </w:rPr>
        <w:t>𝑛</w:t>
      </w:r>
      <w:r>
        <w:rPr>
          <w:rFonts w:ascii="宋体" w:hAnsi="宋体" w:eastAsia="宋体" w:cs="宋体"/>
          <w:b w:val="0"/>
          <w:i w:val="0"/>
          <w:color w:val="000000"/>
          <w:w w:val="100"/>
          <w:sz w:val="26"/>
        </w:rPr>
        <w:t xml:space="preserve">， </w:t>
      </w:r>
      <w:r>
        <w:rPr>
          <w:rFonts w:ascii="宋体" w:hAnsi="宋体" w:eastAsia="宋体" w:cs="宋体"/>
          <w:b w:val="0"/>
          <w:i w:val="0"/>
          <w:color w:val="000000"/>
          <w:w w:val="100"/>
          <w:sz w:val="26"/>
          <w:vertAlign w:val="subscript"/>
        </w:rPr>
        <w:t>𝑥</w:t>
      </w:r>
      <w:r>
        <w:rPr>
          <w:rFonts w:ascii="宋体" w:hAnsi="宋体" w:eastAsia="宋体" w:cs="宋体"/>
          <w:b w:val="0"/>
          <w:i w:val="0"/>
          <w:color w:val="000000"/>
          <w:w w:val="100"/>
          <w:sz w:val="19"/>
          <w:vertAlign w:val="subscript"/>
        </w:rPr>
        <w:t>𝑛</w:t>
      </w:r>
      <w:r>
        <w:rPr>
          <w:rFonts w:ascii="宋体" w:hAnsi="宋体" w:eastAsia="宋体" w:cs="宋体"/>
          <w:b w:val="0"/>
          <w:i w:val="0"/>
          <w:color w:val="000000"/>
          <w:w w:val="100"/>
          <w:sz w:val="19"/>
        </w:rPr>
        <w:t>∗</w:t>
      </w:r>
      <w:r>
        <w:rPr>
          <w:rFonts w:ascii="宋体" w:hAnsi="宋体" w:eastAsia="宋体" w:cs="宋体"/>
          <w:b w:val="0"/>
          <w:i w:val="0"/>
          <w:color w:val="000000"/>
          <w:w w:val="100"/>
          <w:sz w:val="26"/>
        </w:rPr>
        <w:t xml:space="preserve">， </w:t>
      </w:r>
      <w:r>
        <w:rPr>
          <w:rFonts w:ascii="宋体" w:hAnsi="宋体" w:eastAsia="宋体" w:cs="宋体"/>
          <w:b w:val="0"/>
          <w:i w:val="0"/>
          <w:color w:val="000000"/>
          <w:w w:val="100"/>
          <w:sz w:val="26"/>
          <w:vertAlign w:val="subscript"/>
        </w:rPr>
        <w:t>𝑦</w:t>
      </w:r>
      <w:r>
        <w:rPr>
          <w:rFonts w:ascii="宋体" w:hAnsi="宋体" w:eastAsia="宋体" w:cs="宋体"/>
          <w:b w:val="0"/>
          <w:i w:val="0"/>
          <w:color w:val="000000"/>
          <w:w w:val="100"/>
          <w:sz w:val="19"/>
        </w:rPr>
        <w:t>∗</w:t>
      </w:r>
      <w:r>
        <w:rPr>
          <w:rFonts w:ascii="宋体" w:hAnsi="宋体" w:eastAsia="宋体" w:cs="宋体"/>
          <w:b w:val="0"/>
          <w:i w:val="0"/>
          <w:color w:val="000000"/>
          <w:w w:val="100"/>
          <w:sz w:val="19"/>
          <w:vertAlign w:val="subscript"/>
        </w:rPr>
        <w:t>𝑛</w:t>
      </w:r>
      <w:r>
        <w:rPr>
          <w:rFonts w:ascii="宋体" w:hAnsi="宋体" w:eastAsia="宋体" w:cs="宋体"/>
          <w:b w:val="0"/>
          <w:i w:val="0"/>
          <w:color w:val="000000"/>
          <w:w w:val="100"/>
          <w:sz w:val="26"/>
        </w:rPr>
        <w:t xml:space="preserve">， </w:t>
      </w:r>
      <w:r>
        <w:rPr>
          <w:rFonts w:ascii="宋体" w:hAnsi="宋体" w:eastAsia="宋体" w:cs="宋体"/>
          <w:b w:val="0"/>
          <w:i w:val="0"/>
          <w:color w:val="000000"/>
          <w:w w:val="100"/>
          <w:sz w:val="26"/>
          <w:vertAlign w:val="subscript"/>
        </w:rPr>
        <w:t>𝑧</w:t>
      </w:r>
      <w:r>
        <w:rPr>
          <w:rFonts w:ascii="宋体" w:hAnsi="宋体" w:eastAsia="宋体" w:cs="宋体"/>
          <w:b w:val="0"/>
          <w:i w:val="0"/>
          <w:color w:val="000000"/>
          <w:w w:val="100"/>
          <w:sz w:val="19"/>
        </w:rPr>
        <w:t>∗</w:t>
      </w:r>
      <w:r>
        <w:rPr>
          <w:rFonts w:ascii="宋体" w:hAnsi="宋体" w:eastAsia="宋体" w:cs="宋体"/>
          <w:b w:val="0"/>
          <w:i w:val="0"/>
          <w:color w:val="000000"/>
          <w:w w:val="100"/>
          <w:sz w:val="19"/>
          <w:vertAlign w:val="subscript"/>
        </w:rPr>
        <w:t>𝑛</w:t>
      </w:r>
      <w:r>
        <w:rPr>
          <w:rFonts w:ascii="Times New Roman" w:hAnsi="Times New Roman" w:eastAsia="Times New Roman" w:cs="Times New Roman"/>
          <w:b w:val="0"/>
          <w:i w:val="0"/>
          <w:color w:val="000000"/>
          <w:w w:val="100"/>
          <w:sz w:val="26"/>
        </w:rPr>
        <w:t>represent</w:t>
      </w:r>
      <w:r>
        <w:rPr>
          <w:rFonts w:ascii="宋体" w:hAnsi="宋体" w:eastAsia="宋体" w:cs="宋体"/>
          <w:b w:val="0"/>
          <w:i w:val="0"/>
          <w:color w:val="000000"/>
          <w:w w:val="100"/>
          <w:sz w:val="26"/>
        </w:rPr>
        <w:t xml:space="preserve"> 是对相应值 𝑢， 𝑥， 𝑦， </w:t>
      </w:r>
      <w:r>
        <w:rPr>
          <w:rFonts w:ascii="宋体" w:hAnsi="宋体" w:eastAsia="宋体" w:cs="宋体"/>
          <w:b w:val="0"/>
          <w:i w:val="0"/>
          <w:color w:val="000000"/>
          <w:w w:val="100"/>
          <w:sz w:val="26"/>
          <w:vertAlign w:val="subscript"/>
        </w:rPr>
        <w:t>𝑧</w:t>
      </w:r>
      <w:r>
        <w:rPr>
          <w:rFonts w:ascii="Times New Roman" w:hAnsi="Times New Roman" w:eastAsia="Times New Roman" w:cs="Times New Roman"/>
          <w:b w:val="0"/>
          <w:i w:val="0"/>
          <w:color w:val="000000"/>
          <w:w w:val="100"/>
          <w:sz w:val="26"/>
        </w:rPr>
        <w:t>and</w:t>
      </w:r>
      <w:r>
        <w:rPr>
          <w:rFonts w:ascii="宋体" w:hAnsi="宋体" w:eastAsia="宋体" w:cs="宋体"/>
          <w:b w:val="0"/>
          <w:i w:val="0"/>
          <w:color w:val="000000"/>
          <w:w w:val="100"/>
          <w:sz w:val="26"/>
        </w:rPr>
        <w:t xml:space="preserve"> 在 </w:t>
      </w:r>
      <w:r>
        <w:rPr>
          <w:rFonts w:ascii="Times New Roman" w:hAnsi="Times New Roman" w:eastAsia="Times New Roman" w:cs="Times New Roman"/>
          <w:b w:val="0"/>
          <w:i w:val="0"/>
          <w:color w:val="000000"/>
          <w:w w:val="100"/>
          <w:sz w:val="26"/>
        </w:rPr>
        <w:t>n</w:t>
      </w:r>
      <w:r>
        <w:rPr>
          <w:rFonts w:ascii="宋体" w:hAnsi="宋体" w:eastAsia="宋体" w:cs="宋体"/>
          <w:b w:val="0"/>
          <w:i w:val="0"/>
          <w:color w:val="000000"/>
          <w:w w:val="100"/>
          <w:sz w:val="26"/>
        </w:rPr>
        <w:t xml:space="preserve"> 点处的标准化结果及其相应序列，𝑢 </w:t>
      </w:r>
      <w:r>
        <w:rPr>
          <w:rFonts w:ascii="宋体" w:hAnsi="宋体" w:eastAsia="宋体" w:cs="宋体"/>
          <w:b w:val="0"/>
          <w:i w:val="0"/>
          <w:color w:val="000000"/>
          <w:w w:val="100"/>
          <w:sz w:val="19"/>
          <w:vertAlign w:val="superscript"/>
        </w:rPr>
        <w:t>∗</w:t>
      </w:r>
      <w:r>
        <w:rPr>
          <w:rFonts w:ascii="宋体" w:hAnsi="宋体" w:eastAsia="宋体" w:cs="宋体"/>
          <w:b w:val="0"/>
          <w:i w:val="0"/>
          <w:color w:val="000000"/>
          <w:w w:val="100"/>
          <w:sz w:val="19"/>
          <w:vertAlign w:val="subscript"/>
        </w:rPr>
        <w:t>𝑛</w:t>
      </w:r>
      <w:r>
        <w:rPr>
          <w:rFonts w:ascii="Times New Roman" w:hAnsi="Times New Roman" w:eastAsia="Times New Roman" w:cs="Times New Roman"/>
          <w:b w:val="0"/>
          <w:i w:val="0"/>
          <w:color w:val="000000"/>
          <w:w w:val="100"/>
          <w:sz w:val="26"/>
        </w:rPr>
        <w:t>represents</w:t>
      </w:r>
      <w:r>
        <w:rPr>
          <w:rFonts w:ascii="宋体" w:hAnsi="宋体" w:eastAsia="宋体" w:cs="宋体"/>
          <w:b w:val="0"/>
          <w:i w:val="0"/>
          <w:color w:val="000000"/>
          <w:w w:val="100"/>
          <w:sz w:val="26"/>
        </w:rPr>
        <w:t xml:space="preserve"> 是对相应值 </w:t>
      </w:r>
      <w:r>
        <w:rPr>
          <w:rFonts w:ascii="Times New Roman" w:hAnsi="Times New Roman" w:eastAsia="Times New Roman" w:cs="Times New Roman"/>
          <w:b w:val="0"/>
          <w:i w:val="0"/>
          <w:color w:val="000000"/>
          <w:w w:val="100"/>
          <w:sz w:val="26"/>
        </w:rPr>
        <w:t>u</w:t>
      </w:r>
      <w:r>
        <w:rPr>
          <w:rFonts w:ascii="宋体" w:hAnsi="宋体" w:eastAsia="宋体" w:cs="宋体"/>
          <w:b w:val="0"/>
          <w:i w:val="0"/>
          <w:color w:val="000000"/>
          <w:w w:val="100"/>
          <w:sz w:val="26"/>
        </w:rPr>
        <w:t xml:space="preserve"> 在 </w:t>
      </w:r>
      <w:r>
        <w:rPr>
          <w:rFonts w:ascii="Times New Roman" w:hAnsi="Times New Roman" w:eastAsia="Times New Roman" w:cs="Times New Roman"/>
          <w:b w:val="0"/>
          <w:i w:val="0"/>
          <w:color w:val="000000"/>
          <w:w w:val="100"/>
          <w:sz w:val="26"/>
        </w:rPr>
        <w:t>n</w:t>
      </w:r>
      <w:r>
        <w:rPr>
          <w:rFonts w:ascii="宋体" w:hAnsi="宋体" w:eastAsia="宋体" w:cs="宋体"/>
          <w:b w:val="0"/>
          <w:i w:val="0"/>
          <w:color w:val="000000"/>
          <w:w w:val="100"/>
          <w:sz w:val="26"/>
        </w:rPr>
        <w:t xml:space="preserve"> 点处的标准化结果及其相应序列。𝜀 是一个干扰因素，会随着运动员在赛场上的状态、天气条件和其他客观因素的变化而变化。在此，我们假设它服从均值为 </w:t>
      </w:r>
      <w:r>
        <w:rPr>
          <w:rFonts w:ascii="Times New Roman" w:hAnsi="Times New Roman" w:eastAsia="Times New Roman" w:cs="Times New Roman"/>
          <w:b w:val="0"/>
          <w:i w:val="0"/>
          <w:color w:val="000000"/>
          <w:w w:val="100"/>
          <w:sz w:val="26"/>
        </w:rPr>
        <w:t>0</w:t>
      </w:r>
      <w:r>
        <w:rPr>
          <w:rFonts w:ascii="宋体" w:hAnsi="宋体" w:eastAsia="宋体" w:cs="宋体"/>
          <w:b w:val="0"/>
          <w:i w:val="0"/>
          <w:color w:val="000000"/>
          <w:w w:val="100"/>
          <w:sz w:val="26"/>
        </w:rPr>
        <w:t>、标准差为 𝜎 的正态分布，即 𝜀∼𝑁（</w:t>
      </w:r>
      <w:r>
        <w:rPr>
          <w:rFonts w:ascii="Times New Roman" w:hAnsi="Times New Roman" w:eastAsia="Times New Roman" w:cs="Times New Roman"/>
          <w:b w:val="0"/>
          <w:i w:val="0"/>
          <w:color w:val="000000"/>
          <w:w w:val="100"/>
          <w:sz w:val="26"/>
        </w:rPr>
        <w:t>0</w:t>
      </w:r>
      <w:r>
        <w:rPr>
          <w:rFonts w:ascii="宋体" w:hAnsi="宋体" w:eastAsia="宋体" w:cs="宋体"/>
          <w:b w:val="0"/>
          <w:i w:val="0"/>
          <w:color w:val="000000"/>
          <w:w w:val="100"/>
          <w:sz w:val="26"/>
        </w:rPr>
        <w:t>， 𝜎</w:t>
      </w:r>
      <w:r>
        <w:rPr>
          <w:rFonts w:ascii="Times New Roman" w:hAnsi="Times New Roman" w:eastAsia="Times New Roman" w:cs="Times New Roman"/>
          <w:b w:val="0"/>
          <w:i w:val="0"/>
          <w:color w:val="000000"/>
          <w:w w:val="100"/>
          <w:sz w:val="26"/>
        </w:rPr>
        <w:t>²</w:t>
      </w:r>
      <w:r>
        <w:rPr>
          <w:rFonts w:ascii="宋体" w:hAnsi="宋体" w:eastAsia="宋体" w:cs="宋体"/>
          <w:b w:val="0"/>
          <w:i w:val="0"/>
          <w:color w:val="000000"/>
          <w:w w:val="100"/>
          <w:sz w:val="26"/>
        </w:rPr>
        <w:t>）。</w:t>
      </w:r>
    </w:p>
    <w:p w14:paraId="16101B9D">
      <w:pPr>
        <w:spacing w:before="160" w:line="240" w:lineRule="auto"/>
        <w:ind w:left="20" w:right="820"/>
        <w:jc w:val="left"/>
        <w:sectPr>
          <w:type w:val="continuous"/>
          <w:pgSz w:w="12240" w:h="17760"/>
          <w:pgMar w:top="740" w:right="240" w:bottom="1440" w:left="1420" w:header="720" w:footer="720" w:gutter="0"/>
          <w:cols w:space="720" w:num="1"/>
        </w:sectPr>
      </w:pPr>
      <w:r>
        <w:rPr>
          <w:rFonts w:ascii="宋体" w:hAnsi="宋体" w:eastAsia="宋体" w:cs="宋体"/>
          <w:b w:val="0"/>
          <w:i w:val="0"/>
          <w:color w:val="000000"/>
          <w:w w:val="100"/>
          <w:sz w:val="26"/>
        </w:rPr>
        <w:t xml:space="preserve">在全面评估了五个因素对动量的影响之后，我们设 𝜔 </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 xml:space="preserve"> </w:t>
      </w:r>
      <w:r>
        <w:rPr>
          <w:rFonts w:ascii="Times New Roman" w:hAnsi="Times New Roman" w:eastAsia="Times New Roman" w:cs="Times New Roman"/>
          <w:b w:val="0"/>
          <w:i w:val="0"/>
          <w:color w:val="000000"/>
          <w:w w:val="100"/>
          <w:sz w:val="26"/>
        </w:rPr>
        <w:t>[0.5,</w:t>
      </w:r>
      <w:r>
        <w:rPr>
          <w:rFonts w:ascii="宋体" w:hAnsi="宋体" w:eastAsia="宋体" w:cs="宋体"/>
          <w:b w:val="0"/>
          <w:i w:val="0"/>
          <w:color w:val="000000"/>
          <w:w w:val="100"/>
          <w:sz w:val="26"/>
        </w:rPr>
        <w:t xml:space="preserve"> </w:t>
      </w:r>
      <w:r>
        <w:rPr>
          <w:rFonts w:ascii="Times New Roman" w:hAnsi="Times New Roman" w:eastAsia="Times New Roman" w:cs="Times New Roman"/>
          <w:b w:val="0"/>
          <w:i w:val="0"/>
          <w:color w:val="000000"/>
          <w:w w:val="100"/>
          <w:sz w:val="26"/>
        </w:rPr>
        <w:t>0.2,</w:t>
      </w:r>
      <w:r>
        <w:rPr>
          <w:rFonts w:ascii="宋体" w:hAnsi="宋体" w:eastAsia="宋体" w:cs="宋体"/>
          <w:b w:val="0"/>
          <w:i w:val="0"/>
          <w:color w:val="000000"/>
          <w:w w:val="100"/>
          <w:sz w:val="26"/>
        </w:rPr>
        <w:t xml:space="preserve"> </w:t>
      </w:r>
      <w:r>
        <w:rPr>
          <w:rFonts w:ascii="Times New Roman" w:hAnsi="Times New Roman" w:eastAsia="Times New Roman" w:cs="Times New Roman"/>
          <w:b w:val="0"/>
          <w:i w:val="0"/>
          <w:color w:val="000000"/>
          <w:w w:val="100"/>
          <w:sz w:val="26"/>
        </w:rPr>
        <w:t>0,</w:t>
      </w:r>
      <w:r>
        <w:rPr>
          <w:rFonts w:ascii="宋体" w:hAnsi="宋体" w:eastAsia="宋体" w:cs="宋体"/>
          <w:b w:val="0"/>
          <w:i w:val="0"/>
          <w:color w:val="000000"/>
          <w:w w:val="100"/>
          <w:sz w:val="26"/>
        </w:rPr>
        <w:t xml:space="preserve"> </w:t>
      </w:r>
      <w:r>
        <w:rPr>
          <w:rFonts w:ascii="Times New Roman" w:hAnsi="Times New Roman" w:eastAsia="Times New Roman" w:cs="Times New Roman"/>
          <w:b w:val="0"/>
          <w:i w:val="0"/>
          <w:color w:val="000000"/>
          <w:w w:val="100"/>
          <w:sz w:val="26"/>
        </w:rPr>
        <w:t>1,</w:t>
      </w:r>
      <w:r>
        <w:rPr>
          <w:rFonts w:ascii="宋体" w:hAnsi="宋体" w:eastAsia="宋体" w:cs="宋体"/>
          <w:b w:val="0"/>
          <w:i w:val="0"/>
          <w:color w:val="000000"/>
          <w:w w:val="100"/>
          <w:sz w:val="26"/>
        </w:rPr>
        <w:t xml:space="preserve"> </w:t>
      </w:r>
      <w:r>
        <w:rPr>
          <w:rFonts w:ascii="Times New Roman" w:hAnsi="Times New Roman" w:eastAsia="Times New Roman" w:cs="Times New Roman"/>
          <w:b w:val="0"/>
          <w:i w:val="0"/>
          <w:color w:val="000000"/>
          <w:w w:val="100"/>
          <w:sz w:val="26"/>
        </w:rPr>
        <w:t>-0.1,</w:t>
      </w:r>
      <w:r>
        <w:rPr>
          <w:rFonts w:ascii="宋体" w:hAnsi="宋体" w:eastAsia="宋体" w:cs="宋体"/>
          <w:b w:val="0"/>
          <w:i w:val="0"/>
          <w:color w:val="000000"/>
          <w:w w:val="100"/>
          <w:sz w:val="26"/>
        </w:rPr>
        <w:t xml:space="preserve"> </w:t>
      </w:r>
      <w:r>
        <w:rPr>
          <w:rFonts w:ascii="Times New Roman" w:hAnsi="Times New Roman" w:eastAsia="Times New Roman" w:cs="Times New Roman"/>
          <w:b w:val="0"/>
          <w:i w:val="0"/>
          <w:color w:val="000000"/>
          <w:w w:val="100"/>
          <w:sz w:val="26"/>
        </w:rPr>
        <w:t>0.1]</w:t>
      </w:r>
      <w:r>
        <w:rPr>
          <w:rFonts w:ascii="宋体" w:hAnsi="宋体" w:eastAsia="宋体" w:cs="宋体"/>
          <w:b w:val="0"/>
          <w:i w:val="0"/>
          <w:color w:val="000000"/>
          <w:w w:val="100"/>
          <w:sz w:val="26"/>
        </w:rPr>
        <w:t xml:space="preserve"> 。</w:t>
      </w:r>
    </w:p>
    <w:p w14:paraId="724F60CA">
      <w:pPr>
        <w:pageBreakBefore/>
        <w:ind w:left="0"/>
        <w:sectPr>
          <w:type w:val="continuous"/>
          <w:pgSz w:w="12240" w:h="17760"/>
          <w:pgMar w:top="740" w:right="1040" w:bottom="1440" w:left="1440" w:header="720" w:footer="720" w:gutter="0"/>
          <w:cols w:space="720" w:num="1"/>
        </w:sectPr>
      </w:pPr>
      <w:r>
        <w:pict>
          <v:group id="_x0000_s1075" o:spid="_x0000_s1075" o:spt="203" style="height:11pt;width:483pt;" coordsize="9660,220">
            <o:lock v:ext="edit"/>
            <v:shape id="_x0000_s1076" o:spid="_x0000_s1076" o:spt="202" type="#_x0000_t202" style="position:absolute;left:8900;top:0;height:220;width:760;" filled="f" stroked="f" coordsize="21600,21600">
              <v:path/>
              <v:fill on="f" focussize="0,0"/>
              <v:stroke on="f"/>
              <v:imagedata o:title=""/>
              <o:lock v:ext="edit" aspectratio="t"/>
              <v:textbox inset="0mm,0mm,0mm,0mm">
                <w:txbxContent>
                  <w:p w14:paraId="4DBF86DF">
                    <w:pPr>
                      <w:spacing w:line="240" w:lineRule="auto"/>
                      <w:ind w:left="0"/>
                      <w:jc w:val="left"/>
                    </w:pPr>
                    <w:r>
                      <w:rPr>
                        <w:rFonts w:ascii="Times New Roman" w:hAnsi="Times New Roman" w:eastAsia="Times New Roman" w:cs="Times New Roman"/>
                        <w:b w:val="0"/>
                        <w:i w:val="0"/>
                        <w:color w:val="000000"/>
                        <w:w w:val="100"/>
                        <w:sz w:val="21"/>
                      </w:rPr>
                      <w:t>Page</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10</w:t>
                    </w:r>
                  </w:p>
                </w:txbxContent>
              </v:textbox>
            </v:shape>
            <v:shape id="_x0000_s1077" o:spid="_x0000_s1077" o:spt="202" type="#_x0000_t202" style="position:absolute;left:0;top:0;height:220;width:1440;" filled="f" stroked="f" coordsize="21600,21600">
              <v:path/>
              <v:fill on="f" focussize="0,0"/>
              <v:stroke on="f"/>
              <v:imagedata o:title=""/>
              <o:lock v:ext="edit" aspectratio="t"/>
              <v:textbox inset="0mm,0mm,0mm,0mm">
                <w:txbxContent>
                  <w:p w14:paraId="2D9770E1">
                    <w:pPr>
                      <w:spacing w:line="240" w:lineRule="auto"/>
                      <w:ind w:left="0"/>
                      <w:jc w:val="left"/>
                    </w:pPr>
                    <w:r>
                      <w:rPr>
                        <w:rFonts w:ascii="Times New Roman" w:hAnsi="Times New Roman" w:eastAsia="Times New Roman" w:cs="Times New Roman"/>
                        <w:b w:val="0"/>
                        <w:i w:val="0"/>
                        <w:color w:val="000000"/>
                        <w:w w:val="100"/>
                        <w:sz w:val="21"/>
                      </w:rPr>
                      <w:t>Team</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2410482</w:t>
                    </w:r>
                  </w:p>
                </w:txbxContent>
              </v:textbox>
            </v:shape>
            <w10:wrap type="none"/>
            <w10:anchorlock/>
          </v:group>
        </w:pict>
      </w:r>
    </w:p>
    <w:p w14:paraId="4A639BB6">
      <w:pPr>
        <w:pBdr>
          <w:top w:val="single" w:color="FFFFFF" w:sz="2" w:space="2"/>
        </w:pBdr>
        <w:spacing w:before="0" w:after="0" w:line="14" w:lineRule="exact"/>
        <w:ind w:left="0"/>
        <w:sectPr>
          <w:type w:val="continuous"/>
          <w:pgSz w:w="12240" w:h="17760"/>
          <w:pgMar w:top="740" w:right="1040" w:bottom="1440" w:left="1440" w:header="720" w:footer="720" w:gutter="0"/>
          <w:cols w:space="720" w:num="1"/>
        </w:sectPr>
      </w:pPr>
      <w:r>
        <w:pict>
          <v:group id="_x0000_s1078" o:spid="_x0000_s1078" o:spt="203" style="height:0.4pt;width:486pt;">
            <o:lock v:ext="edit"/>
            <v:line id="_x0000_s1079" o:spid="_x0000_s1079" o:spt="20" style="position:absolute;left:0;top:4;height:0;width:1000;" stroked="t" coordsize="21600,21600">
              <v:path arrowok="t"/>
              <v:fill focussize="0,0"/>
              <v:stroke weight="0.4pt" color="#000000"/>
              <v:imagedata o:title=""/>
              <o:lock v:ext="edit"/>
            </v:line>
            <w10:wrap type="none"/>
            <w10:anchorlock/>
          </v:group>
        </w:pict>
      </w:r>
    </w:p>
    <w:p w14:paraId="50944F6E">
      <w:pPr>
        <w:pBdr>
          <w:top w:val="single" w:color="FFFFFF" w:sz="2" w:space="24"/>
        </w:pBdr>
        <w:spacing w:line="240" w:lineRule="auto"/>
        <w:ind w:left="0" w:right="20"/>
        <w:jc w:val="left"/>
        <w:sectPr>
          <w:type w:val="continuous"/>
          <w:pgSz w:w="12240" w:h="17760"/>
          <w:pgMar w:top="740" w:right="1040" w:bottom="1440" w:left="1440" w:header="720" w:footer="720" w:gutter="0"/>
          <w:cols w:space="720" w:num="1"/>
        </w:sectPr>
      </w:pPr>
      <w:r>
        <w:rPr>
          <w:rFonts w:ascii="宋体" w:hAnsi="宋体" w:eastAsia="宋体" w:cs="宋体"/>
          <w:b w:val="0"/>
          <w:i w:val="0"/>
          <w:color w:val="000000"/>
          <w:w w:val="100"/>
          <w:sz w:val="26"/>
        </w:rPr>
        <w:t xml:space="preserve">基于此模型，我们以 </w:t>
      </w:r>
      <w:r>
        <w:rPr>
          <w:rFonts w:ascii="Times New Roman" w:hAnsi="Times New Roman" w:eastAsia="Times New Roman" w:cs="Times New Roman"/>
          <w:b w:val="0"/>
          <w:i w:val="0"/>
          <w:color w:val="000000"/>
          <w:w w:val="100"/>
          <w:sz w:val="26"/>
        </w:rPr>
        <w:t>2023</w:t>
      </w:r>
      <w:r>
        <w:rPr>
          <w:rFonts w:ascii="宋体" w:hAnsi="宋体" w:eastAsia="宋体" w:cs="宋体"/>
          <w:b w:val="0"/>
          <w:i w:val="0"/>
          <w:color w:val="000000"/>
          <w:w w:val="100"/>
          <w:sz w:val="26"/>
        </w:rPr>
        <w:t xml:space="preserve"> 年温布尔登网球锦标赛男子单打决赛为例，绘制了诺瓦克</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德约科维奇在整场比赛中的势头变化趋势：</w:t>
      </w:r>
    </w:p>
    <w:p w14:paraId="7CA40BC2">
      <w:pPr>
        <w:pBdr>
          <w:top w:val="single" w:color="FFFFFF" w:sz="2" w:space="17"/>
        </w:pBdr>
        <w:ind w:left="1760"/>
        <w:sectPr>
          <w:type w:val="continuous"/>
          <w:pgSz w:w="12240" w:h="17760"/>
          <w:pgMar w:top="740" w:right="1040" w:bottom="1440" w:left="1440" w:header="720" w:footer="720" w:gutter="0"/>
          <w:cols w:space="720" w:num="1"/>
        </w:sectPr>
      </w:pPr>
      <w:r>
        <w:drawing>
          <wp:inline distT="0" distB="0" distL="0" distR="0">
            <wp:extent cx="3911600" cy="1676400"/>
            <wp:effectExtent l="0" t="0" r="0" b="0"/>
            <wp:docPr id="40" name="Drawing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rawing 40" descr="IMAGE"/>
                    <pic:cNvPicPr>
                      <a:picLocks noChangeAspect="1"/>
                    </pic:cNvPicPr>
                  </pic:nvPicPr>
                  <pic:blipFill>
                    <a:blip r:embed="rId18"/>
                    <a:stretch>
                      <a:fillRect/>
                    </a:stretch>
                  </pic:blipFill>
                  <pic:spPr>
                    <a:xfrm>
                      <a:off x="0" y="0"/>
                      <a:ext cx="3911600" cy="1676400"/>
                    </a:xfrm>
                    <a:prstGeom prst="rect">
                      <a:avLst/>
                    </a:prstGeom>
                  </pic:spPr>
                </pic:pic>
              </a:graphicData>
            </a:graphic>
          </wp:inline>
        </w:drawing>
      </w:r>
    </w:p>
    <w:p w14:paraId="3AE0B96D">
      <w:pPr>
        <w:pBdr>
          <w:top w:val="single" w:color="FFFFFF" w:sz="2" w:space="11"/>
        </w:pBdr>
        <w:spacing w:line="240" w:lineRule="auto"/>
        <w:ind w:left="900" w:right="940"/>
        <w:jc w:val="left"/>
        <w:sectPr>
          <w:type w:val="continuous"/>
          <w:pgSz w:w="12240" w:h="17760"/>
          <w:pgMar w:top="740" w:right="1040" w:bottom="1440" w:left="1440" w:header="720" w:footer="720" w:gutter="0"/>
          <w:cols w:space="720" w:num="1"/>
        </w:sectPr>
      </w:pPr>
      <w:r>
        <w:rPr>
          <w:rFonts w:ascii="宋体" w:hAnsi="宋体" w:eastAsia="宋体" w:cs="宋体"/>
          <w:b w:val="0"/>
          <w:i w:val="0"/>
          <w:color w:val="000000"/>
          <w:w w:val="100"/>
          <w:sz w:val="21"/>
        </w:rPr>
        <w:t xml:space="preserve">图 </w:t>
      </w:r>
      <w:r>
        <w:rPr>
          <w:rFonts w:ascii="Times New Roman" w:hAnsi="Times New Roman" w:eastAsia="Times New Roman" w:cs="Times New Roman"/>
          <w:b w:val="0"/>
          <w:i w:val="0"/>
          <w:color w:val="000000"/>
          <w:w w:val="100"/>
          <w:sz w:val="21"/>
        </w:rPr>
        <w:t>5</w:t>
      </w:r>
      <w:r>
        <w:rPr>
          <w:rFonts w:ascii="宋体" w:hAnsi="宋体" w:eastAsia="宋体" w:cs="宋体"/>
          <w:b w:val="0"/>
          <w:i w:val="0"/>
          <w:color w:val="000000"/>
          <w:w w:val="100"/>
          <w:sz w:val="21"/>
        </w:rPr>
        <w:t>：</w:t>
      </w:r>
      <w:r>
        <w:rPr>
          <w:rFonts w:ascii="Times New Roman" w:hAnsi="Times New Roman" w:eastAsia="Times New Roman" w:cs="Times New Roman"/>
          <w:b w:val="0"/>
          <w:i w:val="0"/>
          <w:color w:val="000000"/>
          <w:w w:val="100"/>
          <w:sz w:val="21"/>
        </w:rPr>
        <w:t>2023</w:t>
      </w:r>
      <w:r>
        <w:rPr>
          <w:rFonts w:ascii="宋体" w:hAnsi="宋体" w:eastAsia="宋体" w:cs="宋体"/>
          <w:b w:val="0"/>
          <w:i w:val="0"/>
          <w:color w:val="000000"/>
          <w:w w:val="100"/>
          <w:sz w:val="21"/>
        </w:rPr>
        <w:t xml:space="preserve"> 年温布尔登网球锦标赛男子单打决赛中诺瓦克</w:t>
      </w: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德约科维奇的动量趋势</w:t>
      </w:r>
    </w:p>
    <w:p w14:paraId="272D76AE">
      <w:pPr>
        <w:pBdr>
          <w:top w:val="single" w:color="FFFFFF" w:sz="2" w:space="25"/>
        </w:pBdr>
        <w:spacing w:line="240" w:lineRule="auto"/>
        <w:ind w:left="0" w:right="20"/>
        <w:jc w:val="both"/>
      </w:pPr>
      <w:r>
        <w:rPr>
          <w:rFonts w:ascii="宋体" w:hAnsi="宋体" w:eastAsia="宋体" w:cs="宋体"/>
          <w:b w:val="0"/>
          <w:i w:val="0"/>
          <w:color w:val="000000"/>
          <w:w w:val="100"/>
          <w:sz w:val="26"/>
        </w:rPr>
        <w:t>从图中可以看出，就总体趋势而言，势头有两次起伏，其起伏大致与观众对比赛的直观认知相符。从细节来看，势头会根据每一分的具体情况在一定范围内波动。</w:t>
      </w:r>
    </w:p>
    <w:p w14:paraId="41E189C6">
      <w:pPr>
        <w:spacing w:before="0" w:after="0" w:line="14" w:lineRule="exact"/>
        <w:sectPr>
          <w:type w:val="continuous"/>
          <w:pgSz w:w="12240" w:h="17760"/>
          <w:pgMar w:top="740" w:right="1040" w:bottom="1440" w:left="1440" w:header="720" w:footer="720" w:gutter="0"/>
          <w:cols w:space="720" w:num="1"/>
        </w:sectPr>
      </w:pPr>
    </w:p>
    <w:p w14:paraId="2E2543F7">
      <w:pPr>
        <w:pBdr>
          <w:top w:val="single" w:color="FFFFFF" w:sz="2" w:space="31"/>
        </w:pBdr>
        <w:spacing w:before="40" w:line="240" w:lineRule="auto"/>
        <w:ind w:left="0" w:right="20"/>
        <w:jc w:val="left"/>
        <w:sectPr>
          <w:type w:val="continuous"/>
          <w:pgSz w:w="12240" w:h="17760"/>
          <w:pgMar w:top="740" w:right="1040" w:bottom="1440" w:left="1440" w:header="720" w:footer="720" w:gutter="0"/>
          <w:cols w:space="720" w:num="1"/>
        </w:sectPr>
      </w:pPr>
      <w:r>
        <w:rPr>
          <w:rFonts w:ascii="Times New Roman" w:hAnsi="Times New Roman" w:eastAsia="Times New Roman" w:cs="Times New Roman"/>
          <w:b/>
          <w:i w:val="0"/>
          <w:color w:val="000000"/>
          <w:w w:val="100"/>
          <w:sz w:val="44"/>
        </w:rPr>
        <w:t>5</w:t>
      </w:r>
      <w:r>
        <w:rPr>
          <w:rFonts w:ascii="宋体" w:hAnsi="宋体" w:eastAsia="宋体" w:cs="宋体"/>
          <w:b/>
          <w:i w:val="0"/>
          <w:color w:val="000000"/>
          <w:w w:val="100"/>
          <w:sz w:val="44"/>
        </w:rPr>
        <w:t xml:space="preserve"> 这是随机现象吗？衡量动量效应的重要性</w:t>
      </w:r>
    </w:p>
    <w:p w14:paraId="3089FB41">
      <w:pPr>
        <w:pBdr>
          <w:top w:val="single" w:color="FFFFFF" w:sz="2" w:space="21"/>
        </w:pBdr>
        <w:spacing w:line="240" w:lineRule="auto"/>
        <w:ind w:left="0" w:right="4600"/>
        <w:jc w:val="left"/>
        <w:sectPr>
          <w:type w:val="continuous"/>
          <w:pgSz w:w="12240" w:h="17760"/>
          <w:pgMar w:top="740" w:right="1040" w:bottom="1440" w:left="1440" w:header="720" w:footer="720" w:gutter="0"/>
          <w:cols w:space="720" w:num="1"/>
        </w:sectPr>
      </w:pPr>
      <w:r>
        <w:rPr>
          <w:rFonts w:ascii="Times New Roman" w:hAnsi="Times New Roman" w:eastAsia="Times New Roman" w:cs="Times New Roman"/>
          <w:b/>
          <w:i w:val="0"/>
          <w:color w:val="000000"/>
          <w:w w:val="100"/>
          <w:sz w:val="36"/>
        </w:rPr>
        <w:t>5.1</w:t>
      </w:r>
      <w:r>
        <w:rPr>
          <w:rFonts w:ascii="宋体" w:hAnsi="宋体" w:eastAsia="宋体" w:cs="宋体"/>
          <w:b/>
          <w:i w:val="0"/>
          <w:color w:val="000000"/>
          <w:w w:val="100"/>
          <w:sz w:val="36"/>
        </w:rPr>
        <w:t xml:space="preserve"> 分析与方法论概述</w:t>
      </w:r>
    </w:p>
    <w:p w14:paraId="6D7E6E76">
      <w:pPr>
        <w:pBdr>
          <w:top w:val="single" w:color="FFFFFF" w:sz="2" w:space="15"/>
        </w:pBdr>
        <w:spacing w:line="240" w:lineRule="auto"/>
        <w:ind w:left="0" w:right="20"/>
        <w:jc w:val="both"/>
      </w:pPr>
      <w:r>
        <w:rPr>
          <w:rFonts w:ascii="宋体" w:hAnsi="宋体" w:eastAsia="宋体" w:cs="宋体"/>
          <w:b w:val="0"/>
          <w:i w:val="0"/>
          <w:color w:val="000000"/>
          <w:w w:val="100"/>
          <w:sz w:val="26"/>
        </w:rPr>
        <w:t>鉴于初步讨论以及所建立的模型，我们的初步假设认为</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势头</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在比赛情境中对结果有着显著影响，表明运动员的胜利与势头相关，而非如教练观点所言仅仅是表现随机波动的结果。为了证实这一论断，我们提议采用</w:t>
      </w:r>
      <w:r>
        <w:rPr>
          <w:rFonts w:ascii="宋体" w:hAnsi="宋体" w:eastAsia="宋体" w:cs="宋体"/>
          <w:b/>
          <w:i w:val="0"/>
          <w:color w:val="000000"/>
          <w:w w:val="100"/>
          <w:sz w:val="26"/>
        </w:rPr>
        <w:t>假设检验和逻辑回归</w:t>
      </w:r>
      <w:r>
        <w:rPr>
          <w:rFonts w:ascii="宋体" w:hAnsi="宋体" w:eastAsia="宋体" w:cs="宋体"/>
          <w:b w:val="0"/>
          <w:i w:val="0"/>
          <w:color w:val="000000"/>
          <w:w w:val="100"/>
          <w:sz w:val="26"/>
        </w:rPr>
        <w:t>分析作为方法论手段，以阐明运动员的势头与得分之间的关系。</w:t>
      </w:r>
    </w:p>
    <w:p w14:paraId="62EFAEC6">
      <w:pPr>
        <w:spacing w:before="0" w:after="0" w:line="14" w:lineRule="exact"/>
        <w:sectPr>
          <w:type w:val="continuous"/>
          <w:pgSz w:w="12240" w:h="17760"/>
          <w:pgMar w:top="740" w:right="1040" w:bottom="1440" w:left="1440" w:header="720" w:footer="720" w:gutter="0"/>
          <w:cols w:space="720" w:num="1"/>
        </w:sectPr>
      </w:pPr>
    </w:p>
    <w:p w14:paraId="1EC59847">
      <w:pPr>
        <w:pageBreakBefore/>
        <w:ind w:left="20"/>
        <w:sectPr>
          <w:type w:val="continuous"/>
          <w:pgSz w:w="12240" w:h="17760"/>
          <w:pgMar w:top="740" w:right="1020" w:bottom="1440" w:left="1420" w:header="720" w:footer="720" w:gutter="0"/>
          <w:cols w:space="720" w:num="1"/>
        </w:sectPr>
      </w:pPr>
      <w:r>
        <w:pict>
          <v:group id="_x0000_s1080" o:spid="_x0000_s1080" o:spt="203" style="height:11pt;width:483pt;" coordsize="9660,220">
            <o:lock v:ext="edit"/>
            <v:shape id="_x0000_s1081" o:spid="_x0000_s1081" o:spt="202" type="#_x0000_t202" style="position:absolute;left:8900;top:0;height:220;width:760;" filled="f" stroked="f" coordsize="21600,21600">
              <v:path/>
              <v:fill on="f" focussize="0,0"/>
              <v:stroke on="f"/>
              <v:imagedata o:title=""/>
              <o:lock v:ext="edit" aspectratio="t"/>
              <v:textbox inset="0mm,0mm,0mm,0mm">
                <w:txbxContent>
                  <w:p w14:paraId="73FC7627">
                    <w:pPr>
                      <w:spacing w:line="240" w:lineRule="auto"/>
                      <w:ind w:left="0"/>
                      <w:jc w:val="left"/>
                    </w:pPr>
                    <w:r>
                      <w:rPr>
                        <w:rFonts w:ascii="Times New Roman" w:hAnsi="Times New Roman" w:eastAsia="Times New Roman" w:cs="Times New Roman"/>
                        <w:b w:val="0"/>
                        <w:i w:val="0"/>
                        <w:color w:val="000000"/>
                        <w:w w:val="100"/>
                        <w:sz w:val="21"/>
                      </w:rPr>
                      <w:t>Page</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11</w:t>
                    </w:r>
                  </w:p>
                </w:txbxContent>
              </v:textbox>
            </v:shape>
            <v:shape id="_x0000_s1082" o:spid="_x0000_s1082" o:spt="202" type="#_x0000_t202" style="position:absolute;left:0;top:0;height:220;width:1440;" filled="f" stroked="f" coordsize="21600,21600">
              <v:path/>
              <v:fill on="f" focussize="0,0"/>
              <v:stroke on="f"/>
              <v:imagedata o:title=""/>
              <o:lock v:ext="edit" aspectratio="t"/>
              <v:textbox inset="0mm,0mm,0mm,0mm">
                <w:txbxContent>
                  <w:p w14:paraId="2EF184AB">
                    <w:pPr>
                      <w:spacing w:line="240" w:lineRule="auto"/>
                      <w:ind w:left="0"/>
                      <w:jc w:val="left"/>
                    </w:pPr>
                    <w:r>
                      <w:rPr>
                        <w:rFonts w:ascii="Times New Roman" w:hAnsi="Times New Roman" w:eastAsia="Times New Roman" w:cs="Times New Roman"/>
                        <w:b w:val="0"/>
                        <w:i w:val="0"/>
                        <w:color w:val="000000"/>
                        <w:w w:val="100"/>
                        <w:sz w:val="21"/>
                      </w:rPr>
                      <w:t>Team</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2410482</w:t>
                    </w:r>
                  </w:p>
                </w:txbxContent>
              </v:textbox>
            </v:shape>
            <w10:wrap type="none"/>
            <w10:anchorlock/>
          </v:group>
        </w:pict>
      </w:r>
    </w:p>
    <w:p w14:paraId="14E789D1">
      <w:pPr>
        <w:pBdr>
          <w:top w:val="single" w:color="FFFFFF" w:sz="2" w:space="2"/>
        </w:pBdr>
        <w:spacing w:before="0" w:after="0" w:line="14" w:lineRule="exact"/>
        <w:ind w:left="20"/>
        <w:sectPr>
          <w:type w:val="continuous"/>
          <w:pgSz w:w="12240" w:h="17760"/>
          <w:pgMar w:top="740" w:right="1020" w:bottom="1440" w:left="1420" w:header="720" w:footer="720" w:gutter="0"/>
          <w:cols w:space="720" w:num="1"/>
        </w:sectPr>
      </w:pPr>
      <w:r>
        <w:pict>
          <v:group id="_x0000_s1083" o:spid="_x0000_s1083" o:spt="203" style="height:0.4pt;width:486pt;">
            <o:lock v:ext="edit"/>
            <v:line id="_x0000_s1084" o:spid="_x0000_s1084" o:spt="20" style="position:absolute;left:0;top:4;height:0;width:1000;" stroked="t" coordsize="21600,21600">
              <v:path arrowok="t"/>
              <v:fill focussize="0,0"/>
              <v:stroke weight="0.4pt" color="#000000"/>
              <v:imagedata o:title=""/>
              <o:lock v:ext="edit"/>
            </v:line>
            <w10:wrap type="none"/>
            <w10:anchorlock/>
          </v:group>
        </w:pict>
      </w:r>
    </w:p>
    <w:p w14:paraId="6A47A482">
      <w:pPr>
        <w:pBdr>
          <w:top w:val="single" w:color="FFFFFF" w:sz="2" w:space="25"/>
        </w:pBdr>
        <w:ind w:left="1520"/>
        <w:sectPr>
          <w:type w:val="continuous"/>
          <w:pgSz w:w="12240" w:h="17760"/>
          <w:pgMar w:top="740" w:right="1020" w:bottom="1440" w:left="1420" w:header="720" w:footer="720" w:gutter="0"/>
          <w:cols w:space="720" w:num="1"/>
        </w:sectPr>
      </w:pPr>
      <w:r>
        <w:drawing>
          <wp:inline distT="0" distB="0" distL="0" distR="0">
            <wp:extent cx="4191000" cy="1155700"/>
            <wp:effectExtent l="0" t="0" r="0" b="0"/>
            <wp:docPr id="43" name="Drawing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rawing 43" descr="IMAGE"/>
                    <pic:cNvPicPr>
                      <a:picLocks noChangeAspect="1"/>
                    </pic:cNvPicPr>
                  </pic:nvPicPr>
                  <pic:blipFill>
                    <a:blip r:embed="rId19"/>
                    <a:stretch>
                      <a:fillRect/>
                    </a:stretch>
                  </pic:blipFill>
                  <pic:spPr>
                    <a:xfrm>
                      <a:off x="0" y="0"/>
                      <a:ext cx="4191000" cy="1155700"/>
                    </a:xfrm>
                    <a:prstGeom prst="rect">
                      <a:avLst/>
                    </a:prstGeom>
                  </pic:spPr>
                </pic:pic>
              </a:graphicData>
            </a:graphic>
          </wp:inline>
        </w:drawing>
      </w:r>
    </w:p>
    <w:p w14:paraId="4A9CE105">
      <w:pPr>
        <w:pBdr>
          <w:top w:val="single" w:color="FFFFFF" w:sz="2" w:space="13"/>
        </w:pBdr>
        <w:spacing w:line="240" w:lineRule="auto"/>
        <w:ind w:left="3940" w:right="3940"/>
        <w:jc w:val="left"/>
        <w:sectPr>
          <w:type w:val="continuous"/>
          <w:pgSz w:w="12240" w:h="17760"/>
          <w:pgMar w:top="740" w:right="1020" w:bottom="1440" w:left="1420" w:header="720" w:footer="720" w:gutter="0"/>
          <w:cols w:space="720" w:num="1"/>
        </w:sectPr>
      </w:pPr>
      <w:r>
        <w:rPr>
          <w:rFonts w:ascii="宋体" w:hAnsi="宋体" w:eastAsia="宋体" w:cs="宋体"/>
          <w:b w:val="0"/>
          <w:i w:val="0"/>
          <w:color w:val="000000"/>
          <w:w w:val="100"/>
          <w:sz w:val="21"/>
        </w:rPr>
        <w:t xml:space="preserve">图 </w:t>
      </w:r>
      <w:r>
        <w:rPr>
          <w:rFonts w:ascii="Times New Roman" w:hAnsi="Times New Roman" w:eastAsia="Times New Roman" w:cs="Times New Roman"/>
          <w:b w:val="0"/>
          <w:i w:val="0"/>
          <w:color w:val="000000"/>
          <w:w w:val="100"/>
          <w:sz w:val="21"/>
        </w:rPr>
        <w:t>6</w:t>
      </w:r>
      <w:r>
        <w:rPr>
          <w:rFonts w:ascii="宋体" w:hAnsi="宋体" w:eastAsia="宋体" w:cs="宋体"/>
          <w:b w:val="0"/>
          <w:i w:val="0"/>
          <w:color w:val="000000"/>
          <w:w w:val="100"/>
          <w:sz w:val="21"/>
        </w:rPr>
        <w:t>：流程图</w:t>
      </w:r>
    </w:p>
    <w:p w14:paraId="0E3F3AC6">
      <w:pPr>
        <w:pBdr>
          <w:top w:val="single" w:color="FFFFFF" w:sz="2" w:space="23"/>
        </w:pBdr>
        <w:spacing w:line="240" w:lineRule="auto"/>
        <w:ind w:left="20" w:right="40"/>
        <w:jc w:val="left"/>
      </w:pPr>
      <w:r>
        <w:rPr>
          <w:rFonts w:ascii="宋体" w:hAnsi="宋体" w:eastAsia="宋体" w:cs="宋体"/>
          <w:b w:val="0"/>
          <w:i w:val="0"/>
          <w:color w:val="000000"/>
          <w:w w:val="100"/>
          <w:sz w:val="27"/>
        </w:rPr>
        <w:t>为了有效地反驳教练的观点，并遵循通过假设检验来保护零假设的原则，我们建立以下假设：</w:t>
      </w:r>
    </w:p>
    <w:p w14:paraId="238DE6F2">
      <w:pPr>
        <w:spacing w:before="160" w:line="240" w:lineRule="auto"/>
        <w:ind w:left="20" w:right="40"/>
        <w:jc w:val="left"/>
      </w:pPr>
      <w:r>
        <w:rPr>
          <w:rFonts w:ascii="宋体" w:hAnsi="宋体" w:eastAsia="宋体" w:cs="宋体"/>
          <w:b/>
          <w:i w:val="0"/>
          <w:color w:val="000000"/>
          <w:w w:val="100"/>
          <w:sz w:val="27"/>
        </w:rPr>
        <w:t xml:space="preserve">零假设（𝐻 </w:t>
      </w:r>
      <w:r>
        <w:rPr>
          <w:rFonts w:ascii="Times New Roman" w:hAnsi="Times New Roman" w:eastAsia="Times New Roman" w:cs="Times New Roman"/>
          <w:b w:val="0"/>
          <w:i w:val="0"/>
          <w:color w:val="000000"/>
          <w:w w:val="100"/>
          <w:sz w:val="19"/>
          <w:vertAlign w:val="subscript"/>
        </w:rPr>
        <w:t>0</w:t>
      </w:r>
      <w:r>
        <w:rPr>
          <w:rFonts w:ascii="宋体" w:hAnsi="宋体" w:eastAsia="宋体" w:cs="宋体"/>
          <w:b/>
          <w:i w:val="0"/>
          <w:color w:val="000000"/>
          <w:w w:val="100"/>
          <w:sz w:val="27"/>
        </w:rPr>
        <w:t xml:space="preserve">）：动量 </w:t>
      </w:r>
      <w:r>
        <w:rPr>
          <w:rFonts w:ascii="Times New Roman" w:hAnsi="Times New Roman" w:eastAsia="Times New Roman" w:cs="Times New Roman"/>
          <w:b/>
          <w:i w:val="0"/>
          <w:color w:val="000000"/>
          <w:w w:val="100"/>
          <w:sz w:val="27"/>
        </w:rPr>
        <w:t>M</w:t>
      </w:r>
      <w:r>
        <w:rPr>
          <w:rFonts w:ascii="宋体" w:hAnsi="宋体" w:eastAsia="宋体" w:cs="宋体"/>
          <w:b/>
          <w:i w:val="0"/>
          <w:color w:val="000000"/>
          <w:w w:val="100"/>
          <w:sz w:val="27"/>
        </w:rPr>
        <w:t xml:space="preserve"> 与得分概率 </w:t>
      </w:r>
      <w:r>
        <w:rPr>
          <w:rFonts w:ascii="Times New Roman" w:hAnsi="Times New Roman" w:eastAsia="Times New Roman" w:cs="Times New Roman"/>
          <w:b/>
          <w:i w:val="0"/>
          <w:color w:val="000000"/>
          <w:w w:val="100"/>
          <w:sz w:val="27"/>
        </w:rPr>
        <w:t>P</w:t>
      </w:r>
      <w:r>
        <w:rPr>
          <w:rFonts w:ascii="宋体" w:hAnsi="宋体" w:eastAsia="宋体" w:cs="宋体"/>
          <w:b/>
          <w:i w:val="0"/>
          <w:color w:val="000000"/>
          <w:w w:val="100"/>
          <w:sz w:val="27"/>
        </w:rPr>
        <w:t xml:space="preserve"> 之间不存在显著关系。</w:t>
      </w:r>
    </w:p>
    <w:p w14:paraId="4317CD9D">
      <w:pPr>
        <w:spacing w:before="160" w:line="240" w:lineRule="auto"/>
        <w:ind w:left="20" w:right="40"/>
        <w:jc w:val="left"/>
      </w:pPr>
      <w:r>
        <w:rPr>
          <w:rFonts w:ascii="宋体" w:hAnsi="宋体" w:eastAsia="宋体" w:cs="宋体"/>
          <w:b/>
          <w:i w:val="0"/>
          <w:color w:val="000000"/>
          <w:w w:val="100"/>
          <w:sz w:val="27"/>
        </w:rPr>
        <w:t xml:space="preserve">备择假设（𝐻 </w:t>
      </w:r>
      <w:r>
        <w:rPr>
          <w:rFonts w:ascii="Times New Roman" w:hAnsi="Times New Roman" w:eastAsia="Times New Roman" w:cs="Times New Roman"/>
          <w:b w:val="0"/>
          <w:i w:val="0"/>
          <w:color w:val="000000"/>
          <w:w w:val="100"/>
          <w:sz w:val="19"/>
          <w:vertAlign w:val="subscript"/>
        </w:rPr>
        <w:t>1</w:t>
      </w:r>
      <w:r>
        <w:rPr>
          <w:rFonts w:ascii="宋体" w:hAnsi="宋体" w:eastAsia="宋体" w:cs="宋体"/>
          <w:b/>
          <w:i w:val="0"/>
          <w:color w:val="000000"/>
          <w:w w:val="100"/>
          <w:sz w:val="27"/>
        </w:rPr>
        <w:t xml:space="preserve">）：动量 </w:t>
      </w:r>
      <w:r>
        <w:rPr>
          <w:rFonts w:ascii="Times New Roman" w:hAnsi="Times New Roman" w:eastAsia="Times New Roman" w:cs="Times New Roman"/>
          <w:b/>
          <w:i w:val="0"/>
          <w:color w:val="000000"/>
          <w:w w:val="100"/>
          <w:sz w:val="27"/>
        </w:rPr>
        <w:t>M</w:t>
      </w:r>
      <w:r>
        <w:rPr>
          <w:rFonts w:ascii="宋体" w:hAnsi="宋体" w:eastAsia="宋体" w:cs="宋体"/>
          <w:b/>
          <w:i w:val="0"/>
          <w:color w:val="000000"/>
          <w:w w:val="100"/>
          <w:sz w:val="27"/>
        </w:rPr>
        <w:t xml:space="preserve"> 与得分概率 </w:t>
      </w:r>
      <w:r>
        <w:rPr>
          <w:rFonts w:ascii="Times New Roman" w:hAnsi="Times New Roman" w:eastAsia="Times New Roman" w:cs="Times New Roman"/>
          <w:b/>
          <w:i w:val="0"/>
          <w:color w:val="000000"/>
          <w:w w:val="100"/>
          <w:sz w:val="27"/>
        </w:rPr>
        <w:t>P</w:t>
      </w:r>
      <w:r>
        <w:rPr>
          <w:rFonts w:ascii="宋体" w:hAnsi="宋体" w:eastAsia="宋体" w:cs="宋体"/>
          <w:b/>
          <w:i w:val="0"/>
          <w:color w:val="000000"/>
          <w:w w:val="100"/>
          <w:sz w:val="27"/>
        </w:rPr>
        <w:t xml:space="preserve"> 之间存在显著关系。</w:t>
      </w:r>
    </w:p>
    <w:p w14:paraId="451DEAC0">
      <w:pPr>
        <w:spacing w:before="140" w:line="240" w:lineRule="auto"/>
        <w:ind w:left="20" w:right="40"/>
        <w:jc w:val="left"/>
        <w:sectPr>
          <w:type w:val="continuous"/>
          <w:pgSz w:w="12240" w:h="17760"/>
          <w:pgMar w:top="740" w:right="1020" w:bottom="1440" w:left="1420" w:header="720" w:footer="720" w:gutter="0"/>
          <w:cols w:space="720" w:num="1"/>
        </w:sectPr>
      </w:pPr>
      <w:r>
        <w:rPr>
          <w:rFonts w:ascii="宋体" w:hAnsi="宋体" w:eastAsia="宋体" w:cs="宋体"/>
          <w:b w:val="0"/>
          <w:i w:val="0"/>
          <w:color w:val="000000"/>
          <w:w w:val="100"/>
          <w:sz w:val="27"/>
        </w:rPr>
        <w:t>随后，为了探究动量与赢得比赛之间是否存在显著关系，我们进行了逻辑回归分析。其函数形式如下所示：</w:t>
      </w:r>
    </w:p>
    <w:p w14:paraId="27A82516">
      <w:pPr>
        <w:pBdr>
          <w:top w:val="single" w:color="FFFFFF" w:sz="2" w:space="17"/>
        </w:pBdr>
        <w:ind w:left="2940"/>
        <w:sectPr>
          <w:type w:val="continuous"/>
          <w:pgSz w:w="12240" w:h="17760"/>
          <w:pgMar w:top="740" w:right="1020" w:bottom="1440" w:left="1420" w:header="720" w:footer="720" w:gutter="0"/>
          <w:cols w:space="720" w:num="1"/>
        </w:sectPr>
      </w:pPr>
      <w:r>
        <w:drawing>
          <wp:inline distT="0" distB="0" distL="0" distR="0">
            <wp:extent cx="4343400" cy="457200"/>
            <wp:effectExtent l="0" t="0" r="0" b="0"/>
            <wp:docPr id="46" name="Drawing 46" descr="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rawing 46" descr="FORMULA"/>
                    <pic:cNvPicPr>
                      <a:picLocks noChangeAspect="1"/>
                    </pic:cNvPicPr>
                  </pic:nvPicPr>
                  <pic:blipFill>
                    <a:blip r:embed="rId20"/>
                    <a:stretch>
                      <a:fillRect/>
                    </a:stretch>
                  </pic:blipFill>
                  <pic:spPr>
                    <a:xfrm>
                      <a:off x="0" y="0"/>
                      <a:ext cx="4343400" cy="457200"/>
                    </a:xfrm>
                    <a:prstGeom prst="rect">
                      <a:avLst/>
                    </a:prstGeom>
                  </pic:spPr>
                </pic:pic>
              </a:graphicData>
            </a:graphic>
          </wp:inline>
        </w:drawing>
      </w:r>
    </w:p>
    <w:p w14:paraId="50926A12">
      <w:pPr>
        <w:pBdr>
          <w:top w:val="single" w:color="FFFFFF" w:sz="2" w:space="17"/>
        </w:pBdr>
        <w:spacing w:line="240" w:lineRule="auto"/>
        <w:ind w:left="0" w:right="40"/>
        <w:jc w:val="both"/>
      </w:pPr>
      <w:r>
        <w:rPr>
          <w:rFonts w:ascii="宋体" w:hAnsi="宋体" w:eastAsia="宋体" w:cs="宋体"/>
          <w:b w:val="0"/>
          <w:i w:val="0"/>
          <w:color w:val="000000"/>
          <w:w w:val="100"/>
          <w:sz w:val="27"/>
        </w:rPr>
        <w:t xml:space="preserve">设 </w:t>
      </w:r>
      <w:r>
        <w:rPr>
          <w:rFonts w:ascii="Times New Roman" w:hAnsi="Times New Roman" w:eastAsia="Times New Roman" w:cs="Times New Roman"/>
          <w:b w:val="0"/>
          <w:i w:val="0"/>
          <w:color w:val="000000"/>
          <w:w w:val="100"/>
          <w:sz w:val="27"/>
        </w:rPr>
        <w:t>P</w:t>
      </w:r>
      <w:r>
        <w:rPr>
          <w:rFonts w:ascii="宋体" w:hAnsi="宋体" w:eastAsia="宋体" w:cs="宋体"/>
          <w:b w:val="0"/>
          <w:i w:val="0"/>
          <w:color w:val="000000"/>
          <w:w w:val="100"/>
          <w:sz w:val="27"/>
        </w:rPr>
        <w:t xml:space="preserve"> 表示得分概率；</w:t>
      </w:r>
      <w:r>
        <w:rPr>
          <w:rFonts w:ascii="Times New Roman" w:hAnsi="Times New Roman" w:eastAsia="Times New Roman" w:cs="Times New Roman"/>
          <w:b w:val="0"/>
          <w:i w:val="0"/>
          <w:color w:val="000000"/>
          <w:w w:val="100"/>
          <w:sz w:val="27"/>
        </w:rPr>
        <w:t>1</w:t>
      </w:r>
      <w:r>
        <w:rPr>
          <w:rFonts w:ascii="宋体" w:hAnsi="宋体" w:eastAsia="宋体" w:cs="宋体"/>
          <w:b w:val="0"/>
          <w:i w:val="0"/>
          <w:color w:val="000000"/>
          <w:w w:val="100"/>
          <w:sz w:val="27"/>
        </w:rPr>
        <w:t xml:space="preserve"> </w:t>
      </w:r>
      <w:r>
        <w:rPr>
          <w:rFonts w:ascii="Times New Roman" w:hAnsi="Times New Roman" w:eastAsia="Times New Roman" w:cs="Times New Roman"/>
          <w:b w:val="0"/>
          <w:i w:val="0"/>
          <w:color w:val="000000"/>
          <w:w w:val="100"/>
          <w:sz w:val="27"/>
        </w:rPr>
        <w:t>-</w:t>
      </w:r>
      <w:r>
        <w:rPr>
          <w:rFonts w:ascii="宋体" w:hAnsi="宋体" w:eastAsia="宋体" w:cs="宋体"/>
          <w:b w:val="0"/>
          <w:i w:val="0"/>
          <w:color w:val="000000"/>
          <w:w w:val="100"/>
          <w:sz w:val="27"/>
        </w:rPr>
        <w:t xml:space="preserve"> </w:t>
      </w:r>
      <w:r>
        <w:rPr>
          <w:rFonts w:ascii="Times New Roman" w:hAnsi="Times New Roman" w:eastAsia="Times New Roman" w:cs="Times New Roman"/>
          <w:b w:val="0"/>
          <w:i w:val="0"/>
          <w:color w:val="000000"/>
          <w:w w:val="100"/>
          <w:sz w:val="27"/>
        </w:rPr>
        <w:t>P</w:t>
      </w:r>
      <w:r>
        <w:rPr>
          <w:rFonts w:ascii="宋体" w:hAnsi="宋体" w:eastAsia="宋体" w:cs="宋体"/>
          <w:b w:val="0"/>
          <w:i w:val="0"/>
          <w:color w:val="000000"/>
          <w:w w:val="100"/>
          <w:sz w:val="27"/>
        </w:rPr>
        <w:t xml:space="preserve"> 表示失分概率，这与之前的胜率不同，胜率指的是某场比赛，而这里指的是每一分。𝛽</w:t>
      </w:r>
      <w:r>
        <w:rPr>
          <w:rFonts w:ascii="Times New Roman" w:hAnsi="Times New Roman" w:eastAsia="Times New Roman" w:cs="Times New Roman"/>
          <w:b w:val="0"/>
          <w:i w:val="0"/>
          <w:color w:val="000000"/>
          <w:w w:val="100"/>
          <w:sz w:val="19"/>
          <w:vertAlign w:val="subscript"/>
        </w:rPr>
        <w:t>0</w:t>
      </w:r>
      <w:r>
        <w:rPr>
          <w:rFonts w:ascii="宋体" w:hAnsi="宋体" w:eastAsia="宋体" w:cs="宋体"/>
          <w:b w:val="0"/>
          <w:i w:val="0"/>
          <w:color w:val="000000"/>
          <w:w w:val="100"/>
          <w:sz w:val="27"/>
        </w:rPr>
        <w:t xml:space="preserve"> 表示截距项，是一个常数；𝛽 </w:t>
      </w:r>
      <w:r>
        <w:rPr>
          <w:rFonts w:ascii="Times New Roman" w:hAnsi="Times New Roman" w:eastAsia="Times New Roman" w:cs="Times New Roman"/>
          <w:b w:val="0"/>
          <w:i w:val="0"/>
          <w:color w:val="000000"/>
          <w:w w:val="100"/>
          <w:sz w:val="19"/>
          <w:vertAlign w:val="subscript"/>
        </w:rPr>
        <w:t>1</w:t>
      </w:r>
      <w:r>
        <w:rPr>
          <w:rFonts w:ascii="宋体" w:hAnsi="宋体" w:eastAsia="宋体" w:cs="宋体"/>
          <w:b w:val="0"/>
          <w:i w:val="0"/>
          <w:color w:val="000000"/>
          <w:w w:val="100"/>
          <w:sz w:val="27"/>
        </w:rPr>
        <w:t xml:space="preserve"> 表示势头对得分概率影响的系数；</w:t>
      </w:r>
      <w:r>
        <w:rPr>
          <w:rFonts w:ascii="Times New Roman" w:hAnsi="Times New Roman" w:eastAsia="Times New Roman" w:cs="Times New Roman"/>
          <w:b w:val="0"/>
          <w:i w:val="0"/>
          <w:color w:val="000000"/>
          <w:w w:val="100"/>
          <w:sz w:val="27"/>
        </w:rPr>
        <w:t>M</w:t>
      </w:r>
      <w:r>
        <w:rPr>
          <w:rFonts w:ascii="宋体" w:hAnsi="宋体" w:eastAsia="宋体" w:cs="宋体"/>
          <w:b w:val="0"/>
          <w:i w:val="0"/>
          <w:color w:val="000000"/>
          <w:w w:val="100"/>
          <w:sz w:val="27"/>
        </w:rPr>
        <w:t xml:space="preserve"> 表示势头；（ 𝑋</w:t>
      </w:r>
      <w:r>
        <w:rPr>
          <w:rFonts w:ascii="宋体" w:hAnsi="宋体" w:eastAsia="宋体" w:cs="宋体"/>
          <w:b w:val="0"/>
          <w:i w:val="0"/>
          <w:color w:val="000000"/>
          <w:w w:val="100"/>
          <w:sz w:val="19"/>
          <w:vertAlign w:val="subscript"/>
        </w:rPr>
        <w:t>𝑖</w:t>
      </w:r>
      <w:r>
        <w:rPr>
          <w:rFonts w:ascii="Times New Roman" w:hAnsi="Times New Roman" w:eastAsia="Times New Roman" w:cs="Times New Roman"/>
          <w:b w:val="0"/>
          <w:i w:val="0"/>
          <w:color w:val="000000"/>
          <w:w w:val="100"/>
          <w:sz w:val="27"/>
        </w:rPr>
        <w:t>(</w:t>
      </w:r>
      <w:r>
        <w:rPr>
          <w:rFonts w:ascii="宋体" w:hAnsi="宋体" w:eastAsia="宋体" w:cs="宋体"/>
          <w:b w:val="0"/>
          <w:i w:val="0"/>
          <w:color w:val="000000"/>
          <w:w w:val="100"/>
          <w:sz w:val="27"/>
        </w:rPr>
        <w:t xml:space="preserve">𝑖 </w:t>
      </w:r>
      <w:r>
        <w:rPr>
          <w:rFonts w:ascii="Times New Roman" w:hAnsi="Times New Roman" w:eastAsia="Times New Roman" w:cs="Times New Roman"/>
          <w:b w:val="0"/>
          <w:i w:val="0"/>
          <w:color w:val="000000"/>
          <w:w w:val="100"/>
          <w:sz w:val="27"/>
        </w:rPr>
        <w:t>=</w:t>
      </w:r>
      <w:r>
        <w:rPr>
          <w:rFonts w:ascii="宋体" w:hAnsi="宋体" w:eastAsia="宋体" w:cs="宋体"/>
          <w:b w:val="0"/>
          <w:i w:val="0"/>
          <w:color w:val="000000"/>
          <w:w w:val="100"/>
          <w:sz w:val="27"/>
        </w:rPr>
        <w:t xml:space="preserve"> </w:t>
      </w:r>
      <w:r>
        <w:rPr>
          <w:rFonts w:ascii="Times New Roman" w:hAnsi="Times New Roman" w:eastAsia="Times New Roman" w:cs="Times New Roman"/>
          <w:b w:val="0"/>
          <w:i w:val="0"/>
          <w:color w:val="000000"/>
          <w:w w:val="100"/>
          <w:sz w:val="27"/>
        </w:rPr>
        <w:t>2,</w:t>
      </w:r>
      <w:r>
        <w:rPr>
          <w:rFonts w:ascii="宋体" w:hAnsi="宋体" w:eastAsia="宋体" w:cs="宋体"/>
          <w:b w:val="0"/>
          <w:i w:val="0"/>
          <w:color w:val="000000"/>
          <w:w w:val="100"/>
          <w:sz w:val="27"/>
        </w:rPr>
        <w:t xml:space="preserve"> </w:t>
      </w:r>
      <w:r>
        <w:rPr>
          <w:rFonts w:ascii="Times New Roman" w:hAnsi="Times New Roman" w:eastAsia="Times New Roman" w:cs="Times New Roman"/>
          <w:b w:val="0"/>
          <w:i w:val="0"/>
          <w:color w:val="000000"/>
          <w:w w:val="100"/>
          <w:sz w:val="27"/>
        </w:rPr>
        <w:t>3,</w:t>
      </w:r>
      <w:r>
        <w:rPr>
          <w:rFonts w:ascii="宋体" w:hAnsi="宋体" w:eastAsia="宋体" w:cs="宋体"/>
          <w:b w:val="0"/>
          <w:i w:val="0"/>
          <w:color w:val="000000"/>
          <w:w w:val="100"/>
          <w:sz w:val="27"/>
        </w:rPr>
        <w:t xml:space="preserve"> </w:t>
      </w:r>
      <w:r>
        <w:rPr>
          <w:rFonts w:ascii="Times New Roman" w:hAnsi="Times New Roman" w:eastAsia="Times New Roman" w:cs="Times New Roman"/>
          <w:b w:val="0"/>
          <w:i w:val="0"/>
          <w:color w:val="000000"/>
          <w:w w:val="100"/>
          <w:sz w:val="27"/>
        </w:rPr>
        <w:t>4,</w:t>
      </w:r>
      <w:r>
        <w:rPr>
          <w:rFonts w:ascii="宋体" w:hAnsi="宋体" w:eastAsia="宋体" w:cs="宋体"/>
          <w:b w:val="0"/>
          <w:i w:val="0"/>
          <w:color w:val="000000"/>
          <w:w w:val="100"/>
          <w:sz w:val="27"/>
        </w:rPr>
        <w:t xml:space="preserve"> </w:t>
      </w:r>
      <w:r>
        <w:rPr>
          <w:rFonts w:ascii="Times New Roman" w:hAnsi="Times New Roman" w:eastAsia="Times New Roman" w:cs="Times New Roman"/>
          <w:b w:val="0"/>
          <w:i w:val="0"/>
          <w:color w:val="000000"/>
          <w:w w:val="100"/>
          <w:sz w:val="27"/>
        </w:rPr>
        <w:t>5</w:t>
      </w:r>
      <w:r>
        <w:rPr>
          <w:rFonts w:ascii="宋体" w:hAnsi="宋体" w:eastAsia="宋体" w:cs="宋体"/>
          <w:b w:val="0"/>
          <w:i w:val="0"/>
          <w:color w:val="000000"/>
          <w:w w:val="100"/>
          <w:sz w:val="27"/>
        </w:rPr>
        <w:t>） 表示其他控制变量，这些变量对势头没有影响，但可能与得分相关，分别代表跑动距离差、发球速度、网前得分或未得分以及胜率，（ 𝛽</w:t>
      </w:r>
      <w:r>
        <w:rPr>
          <w:rFonts w:ascii="宋体" w:hAnsi="宋体" w:eastAsia="宋体" w:cs="宋体"/>
          <w:b w:val="0"/>
          <w:i w:val="0"/>
          <w:color w:val="000000"/>
          <w:w w:val="100"/>
          <w:sz w:val="19"/>
          <w:vertAlign w:val="subscript"/>
        </w:rPr>
        <w:t>𝑖</w:t>
      </w:r>
      <w:r>
        <w:rPr>
          <w:rFonts w:ascii="Times New Roman" w:hAnsi="Times New Roman" w:eastAsia="Times New Roman" w:cs="Times New Roman"/>
          <w:b w:val="0"/>
          <w:i w:val="0"/>
          <w:color w:val="000000"/>
          <w:w w:val="100"/>
          <w:sz w:val="27"/>
        </w:rPr>
        <w:t>(</w:t>
      </w:r>
      <w:r>
        <w:rPr>
          <w:rFonts w:ascii="宋体" w:hAnsi="宋体" w:eastAsia="宋体" w:cs="宋体"/>
          <w:b w:val="0"/>
          <w:i w:val="0"/>
          <w:color w:val="000000"/>
          <w:w w:val="100"/>
          <w:sz w:val="27"/>
        </w:rPr>
        <w:t xml:space="preserve">𝑖 </w:t>
      </w:r>
      <w:r>
        <w:rPr>
          <w:rFonts w:ascii="Times New Roman" w:hAnsi="Times New Roman" w:eastAsia="Times New Roman" w:cs="Times New Roman"/>
          <w:b w:val="0"/>
          <w:i w:val="0"/>
          <w:color w:val="000000"/>
          <w:w w:val="100"/>
          <w:sz w:val="27"/>
        </w:rPr>
        <w:t>=</w:t>
      </w:r>
      <w:r>
        <w:rPr>
          <w:rFonts w:ascii="宋体" w:hAnsi="宋体" w:eastAsia="宋体" w:cs="宋体"/>
          <w:b w:val="0"/>
          <w:i w:val="0"/>
          <w:color w:val="000000"/>
          <w:w w:val="100"/>
          <w:sz w:val="27"/>
        </w:rPr>
        <w:t xml:space="preserve"> </w:t>
      </w:r>
      <w:r>
        <w:rPr>
          <w:rFonts w:ascii="Times New Roman" w:hAnsi="Times New Roman" w:eastAsia="Times New Roman" w:cs="Times New Roman"/>
          <w:b w:val="0"/>
          <w:i w:val="0"/>
          <w:color w:val="000000"/>
          <w:w w:val="100"/>
          <w:sz w:val="27"/>
        </w:rPr>
        <w:t>2,</w:t>
      </w:r>
      <w:r>
        <w:rPr>
          <w:rFonts w:ascii="宋体" w:hAnsi="宋体" w:eastAsia="宋体" w:cs="宋体"/>
          <w:b w:val="0"/>
          <w:i w:val="0"/>
          <w:color w:val="000000"/>
          <w:w w:val="100"/>
          <w:sz w:val="27"/>
        </w:rPr>
        <w:t xml:space="preserve"> </w:t>
      </w:r>
      <w:r>
        <w:rPr>
          <w:rFonts w:ascii="Times New Roman" w:hAnsi="Times New Roman" w:eastAsia="Times New Roman" w:cs="Times New Roman"/>
          <w:b w:val="0"/>
          <w:i w:val="0"/>
          <w:color w:val="000000"/>
          <w:w w:val="100"/>
          <w:sz w:val="27"/>
        </w:rPr>
        <w:t>3,</w:t>
      </w:r>
      <w:r>
        <w:rPr>
          <w:rFonts w:ascii="宋体" w:hAnsi="宋体" w:eastAsia="宋体" w:cs="宋体"/>
          <w:b w:val="0"/>
          <w:i w:val="0"/>
          <w:color w:val="000000"/>
          <w:w w:val="100"/>
          <w:sz w:val="27"/>
        </w:rPr>
        <w:t xml:space="preserve"> </w:t>
      </w:r>
      <w:r>
        <w:rPr>
          <w:rFonts w:ascii="Times New Roman" w:hAnsi="Times New Roman" w:eastAsia="Times New Roman" w:cs="Times New Roman"/>
          <w:b w:val="0"/>
          <w:i w:val="0"/>
          <w:color w:val="000000"/>
          <w:w w:val="100"/>
          <w:sz w:val="27"/>
        </w:rPr>
        <w:t>4,</w:t>
      </w:r>
      <w:r>
        <w:rPr>
          <w:rFonts w:ascii="宋体" w:hAnsi="宋体" w:eastAsia="宋体" w:cs="宋体"/>
          <w:b w:val="0"/>
          <w:i w:val="0"/>
          <w:color w:val="000000"/>
          <w:w w:val="100"/>
          <w:sz w:val="27"/>
        </w:rPr>
        <w:t xml:space="preserve"> </w:t>
      </w:r>
      <w:r>
        <w:rPr>
          <w:rFonts w:ascii="Times New Roman" w:hAnsi="Times New Roman" w:eastAsia="Times New Roman" w:cs="Times New Roman"/>
          <w:b w:val="0"/>
          <w:i w:val="0"/>
          <w:color w:val="000000"/>
          <w:w w:val="100"/>
          <w:sz w:val="27"/>
        </w:rPr>
        <w:t>5</w:t>
      </w:r>
      <w:r>
        <w:rPr>
          <w:rFonts w:ascii="宋体" w:hAnsi="宋体" w:eastAsia="宋体" w:cs="宋体"/>
          <w:b w:val="0"/>
          <w:i w:val="0"/>
          <w:color w:val="000000"/>
          <w:w w:val="100"/>
          <w:sz w:val="27"/>
        </w:rPr>
        <w:t>） 表示其他控制变量对得分概率影响的系数。</w:t>
      </w:r>
    </w:p>
    <w:p w14:paraId="6BD70F6E">
      <w:pPr>
        <w:spacing w:before="0" w:after="0" w:line="14" w:lineRule="exact"/>
        <w:sectPr>
          <w:type w:val="continuous"/>
          <w:pgSz w:w="12240" w:h="17760"/>
          <w:pgMar w:top="740" w:right="1020" w:bottom="1440" w:left="1420" w:header="720" w:footer="720" w:gutter="0"/>
          <w:cols w:space="720" w:num="1"/>
        </w:sectPr>
      </w:pPr>
    </w:p>
    <w:p w14:paraId="45A70D66">
      <w:pPr>
        <w:pBdr>
          <w:top w:val="single" w:color="FFFFFF" w:sz="2" w:space="28"/>
        </w:pBdr>
        <w:spacing w:line="240" w:lineRule="auto"/>
        <w:ind w:left="20" w:right="4340"/>
        <w:jc w:val="left"/>
        <w:sectPr>
          <w:type w:val="continuous"/>
          <w:pgSz w:w="12240" w:h="17760"/>
          <w:pgMar w:top="740" w:right="1020" w:bottom="1440" w:left="1420" w:header="720" w:footer="720" w:gutter="0"/>
          <w:cols w:space="720" w:num="1"/>
        </w:sectPr>
      </w:pPr>
      <w:r>
        <w:rPr>
          <w:rFonts w:ascii="Times New Roman" w:hAnsi="Times New Roman" w:eastAsia="Times New Roman" w:cs="Times New Roman"/>
          <w:b/>
          <w:i w:val="0"/>
          <w:color w:val="000000"/>
          <w:w w:val="100"/>
          <w:sz w:val="37"/>
        </w:rPr>
        <w:t>5.2</w:t>
      </w:r>
      <w:r>
        <w:rPr>
          <w:rFonts w:ascii="宋体" w:hAnsi="宋体" w:eastAsia="宋体" w:cs="宋体"/>
          <w:b/>
          <w:i w:val="0"/>
          <w:color w:val="000000"/>
          <w:w w:val="100"/>
          <w:sz w:val="37"/>
        </w:rPr>
        <w:t xml:space="preserve"> 参数估计：基于极大似然估计（</w:t>
      </w:r>
      <w:r>
        <w:rPr>
          <w:rFonts w:ascii="Times New Roman" w:hAnsi="Times New Roman" w:eastAsia="Times New Roman" w:cs="Times New Roman"/>
          <w:b/>
          <w:i w:val="0"/>
          <w:color w:val="000000"/>
          <w:w w:val="100"/>
          <w:sz w:val="37"/>
        </w:rPr>
        <w:t>MLE</w:t>
      </w:r>
      <w:r>
        <w:rPr>
          <w:rFonts w:ascii="宋体" w:hAnsi="宋体" w:eastAsia="宋体" w:cs="宋体"/>
          <w:b/>
          <w:i w:val="0"/>
          <w:color w:val="000000"/>
          <w:w w:val="100"/>
          <w:sz w:val="37"/>
        </w:rPr>
        <w:t>）</w:t>
      </w:r>
    </w:p>
    <w:p w14:paraId="38965DDE">
      <w:pPr>
        <w:pBdr>
          <w:top w:val="single" w:color="FFFFFF" w:sz="2" w:space="15"/>
        </w:pBdr>
        <w:spacing w:line="240" w:lineRule="auto"/>
        <w:ind w:left="20" w:right="40"/>
        <w:jc w:val="both"/>
      </w:pPr>
      <w:r>
        <w:rPr>
          <w:rFonts w:ascii="宋体" w:hAnsi="宋体" w:eastAsia="宋体" w:cs="宋体"/>
          <w:b/>
          <w:i w:val="0"/>
          <w:color w:val="000000"/>
          <w:w w:val="100"/>
          <w:sz w:val="27"/>
        </w:rPr>
        <w:t>最大似然估计（</w:t>
      </w:r>
      <w:r>
        <w:rPr>
          <w:rFonts w:ascii="Times New Roman" w:hAnsi="Times New Roman" w:eastAsia="Times New Roman" w:cs="Times New Roman"/>
          <w:b/>
          <w:i w:val="0"/>
          <w:color w:val="000000"/>
          <w:w w:val="100"/>
          <w:sz w:val="27"/>
        </w:rPr>
        <w:t>MLE</w:t>
      </w:r>
      <w:r>
        <w:rPr>
          <w:rFonts w:ascii="宋体" w:hAnsi="宋体" w:eastAsia="宋体" w:cs="宋体"/>
          <w:b/>
          <w:i w:val="0"/>
          <w:color w:val="000000"/>
          <w:w w:val="100"/>
          <w:sz w:val="27"/>
        </w:rPr>
        <w:t>）</w:t>
      </w:r>
      <w:r>
        <w:rPr>
          <w:rFonts w:ascii="宋体" w:hAnsi="宋体" w:eastAsia="宋体" w:cs="宋体"/>
          <w:b w:val="0"/>
          <w:i w:val="0"/>
          <w:color w:val="000000"/>
          <w:w w:val="100"/>
          <w:sz w:val="27"/>
        </w:rPr>
        <w:t>是统计学中用于在逻辑回归中寻找最佳拟合参数的关键方法，确保模型能准确反映观测数据。在我们的参数估计中，最大似然估计的公式如下：</w:t>
      </w:r>
    </w:p>
    <w:p w14:paraId="65D34865">
      <w:pPr>
        <w:spacing w:before="0" w:after="0" w:line="14" w:lineRule="exact"/>
        <w:sectPr>
          <w:type w:val="continuous"/>
          <w:pgSz w:w="12240" w:h="17760"/>
          <w:pgMar w:top="740" w:right="1020" w:bottom="1440" w:left="1420" w:header="720" w:footer="720" w:gutter="0"/>
          <w:cols w:space="720" w:num="1"/>
        </w:sectPr>
      </w:pPr>
    </w:p>
    <w:p w14:paraId="2A75E23A">
      <w:pPr>
        <w:pBdr>
          <w:top w:val="single" w:color="FFFFFF" w:sz="2" w:space="17"/>
        </w:pBdr>
        <w:ind w:left="1680"/>
        <w:sectPr>
          <w:type w:val="continuous"/>
          <w:pgSz w:w="12240" w:h="17760"/>
          <w:pgMar w:top="740" w:right="1020" w:bottom="1440" w:left="1420" w:header="720" w:footer="720" w:gutter="0"/>
          <w:cols w:space="720" w:num="1"/>
        </w:sectPr>
      </w:pPr>
      <w:r>
        <w:drawing>
          <wp:inline distT="0" distB="0" distL="0" distR="0">
            <wp:extent cx="5143500" cy="431800"/>
            <wp:effectExtent l="0" t="0" r="0" b="0"/>
            <wp:docPr id="48" name="Drawing 48" descr="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rawing 48" descr="FORMULA"/>
                    <pic:cNvPicPr>
                      <a:picLocks noChangeAspect="1"/>
                    </pic:cNvPicPr>
                  </pic:nvPicPr>
                  <pic:blipFill>
                    <a:blip r:embed="rId21"/>
                    <a:stretch>
                      <a:fillRect/>
                    </a:stretch>
                  </pic:blipFill>
                  <pic:spPr>
                    <a:xfrm>
                      <a:off x="0" y="0"/>
                      <a:ext cx="5143500" cy="431800"/>
                    </a:xfrm>
                    <a:prstGeom prst="rect">
                      <a:avLst/>
                    </a:prstGeom>
                  </pic:spPr>
                </pic:pic>
              </a:graphicData>
            </a:graphic>
          </wp:inline>
        </w:drawing>
      </w:r>
    </w:p>
    <w:p w14:paraId="781279FC">
      <w:pPr>
        <w:pageBreakBefore/>
        <w:ind w:left="20"/>
        <w:sectPr>
          <w:type w:val="continuous"/>
          <w:pgSz w:w="12240" w:h="17760"/>
          <w:pgMar w:top="740" w:right="900" w:bottom="1440" w:left="1420" w:header="720" w:footer="720" w:gutter="0"/>
          <w:cols w:space="720" w:num="1"/>
        </w:sectPr>
      </w:pPr>
      <w:r>
        <w:pict>
          <v:group id="_x0000_s1085" o:spid="_x0000_s1085" o:spt="203" style="height:11pt;width:483pt;" coordsize="9660,220">
            <o:lock v:ext="edit"/>
            <v:shape id="_x0000_s1086" o:spid="_x0000_s1086" o:spt="202" type="#_x0000_t202" style="position:absolute;left:8900;top:0;height:220;width:760;" filled="f" stroked="f" coordsize="21600,21600">
              <v:path/>
              <v:fill on="f" focussize="0,0"/>
              <v:stroke on="f"/>
              <v:imagedata o:title=""/>
              <o:lock v:ext="edit" aspectratio="t"/>
              <v:textbox inset="0mm,0mm,0mm,0mm">
                <w:txbxContent>
                  <w:p w14:paraId="05D9394B">
                    <w:pPr>
                      <w:spacing w:line="240" w:lineRule="auto"/>
                      <w:ind w:left="0"/>
                      <w:jc w:val="left"/>
                    </w:pPr>
                    <w:r>
                      <w:rPr>
                        <w:rFonts w:ascii="Times New Roman" w:hAnsi="Times New Roman" w:eastAsia="Times New Roman" w:cs="Times New Roman"/>
                        <w:b w:val="0"/>
                        <w:i w:val="0"/>
                        <w:color w:val="000000"/>
                        <w:w w:val="100"/>
                        <w:sz w:val="21"/>
                      </w:rPr>
                      <w:t>Page</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12</w:t>
                    </w:r>
                  </w:p>
                </w:txbxContent>
              </v:textbox>
            </v:shape>
            <v:shape id="_x0000_s1087" o:spid="_x0000_s1087" o:spt="202" type="#_x0000_t202" style="position:absolute;left:0;top:0;height:220;width:1440;" filled="f" stroked="f" coordsize="21600,21600">
              <v:path/>
              <v:fill on="f" focussize="0,0"/>
              <v:stroke on="f"/>
              <v:imagedata o:title=""/>
              <o:lock v:ext="edit" aspectratio="t"/>
              <v:textbox inset="0mm,0mm,0mm,0mm">
                <w:txbxContent>
                  <w:p w14:paraId="41E7547D">
                    <w:pPr>
                      <w:spacing w:line="240" w:lineRule="auto"/>
                      <w:ind w:left="0"/>
                      <w:jc w:val="left"/>
                    </w:pPr>
                    <w:r>
                      <w:rPr>
                        <w:rFonts w:ascii="Times New Roman" w:hAnsi="Times New Roman" w:eastAsia="Times New Roman" w:cs="Times New Roman"/>
                        <w:b w:val="0"/>
                        <w:i w:val="0"/>
                        <w:color w:val="000000"/>
                        <w:w w:val="100"/>
                        <w:sz w:val="21"/>
                      </w:rPr>
                      <w:t>Team</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2410482</w:t>
                    </w:r>
                  </w:p>
                </w:txbxContent>
              </v:textbox>
            </v:shape>
            <w10:wrap type="none"/>
            <w10:anchorlock/>
          </v:group>
        </w:pict>
      </w:r>
    </w:p>
    <w:p w14:paraId="080E334E">
      <w:pPr>
        <w:pBdr>
          <w:top w:val="single" w:color="FFFFFF" w:sz="2" w:space="2"/>
        </w:pBdr>
        <w:spacing w:before="0" w:after="0" w:line="14" w:lineRule="exact"/>
        <w:ind w:left="20"/>
        <w:sectPr>
          <w:type w:val="continuous"/>
          <w:pgSz w:w="12240" w:h="17760"/>
          <w:pgMar w:top="740" w:right="900" w:bottom="1440" w:left="1420" w:header="720" w:footer="720" w:gutter="0"/>
          <w:cols w:space="720" w:num="1"/>
        </w:sectPr>
      </w:pPr>
      <w:r>
        <w:pict>
          <v:group id="_x0000_s1088" o:spid="_x0000_s1088" o:spt="203" style="height:0.4pt;width:486pt;">
            <o:lock v:ext="edit"/>
            <v:line id="_x0000_s1089" o:spid="_x0000_s1089" o:spt="20" style="position:absolute;left:0;top:4;height:0;width:1000;" stroked="t" coordsize="21600,21600">
              <v:path arrowok="t"/>
              <v:fill focussize="0,0"/>
              <v:stroke weight="0.4pt" color="#000000"/>
              <v:imagedata o:title=""/>
              <o:lock v:ext="edit"/>
            </v:line>
            <w10:wrap type="none"/>
            <w10:anchorlock/>
          </v:group>
        </w:pict>
      </w:r>
    </w:p>
    <w:p w14:paraId="345B05F2">
      <w:pPr>
        <w:pBdr>
          <w:top w:val="single" w:color="FFFFFF" w:sz="2" w:space="24"/>
        </w:pBdr>
        <w:spacing w:line="240" w:lineRule="auto"/>
        <w:ind w:left="0" w:right="160"/>
        <w:jc w:val="both"/>
      </w:pPr>
      <w:r>
        <w:rPr>
          <w:rFonts w:ascii="宋体" w:hAnsi="宋体" w:eastAsia="宋体" w:cs="宋体"/>
          <w:b w:val="0"/>
          <w:i w:val="0"/>
          <w:color w:val="000000"/>
          <w:w w:val="100"/>
          <w:sz w:val="24"/>
        </w:rPr>
        <w:t xml:space="preserve">ℓ（𝛽） 是要最大化的对数似然函数；𝛽 </w:t>
      </w:r>
      <w:r>
        <w:rPr>
          <w:rFonts w:ascii="Times New Roman" w:hAnsi="Times New Roman" w:eastAsia="Times New Roman" w:cs="Times New Roman"/>
          <w:b w:val="0"/>
          <w:i w:val="0"/>
          <w:color w:val="000000"/>
          <w:w w:val="100"/>
          <w:sz w:val="24"/>
        </w:rPr>
        <w:t>=</w:t>
      </w:r>
      <w:r>
        <w:rPr>
          <w:rFonts w:ascii="宋体" w:hAnsi="宋体" w:eastAsia="宋体" w:cs="宋体"/>
          <w:b w:val="0"/>
          <w:i w:val="0"/>
          <w:color w:val="000000"/>
          <w:w w:val="100"/>
          <w:sz w:val="24"/>
        </w:rPr>
        <w:t xml:space="preserve"> </w:t>
      </w:r>
      <w:r>
        <w:rPr>
          <w:rFonts w:ascii="Times New Roman" w:hAnsi="Times New Roman" w:eastAsia="Times New Roman" w:cs="Times New Roman"/>
          <w:b w:val="0"/>
          <w:i w:val="0"/>
          <w:color w:val="000000"/>
          <w:w w:val="100"/>
          <w:sz w:val="24"/>
        </w:rPr>
        <w:t>[</w:t>
      </w:r>
      <w:r>
        <w:rPr>
          <w:rFonts w:ascii="宋体" w:hAnsi="宋体" w:eastAsia="宋体" w:cs="宋体"/>
          <w:b w:val="0"/>
          <w:i w:val="0"/>
          <w:color w:val="000000"/>
          <w:w w:val="100"/>
          <w:sz w:val="24"/>
        </w:rPr>
        <w:t xml:space="preserve">𝛽 </w:t>
      </w:r>
      <w:r>
        <w:rPr>
          <w:rFonts w:ascii="Times New Roman" w:hAnsi="Times New Roman" w:eastAsia="Times New Roman" w:cs="Times New Roman"/>
          <w:b w:val="0"/>
          <w:i w:val="0"/>
          <w:color w:val="000000"/>
          <w:w w:val="100"/>
          <w:sz w:val="17"/>
        </w:rPr>
        <w:t>0</w:t>
      </w:r>
      <w:r>
        <w:rPr>
          <w:rFonts w:ascii="宋体" w:hAnsi="宋体" w:eastAsia="宋体" w:cs="宋体"/>
          <w:b w:val="0"/>
          <w:i w:val="0"/>
          <w:color w:val="000000"/>
          <w:w w:val="100"/>
          <w:sz w:val="24"/>
        </w:rPr>
        <w:t>， 𝛽</w:t>
      </w:r>
      <w:r>
        <w:rPr>
          <w:rFonts w:ascii="Times New Roman" w:hAnsi="Times New Roman" w:eastAsia="Times New Roman" w:cs="Times New Roman"/>
          <w:b w:val="0"/>
          <w:i w:val="0"/>
          <w:color w:val="000000"/>
          <w:w w:val="100"/>
          <w:sz w:val="24"/>
        </w:rPr>
        <w:t>1</w:t>
      </w:r>
      <w:r>
        <w:rPr>
          <w:rFonts w:ascii="宋体" w:hAnsi="宋体" w:eastAsia="宋体" w:cs="宋体"/>
          <w:b w:val="0"/>
          <w:i w:val="0"/>
          <w:color w:val="000000"/>
          <w:w w:val="100"/>
          <w:sz w:val="24"/>
        </w:rPr>
        <w:t>， 𝛽</w:t>
      </w:r>
      <w:r>
        <w:rPr>
          <w:rFonts w:ascii="Times New Roman" w:hAnsi="Times New Roman" w:eastAsia="Times New Roman" w:cs="Times New Roman"/>
          <w:b w:val="0"/>
          <w:i w:val="0"/>
          <w:color w:val="000000"/>
          <w:w w:val="100"/>
          <w:sz w:val="24"/>
        </w:rPr>
        <w:t>2</w:t>
      </w:r>
      <w:r>
        <w:rPr>
          <w:rFonts w:ascii="宋体" w:hAnsi="宋体" w:eastAsia="宋体" w:cs="宋体"/>
          <w:b w:val="0"/>
          <w:i w:val="0"/>
          <w:color w:val="000000"/>
          <w:w w:val="100"/>
          <w:sz w:val="24"/>
        </w:rPr>
        <w:t>， 𝛽</w:t>
      </w:r>
      <w:r>
        <w:rPr>
          <w:rFonts w:ascii="Times New Roman" w:hAnsi="Times New Roman" w:eastAsia="Times New Roman" w:cs="Times New Roman"/>
          <w:b w:val="0"/>
          <w:i w:val="0"/>
          <w:color w:val="000000"/>
          <w:w w:val="100"/>
          <w:sz w:val="24"/>
        </w:rPr>
        <w:t>3</w:t>
      </w:r>
      <w:r>
        <w:rPr>
          <w:rFonts w:ascii="宋体" w:hAnsi="宋体" w:eastAsia="宋体" w:cs="宋体"/>
          <w:b w:val="0"/>
          <w:i w:val="0"/>
          <w:color w:val="000000"/>
          <w:w w:val="100"/>
          <w:sz w:val="24"/>
        </w:rPr>
        <w:t>， 𝛽</w:t>
      </w:r>
      <w:r>
        <w:rPr>
          <w:rFonts w:ascii="Times New Roman" w:hAnsi="Times New Roman" w:eastAsia="Times New Roman" w:cs="Times New Roman"/>
          <w:b w:val="0"/>
          <w:i w:val="0"/>
          <w:color w:val="000000"/>
          <w:w w:val="100"/>
          <w:sz w:val="24"/>
        </w:rPr>
        <w:t>4</w:t>
      </w:r>
      <w:r>
        <w:rPr>
          <w:rFonts w:ascii="宋体" w:hAnsi="宋体" w:eastAsia="宋体" w:cs="宋体"/>
          <w:b w:val="0"/>
          <w:i w:val="0"/>
          <w:color w:val="000000"/>
          <w:w w:val="100"/>
          <w:sz w:val="24"/>
        </w:rPr>
        <w:t>， 𝛽</w:t>
      </w:r>
      <w:r>
        <w:rPr>
          <w:rFonts w:ascii="Times New Roman" w:hAnsi="Times New Roman" w:eastAsia="Times New Roman" w:cs="Times New Roman"/>
          <w:b w:val="0"/>
          <w:i w:val="0"/>
          <w:color w:val="000000"/>
          <w:w w:val="100"/>
          <w:sz w:val="24"/>
        </w:rPr>
        <w:t>5]</w:t>
      </w:r>
      <w:r>
        <w:rPr>
          <w:rFonts w:ascii="宋体" w:hAnsi="宋体" w:eastAsia="宋体" w:cs="宋体"/>
          <w:b w:val="0"/>
          <w:i w:val="0"/>
          <w:color w:val="000000"/>
          <w:w w:val="100"/>
          <w:sz w:val="24"/>
        </w:rPr>
        <w:t xml:space="preserve"> 是逻辑回归中的参数变量矩阵；𝑌 </w:t>
      </w:r>
      <w:r>
        <w:rPr>
          <w:rFonts w:ascii="宋体" w:hAnsi="宋体" w:eastAsia="宋体" w:cs="宋体"/>
          <w:b w:val="0"/>
          <w:i w:val="0"/>
          <w:color w:val="000000"/>
          <w:w w:val="100"/>
          <w:sz w:val="17"/>
          <w:vertAlign w:val="superscript"/>
        </w:rPr>
        <w:t>𝑖</w:t>
      </w:r>
      <w:r>
        <w:rPr>
          <w:rFonts w:ascii="Times New Roman" w:hAnsi="Times New Roman" w:eastAsia="Times New Roman" w:cs="Times New Roman"/>
          <w:b w:val="0"/>
          <w:i w:val="0"/>
          <w:color w:val="000000"/>
          <w:w w:val="100"/>
          <w:sz w:val="24"/>
        </w:rPr>
        <w:t>is</w:t>
      </w:r>
      <w:r>
        <w:rPr>
          <w:rFonts w:ascii="宋体" w:hAnsi="宋体" w:eastAsia="宋体" w:cs="宋体"/>
          <w:b w:val="0"/>
          <w:i w:val="0"/>
          <w:color w:val="000000"/>
          <w:w w:val="100"/>
          <w:sz w:val="24"/>
        </w:rPr>
        <w:t xml:space="preserve"> 是因变量 𝑌 的结果；𝑋𝑖</w:t>
      </w:r>
      <w:r>
        <w:rPr>
          <w:rFonts w:ascii="Times New Roman" w:hAnsi="Times New Roman" w:eastAsia="Times New Roman" w:cs="Times New Roman"/>
          <w:b w:val="0"/>
          <w:i w:val="0"/>
          <w:color w:val="000000"/>
          <w:w w:val="100"/>
          <w:sz w:val="24"/>
        </w:rPr>
        <w:t>=</w:t>
      </w:r>
      <w:r>
        <w:rPr>
          <w:rFonts w:ascii="宋体" w:hAnsi="宋体" w:eastAsia="宋体" w:cs="宋体"/>
          <w:b w:val="0"/>
          <w:i w:val="0"/>
          <w:color w:val="000000"/>
          <w:w w:val="100"/>
          <w:sz w:val="24"/>
        </w:rPr>
        <w:t xml:space="preserve"> </w:t>
      </w:r>
      <w:r>
        <w:rPr>
          <w:rFonts w:ascii="Times New Roman" w:hAnsi="Times New Roman" w:eastAsia="Times New Roman" w:cs="Times New Roman"/>
          <w:b w:val="0"/>
          <w:i w:val="0"/>
          <w:color w:val="000000"/>
          <w:w w:val="100"/>
          <w:sz w:val="24"/>
        </w:rPr>
        <w:t>[</w:t>
      </w:r>
      <w:r>
        <w:rPr>
          <w:rFonts w:ascii="宋体" w:hAnsi="宋体" w:eastAsia="宋体" w:cs="宋体"/>
          <w:b w:val="0"/>
          <w:i w:val="0"/>
          <w:color w:val="000000"/>
          <w:w w:val="100"/>
          <w:sz w:val="24"/>
        </w:rPr>
        <w:t xml:space="preserve">𝑋 </w:t>
      </w:r>
      <w:r>
        <w:rPr>
          <w:rFonts w:ascii="Times New Roman" w:hAnsi="Times New Roman" w:eastAsia="Times New Roman" w:cs="Times New Roman"/>
          <w:b w:val="0"/>
          <w:i w:val="0"/>
          <w:color w:val="000000"/>
          <w:w w:val="100"/>
          <w:sz w:val="17"/>
        </w:rPr>
        <w:t>1</w:t>
      </w:r>
      <w:r>
        <w:rPr>
          <w:rFonts w:ascii="宋体" w:hAnsi="宋体" w:eastAsia="宋体" w:cs="宋体"/>
          <w:b w:val="0"/>
          <w:i w:val="0"/>
          <w:color w:val="000000"/>
          <w:w w:val="100"/>
          <w:sz w:val="17"/>
        </w:rPr>
        <w:t>𝑖</w:t>
      </w:r>
      <w:r>
        <w:rPr>
          <w:rFonts w:ascii="宋体" w:hAnsi="宋体" w:eastAsia="宋体" w:cs="宋体"/>
          <w:b w:val="0"/>
          <w:i w:val="0"/>
          <w:color w:val="000000"/>
          <w:w w:val="100"/>
          <w:sz w:val="24"/>
        </w:rPr>
        <w:t>， 𝑋</w:t>
      </w:r>
      <w:r>
        <w:rPr>
          <w:rFonts w:ascii="Times New Roman" w:hAnsi="Times New Roman" w:eastAsia="Times New Roman" w:cs="Times New Roman"/>
          <w:b w:val="0"/>
          <w:i w:val="0"/>
          <w:color w:val="000000"/>
          <w:w w:val="100"/>
          <w:sz w:val="24"/>
        </w:rPr>
        <w:t>2</w:t>
      </w:r>
      <w:r>
        <w:rPr>
          <w:rFonts w:ascii="宋体" w:hAnsi="宋体" w:eastAsia="宋体" w:cs="宋体"/>
          <w:b w:val="0"/>
          <w:i w:val="0"/>
          <w:color w:val="000000"/>
          <w:w w:val="100"/>
          <w:sz w:val="24"/>
        </w:rPr>
        <w:t>𝑖， 𝑋</w:t>
      </w:r>
      <w:r>
        <w:rPr>
          <w:rFonts w:ascii="Times New Roman" w:hAnsi="Times New Roman" w:eastAsia="Times New Roman" w:cs="Times New Roman"/>
          <w:b w:val="0"/>
          <w:i w:val="0"/>
          <w:color w:val="000000"/>
          <w:w w:val="100"/>
          <w:sz w:val="24"/>
        </w:rPr>
        <w:t>3</w:t>
      </w:r>
      <w:r>
        <w:rPr>
          <w:rFonts w:ascii="宋体" w:hAnsi="宋体" w:eastAsia="宋体" w:cs="宋体"/>
          <w:b w:val="0"/>
          <w:i w:val="0"/>
          <w:color w:val="000000"/>
          <w:w w:val="100"/>
          <w:sz w:val="24"/>
        </w:rPr>
        <w:t>𝑖， 𝑋</w:t>
      </w:r>
      <w:r>
        <w:rPr>
          <w:rFonts w:ascii="Times New Roman" w:hAnsi="Times New Roman" w:eastAsia="Times New Roman" w:cs="Times New Roman"/>
          <w:b w:val="0"/>
          <w:i w:val="0"/>
          <w:color w:val="000000"/>
          <w:w w:val="100"/>
          <w:sz w:val="24"/>
        </w:rPr>
        <w:t>4</w:t>
      </w:r>
      <w:r>
        <w:rPr>
          <w:rFonts w:ascii="宋体" w:hAnsi="宋体" w:eastAsia="宋体" w:cs="宋体"/>
          <w:b w:val="0"/>
          <w:i w:val="0"/>
          <w:color w:val="000000"/>
          <w:w w:val="100"/>
          <w:sz w:val="24"/>
        </w:rPr>
        <w:t>𝑖， 𝑋</w:t>
      </w:r>
      <w:r>
        <w:rPr>
          <w:rFonts w:ascii="Times New Roman" w:hAnsi="Times New Roman" w:eastAsia="Times New Roman" w:cs="Times New Roman"/>
          <w:b w:val="0"/>
          <w:i w:val="0"/>
          <w:color w:val="000000"/>
          <w:w w:val="100"/>
          <w:sz w:val="24"/>
        </w:rPr>
        <w:t>5</w:t>
      </w:r>
      <w:r>
        <w:rPr>
          <w:rFonts w:ascii="宋体" w:hAnsi="宋体" w:eastAsia="宋体" w:cs="宋体"/>
          <w:b w:val="0"/>
          <w:i w:val="0"/>
          <w:color w:val="000000"/>
          <w:w w:val="100"/>
          <w:sz w:val="24"/>
        </w:rPr>
        <w:t>𝑖</w:t>
      </w:r>
      <w:r>
        <w:rPr>
          <w:rFonts w:ascii="Times New Roman" w:hAnsi="Times New Roman" w:eastAsia="Times New Roman" w:cs="Times New Roman"/>
          <w:b w:val="0"/>
          <w:i w:val="0"/>
          <w:color w:val="000000"/>
          <w:w w:val="100"/>
          <w:sz w:val="24"/>
        </w:rPr>
        <w:t>]</w:t>
      </w:r>
      <w:r>
        <w:rPr>
          <w:rFonts w:ascii="宋体" w:hAnsi="宋体" w:eastAsia="宋体" w:cs="宋体"/>
          <w:b w:val="0"/>
          <w:i w:val="0"/>
          <w:color w:val="000000"/>
          <w:w w:val="100"/>
          <w:sz w:val="24"/>
        </w:rPr>
        <w:t xml:space="preserve"> 是自变量第 𝑖 次观测的矩阵。𝑃</w:t>
      </w:r>
      <w:r>
        <w:rPr>
          <w:rFonts w:ascii="Times New Roman" w:hAnsi="Times New Roman" w:eastAsia="Times New Roman" w:cs="Times New Roman"/>
          <w:b w:val="0"/>
          <w:i w:val="0"/>
          <w:color w:val="000000"/>
          <w:w w:val="100"/>
          <w:sz w:val="24"/>
          <w:vertAlign w:val="subscript"/>
        </w:rPr>
        <w:t>(</w:t>
      </w:r>
      <w:r>
        <w:rPr>
          <w:rFonts w:ascii="宋体" w:hAnsi="宋体" w:eastAsia="宋体" w:cs="宋体"/>
          <w:b w:val="0"/>
          <w:i w:val="0"/>
          <w:color w:val="000000"/>
          <w:w w:val="100"/>
          <w:sz w:val="24"/>
        </w:rPr>
        <w:t xml:space="preserve">𝑌 </w:t>
      </w:r>
      <w:r>
        <w:rPr>
          <w:rFonts w:ascii="宋体" w:hAnsi="宋体" w:eastAsia="宋体" w:cs="宋体"/>
          <w:b w:val="0"/>
          <w:i w:val="0"/>
          <w:color w:val="000000"/>
          <w:w w:val="100"/>
          <w:sz w:val="17"/>
          <w:vertAlign w:val="superscript"/>
        </w:rPr>
        <w:t>𝑖</w:t>
      </w:r>
      <w:r>
        <w:rPr>
          <w:rFonts w:ascii="Times New Roman" w:hAnsi="Times New Roman" w:eastAsia="Times New Roman" w:cs="Times New Roman"/>
          <w:b w:val="0"/>
          <w:i w:val="0"/>
          <w:color w:val="000000"/>
          <w:w w:val="100"/>
          <w:sz w:val="24"/>
        </w:rPr>
        <w:t>=</w:t>
      </w:r>
      <w:r>
        <w:rPr>
          <w:rFonts w:ascii="宋体" w:hAnsi="宋体" w:eastAsia="宋体" w:cs="宋体"/>
          <w:b w:val="0"/>
          <w:i w:val="0"/>
          <w:color w:val="000000"/>
          <w:w w:val="100"/>
          <w:sz w:val="24"/>
        </w:rPr>
        <w:t xml:space="preserve"> </w:t>
      </w:r>
      <w:r>
        <w:rPr>
          <w:rFonts w:ascii="Times New Roman" w:hAnsi="Times New Roman" w:eastAsia="Times New Roman" w:cs="Times New Roman"/>
          <w:b w:val="0"/>
          <w:i w:val="0"/>
          <w:color w:val="000000"/>
          <w:w w:val="100"/>
          <w:sz w:val="24"/>
        </w:rPr>
        <w:t>1|</w:t>
      </w:r>
      <w:r>
        <w:rPr>
          <w:rFonts w:ascii="宋体" w:hAnsi="宋体" w:eastAsia="宋体" w:cs="宋体"/>
          <w:b w:val="0"/>
          <w:i w:val="0"/>
          <w:color w:val="000000"/>
          <w:w w:val="100"/>
          <w:sz w:val="24"/>
        </w:rPr>
        <w:t xml:space="preserve">𝑋 </w:t>
      </w:r>
      <w:r>
        <w:rPr>
          <w:rFonts w:ascii="宋体" w:hAnsi="宋体" w:eastAsia="宋体" w:cs="宋体"/>
          <w:b w:val="0"/>
          <w:i w:val="0"/>
          <w:color w:val="000000"/>
          <w:w w:val="100"/>
          <w:sz w:val="17"/>
          <w:vertAlign w:val="superscript"/>
        </w:rPr>
        <w:t>𝑖</w:t>
      </w:r>
      <w:r>
        <w:rPr>
          <w:rFonts w:ascii="Times New Roman" w:hAnsi="Times New Roman" w:eastAsia="Times New Roman" w:cs="Times New Roman"/>
          <w:b w:val="0"/>
          <w:i w:val="0"/>
          <w:color w:val="000000"/>
          <w:w w:val="100"/>
          <w:sz w:val="24"/>
        </w:rPr>
        <w:t>)</w:t>
      </w:r>
      <w:r>
        <w:rPr>
          <w:rFonts w:ascii="宋体" w:hAnsi="宋体" w:eastAsia="宋体" w:cs="宋体"/>
          <w:b w:val="0"/>
          <w:i w:val="0"/>
          <w:color w:val="000000"/>
          <w:w w:val="100"/>
          <w:sz w:val="24"/>
        </w:rPr>
        <w:t xml:space="preserve"> 的表达式如下：</w:t>
      </w:r>
    </w:p>
    <w:p w14:paraId="3F060D1B">
      <w:pPr>
        <w:spacing w:before="0" w:after="0" w:line="14" w:lineRule="exact"/>
        <w:sectPr>
          <w:type w:val="continuous"/>
          <w:pgSz w:w="12240" w:h="17760"/>
          <w:pgMar w:top="740" w:right="900" w:bottom="1440" w:left="1420" w:header="720" w:footer="720" w:gutter="0"/>
          <w:cols w:space="720" w:num="1"/>
        </w:sectPr>
      </w:pPr>
    </w:p>
    <w:p w14:paraId="08903166">
      <w:pPr>
        <w:pBdr>
          <w:top w:val="single" w:color="FFFFFF" w:sz="2" w:space="17"/>
        </w:pBdr>
        <w:ind w:left="2920"/>
      </w:pPr>
      <w:r>
        <w:drawing>
          <wp:inline distT="0" distB="0" distL="0" distR="0">
            <wp:extent cx="4356100" cy="381000"/>
            <wp:effectExtent l="0" t="0" r="0" b="0"/>
            <wp:docPr id="50" name="Drawing 50" descr="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rawing 50" descr="FORMULA"/>
                    <pic:cNvPicPr>
                      <a:picLocks noChangeAspect="1"/>
                    </pic:cNvPicPr>
                  </pic:nvPicPr>
                  <pic:blipFill>
                    <a:blip r:embed="rId22"/>
                    <a:stretch>
                      <a:fillRect/>
                    </a:stretch>
                  </pic:blipFill>
                  <pic:spPr>
                    <a:xfrm>
                      <a:off x="0" y="0"/>
                      <a:ext cx="4356100" cy="381000"/>
                    </a:xfrm>
                    <a:prstGeom prst="rect">
                      <a:avLst/>
                    </a:prstGeom>
                  </pic:spPr>
                </pic:pic>
              </a:graphicData>
            </a:graphic>
          </wp:inline>
        </w:drawing>
      </w:r>
    </w:p>
    <w:p w14:paraId="65DE7D1D">
      <w:pPr>
        <w:spacing w:before="160" w:line="240" w:lineRule="auto"/>
        <w:ind w:left="20" w:right="160"/>
        <w:jc w:val="left"/>
        <w:sectPr>
          <w:type w:val="continuous"/>
          <w:pgSz w:w="12240" w:h="17760"/>
          <w:pgMar w:top="740" w:right="900" w:bottom="1440" w:left="1420" w:header="720" w:footer="720" w:gutter="0"/>
          <w:cols w:space="720" w:num="1"/>
        </w:sectPr>
      </w:pPr>
      <w:r>
        <w:rPr>
          <w:rFonts w:ascii="宋体" w:hAnsi="宋体" w:eastAsia="宋体" w:cs="宋体"/>
          <w:b w:val="0"/>
          <w:i w:val="0"/>
          <w:color w:val="000000"/>
          <w:w w:val="100"/>
          <w:sz w:val="24"/>
        </w:rPr>
        <w:t xml:space="preserve">基于上述公式，采用梯度下降法对参数进行优化以找到最大似然函数，其优化公式如下： </w:t>
      </w:r>
    </w:p>
    <w:p w14:paraId="725ABD48">
      <w:pPr>
        <w:pBdr>
          <w:top w:val="single" w:color="FFFFFF" w:sz="2" w:space="18"/>
        </w:pBdr>
        <w:ind w:left="3900"/>
        <w:sectPr>
          <w:type w:val="continuous"/>
          <w:pgSz w:w="12240" w:h="17760"/>
          <w:pgMar w:top="740" w:right="900" w:bottom="1440" w:left="1420" w:header="720" w:footer="720" w:gutter="0"/>
          <w:cols w:space="720" w:num="1"/>
        </w:sectPr>
      </w:pPr>
      <w:r>
        <w:drawing>
          <wp:inline distT="0" distB="0" distL="0" distR="0">
            <wp:extent cx="3733800" cy="355600"/>
            <wp:effectExtent l="0" t="0" r="0" b="0"/>
            <wp:docPr id="52" name="Drawing 52" descr="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rawing 52" descr="FORMULA"/>
                    <pic:cNvPicPr>
                      <a:picLocks noChangeAspect="1"/>
                    </pic:cNvPicPr>
                  </pic:nvPicPr>
                  <pic:blipFill>
                    <a:blip r:embed="rId23"/>
                    <a:stretch>
                      <a:fillRect/>
                    </a:stretch>
                  </pic:blipFill>
                  <pic:spPr>
                    <a:xfrm>
                      <a:off x="0" y="0"/>
                      <a:ext cx="3733800" cy="355600"/>
                    </a:xfrm>
                    <a:prstGeom prst="rect">
                      <a:avLst/>
                    </a:prstGeom>
                  </pic:spPr>
                </pic:pic>
              </a:graphicData>
            </a:graphic>
          </wp:inline>
        </w:drawing>
      </w:r>
    </w:p>
    <w:p w14:paraId="400FE4C4">
      <w:pPr>
        <w:pBdr>
          <w:top w:val="single" w:color="FFFFFF" w:sz="2" w:space="9"/>
        </w:pBdr>
        <w:spacing w:line="240" w:lineRule="auto"/>
        <w:ind w:left="480" w:right="6620"/>
        <w:jc w:val="left"/>
        <w:sectPr>
          <w:type w:val="continuous"/>
          <w:pgSz w:w="12240" w:h="17760"/>
          <w:pgMar w:top="740" w:right="900" w:bottom="1440" w:left="1420" w:header="720" w:footer="720" w:gutter="0"/>
          <w:cols w:space="720" w:num="1"/>
        </w:sectPr>
      </w:pPr>
      <w:r>
        <w:rPr>
          <w:rFonts w:ascii="宋体" w:hAnsi="宋体" w:eastAsia="宋体" w:cs="宋体"/>
          <w:b w:val="0"/>
          <w:i w:val="0"/>
          <w:color w:val="000000"/>
          <w:w w:val="100"/>
          <w:sz w:val="24"/>
        </w:rPr>
        <w:t>𝛼 是优化后的参数。</w:t>
      </w:r>
    </w:p>
    <w:p w14:paraId="6E833F03">
      <w:pPr>
        <w:pBdr>
          <w:top w:val="single" w:color="FFFFFF" w:sz="2" w:space="28"/>
        </w:pBdr>
        <w:spacing w:line="240" w:lineRule="auto"/>
        <w:ind w:left="20" w:right="3220"/>
        <w:jc w:val="left"/>
        <w:sectPr>
          <w:type w:val="continuous"/>
          <w:pgSz w:w="12240" w:h="17760"/>
          <w:pgMar w:top="740" w:right="900" w:bottom="1440" w:left="1420" w:header="720" w:footer="720" w:gutter="0"/>
          <w:cols w:space="720" w:num="1"/>
        </w:sectPr>
      </w:pPr>
      <w:r>
        <w:rPr>
          <w:rFonts w:ascii="Times New Roman" w:hAnsi="Times New Roman" w:eastAsia="Times New Roman" w:cs="Times New Roman"/>
          <w:b/>
          <w:i w:val="0"/>
          <w:color w:val="000000"/>
          <w:w w:val="100"/>
          <w:sz w:val="34"/>
        </w:rPr>
        <w:t>5.3</w:t>
      </w:r>
      <w:r>
        <w:rPr>
          <w:rFonts w:ascii="宋体" w:hAnsi="宋体" w:eastAsia="宋体" w:cs="宋体"/>
          <w:b/>
          <w:i w:val="0"/>
          <w:color w:val="000000"/>
          <w:w w:val="100"/>
          <w:sz w:val="34"/>
        </w:rPr>
        <w:t xml:space="preserve"> 回归分析与假设检验的结果</w:t>
      </w:r>
    </w:p>
    <w:p w14:paraId="7109E71B">
      <w:pPr>
        <w:pBdr>
          <w:top w:val="single" w:color="FFFFFF" w:sz="2" w:space="16"/>
        </w:pBdr>
        <w:spacing w:line="240" w:lineRule="auto"/>
        <w:ind w:left="480" w:right="2100"/>
        <w:jc w:val="left"/>
        <w:sectPr>
          <w:type w:val="continuous"/>
          <w:pgSz w:w="12240" w:h="17760"/>
          <w:pgMar w:top="740" w:right="900" w:bottom="1440" w:left="1420" w:header="720" w:footer="720" w:gutter="0"/>
          <w:cols w:space="720" w:num="1"/>
        </w:sectPr>
      </w:pPr>
      <w:r>
        <w:rPr>
          <w:rFonts w:ascii="宋体" w:hAnsi="宋体" w:eastAsia="宋体" w:cs="宋体"/>
          <w:b w:val="0"/>
          <w:i w:val="0"/>
          <w:color w:val="000000"/>
          <w:w w:val="100"/>
          <w:sz w:val="24"/>
        </w:rPr>
        <w:t>根据该模型，我们得到的结果如下表所示：</w:t>
      </w:r>
    </w:p>
    <w:p w14:paraId="25D35796">
      <w:pPr>
        <w:pBdr>
          <w:top w:val="single" w:color="FFFFFF" w:sz="2" w:space="12"/>
        </w:pBdr>
        <w:ind w:left="0"/>
        <w:sectPr>
          <w:type w:val="continuous"/>
          <w:pgSz w:w="12240" w:h="17760"/>
          <w:pgMar w:top="740" w:right="900" w:bottom="1440" w:left="1420" w:header="720" w:footer="720" w:gutter="0"/>
          <w:cols w:space="720" w:num="1"/>
        </w:sectPr>
      </w:pPr>
      <w:r>
        <w:drawing>
          <wp:inline distT="0" distB="0" distL="0" distR="0">
            <wp:extent cx="6286500" cy="2082800"/>
            <wp:effectExtent l="0" t="0" r="0" b="0"/>
            <wp:docPr id="55" name="Drawing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rawing 55" descr="IMAGE"/>
                    <pic:cNvPicPr>
                      <a:picLocks noChangeAspect="1"/>
                    </pic:cNvPicPr>
                  </pic:nvPicPr>
                  <pic:blipFill>
                    <a:blip r:embed="rId24"/>
                    <a:stretch>
                      <a:fillRect/>
                    </a:stretch>
                  </pic:blipFill>
                  <pic:spPr>
                    <a:xfrm>
                      <a:off x="0" y="0"/>
                      <a:ext cx="6286500" cy="2082800"/>
                    </a:xfrm>
                    <a:prstGeom prst="rect">
                      <a:avLst/>
                    </a:prstGeom>
                  </pic:spPr>
                </pic:pic>
              </a:graphicData>
            </a:graphic>
          </wp:inline>
        </w:drawing>
      </w:r>
    </w:p>
    <w:p w14:paraId="17DA204F">
      <w:pPr>
        <w:pBdr>
          <w:top w:val="single" w:color="FFFFFF" w:sz="2" w:space="21"/>
        </w:pBdr>
        <w:spacing w:line="240" w:lineRule="auto"/>
        <w:ind w:left="20" w:right="160"/>
        <w:jc w:val="both"/>
      </w:pPr>
      <w:r>
        <w:rPr>
          <w:rFonts w:ascii="宋体" w:hAnsi="宋体" w:eastAsia="宋体" w:cs="宋体"/>
          <w:b w:val="0"/>
          <w:i w:val="0"/>
          <w:color w:val="000000"/>
          <w:w w:val="100"/>
          <w:sz w:val="24"/>
        </w:rPr>
        <w:t xml:space="preserve">可以看出，动量 </w:t>
      </w:r>
      <w:r>
        <w:rPr>
          <w:rFonts w:ascii="Times New Roman" w:hAnsi="Times New Roman" w:eastAsia="Times New Roman" w:cs="Times New Roman"/>
          <w:b w:val="0"/>
          <w:i w:val="0"/>
          <w:color w:val="000000"/>
          <w:w w:val="100"/>
          <w:sz w:val="24"/>
        </w:rPr>
        <w:t>T</w:t>
      </w:r>
      <w:r>
        <w:rPr>
          <w:rFonts w:ascii="宋体" w:hAnsi="宋体" w:eastAsia="宋体" w:cs="宋体"/>
          <w:b w:val="0"/>
          <w:i w:val="0"/>
          <w:color w:val="000000"/>
          <w:w w:val="100"/>
          <w:sz w:val="24"/>
        </w:rPr>
        <w:t xml:space="preserve"> 统计量对应的 </w:t>
      </w:r>
      <w:r>
        <w:rPr>
          <w:rFonts w:ascii="Times New Roman" w:hAnsi="Times New Roman" w:eastAsia="Times New Roman" w:cs="Times New Roman"/>
          <w:b w:val="0"/>
          <w:i w:val="0"/>
          <w:color w:val="000000"/>
          <w:w w:val="100"/>
          <w:sz w:val="24"/>
        </w:rPr>
        <w:t>p</w:t>
      </w:r>
      <w:r>
        <w:rPr>
          <w:rFonts w:ascii="宋体" w:hAnsi="宋体" w:eastAsia="宋体" w:cs="宋体"/>
          <w:b w:val="0"/>
          <w:i w:val="0"/>
          <w:color w:val="000000"/>
          <w:w w:val="100"/>
          <w:sz w:val="24"/>
        </w:rPr>
        <w:t xml:space="preserve"> 值远小于 </w:t>
      </w:r>
      <w:r>
        <w:rPr>
          <w:rFonts w:ascii="Times New Roman" w:hAnsi="Times New Roman" w:eastAsia="Times New Roman" w:cs="Times New Roman"/>
          <w:b w:val="0"/>
          <w:i w:val="0"/>
          <w:color w:val="000000"/>
          <w:w w:val="100"/>
          <w:sz w:val="24"/>
        </w:rPr>
        <w:t>0.05</w:t>
      </w:r>
      <w:r>
        <w:rPr>
          <w:rFonts w:ascii="宋体" w:hAnsi="宋体" w:eastAsia="宋体" w:cs="宋体"/>
          <w:b w:val="0"/>
          <w:i w:val="0"/>
          <w:color w:val="000000"/>
          <w:w w:val="100"/>
          <w:sz w:val="24"/>
        </w:rPr>
        <w:t xml:space="preserve">，且 𝛽₁ 估计值的 </w:t>
      </w:r>
      <w:r>
        <w:rPr>
          <w:rFonts w:ascii="Times New Roman" w:hAnsi="Times New Roman" w:eastAsia="Times New Roman" w:cs="Times New Roman"/>
          <w:b w:val="0"/>
          <w:i w:val="0"/>
          <w:color w:val="000000"/>
          <w:w w:val="100"/>
          <w:sz w:val="24"/>
        </w:rPr>
        <w:t>95%</w:t>
      </w:r>
      <w:r>
        <w:rPr>
          <w:rFonts w:ascii="宋体" w:hAnsi="宋体" w:eastAsia="宋体" w:cs="宋体"/>
          <w:b w:val="0"/>
          <w:i w:val="0"/>
          <w:color w:val="000000"/>
          <w:w w:val="100"/>
          <w:sz w:val="24"/>
        </w:rPr>
        <w:t xml:space="preserve">置信区间不包含 </w:t>
      </w:r>
      <w:r>
        <w:rPr>
          <w:rFonts w:ascii="Times New Roman" w:hAnsi="Times New Roman" w:eastAsia="Times New Roman" w:cs="Times New Roman"/>
          <w:b w:val="0"/>
          <w:i w:val="0"/>
          <w:color w:val="000000"/>
          <w:w w:val="100"/>
          <w:sz w:val="24"/>
        </w:rPr>
        <w:t>0</w:t>
      </w:r>
      <w:r>
        <w:rPr>
          <w:rFonts w:ascii="宋体" w:hAnsi="宋体" w:eastAsia="宋体" w:cs="宋体"/>
          <w:b w:val="0"/>
          <w:i w:val="0"/>
          <w:color w:val="000000"/>
          <w:w w:val="100"/>
          <w:sz w:val="24"/>
        </w:rPr>
        <w:t>。因此，我们拒绝原假设 𝐻₀，这意味着动量与得分之间存在显著关系。</w:t>
      </w:r>
    </w:p>
    <w:p w14:paraId="3A806F1B">
      <w:pPr>
        <w:spacing w:before="0" w:after="0" w:line="14" w:lineRule="exact"/>
        <w:sectPr>
          <w:type w:val="continuous"/>
          <w:pgSz w:w="12240" w:h="17760"/>
          <w:pgMar w:top="740" w:right="900" w:bottom="1440" w:left="1420" w:header="720" w:footer="720" w:gutter="0"/>
          <w:cols w:space="720" w:num="1"/>
        </w:sectPr>
      </w:pPr>
    </w:p>
    <w:p w14:paraId="33535895">
      <w:pPr>
        <w:pageBreakBefore/>
        <w:ind w:left="20"/>
        <w:sectPr>
          <w:type w:val="continuous"/>
          <w:pgSz w:w="12240" w:h="17760"/>
          <w:pgMar w:top="740" w:right="1040" w:bottom="1440" w:left="1420" w:header="720" w:footer="720" w:gutter="0"/>
          <w:cols w:space="720" w:num="1"/>
        </w:sectPr>
      </w:pPr>
      <w:r>
        <w:pict>
          <v:group id="_x0000_s1090" o:spid="_x0000_s1090" o:spt="203" style="height:11pt;width:483pt;" coordsize="9660,220">
            <o:lock v:ext="edit"/>
            <v:shape id="_x0000_s1091" o:spid="_x0000_s1091" o:spt="202" type="#_x0000_t202" style="position:absolute;left:8900;top:0;height:220;width:760;" filled="f" stroked="f" coordsize="21600,21600">
              <v:path/>
              <v:fill on="f" focussize="0,0"/>
              <v:stroke on="f"/>
              <v:imagedata o:title=""/>
              <o:lock v:ext="edit" aspectratio="t"/>
              <v:textbox inset="0mm,0mm,0mm,0mm">
                <w:txbxContent>
                  <w:p w14:paraId="4191BF1C">
                    <w:pPr>
                      <w:spacing w:line="240" w:lineRule="auto"/>
                      <w:ind w:left="0"/>
                      <w:jc w:val="left"/>
                    </w:pPr>
                    <w:r>
                      <w:rPr>
                        <w:rFonts w:ascii="Times New Roman" w:hAnsi="Times New Roman" w:eastAsia="Times New Roman" w:cs="Times New Roman"/>
                        <w:b w:val="0"/>
                        <w:i w:val="0"/>
                        <w:color w:val="000000"/>
                        <w:w w:val="100"/>
                        <w:sz w:val="21"/>
                      </w:rPr>
                      <w:t>Page</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13</w:t>
                    </w:r>
                  </w:p>
                </w:txbxContent>
              </v:textbox>
            </v:shape>
            <v:shape id="_x0000_s1092" o:spid="_x0000_s1092" o:spt="202" type="#_x0000_t202" style="position:absolute;left:0;top:0;height:220;width:1440;" filled="f" stroked="f" coordsize="21600,21600">
              <v:path/>
              <v:fill on="f" focussize="0,0"/>
              <v:stroke on="f"/>
              <v:imagedata o:title=""/>
              <o:lock v:ext="edit" aspectratio="t"/>
              <v:textbox inset="0mm,0mm,0mm,0mm">
                <w:txbxContent>
                  <w:p w14:paraId="6E20A8B5">
                    <w:pPr>
                      <w:spacing w:line="240" w:lineRule="auto"/>
                      <w:ind w:left="0"/>
                      <w:jc w:val="left"/>
                    </w:pPr>
                    <w:r>
                      <w:rPr>
                        <w:rFonts w:ascii="Times New Roman" w:hAnsi="Times New Roman" w:eastAsia="Times New Roman" w:cs="Times New Roman"/>
                        <w:b w:val="0"/>
                        <w:i w:val="0"/>
                        <w:color w:val="000000"/>
                        <w:w w:val="100"/>
                        <w:sz w:val="21"/>
                      </w:rPr>
                      <w:t>Team</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2410482</w:t>
                    </w:r>
                  </w:p>
                </w:txbxContent>
              </v:textbox>
            </v:shape>
            <w10:wrap type="none"/>
            <w10:anchorlock/>
          </v:group>
        </w:pict>
      </w:r>
    </w:p>
    <w:p w14:paraId="153E0A53">
      <w:pPr>
        <w:pBdr>
          <w:top w:val="single" w:color="FFFFFF" w:sz="2" w:space="2"/>
        </w:pBdr>
        <w:spacing w:before="0" w:after="0" w:line="14" w:lineRule="exact"/>
        <w:ind w:left="20"/>
        <w:sectPr>
          <w:type w:val="continuous"/>
          <w:pgSz w:w="12240" w:h="17760"/>
          <w:pgMar w:top="740" w:right="1040" w:bottom="1440" w:left="1420" w:header="720" w:footer="720" w:gutter="0"/>
          <w:cols w:space="720" w:num="1"/>
        </w:sectPr>
      </w:pPr>
      <w:r>
        <w:pict>
          <v:group id="_x0000_s1093" o:spid="_x0000_s1093" o:spt="203" style="height:0.4pt;width:486pt;">
            <o:lock v:ext="edit"/>
            <v:line id="_x0000_s1094" o:spid="_x0000_s1094" o:spt="20" style="position:absolute;left:0;top:4;height:0;width:1000;" stroked="t" coordsize="21600,21600">
              <v:path arrowok="t"/>
              <v:fill focussize="0,0"/>
              <v:stroke weight="0.4pt" color="#000000"/>
              <v:imagedata o:title=""/>
              <o:lock v:ext="edit"/>
            </v:line>
            <w10:wrap type="none"/>
            <w10:anchorlock/>
          </v:group>
        </w:pict>
      </w:r>
    </w:p>
    <w:p w14:paraId="676A95B6">
      <w:pPr>
        <w:pBdr>
          <w:top w:val="single" w:color="FFFFFF" w:sz="2" w:space="21"/>
        </w:pBdr>
        <w:spacing w:line="240" w:lineRule="auto"/>
        <w:ind w:left="20" w:right="20"/>
        <w:jc w:val="left"/>
        <w:sectPr>
          <w:type w:val="continuous"/>
          <w:pgSz w:w="12240" w:h="17760"/>
          <w:pgMar w:top="740" w:right="1040" w:bottom="1440" w:left="1420" w:header="720" w:footer="720" w:gutter="0"/>
          <w:cols w:space="720" w:num="1"/>
        </w:sectPr>
      </w:pPr>
      <w:r>
        <w:rPr>
          <w:rFonts w:ascii="Times New Roman" w:hAnsi="Times New Roman" w:eastAsia="Times New Roman" w:cs="Times New Roman"/>
          <w:b/>
          <w:i w:val="0"/>
          <w:color w:val="000000"/>
          <w:w w:val="100"/>
          <w:sz w:val="40"/>
        </w:rPr>
        <w:t>6</w:t>
      </w:r>
      <w:r>
        <w:rPr>
          <w:rFonts w:ascii="宋体" w:hAnsi="宋体" w:eastAsia="宋体" w:cs="宋体"/>
          <w:b/>
          <w:i w:val="0"/>
          <w:color w:val="000000"/>
          <w:w w:val="100"/>
          <w:sz w:val="40"/>
        </w:rPr>
        <w:t xml:space="preserve">  势头预测、影响因素及建议</w:t>
      </w:r>
    </w:p>
    <w:p w14:paraId="5B9C4569">
      <w:pPr>
        <w:pBdr>
          <w:top w:val="single" w:color="FFFFFF" w:sz="2" w:space="19"/>
        </w:pBdr>
        <w:spacing w:line="240" w:lineRule="auto"/>
        <w:ind w:left="20" w:right="20"/>
        <w:jc w:val="both"/>
      </w:pPr>
      <w:r>
        <w:rPr>
          <w:rFonts w:ascii="宋体" w:hAnsi="宋体" w:eastAsia="宋体" w:cs="宋体"/>
          <w:b w:val="0"/>
          <w:i w:val="0"/>
          <w:color w:val="000000"/>
          <w:w w:val="100"/>
          <w:sz w:val="24"/>
        </w:rPr>
        <w:t xml:space="preserve">在前几章中，我们通过查阅专业文献找到了动量的定性定义，并基于此给出了动量的定量定义，以确保定量定义的合理性。由于状态空间模型能够直接对无法直接观测的动态系统状态进行建模，并捕捉系统状态随时间的变化，因此它非常适合网球比赛中潜在能量的特征，并且与 </w:t>
      </w:r>
      <w:r>
        <w:rPr>
          <w:rFonts w:ascii="Times New Roman" w:hAnsi="Times New Roman" w:eastAsia="Times New Roman" w:cs="Times New Roman"/>
          <w:b w:val="0"/>
          <w:i w:val="0"/>
          <w:color w:val="000000"/>
          <w:w w:val="100"/>
          <w:sz w:val="24"/>
        </w:rPr>
        <w:t>ARIMA</w:t>
      </w:r>
      <w:r>
        <w:rPr>
          <w:rFonts w:ascii="宋体" w:hAnsi="宋体" w:eastAsia="宋体" w:cs="宋体"/>
          <w:b w:val="0"/>
          <w:i w:val="0"/>
          <w:color w:val="000000"/>
          <w:w w:val="100"/>
          <w:sz w:val="24"/>
        </w:rPr>
        <w:t xml:space="preserve"> 模型相比，在预测可观测测量值方面具有很大优势，与一些模型解释有限的机器学习</w:t>
      </w:r>
      <w:r>
        <w:rPr>
          <w:rFonts w:ascii="宋体" w:hAnsi="宋体" w:eastAsia="宋体" w:cs="宋体"/>
          <w:b/>
          <w:i w:val="0"/>
          <w:color w:val="000000"/>
          <w:w w:val="100"/>
          <w:sz w:val="24"/>
        </w:rPr>
        <w:t>模型相比也是如此。因此，我们将使用状态空间</w:t>
      </w:r>
      <w:r>
        <w:rPr>
          <w:rFonts w:ascii="宋体" w:hAnsi="宋体" w:eastAsia="宋体" w:cs="宋体"/>
          <w:b w:val="0"/>
          <w:i w:val="0"/>
          <w:color w:val="000000"/>
          <w:w w:val="100"/>
          <w:sz w:val="24"/>
        </w:rPr>
        <w:t>模型</w:t>
      </w:r>
      <w:r>
        <w:rPr>
          <w:rFonts w:ascii="宋体" w:hAnsi="宋体" w:eastAsia="宋体" w:cs="宋体"/>
          <w:b/>
          <w:i w:val="0"/>
          <w:color w:val="000000"/>
          <w:w w:val="100"/>
          <w:sz w:val="24"/>
        </w:rPr>
        <w:t>和卡尔曼滤波算法</w:t>
      </w:r>
      <w:r>
        <w:rPr>
          <w:rFonts w:ascii="宋体" w:hAnsi="宋体" w:eastAsia="宋体" w:cs="宋体"/>
          <w:b w:val="0"/>
          <w:i w:val="0"/>
          <w:color w:val="000000"/>
          <w:w w:val="100"/>
          <w:sz w:val="24"/>
        </w:rPr>
        <w:t>来预测难以观测的动量。我们发现预测结果与定义结果高度一致，这进一步确保了潜在能量定义的合理性。然后，我们对动量预测因子与文献中提到的比赛因素进行了相关性分析，结果表明净胜局数、胜者、发球直接得分与动量呈显著正相关，非受迫性失误、破发点错失、双发失误与动量呈显著负相关。最后，基于上述结论，我们给出了一些建议。</w:t>
      </w:r>
    </w:p>
    <w:p w14:paraId="340D6DB7">
      <w:pPr>
        <w:spacing w:before="0" w:after="0" w:line="14" w:lineRule="exact"/>
        <w:sectPr>
          <w:type w:val="continuous"/>
          <w:pgSz w:w="12240" w:h="17760"/>
          <w:pgMar w:top="740" w:right="1040" w:bottom="1440" w:left="1420" w:header="720" w:footer="720" w:gutter="0"/>
          <w:cols w:space="720" w:num="1"/>
        </w:sectPr>
      </w:pPr>
    </w:p>
    <w:p w14:paraId="005C688A">
      <w:pPr>
        <w:pBdr>
          <w:top w:val="single" w:color="FFFFFF" w:sz="2" w:space="28"/>
        </w:pBdr>
        <w:spacing w:line="240" w:lineRule="auto"/>
        <w:ind w:left="20" w:right="4060"/>
        <w:jc w:val="left"/>
        <w:sectPr>
          <w:type w:val="continuous"/>
          <w:pgSz w:w="12240" w:h="17760"/>
          <w:pgMar w:top="740" w:right="1040" w:bottom="1440" w:left="1420" w:header="720" w:footer="720" w:gutter="0"/>
          <w:cols w:space="720" w:num="1"/>
        </w:sectPr>
      </w:pPr>
      <w:r>
        <w:rPr>
          <w:rFonts w:ascii="Times New Roman" w:hAnsi="Times New Roman" w:eastAsia="Times New Roman" w:cs="Times New Roman"/>
          <w:b/>
          <w:i w:val="0"/>
          <w:color w:val="000000"/>
          <w:w w:val="100"/>
          <w:sz w:val="33"/>
        </w:rPr>
        <w:t>6.1</w:t>
      </w:r>
      <w:r>
        <w:rPr>
          <w:rFonts w:ascii="宋体" w:hAnsi="宋体" w:eastAsia="宋体" w:cs="宋体"/>
          <w:b/>
          <w:i w:val="0"/>
          <w:color w:val="000000"/>
          <w:w w:val="100"/>
          <w:sz w:val="33"/>
        </w:rPr>
        <w:t xml:space="preserve">  动量与波动的预测</w:t>
      </w:r>
    </w:p>
    <w:p w14:paraId="0D821B23">
      <w:pPr>
        <w:pBdr>
          <w:top w:val="single" w:color="FFFFFF" w:sz="2" w:space="16"/>
        </w:pBdr>
        <w:spacing w:line="240" w:lineRule="auto"/>
        <w:ind w:left="20" w:right="2420"/>
        <w:jc w:val="left"/>
        <w:sectPr>
          <w:type w:val="continuous"/>
          <w:pgSz w:w="12240" w:h="17760"/>
          <w:pgMar w:top="740" w:right="1040" w:bottom="1440" w:left="1420" w:header="720" w:footer="720" w:gutter="0"/>
          <w:cols w:space="720" w:num="1"/>
        </w:sectPr>
      </w:pPr>
      <w:r>
        <w:rPr>
          <w:rFonts w:ascii="Times New Roman" w:hAnsi="Times New Roman" w:eastAsia="Times New Roman" w:cs="Times New Roman"/>
          <w:b/>
          <w:i w:val="0"/>
          <w:color w:val="000000"/>
          <w:w w:val="100"/>
          <w:sz w:val="26"/>
        </w:rPr>
        <w:t>6.1.1</w:t>
      </w:r>
      <w:r>
        <w:rPr>
          <w:rFonts w:ascii="宋体" w:hAnsi="宋体" w:eastAsia="宋体" w:cs="宋体"/>
          <w:b/>
          <w:i w:val="0"/>
          <w:color w:val="000000"/>
          <w:w w:val="100"/>
          <w:sz w:val="26"/>
        </w:rPr>
        <w:t xml:space="preserve"> 状态空间模型与卡尔曼滤波算法简介</w:t>
      </w:r>
    </w:p>
    <w:p w14:paraId="6322892F">
      <w:pPr>
        <w:pBdr>
          <w:top w:val="single" w:color="FFFFFF" w:sz="2" w:space="16"/>
        </w:pBdr>
        <w:spacing w:line="240" w:lineRule="auto"/>
        <w:ind w:left="0" w:right="20"/>
        <w:jc w:val="both"/>
      </w:pPr>
      <w:r>
        <w:rPr>
          <w:rFonts w:ascii="宋体" w:hAnsi="宋体" w:eastAsia="宋体" w:cs="宋体"/>
          <w:b w:val="0"/>
          <w:i w:val="0"/>
          <w:color w:val="000000"/>
          <w:w w:val="100"/>
          <w:sz w:val="24"/>
        </w:rPr>
        <w:t xml:space="preserve">状态空间模型起源于 </w:t>
      </w:r>
      <w:r>
        <w:rPr>
          <w:rFonts w:ascii="Times New Roman" w:hAnsi="Times New Roman" w:eastAsia="Times New Roman" w:cs="Times New Roman"/>
          <w:b w:val="0"/>
          <w:i w:val="0"/>
          <w:color w:val="000000"/>
          <w:w w:val="100"/>
          <w:sz w:val="24"/>
        </w:rPr>
        <w:t>20</w:t>
      </w:r>
      <w:r>
        <w:rPr>
          <w:rFonts w:ascii="宋体" w:hAnsi="宋体" w:eastAsia="宋体" w:cs="宋体"/>
          <w:b w:val="0"/>
          <w:i w:val="0"/>
          <w:color w:val="000000"/>
          <w:w w:val="100"/>
          <w:sz w:val="24"/>
        </w:rPr>
        <w:t xml:space="preserve"> 世纪 </w:t>
      </w:r>
      <w:r>
        <w:rPr>
          <w:rFonts w:ascii="Times New Roman" w:hAnsi="Times New Roman" w:eastAsia="Times New Roman" w:cs="Times New Roman"/>
          <w:b w:val="0"/>
          <w:i w:val="0"/>
          <w:color w:val="000000"/>
          <w:w w:val="100"/>
          <w:sz w:val="24"/>
        </w:rPr>
        <w:t>50</w:t>
      </w:r>
      <w:r>
        <w:rPr>
          <w:rFonts w:ascii="宋体" w:hAnsi="宋体" w:eastAsia="宋体" w:cs="宋体"/>
          <w:b w:val="0"/>
          <w:i w:val="0"/>
          <w:color w:val="000000"/>
          <w:w w:val="100"/>
          <w:sz w:val="24"/>
        </w:rPr>
        <w:t xml:space="preserve"> 年代的航空航天和控制工程领域，用于描述动态系统的状态变化以及如何通过 </w:t>
      </w:r>
      <w:r>
        <w:rPr>
          <w:rFonts w:ascii="宋体" w:hAnsi="宋体" w:eastAsia="宋体" w:cs="宋体"/>
          <w:b w:val="0"/>
          <w:i w:val="0"/>
          <w:color w:val="000000"/>
          <w:w w:val="100"/>
          <w:sz w:val="24"/>
          <w:vertAlign w:val="subscript"/>
        </w:rPr>
        <w:t>𝑖𝑛𝑝𝑢𝑡𝑠</w:t>
      </w:r>
      <w:r>
        <w:rPr>
          <w:rFonts w:ascii="Times New Roman" w:hAnsi="Times New Roman" w:eastAsia="Times New Roman" w:cs="Times New Roman"/>
          <w:b w:val="0"/>
          <w:i w:val="0"/>
          <w:color w:val="000000"/>
          <w:w w:val="100"/>
          <w:sz w:val="17"/>
          <w:vertAlign w:val="superscript"/>
        </w:rPr>
        <w:t>[</w:t>
      </w:r>
      <w:r>
        <w:rPr>
          <w:rFonts w:ascii="Times New Roman" w:hAnsi="Times New Roman" w:eastAsia="Times New Roman" w:cs="Times New Roman"/>
          <w:b w:val="0"/>
          <w:i w:val="0"/>
          <w:color w:val="000000"/>
          <w:w w:val="100"/>
          <w:sz w:val="24"/>
        </w:rPr>
        <w:t>1]</w:t>
      </w:r>
      <w:r>
        <w:rPr>
          <w:rFonts w:ascii="宋体" w:hAnsi="宋体" w:eastAsia="宋体" w:cs="宋体"/>
          <w:b w:val="0"/>
          <w:i w:val="0"/>
          <w:color w:val="000000"/>
          <w:w w:val="100"/>
          <w:sz w:val="24"/>
        </w:rPr>
        <w:t xml:space="preserve"> 控制系统状态。它用于描述和分析系统的动态行为，并具有两个显著特点：首先，状态空间模型将系统的内部状态与观测输出区分开来。这使得它能够处理系统内部状态可能无法直接观测的情况，从观测数据中估计这些隐藏状态。其次，状态空间模型可以根据当前和过去的状态来估计系统的未来状态。这两个特点对于此问题的背景非常重要。</w:t>
      </w:r>
    </w:p>
    <w:p w14:paraId="02BE3C44">
      <w:pPr>
        <w:spacing w:before="160" w:line="240" w:lineRule="auto"/>
        <w:ind w:left="480" w:right="3980"/>
        <w:jc w:val="left"/>
      </w:pPr>
      <w:r>
        <w:rPr>
          <w:rFonts w:ascii="宋体" w:hAnsi="宋体" w:eastAsia="宋体" w:cs="宋体"/>
          <w:b w:val="0"/>
          <w:i w:val="0"/>
          <w:color w:val="000000"/>
          <w:w w:val="100"/>
          <w:sz w:val="24"/>
        </w:rPr>
        <w:t>状态空间模型由两个主要方程组成：</w:t>
      </w:r>
    </w:p>
    <w:p w14:paraId="34AF3E45">
      <w:pPr>
        <w:spacing w:before="160" w:line="240" w:lineRule="auto"/>
        <w:ind w:left="0" w:right="20"/>
        <w:jc w:val="left"/>
        <w:sectPr>
          <w:type w:val="continuous"/>
          <w:pgSz w:w="12240" w:h="17760"/>
          <w:pgMar w:top="740" w:right="1040" w:bottom="1440" w:left="1420" w:header="720" w:footer="720" w:gutter="0"/>
          <w:cols w:space="720" w:num="1"/>
        </w:sectPr>
      </w:pPr>
      <w:r>
        <w:rPr>
          <w:rFonts w:ascii="宋体" w:hAnsi="宋体" w:eastAsia="宋体" w:cs="宋体"/>
          <w:b w:val="0"/>
          <w:i w:val="0"/>
          <w:color w:val="000000"/>
          <w:w w:val="100"/>
          <w:sz w:val="24"/>
        </w:rPr>
        <w:t>状态方程：描述系统状态（通常不可直接观测）随时间的变化。</w:t>
      </w:r>
    </w:p>
    <w:p w14:paraId="6103E970">
      <w:pPr>
        <w:pBdr>
          <w:top w:val="single" w:color="FFFFFF" w:sz="2" w:space="27"/>
        </w:pBdr>
        <w:ind w:left="3840"/>
        <w:sectPr>
          <w:type w:val="continuous"/>
          <w:pgSz w:w="12240" w:h="17760"/>
          <w:pgMar w:top="740" w:right="1040" w:bottom="1440" w:left="1420" w:header="720" w:footer="720" w:gutter="0"/>
          <w:cols w:space="720" w:num="1"/>
        </w:sectPr>
      </w:pPr>
      <w:r>
        <w:pict>
          <v:group id="_x0000_s1095" o:spid="_x0000_s1095" o:spt="203" style="height:11pt;width:295pt;" coordsize="5900,220">
            <o:lock v:ext="edit"/>
            <v:shape id="_x0000_s1096" o:spid="_x0000_s1096" o:spt="202" type="#_x0000_t202" style="position:absolute;left:0;top:0;height:220;width:2060;" filled="f" stroked="f" coordsize="21600,21600">
              <v:path/>
              <v:fill on="f" focussize="0,0"/>
              <v:stroke on="f"/>
              <v:imagedata o:title=""/>
              <o:lock v:ext="edit" aspectratio="t"/>
              <v:textbox inset="0mm,0mm,0mm,0mm">
                <w:txbxContent>
                  <w:p w14:paraId="59360516">
                    <w:pPr>
                      <w:spacing w:line="240" w:lineRule="auto"/>
                      <w:ind w:left="0"/>
                      <w:jc w:val="left"/>
                    </w:pPr>
                    <w:r>
                      <w:rPr>
                        <w:rFonts w:ascii="宋体" w:hAnsi="宋体" w:eastAsia="宋体" w:cs="宋体"/>
                        <w:b w:val="0"/>
                        <w:i w:val="0"/>
                        <w:color w:val="000000"/>
                        <w:w w:val="100"/>
                        <w:sz w:val="24"/>
                      </w:rPr>
                      <w:t>𝑥</w:t>
                    </w:r>
                    <w:r>
                      <w:rPr>
                        <w:rFonts w:ascii="Times New Roman" w:hAnsi="Times New Roman" w:eastAsia="Times New Roman" w:cs="Times New Roman"/>
                        <w:b w:val="0"/>
                        <w:i w:val="0"/>
                        <w:color w:val="000000"/>
                        <w:w w:val="100"/>
                        <w:sz w:val="24"/>
                      </w:rPr>
                      <w:t>_{</w:t>
                    </w:r>
                    <w:r>
                      <w:rPr>
                        <w:rFonts w:ascii="宋体" w:hAnsi="宋体" w:eastAsia="宋体" w:cs="宋体"/>
                        <w:b w:val="0"/>
                        <w:i w:val="0"/>
                        <w:color w:val="000000"/>
                        <w:w w:val="100"/>
                        <w:sz w:val="24"/>
                      </w:rPr>
                      <w:t>𝑡</w:t>
                    </w:r>
                    <w:r>
                      <w:rPr>
                        <w:rFonts w:ascii="Times New Roman" w:hAnsi="Times New Roman" w:eastAsia="Times New Roman" w:cs="Times New Roman"/>
                        <w:b w:val="0"/>
                        <w:i w:val="0"/>
                        <w:color w:val="000000"/>
                        <w:w w:val="100"/>
                        <w:sz w:val="24"/>
                      </w:rPr>
                      <w:t>+1}</w:t>
                    </w:r>
                    <w:r>
                      <w:rPr>
                        <w:rFonts w:ascii="宋体" w:hAnsi="宋体" w:eastAsia="宋体" w:cs="宋体"/>
                        <w:b w:val="0"/>
                        <w:i w:val="0"/>
                        <w:color w:val="000000"/>
                        <w:w w:val="100"/>
                        <w:sz w:val="24"/>
                      </w:rPr>
                      <w:t xml:space="preserve"> </w:t>
                    </w:r>
                    <w:r>
                      <w:rPr>
                        <w:rFonts w:ascii="Times New Roman" w:hAnsi="Times New Roman" w:eastAsia="Times New Roman" w:cs="Times New Roman"/>
                        <w:b w:val="0"/>
                        <w:i w:val="0"/>
                        <w:color w:val="000000"/>
                        <w:w w:val="100"/>
                        <w:sz w:val="24"/>
                      </w:rPr>
                      <w:t>=</w:t>
                    </w:r>
                    <w:r>
                      <w:rPr>
                        <w:rFonts w:ascii="宋体" w:hAnsi="宋体" w:eastAsia="宋体" w:cs="宋体"/>
                        <w:b w:val="0"/>
                        <w:i w:val="0"/>
                        <w:color w:val="000000"/>
                        <w:w w:val="100"/>
                        <w:sz w:val="24"/>
                      </w:rPr>
                      <w:t xml:space="preserve"> 𝐴𝑥</w:t>
                    </w:r>
                    <w:r>
                      <w:rPr>
                        <w:rFonts w:ascii="Times New Roman" w:hAnsi="Times New Roman" w:eastAsia="Times New Roman" w:cs="Times New Roman"/>
                        <w:b w:val="0"/>
                        <w:i w:val="0"/>
                        <w:color w:val="000000"/>
                        <w:w w:val="100"/>
                        <w:sz w:val="24"/>
                      </w:rPr>
                      <w:t>_</w:t>
                    </w:r>
                    <w:r>
                      <w:rPr>
                        <w:rFonts w:ascii="宋体" w:hAnsi="宋体" w:eastAsia="宋体" w:cs="宋体"/>
                        <w:b w:val="0"/>
                        <w:i w:val="0"/>
                        <w:color w:val="000000"/>
                        <w:w w:val="100"/>
                        <w:sz w:val="24"/>
                      </w:rPr>
                      <w:t xml:space="preserve">𝑡 </w:t>
                    </w:r>
                    <w:r>
                      <w:rPr>
                        <w:rFonts w:ascii="Times New Roman" w:hAnsi="Times New Roman" w:eastAsia="Times New Roman" w:cs="Times New Roman"/>
                        <w:b w:val="0"/>
                        <w:i w:val="0"/>
                        <w:color w:val="000000"/>
                        <w:w w:val="100"/>
                        <w:sz w:val="24"/>
                      </w:rPr>
                      <w:t>+</w:t>
                    </w:r>
                    <w:r>
                      <w:rPr>
                        <w:rFonts w:ascii="宋体" w:hAnsi="宋体" w:eastAsia="宋体" w:cs="宋体"/>
                        <w:b w:val="0"/>
                        <w:i w:val="0"/>
                        <w:color w:val="000000"/>
                        <w:w w:val="100"/>
                        <w:sz w:val="24"/>
                      </w:rPr>
                      <w:t xml:space="preserve"> 𝐵𝑢</w:t>
                    </w:r>
                    <w:r>
                      <w:rPr>
                        <w:rFonts w:ascii="Times New Roman" w:hAnsi="Times New Roman" w:eastAsia="Times New Roman" w:cs="Times New Roman"/>
                        <w:b w:val="0"/>
                        <w:i w:val="0"/>
                        <w:color w:val="000000"/>
                        <w:w w:val="100"/>
                        <w:sz w:val="24"/>
                      </w:rPr>
                      <w:t>_</w:t>
                    </w:r>
                    <w:r>
                      <w:rPr>
                        <w:rFonts w:ascii="宋体" w:hAnsi="宋体" w:eastAsia="宋体" w:cs="宋体"/>
                        <w:b w:val="0"/>
                        <w:i w:val="0"/>
                        <w:color w:val="000000"/>
                        <w:w w:val="100"/>
                        <w:sz w:val="24"/>
                      </w:rPr>
                      <w:t xml:space="preserve">𝑡 </w:t>
                    </w:r>
                    <w:r>
                      <w:rPr>
                        <w:rFonts w:ascii="Times New Roman" w:hAnsi="Times New Roman" w:eastAsia="Times New Roman" w:cs="Times New Roman"/>
                        <w:b w:val="0"/>
                        <w:i w:val="0"/>
                        <w:color w:val="000000"/>
                        <w:w w:val="100"/>
                        <w:sz w:val="24"/>
                      </w:rPr>
                      <w:t>+</w:t>
                    </w:r>
                    <w:r>
                      <w:rPr>
                        <w:rFonts w:ascii="宋体" w:hAnsi="宋体" w:eastAsia="宋体" w:cs="宋体"/>
                        <w:b w:val="0"/>
                        <w:i w:val="0"/>
                        <w:color w:val="000000"/>
                        <w:w w:val="100"/>
                        <w:sz w:val="24"/>
                      </w:rPr>
                      <w:t xml:space="preserve"> 𝜔</w:t>
                    </w:r>
                    <w:r>
                      <w:rPr>
                        <w:rFonts w:ascii="Times New Roman" w:hAnsi="Times New Roman" w:eastAsia="Times New Roman" w:cs="Times New Roman"/>
                        <w:b w:val="0"/>
                        <w:i w:val="0"/>
                        <w:color w:val="000000"/>
                        <w:w w:val="100"/>
                        <w:sz w:val="24"/>
                      </w:rPr>
                      <w:t>_</w:t>
                    </w:r>
                    <w:r>
                      <w:rPr>
                        <w:rFonts w:ascii="宋体" w:hAnsi="宋体" w:eastAsia="宋体" w:cs="宋体"/>
                        <w:b w:val="0"/>
                        <w:i w:val="0"/>
                        <w:color w:val="000000"/>
                        <w:w w:val="100"/>
                        <w:sz w:val="24"/>
                      </w:rPr>
                      <w:t>𝑡</w:t>
                    </w:r>
                  </w:p>
                </w:txbxContent>
              </v:textbox>
            </v:shape>
            <v:shape id="_x0000_s1097" o:spid="_x0000_s1097" o:spt="202" type="#_x0000_t202" style="position:absolute;left:5500;top:0;height:220;width:400;" filled="f" stroked="f" coordsize="21600,21600">
              <v:path/>
              <v:fill on="f" focussize="0,0"/>
              <v:stroke on="f"/>
              <v:imagedata o:title=""/>
              <o:lock v:ext="edit" aspectratio="t"/>
              <v:textbox inset="0mm,0mm,0mm,0mm">
                <w:txbxContent>
                  <w:p w14:paraId="26CAD331">
                    <w:pPr>
                      <w:spacing w:line="240" w:lineRule="auto"/>
                      <w:ind w:left="0"/>
                      <w:jc w:val="left"/>
                    </w:pPr>
                    <w:r>
                      <w:rPr>
                        <w:rFonts w:ascii="Times New Roman" w:hAnsi="Times New Roman" w:eastAsia="Times New Roman" w:cs="Times New Roman"/>
                        <w:b w:val="0"/>
                        <w:i w:val="0"/>
                        <w:color w:val="000000"/>
                        <w:w w:val="100"/>
                        <w:sz w:val="24"/>
                      </w:rPr>
                      <w:t>(11)</w:t>
                    </w:r>
                  </w:p>
                </w:txbxContent>
              </v:textbox>
            </v:shape>
            <w10:wrap type="none"/>
            <w10:anchorlock/>
          </v:group>
        </w:pict>
      </w:r>
    </w:p>
    <w:p w14:paraId="4F760703">
      <w:pPr>
        <w:pageBreakBefore/>
        <w:ind w:left="0"/>
        <w:sectPr>
          <w:type w:val="continuous"/>
          <w:pgSz w:w="12240" w:h="17760"/>
          <w:pgMar w:top="740" w:right="1020" w:bottom="1440" w:left="1440" w:header="720" w:footer="720" w:gutter="0"/>
          <w:cols w:space="720" w:num="1"/>
        </w:sectPr>
      </w:pPr>
      <w:r>
        <w:pict>
          <v:group id="_x0000_s1098" o:spid="_x0000_s1098" o:spt="203" style="height:11pt;width:483pt;" coordsize="9660,220">
            <o:lock v:ext="edit"/>
            <v:shape id="_x0000_s1099" o:spid="_x0000_s1099" o:spt="202" type="#_x0000_t202" style="position:absolute;left:8900;top:0;height:220;width:760;" filled="f" stroked="f" coordsize="21600,21600">
              <v:path/>
              <v:fill on="f" focussize="0,0"/>
              <v:stroke on="f"/>
              <v:imagedata o:title=""/>
              <o:lock v:ext="edit" aspectratio="t"/>
              <v:textbox inset="0mm,0mm,0mm,0mm">
                <w:txbxContent>
                  <w:p w14:paraId="2B38C430">
                    <w:pPr>
                      <w:spacing w:line="240" w:lineRule="auto"/>
                      <w:ind w:left="0"/>
                      <w:jc w:val="left"/>
                    </w:pPr>
                    <w:r>
                      <w:rPr>
                        <w:rFonts w:ascii="Times New Roman" w:hAnsi="Times New Roman" w:eastAsia="Times New Roman" w:cs="Times New Roman"/>
                        <w:b w:val="0"/>
                        <w:i w:val="0"/>
                        <w:color w:val="000000"/>
                        <w:w w:val="100"/>
                        <w:sz w:val="21"/>
                      </w:rPr>
                      <w:t>Page</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14</w:t>
                    </w:r>
                  </w:p>
                </w:txbxContent>
              </v:textbox>
            </v:shape>
            <v:shape id="_x0000_s1100" o:spid="_x0000_s1100" o:spt="202" type="#_x0000_t202" style="position:absolute;left:0;top:0;height:220;width:1440;" filled="f" stroked="f" coordsize="21600,21600">
              <v:path/>
              <v:fill on="f" focussize="0,0"/>
              <v:stroke on="f"/>
              <v:imagedata o:title=""/>
              <o:lock v:ext="edit" aspectratio="t"/>
              <v:textbox inset="0mm,0mm,0mm,0mm">
                <w:txbxContent>
                  <w:p w14:paraId="05A30981">
                    <w:pPr>
                      <w:spacing w:line="240" w:lineRule="auto"/>
                      <w:ind w:left="0"/>
                      <w:jc w:val="left"/>
                    </w:pPr>
                    <w:r>
                      <w:rPr>
                        <w:rFonts w:ascii="Times New Roman" w:hAnsi="Times New Roman" w:eastAsia="Times New Roman" w:cs="Times New Roman"/>
                        <w:b w:val="0"/>
                        <w:i w:val="0"/>
                        <w:color w:val="000000"/>
                        <w:w w:val="100"/>
                        <w:sz w:val="21"/>
                      </w:rPr>
                      <w:t>Team</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2410482</w:t>
                    </w:r>
                  </w:p>
                </w:txbxContent>
              </v:textbox>
            </v:shape>
            <w10:wrap type="none"/>
            <w10:anchorlock/>
          </v:group>
        </w:pict>
      </w:r>
    </w:p>
    <w:p w14:paraId="7CE84363">
      <w:pPr>
        <w:pBdr>
          <w:top w:val="single" w:color="FFFFFF" w:sz="2" w:space="2"/>
        </w:pBdr>
        <w:spacing w:before="0" w:after="0" w:line="14" w:lineRule="exact"/>
        <w:ind w:left="0"/>
        <w:sectPr>
          <w:type w:val="continuous"/>
          <w:pgSz w:w="12240" w:h="17760"/>
          <w:pgMar w:top="740" w:right="1020" w:bottom="1440" w:left="1440" w:header="720" w:footer="720" w:gutter="0"/>
          <w:cols w:space="720" w:num="1"/>
        </w:sectPr>
      </w:pPr>
      <w:r>
        <w:pict>
          <v:group id="_x0000_s1101" o:spid="_x0000_s1101" o:spt="203" style="height:0.4pt;width:486pt;">
            <o:lock v:ext="edit"/>
            <v:line id="_x0000_s1102" o:spid="_x0000_s1102" o:spt="20" style="position:absolute;left:0;top:4;height:0;width:1000;" stroked="t" coordsize="21600,21600">
              <v:path arrowok="t"/>
              <v:fill focussize="0,0"/>
              <v:stroke weight="0.4pt" color="#000000"/>
              <v:imagedata o:title=""/>
              <o:lock v:ext="edit"/>
            </v:line>
            <w10:wrap type="none"/>
            <w10:anchorlock/>
          </v:group>
        </w:pict>
      </w:r>
    </w:p>
    <w:p w14:paraId="014925B6">
      <w:pPr>
        <w:pBdr>
          <w:top w:val="single" w:color="FFFFFF" w:sz="2" w:space="24"/>
        </w:pBdr>
        <w:spacing w:line="240" w:lineRule="auto"/>
        <w:ind w:left="0" w:right="40"/>
        <w:jc w:val="left"/>
      </w:pPr>
      <w:r>
        <w:rPr>
          <w:rFonts w:ascii="宋体" w:hAnsi="宋体" w:eastAsia="宋体" w:cs="宋体"/>
          <w:b w:val="0"/>
          <w:i w:val="0"/>
          <w:color w:val="000000"/>
          <w:w w:val="100"/>
          <w:sz w:val="24"/>
        </w:rPr>
        <w:t>其中 𝑥</w:t>
      </w:r>
      <w:r>
        <w:rPr>
          <w:rFonts w:ascii="宋体" w:hAnsi="宋体" w:eastAsia="宋体" w:cs="宋体"/>
          <w:b w:val="0"/>
          <w:i w:val="0"/>
          <w:color w:val="000000"/>
          <w:w w:val="100"/>
          <w:sz w:val="18"/>
          <w:vertAlign w:val="subscript"/>
        </w:rPr>
        <w:t>𝑡</w:t>
      </w:r>
      <w:r>
        <w:rPr>
          <w:rFonts w:ascii="Times New Roman" w:hAnsi="Times New Roman" w:eastAsia="Times New Roman" w:cs="Times New Roman"/>
          <w:b w:val="0"/>
          <w:i w:val="0"/>
          <w:color w:val="000000"/>
          <w:w w:val="100"/>
          <w:sz w:val="24"/>
        </w:rPr>
        <w:t>represents</w:t>
      </w:r>
      <w:r>
        <w:rPr>
          <w:rFonts w:ascii="宋体" w:hAnsi="宋体" w:eastAsia="宋体" w:cs="宋体"/>
          <w:b w:val="0"/>
          <w:i w:val="0"/>
          <w:color w:val="000000"/>
          <w:w w:val="100"/>
          <w:sz w:val="24"/>
        </w:rPr>
        <w:t xml:space="preserve"> 为时刻 </w:t>
      </w:r>
      <w:r>
        <w:rPr>
          <w:rFonts w:ascii="Times New Roman" w:hAnsi="Times New Roman" w:eastAsia="Times New Roman" w:cs="Times New Roman"/>
          <w:b w:val="0"/>
          <w:i w:val="0"/>
          <w:color w:val="000000"/>
          <w:w w:val="100"/>
          <w:sz w:val="24"/>
        </w:rPr>
        <w:t>t</w:t>
      </w:r>
      <w:r>
        <w:rPr>
          <w:rFonts w:ascii="宋体" w:hAnsi="宋体" w:eastAsia="宋体" w:cs="宋体"/>
          <w:b w:val="0"/>
          <w:i w:val="0"/>
          <w:color w:val="000000"/>
          <w:w w:val="100"/>
          <w:sz w:val="24"/>
        </w:rPr>
        <w:t xml:space="preserve"> 的状态向量，</w:t>
      </w:r>
      <w:r>
        <w:rPr>
          <w:rFonts w:ascii="Times New Roman" w:hAnsi="Times New Roman" w:eastAsia="Times New Roman" w:cs="Times New Roman"/>
          <w:b w:val="0"/>
          <w:i w:val="0"/>
          <w:color w:val="000000"/>
          <w:w w:val="100"/>
          <w:sz w:val="24"/>
        </w:rPr>
        <w:t>A</w:t>
      </w:r>
      <w:r>
        <w:rPr>
          <w:rFonts w:ascii="宋体" w:hAnsi="宋体" w:eastAsia="宋体" w:cs="宋体"/>
          <w:b w:val="0"/>
          <w:i w:val="0"/>
          <w:color w:val="000000"/>
          <w:w w:val="100"/>
          <w:sz w:val="24"/>
        </w:rPr>
        <w:t xml:space="preserve"> 为状态转移矩阵，𝑢 </w:t>
      </w:r>
      <w:r>
        <w:rPr>
          <w:rFonts w:ascii="宋体" w:hAnsi="宋体" w:eastAsia="宋体" w:cs="宋体"/>
          <w:b w:val="0"/>
          <w:i w:val="0"/>
          <w:color w:val="000000"/>
          <w:w w:val="100"/>
          <w:sz w:val="18"/>
          <w:vertAlign w:val="subscript"/>
        </w:rPr>
        <w:t>𝑡</w:t>
      </w:r>
      <w:r>
        <w:rPr>
          <w:rFonts w:ascii="Times New Roman" w:hAnsi="Times New Roman" w:eastAsia="Times New Roman" w:cs="Times New Roman"/>
          <w:b w:val="0"/>
          <w:i w:val="0"/>
          <w:color w:val="000000"/>
          <w:w w:val="100"/>
          <w:sz w:val="24"/>
        </w:rPr>
        <w:t>is</w:t>
      </w:r>
      <w:r>
        <w:rPr>
          <w:rFonts w:ascii="宋体" w:hAnsi="宋体" w:eastAsia="宋体" w:cs="宋体"/>
          <w:b w:val="0"/>
          <w:i w:val="0"/>
          <w:color w:val="000000"/>
          <w:w w:val="100"/>
          <w:sz w:val="24"/>
        </w:rPr>
        <w:t xml:space="preserve"> 为控制输入向量，</w:t>
      </w:r>
      <w:r>
        <w:rPr>
          <w:rFonts w:ascii="Times New Roman" w:hAnsi="Times New Roman" w:eastAsia="Times New Roman" w:cs="Times New Roman"/>
          <w:b w:val="0"/>
          <w:i w:val="0"/>
          <w:color w:val="000000"/>
          <w:w w:val="100"/>
          <w:sz w:val="24"/>
        </w:rPr>
        <w:t>B</w:t>
      </w:r>
      <w:r>
        <w:rPr>
          <w:rFonts w:ascii="宋体" w:hAnsi="宋体" w:eastAsia="宋体" w:cs="宋体"/>
          <w:b w:val="0"/>
          <w:i w:val="0"/>
          <w:color w:val="000000"/>
          <w:w w:val="100"/>
          <w:sz w:val="24"/>
        </w:rPr>
        <w:t xml:space="preserve"> 为控制输入矩阵，𝜔 </w:t>
      </w:r>
      <w:r>
        <w:rPr>
          <w:rFonts w:ascii="宋体" w:hAnsi="宋体" w:eastAsia="宋体" w:cs="宋体"/>
          <w:b w:val="0"/>
          <w:i w:val="0"/>
          <w:color w:val="000000"/>
          <w:w w:val="100"/>
          <w:sz w:val="18"/>
          <w:vertAlign w:val="subscript"/>
        </w:rPr>
        <w:t>𝑡</w:t>
      </w:r>
      <w:r>
        <w:rPr>
          <w:rFonts w:ascii="Times New Roman" w:hAnsi="Times New Roman" w:eastAsia="Times New Roman" w:cs="Times New Roman"/>
          <w:b w:val="0"/>
          <w:i w:val="0"/>
          <w:color w:val="000000"/>
          <w:w w:val="100"/>
          <w:sz w:val="24"/>
        </w:rPr>
        <w:t>is</w:t>
      </w:r>
      <w:r>
        <w:rPr>
          <w:rFonts w:ascii="宋体" w:hAnsi="宋体" w:eastAsia="宋体" w:cs="宋体"/>
          <w:b w:val="0"/>
          <w:i w:val="0"/>
          <w:color w:val="000000"/>
          <w:w w:val="100"/>
          <w:sz w:val="24"/>
        </w:rPr>
        <w:t xml:space="preserve"> 为过程噪声，表示模型的不确定性。</w:t>
      </w:r>
    </w:p>
    <w:p w14:paraId="4D9849CC">
      <w:pPr>
        <w:spacing w:before="160" w:line="240" w:lineRule="auto"/>
        <w:ind w:left="0" w:right="40"/>
        <w:jc w:val="left"/>
        <w:sectPr>
          <w:type w:val="continuous"/>
          <w:pgSz w:w="12240" w:h="17760"/>
          <w:pgMar w:top="740" w:right="1020" w:bottom="1440" w:left="1440" w:header="720" w:footer="720" w:gutter="0"/>
          <w:cols w:space="720" w:num="1"/>
        </w:sectPr>
      </w:pPr>
      <w:r>
        <w:rPr>
          <w:rFonts w:ascii="宋体" w:hAnsi="宋体" w:eastAsia="宋体" w:cs="宋体"/>
          <w:b w:val="0"/>
          <w:i w:val="0"/>
          <w:color w:val="000000"/>
          <w:w w:val="100"/>
          <w:sz w:val="24"/>
        </w:rPr>
        <w:t>观测方程：描述了如何通过包含噪声的观测值来测量系统的状态。</w:t>
      </w:r>
    </w:p>
    <w:p w14:paraId="514F4CF3">
      <w:pPr>
        <w:pBdr>
          <w:top w:val="single" w:color="FFFFFF" w:sz="2" w:space="26"/>
        </w:pBdr>
        <w:ind w:left="4180"/>
        <w:sectPr>
          <w:type w:val="continuous"/>
          <w:pgSz w:w="12240" w:h="17760"/>
          <w:pgMar w:top="740" w:right="1020" w:bottom="1440" w:left="1440" w:header="720" w:footer="720" w:gutter="0"/>
          <w:cols w:space="720" w:num="1"/>
        </w:sectPr>
      </w:pPr>
      <w:r>
        <w:drawing>
          <wp:inline distT="0" distB="0" distL="0" distR="0">
            <wp:extent cx="3543300" cy="139700"/>
            <wp:effectExtent l="0" t="0" r="0" b="0"/>
            <wp:docPr id="57" name="Drawing 57" descr="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Drawing 57" descr="FORMULA"/>
                    <pic:cNvPicPr>
                      <a:picLocks noChangeAspect="1"/>
                    </pic:cNvPicPr>
                  </pic:nvPicPr>
                  <pic:blipFill>
                    <a:blip r:embed="rId25"/>
                    <a:stretch>
                      <a:fillRect/>
                    </a:stretch>
                  </pic:blipFill>
                  <pic:spPr>
                    <a:xfrm>
                      <a:off x="0" y="0"/>
                      <a:ext cx="3543300" cy="139700"/>
                    </a:xfrm>
                    <a:prstGeom prst="rect">
                      <a:avLst/>
                    </a:prstGeom>
                  </pic:spPr>
                </pic:pic>
              </a:graphicData>
            </a:graphic>
          </wp:inline>
        </w:drawing>
      </w:r>
    </w:p>
    <w:p w14:paraId="576A5200">
      <w:pPr>
        <w:pBdr>
          <w:top w:val="single" w:color="FFFFFF" w:sz="2" w:space="16"/>
        </w:pBdr>
        <w:spacing w:line="240" w:lineRule="auto"/>
        <w:ind w:left="0" w:right="40"/>
        <w:jc w:val="left"/>
      </w:pPr>
      <w:r>
        <w:rPr>
          <w:rFonts w:ascii="宋体" w:hAnsi="宋体" w:eastAsia="宋体" w:cs="宋体"/>
          <w:b w:val="0"/>
          <w:i w:val="0"/>
          <w:color w:val="000000"/>
          <w:w w:val="100"/>
          <w:sz w:val="24"/>
        </w:rPr>
        <w:t>其中 𝑦</w:t>
      </w:r>
      <w:r>
        <w:rPr>
          <w:rFonts w:ascii="宋体" w:hAnsi="宋体" w:eastAsia="宋体" w:cs="宋体"/>
          <w:b w:val="0"/>
          <w:i w:val="0"/>
          <w:color w:val="000000"/>
          <w:w w:val="100"/>
          <w:sz w:val="18"/>
          <w:vertAlign w:val="subscript"/>
        </w:rPr>
        <w:t>𝑡</w:t>
      </w:r>
      <w:r>
        <w:rPr>
          <w:rFonts w:ascii="Times New Roman" w:hAnsi="Times New Roman" w:eastAsia="Times New Roman" w:cs="Times New Roman"/>
          <w:b w:val="0"/>
          <w:i w:val="0"/>
          <w:color w:val="000000"/>
          <w:w w:val="100"/>
          <w:sz w:val="24"/>
        </w:rPr>
        <w:t>represents</w:t>
      </w:r>
      <w:r>
        <w:rPr>
          <w:rFonts w:ascii="宋体" w:hAnsi="宋体" w:eastAsia="宋体" w:cs="宋体"/>
          <w:b w:val="0"/>
          <w:i w:val="0"/>
          <w:color w:val="000000"/>
          <w:w w:val="100"/>
          <w:sz w:val="24"/>
        </w:rPr>
        <w:t xml:space="preserve"> 表示时间 𝑡 时的观测向量，𝐶 为观测矩阵， 𝑣</w:t>
      </w:r>
      <w:r>
        <w:rPr>
          <w:rFonts w:ascii="宋体" w:hAnsi="宋体" w:eastAsia="宋体" w:cs="宋体"/>
          <w:b w:val="0"/>
          <w:i w:val="0"/>
          <w:color w:val="000000"/>
          <w:w w:val="100"/>
          <w:sz w:val="18"/>
          <w:vertAlign w:val="subscript"/>
        </w:rPr>
        <w:t>𝑡</w:t>
      </w:r>
      <w:r>
        <w:rPr>
          <w:rFonts w:ascii="Times New Roman" w:hAnsi="Times New Roman" w:eastAsia="Times New Roman" w:cs="Times New Roman"/>
          <w:b w:val="0"/>
          <w:i w:val="0"/>
          <w:color w:val="000000"/>
          <w:w w:val="100"/>
          <w:sz w:val="24"/>
        </w:rPr>
        <w:t>is</w:t>
      </w:r>
      <w:r>
        <w:rPr>
          <w:rFonts w:ascii="宋体" w:hAnsi="宋体" w:eastAsia="宋体" w:cs="宋体"/>
          <w:b w:val="0"/>
          <w:i w:val="0"/>
          <w:color w:val="000000"/>
          <w:w w:val="100"/>
          <w:sz w:val="24"/>
        </w:rPr>
        <w:t xml:space="preserve"> 表示观测噪声，用于考虑测量误差。</w:t>
      </w:r>
    </w:p>
    <w:p w14:paraId="5DCC45AF">
      <w:pPr>
        <w:spacing w:before="160" w:line="240" w:lineRule="auto"/>
        <w:ind w:left="0" w:right="40"/>
        <w:jc w:val="left"/>
        <w:sectPr>
          <w:type w:val="continuous"/>
          <w:pgSz w:w="12240" w:h="17760"/>
          <w:pgMar w:top="740" w:right="1020" w:bottom="1440" w:left="1440" w:header="720" w:footer="720" w:gutter="0"/>
          <w:cols w:space="720" w:num="1"/>
        </w:sectPr>
      </w:pPr>
      <w:r>
        <w:rPr>
          <w:rFonts w:ascii="宋体" w:hAnsi="宋体" w:eastAsia="宋体" w:cs="宋体"/>
          <w:b w:val="0"/>
          <w:i w:val="0"/>
          <w:color w:val="000000"/>
          <w:w w:val="100"/>
          <w:sz w:val="24"/>
        </w:rPr>
        <w:t>我们可以通过下面的图来理解状态空间模型的过程，从图中可以看出，状态空间模型求解算法的核心是卡尔曼滤波。</w:t>
      </w:r>
    </w:p>
    <w:p w14:paraId="39925474">
      <w:pPr>
        <w:pBdr>
          <w:top w:val="single" w:color="FFFFFF" w:sz="2" w:space="21"/>
        </w:pBdr>
        <w:ind w:left="2040"/>
      </w:pPr>
      <w:r>
        <w:drawing>
          <wp:inline distT="0" distB="0" distL="0" distR="0">
            <wp:extent cx="3594100" cy="1231900"/>
            <wp:effectExtent l="0" t="0" r="0" b="0"/>
            <wp:docPr id="60" name="Drawing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Drawing 60" descr="IMAGE"/>
                    <pic:cNvPicPr>
                      <a:picLocks noChangeAspect="1"/>
                    </pic:cNvPicPr>
                  </pic:nvPicPr>
                  <pic:blipFill>
                    <a:blip r:embed="rId26"/>
                    <a:stretch>
                      <a:fillRect/>
                    </a:stretch>
                  </pic:blipFill>
                  <pic:spPr>
                    <a:xfrm>
                      <a:off x="0" y="0"/>
                      <a:ext cx="3594100" cy="1231900"/>
                    </a:xfrm>
                    <a:prstGeom prst="rect">
                      <a:avLst/>
                    </a:prstGeom>
                  </pic:spPr>
                </pic:pic>
              </a:graphicData>
            </a:graphic>
          </wp:inline>
        </w:drawing>
      </w:r>
    </w:p>
    <w:p w14:paraId="1BB357D5">
      <w:pPr>
        <w:spacing w:before="200" w:line="240" w:lineRule="auto"/>
        <w:ind w:left="2640" w:right="2740"/>
        <w:jc w:val="left"/>
        <w:sectPr>
          <w:type w:val="continuous"/>
          <w:pgSz w:w="12240" w:h="17760"/>
          <w:pgMar w:top="740" w:right="1020" w:bottom="1440" w:left="1440" w:header="720" w:footer="720" w:gutter="0"/>
          <w:cols w:space="720" w:num="1"/>
        </w:sectPr>
      </w:pPr>
      <w:r>
        <w:rPr>
          <w:rFonts w:ascii="宋体" w:hAnsi="宋体" w:eastAsia="宋体" w:cs="宋体"/>
          <w:b w:val="0"/>
          <w:i w:val="0"/>
          <w:color w:val="000000"/>
          <w:w w:val="100"/>
          <w:sz w:val="21"/>
        </w:rPr>
        <w:t xml:space="preserve">图 </w:t>
      </w:r>
      <w:r>
        <w:rPr>
          <w:rFonts w:ascii="Times New Roman" w:hAnsi="Times New Roman" w:eastAsia="Times New Roman" w:cs="Times New Roman"/>
          <w:b w:val="0"/>
          <w:i w:val="0"/>
          <w:color w:val="000000"/>
          <w:w w:val="100"/>
          <w:sz w:val="21"/>
        </w:rPr>
        <w:t>7</w:t>
      </w:r>
      <w:r>
        <w:rPr>
          <w:rFonts w:ascii="宋体" w:hAnsi="宋体" w:eastAsia="宋体" w:cs="宋体"/>
          <w:b w:val="0"/>
          <w:i w:val="0"/>
          <w:color w:val="000000"/>
          <w:w w:val="100"/>
          <w:sz w:val="21"/>
        </w:rPr>
        <w:t>：状态空间模型示意图</w:t>
      </w:r>
    </w:p>
    <w:p w14:paraId="183CA30C">
      <w:pPr>
        <w:pBdr>
          <w:top w:val="single" w:color="FFFFFF" w:sz="2" w:space="25"/>
        </w:pBdr>
        <w:spacing w:line="240" w:lineRule="auto"/>
        <w:ind w:left="0" w:right="40"/>
        <w:jc w:val="both"/>
      </w:pPr>
      <w:r>
        <w:rPr>
          <w:rFonts w:ascii="宋体" w:hAnsi="宋体" w:eastAsia="宋体" w:cs="宋体"/>
          <w:b w:val="0"/>
          <w:i w:val="0"/>
          <w:color w:val="000000"/>
          <w:w w:val="100"/>
          <w:sz w:val="24"/>
        </w:rPr>
        <w:t>由于人们的主观理解（通过建立数学模型生成的理论状态值）和测量（传感器及其他测量值）都不准确，因此引入卡尔曼滤波器从一系列含噪声的测量值中推断出线性动态系统的状态，并将两者误差综合起来以获得真实值的最优预测。卡尔曼滤波算法的本质在于利用两个正态分布的融合仍为正态分布这一特性进行迭代，通过下图可以更好地理解这一点。</w:t>
      </w:r>
    </w:p>
    <w:p w14:paraId="6B75AA01">
      <w:pPr>
        <w:spacing w:before="0" w:after="0" w:line="14" w:lineRule="exact"/>
        <w:sectPr>
          <w:type w:val="continuous"/>
          <w:pgSz w:w="12240" w:h="17760"/>
          <w:pgMar w:top="740" w:right="1020" w:bottom="1440" w:left="1440" w:header="720" w:footer="720" w:gutter="0"/>
          <w:cols w:space="720" w:num="1"/>
        </w:sectPr>
      </w:pPr>
    </w:p>
    <w:p w14:paraId="78203CB2">
      <w:pPr>
        <w:pBdr>
          <w:top w:val="single" w:color="FFFFFF" w:sz="2" w:space="19"/>
        </w:pBdr>
        <w:ind w:left="2000"/>
        <w:sectPr>
          <w:type w:val="continuous"/>
          <w:pgSz w:w="12240" w:h="17760"/>
          <w:pgMar w:top="740" w:right="1020" w:bottom="1440" w:left="1440" w:header="720" w:footer="720" w:gutter="0"/>
          <w:cols w:space="720" w:num="1"/>
        </w:sectPr>
      </w:pPr>
      <w:r>
        <w:drawing>
          <wp:inline distT="0" distB="0" distL="0" distR="0">
            <wp:extent cx="3606800" cy="1638300"/>
            <wp:effectExtent l="0" t="0" r="0" b="0"/>
            <wp:docPr id="62" name="Drawing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Drawing 62" descr="IMAGE"/>
                    <pic:cNvPicPr>
                      <a:picLocks noChangeAspect="1"/>
                    </pic:cNvPicPr>
                  </pic:nvPicPr>
                  <pic:blipFill>
                    <a:blip r:embed="rId27"/>
                    <a:stretch>
                      <a:fillRect/>
                    </a:stretch>
                  </pic:blipFill>
                  <pic:spPr>
                    <a:xfrm>
                      <a:off x="0" y="0"/>
                      <a:ext cx="3606800" cy="1638300"/>
                    </a:xfrm>
                    <a:prstGeom prst="rect">
                      <a:avLst/>
                    </a:prstGeom>
                  </pic:spPr>
                </pic:pic>
              </a:graphicData>
            </a:graphic>
          </wp:inline>
        </w:drawing>
      </w:r>
    </w:p>
    <w:p w14:paraId="1CCD6BC8">
      <w:pPr>
        <w:pBdr>
          <w:top w:val="single" w:color="FFFFFF" w:sz="2" w:space="13"/>
        </w:pBdr>
        <w:spacing w:line="240" w:lineRule="auto"/>
        <w:ind w:left="2880" w:right="3020"/>
        <w:jc w:val="left"/>
        <w:sectPr>
          <w:type w:val="continuous"/>
          <w:pgSz w:w="12240" w:h="17760"/>
          <w:pgMar w:top="740" w:right="1020" w:bottom="1440" w:left="1440" w:header="720" w:footer="720" w:gutter="0"/>
          <w:cols w:space="720" w:num="1"/>
        </w:sectPr>
      </w:pPr>
      <w:r>
        <w:rPr>
          <w:rFonts w:ascii="宋体" w:hAnsi="宋体" w:eastAsia="宋体" w:cs="宋体"/>
          <w:b w:val="0"/>
          <w:i w:val="0"/>
          <w:color w:val="000000"/>
          <w:w w:val="100"/>
          <w:sz w:val="21"/>
        </w:rPr>
        <w:t xml:space="preserve">图 </w:t>
      </w:r>
      <w:r>
        <w:rPr>
          <w:rFonts w:ascii="Times New Roman" w:hAnsi="Times New Roman" w:eastAsia="Times New Roman" w:cs="Times New Roman"/>
          <w:b w:val="0"/>
          <w:i w:val="0"/>
          <w:color w:val="000000"/>
          <w:w w:val="100"/>
          <w:sz w:val="21"/>
        </w:rPr>
        <w:t>8</w:t>
      </w:r>
      <w:r>
        <w:rPr>
          <w:rFonts w:ascii="宋体" w:hAnsi="宋体" w:eastAsia="宋体" w:cs="宋体"/>
          <w:b w:val="0"/>
          <w:i w:val="0"/>
          <w:color w:val="000000"/>
          <w:w w:val="100"/>
          <w:sz w:val="21"/>
        </w:rPr>
        <w:t>：卡尔曼滤波器示意图</w:t>
      </w:r>
    </w:p>
    <w:p w14:paraId="026C2A76">
      <w:pPr>
        <w:pageBreakBefore/>
        <w:ind w:left="0"/>
        <w:sectPr>
          <w:type w:val="continuous"/>
          <w:pgSz w:w="12240" w:h="17760"/>
          <w:pgMar w:top="740" w:right="1020" w:bottom="1440" w:left="1440" w:header="720" w:footer="720" w:gutter="0"/>
          <w:cols w:space="720" w:num="1"/>
        </w:sectPr>
      </w:pPr>
      <w:r>
        <w:pict>
          <v:group id="_x0000_s1103" o:spid="_x0000_s1103" o:spt="203" style="height:11pt;width:483pt;" coordsize="9660,220">
            <o:lock v:ext="edit"/>
            <v:shape id="_x0000_s1104" o:spid="_x0000_s1104" o:spt="202" type="#_x0000_t202" style="position:absolute;left:8900;top:0;height:220;width:760;" filled="f" stroked="f" coordsize="21600,21600">
              <v:path/>
              <v:fill on="f" focussize="0,0"/>
              <v:stroke on="f"/>
              <v:imagedata o:title=""/>
              <o:lock v:ext="edit" aspectratio="t"/>
              <v:textbox inset="0mm,0mm,0mm,0mm">
                <w:txbxContent>
                  <w:p w14:paraId="3B955C62">
                    <w:pPr>
                      <w:spacing w:line="240" w:lineRule="auto"/>
                      <w:ind w:left="0"/>
                      <w:jc w:val="left"/>
                    </w:pPr>
                    <w:r>
                      <w:rPr>
                        <w:rFonts w:ascii="Times New Roman" w:hAnsi="Times New Roman" w:eastAsia="Times New Roman" w:cs="Times New Roman"/>
                        <w:b w:val="0"/>
                        <w:i w:val="0"/>
                        <w:color w:val="000000"/>
                        <w:w w:val="100"/>
                        <w:sz w:val="21"/>
                      </w:rPr>
                      <w:t>Page</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15</w:t>
                    </w:r>
                  </w:p>
                </w:txbxContent>
              </v:textbox>
            </v:shape>
            <v:shape id="_x0000_s1105" o:spid="_x0000_s1105" o:spt="202" type="#_x0000_t202" style="position:absolute;left:0;top:0;height:220;width:1440;" filled="f" stroked="f" coordsize="21600,21600">
              <v:path/>
              <v:fill on="f" focussize="0,0"/>
              <v:stroke on="f"/>
              <v:imagedata o:title=""/>
              <o:lock v:ext="edit" aspectratio="t"/>
              <v:textbox inset="0mm,0mm,0mm,0mm">
                <w:txbxContent>
                  <w:p w14:paraId="4FB9D162">
                    <w:pPr>
                      <w:spacing w:line="240" w:lineRule="auto"/>
                      <w:ind w:left="0"/>
                      <w:jc w:val="left"/>
                    </w:pPr>
                    <w:r>
                      <w:rPr>
                        <w:rFonts w:ascii="Times New Roman" w:hAnsi="Times New Roman" w:eastAsia="Times New Roman" w:cs="Times New Roman"/>
                        <w:b w:val="0"/>
                        <w:i w:val="0"/>
                        <w:color w:val="000000"/>
                        <w:w w:val="100"/>
                        <w:sz w:val="21"/>
                      </w:rPr>
                      <w:t>Team</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2410482</w:t>
                    </w:r>
                  </w:p>
                </w:txbxContent>
              </v:textbox>
            </v:shape>
            <w10:wrap type="none"/>
            <w10:anchorlock/>
          </v:group>
        </w:pict>
      </w:r>
    </w:p>
    <w:p w14:paraId="7F7AAAFC">
      <w:pPr>
        <w:pBdr>
          <w:top w:val="single" w:color="FFFFFF" w:sz="2" w:space="2"/>
        </w:pBdr>
        <w:spacing w:before="0" w:after="0" w:line="14" w:lineRule="exact"/>
        <w:ind w:left="0"/>
        <w:sectPr>
          <w:type w:val="continuous"/>
          <w:pgSz w:w="12240" w:h="17760"/>
          <w:pgMar w:top="740" w:right="1020" w:bottom="1440" w:left="1440" w:header="720" w:footer="720" w:gutter="0"/>
          <w:cols w:space="720" w:num="1"/>
        </w:sectPr>
      </w:pPr>
      <w:r>
        <w:pict>
          <v:group id="_x0000_s1106" o:spid="_x0000_s1106" o:spt="203" style="height:0.4pt;width:486pt;">
            <o:lock v:ext="edit"/>
            <v:line id="_x0000_s1107" o:spid="_x0000_s1107" o:spt="20" style="position:absolute;left:0;top:4;height:0;width:1000;" stroked="t" coordsize="21600,21600">
              <v:path arrowok="t"/>
              <v:fill focussize="0,0"/>
              <v:stroke weight="0.4pt" color="#000000"/>
              <v:imagedata o:title=""/>
              <o:lock v:ext="edit"/>
            </v:line>
            <w10:wrap type="none"/>
            <w10:anchorlock/>
          </v:group>
        </w:pict>
      </w:r>
    </w:p>
    <w:p w14:paraId="28543134">
      <w:pPr>
        <w:pBdr>
          <w:top w:val="single" w:color="FFFFFF" w:sz="2" w:space="24"/>
        </w:pBdr>
        <w:spacing w:line="240" w:lineRule="auto"/>
        <w:ind w:left="0" w:right="40"/>
        <w:jc w:val="left"/>
      </w:pPr>
      <w:r>
        <w:rPr>
          <w:rFonts w:ascii="宋体" w:hAnsi="宋体" w:eastAsia="宋体" w:cs="宋体"/>
          <w:b w:val="0"/>
          <w:i w:val="0"/>
          <w:color w:val="000000"/>
          <w:w w:val="100"/>
          <w:sz w:val="24"/>
        </w:rPr>
        <w:t>有了上述基础，理解卡尔曼滤波的数学表达式就变得非常容易。</w:t>
      </w:r>
    </w:p>
    <w:p w14:paraId="6CB0B0A7">
      <w:pPr>
        <w:spacing w:before="160" w:line="240" w:lineRule="auto"/>
        <w:ind w:left="0" w:right="40"/>
        <w:jc w:val="left"/>
        <w:sectPr>
          <w:type w:val="continuous"/>
          <w:pgSz w:w="12240" w:h="17760"/>
          <w:pgMar w:top="740" w:right="1020" w:bottom="1440" w:left="1440" w:header="720" w:footer="720" w:gutter="0"/>
          <w:cols w:space="720" w:num="1"/>
        </w:sectPr>
      </w:pPr>
      <w:r>
        <w:rPr>
          <w:rFonts w:ascii="Times New Roman" w:hAnsi="Times New Roman" w:eastAsia="Times New Roman" w:cs="Times New Roman"/>
          <w:b w:val="0"/>
          <w:i w:val="0"/>
          <w:color w:val="000000"/>
          <w:w w:val="100"/>
          <w:sz w:val="24"/>
        </w:rPr>
        <w:t>1.</w:t>
      </w:r>
      <w:r>
        <w:rPr>
          <w:rFonts w:ascii="宋体" w:hAnsi="宋体" w:eastAsia="宋体" w:cs="宋体"/>
          <w:b w:val="0"/>
          <w:i w:val="0"/>
          <w:color w:val="000000"/>
          <w:w w:val="100"/>
          <w:sz w:val="24"/>
        </w:rPr>
        <w:t>预测</w:t>
      </w:r>
      <w:r>
        <w:rPr>
          <w:rFonts w:ascii="宋体" w:hAnsi="宋体" w:eastAsia="宋体" w:cs="宋体"/>
          <w:b/>
          <w:i w:val="0"/>
          <w:color w:val="000000"/>
          <w:w w:val="100"/>
          <w:sz w:val="24"/>
        </w:rPr>
        <w:t>阶段：在接收到新的测量值之前</w:t>
      </w:r>
      <w:r>
        <w:rPr>
          <w:rFonts w:ascii="宋体" w:hAnsi="宋体" w:eastAsia="宋体" w:cs="宋体"/>
          <w:b w:val="0"/>
          <w:i w:val="0"/>
          <w:color w:val="000000"/>
          <w:w w:val="100"/>
          <w:sz w:val="24"/>
        </w:rPr>
        <w:t>，卡尔曼滤波器根据前一状态预测当前状态和误差协方差：</w:t>
      </w:r>
    </w:p>
    <w:p w14:paraId="40213C65">
      <w:pPr>
        <w:pBdr>
          <w:top w:val="single" w:color="FFFFFF" w:sz="2" w:space="17"/>
        </w:pBdr>
        <w:ind w:left="1980"/>
        <w:sectPr>
          <w:type w:val="continuous"/>
          <w:pgSz w:w="12240" w:h="17760"/>
          <w:pgMar w:top="740" w:right="1020" w:bottom="1440" w:left="1440" w:header="720" w:footer="720" w:gutter="0"/>
          <w:cols w:space="720" w:num="1"/>
        </w:sectPr>
      </w:pPr>
      <w:r>
        <w:drawing>
          <wp:inline distT="0" distB="0" distL="0" distR="0">
            <wp:extent cx="4940300" cy="457200"/>
            <wp:effectExtent l="0" t="0" r="0" b="0"/>
            <wp:docPr id="65" name="Drawing 65" descr="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Drawing 65" descr="FORMULA"/>
                    <pic:cNvPicPr>
                      <a:picLocks noChangeAspect="1"/>
                    </pic:cNvPicPr>
                  </pic:nvPicPr>
                  <pic:blipFill>
                    <a:blip r:embed="rId28"/>
                    <a:stretch>
                      <a:fillRect/>
                    </a:stretch>
                  </pic:blipFill>
                  <pic:spPr>
                    <a:xfrm>
                      <a:off x="0" y="0"/>
                      <a:ext cx="4940300" cy="457200"/>
                    </a:xfrm>
                    <a:prstGeom prst="rect">
                      <a:avLst/>
                    </a:prstGeom>
                  </pic:spPr>
                </pic:pic>
              </a:graphicData>
            </a:graphic>
          </wp:inline>
        </w:drawing>
      </w:r>
    </w:p>
    <w:p w14:paraId="31469CB8">
      <w:pPr>
        <w:pBdr>
          <w:top w:val="single" w:color="FFFFFF" w:sz="2" w:space="17"/>
        </w:pBdr>
        <w:spacing w:line="240" w:lineRule="auto"/>
        <w:ind w:left="460" w:right="4720"/>
        <w:jc w:val="left"/>
      </w:pPr>
      <w:r>
        <w:rPr>
          <w:rFonts w:ascii="宋体" w:hAnsi="宋体" w:eastAsia="宋体" w:cs="宋体"/>
          <w:b w:val="0"/>
          <w:i w:val="0"/>
          <w:color w:val="000000"/>
          <w:w w:val="100"/>
          <w:sz w:val="24"/>
        </w:rPr>
        <w:t xml:space="preserve">其中 </w:t>
      </w:r>
      <w:r>
        <w:rPr>
          <w:rFonts w:ascii="Times New Roman" w:hAnsi="Times New Roman" w:eastAsia="Times New Roman" w:cs="Times New Roman"/>
          <w:b w:val="0"/>
          <w:i w:val="0"/>
          <w:color w:val="000000"/>
          <w:w w:val="100"/>
          <w:sz w:val="24"/>
        </w:rPr>
        <w:t>Q</w:t>
      </w:r>
      <w:r>
        <w:rPr>
          <w:rFonts w:ascii="宋体" w:hAnsi="宋体" w:eastAsia="宋体" w:cs="宋体"/>
          <w:b w:val="0"/>
          <w:i w:val="0"/>
          <w:color w:val="000000"/>
          <w:w w:val="100"/>
          <w:sz w:val="24"/>
        </w:rPr>
        <w:t xml:space="preserve"> 是过程噪声协方差矩阵。</w:t>
      </w:r>
    </w:p>
    <w:p w14:paraId="20E740EC">
      <w:pPr>
        <w:spacing w:before="160" w:line="240" w:lineRule="auto"/>
        <w:ind w:left="460" w:right="940"/>
        <w:jc w:val="left"/>
        <w:sectPr>
          <w:type w:val="continuous"/>
          <w:pgSz w:w="12240" w:h="17760"/>
          <w:pgMar w:top="740" w:right="1020" w:bottom="1440" w:left="1440" w:header="720" w:footer="720" w:gutter="0"/>
          <w:cols w:space="720" w:num="1"/>
        </w:sectPr>
      </w:pPr>
      <w:r>
        <w:rPr>
          <w:rFonts w:ascii="Times New Roman" w:hAnsi="Times New Roman" w:eastAsia="Times New Roman" w:cs="Times New Roman"/>
          <w:b w:val="0"/>
          <w:i w:val="0"/>
          <w:color w:val="000000"/>
          <w:w w:val="100"/>
          <w:sz w:val="24"/>
        </w:rPr>
        <w:t>2.</w:t>
      </w:r>
      <w:r>
        <w:rPr>
          <w:rFonts w:ascii="宋体" w:hAnsi="宋体" w:eastAsia="宋体" w:cs="宋体"/>
          <w:b w:val="0"/>
          <w:i w:val="0"/>
          <w:color w:val="000000"/>
          <w:w w:val="100"/>
          <w:sz w:val="24"/>
        </w:rPr>
        <w:t>更新</w:t>
      </w:r>
      <w:r>
        <w:rPr>
          <w:rFonts w:ascii="宋体" w:hAnsi="宋体" w:eastAsia="宋体" w:cs="宋体"/>
          <w:b/>
          <w:i w:val="0"/>
          <w:color w:val="000000"/>
          <w:w w:val="100"/>
          <w:sz w:val="24"/>
        </w:rPr>
        <w:t>阶段：在接收到</w:t>
      </w:r>
      <w:r>
        <w:rPr>
          <w:rFonts w:ascii="宋体" w:hAnsi="宋体" w:eastAsia="宋体" w:cs="宋体"/>
          <w:b w:val="0"/>
          <w:i w:val="0"/>
          <w:color w:val="000000"/>
          <w:w w:val="100"/>
          <w:sz w:val="24"/>
        </w:rPr>
        <w:t>新的测量值 𝑦</w:t>
      </w:r>
      <w:r>
        <w:rPr>
          <w:rFonts w:ascii="宋体" w:hAnsi="宋体" w:eastAsia="宋体" w:cs="宋体"/>
          <w:b w:val="0"/>
          <w:i w:val="0"/>
          <w:color w:val="000000"/>
          <w:w w:val="100"/>
          <w:sz w:val="18"/>
          <w:vertAlign w:val="subscript"/>
        </w:rPr>
        <w:t>𝑡</w:t>
      </w:r>
      <w:r>
        <w:rPr>
          <w:rFonts w:ascii="宋体" w:hAnsi="宋体" w:eastAsia="宋体" w:cs="宋体"/>
          <w:b w:val="0"/>
          <w:i w:val="0"/>
          <w:color w:val="000000"/>
          <w:w w:val="100"/>
          <w:sz w:val="24"/>
        </w:rPr>
        <w:t xml:space="preserve"> 后，滤波器会更新其估计值：</w:t>
      </w:r>
    </w:p>
    <w:p w14:paraId="178E1447">
      <w:pPr>
        <w:pBdr>
          <w:top w:val="single" w:color="FFFFFF" w:sz="2" w:space="18"/>
        </w:pBdr>
        <w:ind w:left="2020"/>
      </w:pPr>
      <w:r>
        <w:drawing>
          <wp:inline distT="0" distB="0" distL="0" distR="0">
            <wp:extent cx="4914900" cy="685800"/>
            <wp:effectExtent l="0" t="0" r="0" b="0"/>
            <wp:docPr id="68" name="Drawing 68" descr="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Drawing 68" descr="FORMULA"/>
                    <pic:cNvPicPr>
                      <a:picLocks noChangeAspect="1"/>
                    </pic:cNvPicPr>
                  </pic:nvPicPr>
                  <pic:blipFill>
                    <a:blip r:embed="rId29"/>
                    <a:stretch>
                      <a:fillRect/>
                    </a:stretch>
                  </pic:blipFill>
                  <pic:spPr>
                    <a:xfrm>
                      <a:off x="0" y="0"/>
                      <a:ext cx="4914900" cy="685800"/>
                    </a:xfrm>
                    <a:prstGeom prst="rect">
                      <a:avLst/>
                    </a:prstGeom>
                  </pic:spPr>
                </pic:pic>
              </a:graphicData>
            </a:graphic>
          </wp:inline>
        </w:drawing>
      </w:r>
    </w:p>
    <w:p w14:paraId="21DF24DD">
      <w:pPr>
        <w:spacing w:before="20" w:line="240" w:lineRule="auto"/>
        <w:ind w:left="2060" w:right="7560"/>
        <w:jc w:val="left"/>
      </w:pPr>
      <w:r>
        <w:rPr>
          <w:rFonts w:ascii="宋体" w:hAnsi="宋体" w:eastAsia="宋体" w:cs="宋体"/>
          <w:b w:val="0"/>
          <w:i w:val="0"/>
          <w:color w:val="000000"/>
          <w:w w:val="100"/>
          <w:sz w:val="24"/>
        </w:rPr>
        <w:t></w:t>
      </w:r>
    </w:p>
    <w:p w14:paraId="21197BA5">
      <w:pPr>
        <w:spacing w:before="180" w:line="240" w:lineRule="auto"/>
        <w:ind w:left="460" w:right="4340"/>
        <w:jc w:val="left"/>
        <w:sectPr>
          <w:type w:val="continuous"/>
          <w:pgSz w:w="12240" w:h="17760"/>
          <w:pgMar w:top="740" w:right="1020" w:bottom="1440" w:left="1440" w:header="720" w:footer="720" w:gutter="0"/>
          <w:cols w:space="720" w:num="1"/>
        </w:sectPr>
      </w:pPr>
      <w:r>
        <w:rPr>
          <w:rFonts w:ascii="宋体" w:hAnsi="宋体" w:eastAsia="宋体" w:cs="宋体"/>
          <w:b w:val="0"/>
          <w:i w:val="0"/>
          <w:color w:val="000000"/>
          <w:w w:val="100"/>
          <w:sz w:val="24"/>
        </w:rPr>
        <w:t xml:space="preserve">其中 </w:t>
      </w:r>
      <w:r>
        <w:rPr>
          <w:rFonts w:ascii="Times New Roman" w:hAnsi="Times New Roman" w:eastAsia="Times New Roman" w:cs="Times New Roman"/>
          <w:b w:val="0"/>
          <w:i w:val="0"/>
          <w:color w:val="000000"/>
          <w:w w:val="100"/>
          <w:sz w:val="24"/>
        </w:rPr>
        <w:t>R</w:t>
      </w:r>
      <w:r>
        <w:rPr>
          <w:rFonts w:ascii="宋体" w:hAnsi="宋体" w:eastAsia="宋体" w:cs="宋体"/>
          <w:b w:val="0"/>
          <w:i w:val="0"/>
          <w:color w:val="000000"/>
          <w:w w:val="100"/>
          <w:sz w:val="24"/>
        </w:rPr>
        <w:t xml:space="preserve"> 是观测噪声协方差矩阵。</w:t>
      </w:r>
    </w:p>
    <w:p w14:paraId="27818909">
      <w:pPr>
        <w:pBdr>
          <w:top w:val="single" w:color="FFFFFF" w:sz="2" w:space="25"/>
        </w:pBdr>
        <w:spacing w:line="240" w:lineRule="auto"/>
        <w:ind w:left="0" w:right="6360"/>
        <w:jc w:val="left"/>
        <w:sectPr>
          <w:type w:val="continuous"/>
          <w:pgSz w:w="12240" w:h="17760"/>
          <w:pgMar w:top="740" w:right="1020" w:bottom="1440" w:left="1440" w:header="720" w:footer="720" w:gutter="0"/>
          <w:cols w:space="720" w:num="1"/>
        </w:sectPr>
      </w:pPr>
      <w:r>
        <w:rPr>
          <w:rFonts w:ascii="Times New Roman" w:hAnsi="Times New Roman" w:eastAsia="Times New Roman" w:cs="Times New Roman"/>
          <w:b/>
          <w:i w:val="0"/>
          <w:color w:val="000000"/>
          <w:w w:val="100"/>
          <w:sz w:val="26"/>
        </w:rPr>
        <w:t>6.1.2</w:t>
      </w:r>
      <w:r>
        <w:rPr>
          <w:rFonts w:ascii="宋体" w:hAnsi="宋体" w:eastAsia="宋体" w:cs="宋体"/>
          <w:b/>
          <w:i w:val="0"/>
          <w:color w:val="000000"/>
          <w:w w:val="100"/>
          <w:sz w:val="26"/>
        </w:rPr>
        <w:t xml:space="preserve"> 构建预测模型</w:t>
      </w:r>
    </w:p>
    <w:p w14:paraId="0CF519FB">
      <w:pPr>
        <w:pBdr>
          <w:top w:val="single" w:color="FFFFFF" w:sz="2" w:space="16"/>
        </w:pBdr>
        <w:spacing w:line="240" w:lineRule="auto"/>
        <w:ind w:left="0" w:right="40"/>
        <w:jc w:val="left"/>
      </w:pPr>
      <w:r>
        <w:rPr>
          <w:rFonts w:ascii="宋体" w:hAnsi="宋体" w:eastAsia="宋体" w:cs="宋体"/>
          <w:b w:val="0"/>
          <w:i w:val="0"/>
          <w:color w:val="000000"/>
          <w:w w:val="100"/>
          <w:sz w:val="24"/>
        </w:rPr>
        <w:t>基于诺瓦克</w:t>
      </w:r>
      <w:r>
        <w:rPr>
          <w:rFonts w:ascii="Times New Roman" w:hAnsi="Times New Roman" w:eastAsia="Times New Roman" w:cs="Times New Roman"/>
          <w:b w:val="0"/>
          <w:i w:val="0"/>
          <w:color w:val="000000"/>
          <w:w w:val="100"/>
          <w:sz w:val="24"/>
        </w:rPr>
        <w:t>·</w:t>
      </w:r>
      <w:r>
        <w:rPr>
          <w:rFonts w:ascii="宋体" w:hAnsi="宋体" w:eastAsia="宋体" w:cs="宋体"/>
          <w:b w:val="0"/>
          <w:i w:val="0"/>
          <w:color w:val="000000"/>
          <w:w w:val="100"/>
          <w:sz w:val="24"/>
        </w:rPr>
        <w:t>德约科维奇对阵卡洛斯</w:t>
      </w:r>
      <w:r>
        <w:rPr>
          <w:rFonts w:ascii="Times New Roman" w:hAnsi="Times New Roman" w:eastAsia="Times New Roman" w:cs="Times New Roman"/>
          <w:b w:val="0"/>
          <w:i w:val="0"/>
          <w:color w:val="000000"/>
          <w:w w:val="100"/>
          <w:sz w:val="24"/>
        </w:rPr>
        <w:t>·</w:t>
      </w:r>
      <w:r>
        <w:rPr>
          <w:rFonts w:ascii="宋体" w:hAnsi="宋体" w:eastAsia="宋体" w:cs="宋体"/>
          <w:b w:val="0"/>
          <w:i w:val="0"/>
          <w:color w:val="000000"/>
          <w:w w:val="100"/>
          <w:sz w:val="24"/>
        </w:rPr>
        <w:t xml:space="preserve">阿尔卡拉斯的 </w:t>
      </w:r>
      <w:r>
        <w:rPr>
          <w:rFonts w:ascii="Times New Roman" w:hAnsi="Times New Roman" w:eastAsia="Times New Roman" w:cs="Times New Roman"/>
          <w:b w:val="0"/>
          <w:i w:val="0"/>
          <w:color w:val="000000"/>
          <w:w w:val="100"/>
          <w:sz w:val="24"/>
        </w:rPr>
        <w:t>334</w:t>
      </w:r>
      <w:r>
        <w:rPr>
          <w:rFonts w:ascii="宋体" w:hAnsi="宋体" w:eastAsia="宋体" w:cs="宋体"/>
          <w:b w:val="0"/>
          <w:i w:val="0"/>
          <w:color w:val="000000"/>
          <w:w w:val="100"/>
          <w:sz w:val="24"/>
        </w:rPr>
        <w:t xml:space="preserve"> 个数据点，我们通过以下步骤建立模型：</w:t>
      </w:r>
    </w:p>
    <w:p w14:paraId="74E33F8F">
      <w:pPr>
        <w:spacing w:before="160" w:line="240" w:lineRule="auto"/>
        <w:ind w:left="0" w:right="5460"/>
        <w:jc w:val="left"/>
      </w:pPr>
      <w:r>
        <w:rPr>
          <w:rFonts w:ascii="宋体" w:hAnsi="宋体" w:eastAsia="宋体" w:cs="宋体"/>
          <w:b/>
          <w:i w:val="0"/>
          <w:color w:val="000000"/>
          <w:w w:val="100"/>
          <w:sz w:val="26"/>
        </w:rPr>
        <w:t xml:space="preserve">步骤 </w:t>
      </w:r>
      <w:r>
        <w:rPr>
          <w:rFonts w:ascii="Times New Roman" w:hAnsi="Times New Roman" w:eastAsia="Times New Roman" w:cs="Times New Roman"/>
          <w:b/>
          <w:i w:val="0"/>
          <w:color w:val="000000"/>
          <w:w w:val="100"/>
          <w:sz w:val="26"/>
        </w:rPr>
        <w:t>1</w:t>
      </w:r>
      <w:r>
        <w:rPr>
          <w:rFonts w:ascii="宋体" w:hAnsi="宋体" w:eastAsia="宋体" w:cs="宋体"/>
          <w:b/>
          <w:i w:val="0"/>
          <w:color w:val="000000"/>
          <w:w w:val="100"/>
          <w:sz w:val="26"/>
        </w:rPr>
        <w:t>：确定状态空间模型</w:t>
      </w:r>
    </w:p>
    <w:p w14:paraId="76B7C92D">
      <w:pPr>
        <w:spacing w:before="140" w:line="240" w:lineRule="auto"/>
        <w:ind w:left="0" w:right="40"/>
        <w:jc w:val="both"/>
      </w:pPr>
      <w:r>
        <w:rPr>
          <w:rFonts w:ascii="宋体" w:hAnsi="宋体" w:eastAsia="宋体" w:cs="宋体"/>
          <w:b w:val="0"/>
          <w:i w:val="0"/>
          <w:color w:val="000000"/>
          <w:w w:val="100"/>
          <w:sz w:val="24"/>
        </w:rPr>
        <w:t>我们考虑一种状态空间模型，在该模型中，势头是一个随时间变化的潜在状态过程。在一场比赛中，一名球员的势头会随着比赛的进行而变化，而且由于球员自身的身体和心理素质、球场上的表现以及所面临的情况各不相同，对于特定的球员而言，其势头被假定遵循自回归过程：</w:t>
      </w:r>
    </w:p>
    <w:p w14:paraId="42B64AB6">
      <w:pPr>
        <w:spacing w:before="0" w:after="0" w:line="14" w:lineRule="exact"/>
        <w:sectPr>
          <w:type w:val="continuous"/>
          <w:pgSz w:w="12240" w:h="17760"/>
          <w:pgMar w:top="740" w:right="1020" w:bottom="1440" w:left="1440" w:header="720" w:footer="720" w:gutter="0"/>
          <w:cols w:space="720" w:num="1"/>
        </w:sectPr>
      </w:pPr>
    </w:p>
    <w:p w14:paraId="2D4A613C">
      <w:pPr>
        <w:pBdr>
          <w:top w:val="single" w:color="FFFFFF" w:sz="2" w:space="24"/>
        </w:pBdr>
        <w:ind w:left="3780"/>
        <w:sectPr>
          <w:type w:val="continuous"/>
          <w:pgSz w:w="12240" w:h="17760"/>
          <w:pgMar w:top="740" w:right="1020" w:bottom="1440" w:left="1440" w:header="720" w:footer="720" w:gutter="0"/>
          <w:cols w:space="720" w:num="1"/>
        </w:sectPr>
      </w:pPr>
      <w:r>
        <w:drawing>
          <wp:inline distT="0" distB="0" distL="0" distR="0">
            <wp:extent cx="3797300" cy="165100"/>
            <wp:effectExtent l="0" t="0" r="0" b="0"/>
            <wp:docPr id="70" name="Drawing 70" descr="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Drawing 70" descr="FORMULA"/>
                    <pic:cNvPicPr>
                      <a:picLocks noChangeAspect="1"/>
                    </pic:cNvPicPr>
                  </pic:nvPicPr>
                  <pic:blipFill>
                    <a:blip r:embed="rId30"/>
                    <a:stretch>
                      <a:fillRect/>
                    </a:stretch>
                  </pic:blipFill>
                  <pic:spPr>
                    <a:xfrm>
                      <a:off x="0" y="0"/>
                      <a:ext cx="3797300" cy="165100"/>
                    </a:xfrm>
                    <a:prstGeom prst="rect">
                      <a:avLst/>
                    </a:prstGeom>
                  </pic:spPr>
                </pic:pic>
              </a:graphicData>
            </a:graphic>
          </wp:inline>
        </w:drawing>
      </w:r>
    </w:p>
    <w:p w14:paraId="3C96AC98">
      <w:pPr>
        <w:pBdr>
          <w:top w:val="single" w:color="FFFFFF" w:sz="2" w:space="15"/>
        </w:pBdr>
        <w:spacing w:line="240" w:lineRule="auto"/>
        <w:ind w:left="0" w:right="40"/>
        <w:jc w:val="both"/>
      </w:pPr>
      <w:r>
        <w:rPr>
          <w:rFonts w:ascii="宋体" w:hAnsi="宋体" w:eastAsia="宋体" w:cs="宋体"/>
          <w:b w:val="0"/>
          <w:i w:val="0"/>
          <w:color w:val="000000"/>
          <w:w w:val="100"/>
          <w:sz w:val="24"/>
        </w:rPr>
        <w:t xml:space="preserve">其中，𝜇 是一个常数项，作为基准水平，为后续的优化过程提供初始值。𝜑 是自回归系数，而干扰项是独立同分布的，服从 （𝜔 </w:t>
      </w:r>
      <w:r>
        <w:rPr>
          <w:rFonts w:ascii="宋体" w:hAnsi="宋体" w:eastAsia="宋体" w:cs="宋体"/>
          <w:b w:val="0"/>
          <w:i w:val="0"/>
          <w:color w:val="000000"/>
          <w:w w:val="100"/>
          <w:sz w:val="18"/>
          <w:vertAlign w:val="subscript"/>
        </w:rPr>
        <w:t>𝑡</w:t>
      </w:r>
      <w:r>
        <w:rPr>
          <w:rFonts w:ascii="宋体" w:hAnsi="宋体" w:eastAsia="宋体" w:cs="宋体"/>
          <w:b w:val="0"/>
          <w:i w:val="0"/>
          <w:color w:val="000000"/>
          <w:w w:val="100"/>
          <w:sz w:val="24"/>
        </w:rPr>
        <w:t>∼</w:t>
      </w:r>
      <w:r>
        <w:rPr>
          <w:rFonts w:ascii="宋体" w:hAnsi="宋体" w:eastAsia="宋体" w:cs="宋体"/>
          <w:b w:val="0"/>
          <w:i w:val="0"/>
          <w:color w:val="000000"/>
          <w:w w:val="100"/>
          <w:sz w:val="24"/>
          <w:vertAlign w:val="subscript"/>
        </w:rPr>
        <w:t>𝑁</w:t>
      </w:r>
      <w:r>
        <w:rPr>
          <w:rFonts w:ascii="Times New Roman" w:hAnsi="Times New Roman" w:eastAsia="Times New Roman" w:cs="Times New Roman"/>
          <w:b w:val="0"/>
          <w:i w:val="0"/>
          <w:color w:val="000000"/>
          <w:w w:val="100"/>
          <w:sz w:val="24"/>
          <w:vertAlign w:val="subscript"/>
        </w:rPr>
        <w:t>(0</w:t>
      </w:r>
      <w:r>
        <w:rPr>
          <w:rFonts w:ascii="宋体" w:hAnsi="宋体" w:eastAsia="宋体" w:cs="宋体"/>
          <w:b w:val="0"/>
          <w:i w:val="0"/>
          <w:color w:val="000000"/>
          <w:w w:val="100"/>
          <w:sz w:val="24"/>
        </w:rPr>
        <w:t xml:space="preserve">， </w:t>
      </w:r>
      <w:r>
        <w:rPr>
          <w:rFonts w:ascii="宋体" w:hAnsi="宋体" w:eastAsia="宋体" w:cs="宋体"/>
          <w:b w:val="0"/>
          <w:i w:val="0"/>
          <w:color w:val="000000"/>
          <w:w w:val="100"/>
          <w:sz w:val="24"/>
          <w:vertAlign w:val="subscript"/>
        </w:rPr>
        <w:t>𝜎</w:t>
      </w:r>
      <w:r>
        <w:rPr>
          <w:rFonts w:ascii="宋体" w:hAnsi="宋体" w:eastAsia="宋体" w:cs="宋体"/>
          <w:b w:val="0"/>
          <w:i w:val="0"/>
          <w:color w:val="000000"/>
          <w:w w:val="100"/>
          <w:sz w:val="18"/>
          <w:vertAlign w:val="subscript"/>
        </w:rPr>
        <w:t>𝜔</w:t>
      </w:r>
      <w:r>
        <w:rPr>
          <w:rFonts w:ascii="Times New Roman" w:hAnsi="Times New Roman" w:eastAsia="Times New Roman" w:cs="Times New Roman"/>
          <w:b w:val="0"/>
          <w:i w:val="0"/>
          <w:color w:val="000000"/>
          <w:w w:val="100"/>
          <w:sz w:val="18"/>
        </w:rPr>
        <w:t>2</w:t>
      </w:r>
      <w:r>
        <w:rPr>
          <w:rFonts w:ascii="宋体" w:hAnsi="宋体" w:eastAsia="宋体" w:cs="宋体"/>
          <w:b w:val="0"/>
          <w:i w:val="0"/>
          <w:color w:val="000000"/>
          <w:w w:val="100"/>
          <w:sz w:val="24"/>
        </w:rPr>
        <w:t xml:space="preserve"> ） 分布。</w:t>
      </w:r>
    </w:p>
    <w:p w14:paraId="259F8608">
      <w:pPr>
        <w:spacing w:before="140" w:line="240" w:lineRule="auto"/>
        <w:ind w:left="0" w:right="40" w:firstLine="460"/>
        <w:jc w:val="both"/>
      </w:pPr>
      <w:r>
        <w:rPr>
          <w:rFonts w:ascii="Times New Roman" w:hAnsi="Times New Roman" w:eastAsia="Times New Roman" w:cs="Times New Roman"/>
          <w:b w:val="0"/>
          <w:i w:val="0"/>
          <w:color w:val="000000"/>
          <w:w w:val="100"/>
          <w:sz w:val="24"/>
        </w:rPr>
        <w:t>In addition, we can assume that the swings in a player’s winning rate(</w:t>
      </w:r>
      <w:r>
        <w:rPr>
          <w:rFonts w:ascii="宋体" w:hAnsi="宋体" w:eastAsia="宋体" w:cs="宋体"/>
          <w:b w:val="0"/>
          <w:i w:val="0"/>
          <w:color w:val="000000"/>
          <w:w w:val="100"/>
          <w:sz w:val="24"/>
        </w:rPr>
        <w:t xml:space="preserve">𝑊 </w:t>
      </w:r>
      <w:r>
        <w:rPr>
          <w:rFonts w:ascii="宋体" w:hAnsi="宋体" w:eastAsia="宋体" w:cs="宋体"/>
          <w:b w:val="0"/>
          <w:i w:val="0"/>
          <w:color w:val="000000"/>
          <w:w w:val="100"/>
          <w:sz w:val="18"/>
          <w:vertAlign w:val="subscript"/>
        </w:rPr>
        <w:t>𝑡</w:t>
      </w:r>
      <w:r>
        <w:rPr>
          <w:rFonts w:ascii="Times New Roman" w:hAnsi="Times New Roman" w:eastAsia="Times New Roman" w:cs="Times New Roman"/>
          <w:b w:val="0"/>
          <w:i w:val="0"/>
          <w:color w:val="000000"/>
          <w:w w:val="100"/>
          <w:sz w:val="24"/>
        </w:rPr>
        <w:t xml:space="preserve">) depend on momentum, where the swings in win percentage can be obtained by observation through the Markov Chain of Model I. At the same time, in our continuous optimization and updating of the model, we found that adding the service advantage correction </w:t>
      </w:r>
      <w:r>
        <w:rPr>
          <w:rFonts w:ascii="宋体" w:hAnsi="宋体" w:eastAsia="宋体" w:cs="宋体"/>
          <w:b w:val="0"/>
          <w:i w:val="0"/>
          <w:color w:val="000000"/>
          <w:w w:val="100"/>
          <w:sz w:val="24"/>
        </w:rPr>
        <w:t>𝛿</w:t>
      </w:r>
      <w:r>
        <w:rPr>
          <w:rFonts w:ascii="Times New Roman" w:hAnsi="Times New Roman" w:eastAsia="Times New Roman" w:cs="Times New Roman"/>
          <w:b w:val="0"/>
          <w:i w:val="0"/>
          <w:color w:val="000000"/>
          <w:w w:val="100"/>
          <w:sz w:val="24"/>
        </w:rPr>
        <w:t>can significantly improve the fit degree of the predicted value and the defined value. The observation equation as follows:</w:t>
      </w:r>
    </w:p>
    <w:p w14:paraId="5B35B4A4">
      <w:pPr>
        <w:spacing w:before="0" w:after="0" w:line="14" w:lineRule="exact"/>
        <w:sectPr>
          <w:type w:val="continuous"/>
          <w:pgSz w:w="12240" w:h="17760"/>
          <w:pgMar w:top="740" w:right="1020" w:bottom="1440" w:left="1440" w:header="720" w:footer="720" w:gutter="0"/>
          <w:cols w:space="720" w:num="1"/>
        </w:sectPr>
      </w:pPr>
    </w:p>
    <w:p w14:paraId="09B93757">
      <w:pPr>
        <w:pageBreakBefore/>
        <w:ind w:left="20"/>
        <w:sectPr>
          <w:type w:val="continuous"/>
          <w:pgSz w:w="12240" w:h="17760"/>
          <w:pgMar w:top="740" w:right="1020" w:bottom="1440" w:left="1420" w:header="720" w:footer="720" w:gutter="0"/>
          <w:cols w:space="720" w:num="1"/>
        </w:sectPr>
      </w:pPr>
      <w:r>
        <w:pict>
          <v:group id="_x0000_s1108" o:spid="_x0000_s1108" o:spt="203" style="height:11pt;width:483pt;" coordsize="9660,220">
            <o:lock v:ext="edit"/>
            <v:shape id="_x0000_s1109" o:spid="_x0000_s1109" o:spt="202" type="#_x0000_t202" style="position:absolute;left:8900;top:0;height:220;width:760;" filled="f" stroked="f" coordsize="21600,21600">
              <v:path/>
              <v:fill on="f" focussize="0,0"/>
              <v:stroke on="f"/>
              <v:imagedata o:title=""/>
              <o:lock v:ext="edit" aspectratio="t"/>
              <v:textbox inset="0mm,0mm,0mm,0mm">
                <w:txbxContent>
                  <w:p w14:paraId="742CA923">
                    <w:pPr>
                      <w:spacing w:line="240" w:lineRule="auto"/>
                      <w:ind w:left="0"/>
                      <w:jc w:val="left"/>
                    </w:pPr>
                    <w:r>
                      <w:rPr>
                        <w:rFonts w:ascii="Times New Roman" w:hAnsi="Times New Roman" w:eastAsia="Times New Roman" w:cs="Times New Roman"/>
                        <w:b w:val="0"/>
                        <w:i w:val="0"/>
                        <w:color w:val="000000"/>
                        <w:w w:val="100"/>
                        <w:sz w:val="21"/>
                      </w:rPr>
                      <w:t>Page</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16</w:t>
                    </w:r>
                  </w:p>
                </w:txbxContent>
              </v:textbox>
            </v:shape>
            <v:shape id="_x0000_s1110" o:spid="_x0000_s1110" o:spt="202" type="#_x0000_t202" style="position:absolute;left:0;top:0;height:220;width:1440;" filled="f" stroked="f" coordsize="21600,21600">
              <v:path/>
              <v:fill on="f" focussize="0,0"/>
              <v:stroke on="f"/>
              <v:imagedata o:title=""/>
              <o:lock v:ext="edit" aspectratio="t"/>
              <v:textbox inset="0mm,0mm,0mm,0mm">
                <w:txbxContent>
                  <w:p w14:paraId="483921FF">
                    <w:pPr>
                      <w:spacing w:line="240" w:lineRule="auto"/>
                      <w:ind w:left="0"/>
                      <w:jc w:val="left"/>
                    </w:pPr>
                    <w:r>
                      <w:rPr>
                        <w:rFonts w:ascii="Times New Roman" w:hAnsi="Times New Roman" w:eastAsia="Times New Roman" w:cs="Times New Roman"/>
                        <w:b w:val="0"/>
                        <w:i w:val="0"/>
                        <w:color w:val="000000"/>
                        <w:w w:val="100"/>
                        <w:sz w:val="21"/>
                      </w:rPr>
                      <w:t>Team</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2410482</w:t>
                    </w:r>
                  </w:p>
                </w:txbxContent>
              </v:textbox>
            </v:shape>
            <w10:wrap type="none"/>
            <w10:anchorlock/>
          </v:group>
        </w:pict>
      </w:r>
    </w:p>
    <w:p w14:paraId="7C8D84A9">
      <w:pPr>
        <w:pBdr>
          <w:top w:val="single" w:color="FFFFFF" w:sz="2" w:space="2"/>
        </w:pBdr>
        <w:spacing w:before="0" w:after="0" w:line="14" w:lineRule="exact"/>
        <w:ind w:left="20"/>
        <w:sectPr>
          <w:type w:val="continuous"/>
          <w:pgSz w:w="12240" w:h="17760"/>
          <w:pgMar w:top="740" w:right="1020" w:bottom="1440" w:left="1420" w:header="720" w:footer="720" w:gutter="0"/>
          <w:cols w:space="720" w:num="1"/>
        </w:sectPr>
      </w:pPr>
      <w:r>
        <w:pict>
          <v:group id="_x0000_s1111" o:spid="_x0000_s1111" o:spt="203" style="height:0.4pt;width:486pt;">
            <o:lock v:ext="edit"/>
            <v:line id="_x0000_s1112" o:spid="_x0000_s1112" o:spt="20" style="position:absolute;left:0;top:4;height:0;width:1000;" stroked="t" coordsize="21600,21600">
              <v:path arrowok="t"/>
              <v:fill focussize="0,0"/>
              <v:stroke weight="0.4pt" color="#000000"/>
              <v:imagedata o:title=""/>
              <o:lock v:ext="edit"/>
            </v:line>
            <w10:wrap type="none"/>
            <w10:anchorlock/>
          </v:group>
        </w:pict>
      </w:r>
    </w:p>
    <w:p w14:paraId="0E7045B5">
      <w:pPr>
        <w:pBdr>
          <w:top w:val="single" w:color="FFFFFF" w:sz="2" w:space="31"/>
        </w:pBdr>
        <w:spacing w:before="220"/>
        <w:ind w:left="4020"/>
        <w:sectPr>
          <w:type w:val="continuous"/>
          <w:pgSz w:w="12240" w:h="17760"/>
          <w:pgMar w:top="740" w:right="1020" w:bottom="1440" w:left="1420" w:header="720" w:footer="720" w:gutter="0"/>
          <w:cols w:space="720" w:num="1"/>
        </w:sectPr>
      </w:pPr>
      <w:r>
        <w:drawing>
          <wp:inline distT="0" distB="0" distL="0" distR="0">
            <wp:extent cx="3657600" cy="152400"/>
            <wp:effectExtent l="0" t="0" r="0" b="0"/>
            <wp:docPr id="73" name="Drawing 73" descr="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Drawing 73" descr="FORMULA"/>
                    <pic:cNvPicPr>
                      <a:picLocks noChangeAspect="1"/>
                    </pic:cNvPicPr>
                  </pic:nvPicPr>
                  <pic:blipFill>
                    <a:blip r:embed="rId31"/>
                    <a:stretch>
                      <a:fillRect/>
                    </a:stretch>
                  </pic:blipFill>
                  <pic:spPr>
                    <a:xfrm>
                      <a:off x="0" y="0"/>
                      <a:ext cx="3657600" cy="152400"/>
                    </a:xfrm>
                    <a:prstGeom prst="rect">
                      <a:avLst/>
                    </a:prstGeom>
                  </pic:spPr>
                </pic:pic>
              </a:graphicData>
            </a:graphic>
          </wp:inline>
        </w:drawing>
      </w:r>
    </w:p>
    <w:p w14:paraId="7B1BCB53">
      <w:pPr>
        <w:pBdr>
          <w:top w:val="single" w:color="FFFFFF" w:sz="2" w:space="16"/>
        </w:pBdr>
        <w:spacing w:line="240" w:lineRule="auto"/>
        <w:ind w:left="20" w:right="40"/>
        <w:jc w:val="left"/>
        <w:sectPr>
          <w:type w:val="continuous"/>
          <w:pgSz w:w="12240" w:h="17760"/>
          <w:pgMar w:top="740" w:right="1020" w:bottom="1440" w:left="1420" w:header="720" w:footer="720" w:gutter="0"/>
          <w:cols w:space="720" w:num="1"/>
        </w:sectPr>
      </w:pPr>
      <w:r>
        <w:rPr>
          <w:rFonts w:ascii="宋体" w:hAnsi="宋体" w:eastAsia="宋体" w:cs="宋体"/>
          <w:b w:val="0"/>
          <w:i w:val="0"/>
          <w:color w:val="000000"/>
          <w:w w:val="100"/>
          <w:sz w:val="23"/>
        </w:rPr>
        <w:t>当 𝑊</w:t>
      </w:r>
      <w:r>
        <w:rPr>
          <w:rFonts w:ascii="宋体" w:hAnsi="宋体" w:eastAsia="宋体" w:cs="宋体"/>
          <w:b w:val="0"/>
          <w:i w:val="0"/>
          <w:color w:val="000000"/>
          <w:w w:val="100"/>
          <w:sz w:val="17"/>
          <w:vertAlign w:val="subscript"/>
        </w:rPr>
        <w:t>𝑡</w:t>
      </w:r>
      <w:r>
        <w:rPr>
          <w:rFonts w:ascii="Times New Roman" w:hAnsi="Times New Roman" w:eastAsia="Times New Roman" w:cs="Times New Roman"/>
          <w:b w:val="0"/>
          <w:i w:val="0"/>
          <w:color w:val="000000"/>
          <w:w w:val="100"/>
          <w:sz w:val="23"/>
        </w:rPr>
        <w:t>refers</w:t>
      </w:r>
      <w:r>
        <w:rPr>
          <w:rFonts w:ascii="宋体" w:hAnsi="宋体" w:eastAsia="宋体" w:cs="宋体"/>
          <w:b w:val="0"/>
          <w:i w:val="0"/>
          <w:color w:val="000000"/>
          <w:w w:val="100"/>
          <w:sz w:val="23"/>
        </w:rPr>
        <w:t xml:space="preserve"> 胜率波动时，𝛿 表示服务优势修正值，𝑀 </w:t>
      </w:r>
      <w:r>
        <w:rPr>
          <w:rFonts w:ascii="宋体" w:hAnsi="宋体" w:eastAsia="宋体" w:cs="宋体"/>
          <w:b w:val="0"/>
          <w:i w:val="0"/>
          <w:color w:val="000000"/>
          <w:w w:val="100"/>
          <w:sz w:val="17"/>
          <w:vertAlign w:val="subscript"/>
        </w:rPr>
        <w:t>𝑡</w:t>
      </w:r>
      <w:r>
        <w:rPr>
          <w:rFonts w:ascii="Times New Roman" w:hAnsi="Times New Roman" w:eastAsia="Times New Roman" w:cs="Times New Roman"/>
          <w:b w:val="0"/>
          <w:i w:val="0"/>
          <w:color w:val="000000"/>
          <w:w w:val="100"/>
          <w:sz w:val="23"/>
        </w:rPr>
        <w:t>refers</w:t>
      </w:r>
      <w:r>
        <w:rPr>
          <w:rFonts w:ascii="宋体" w:hAnsi="宋体" w:eastAsia="宋体" w:cs="宋体"/>
          <w:b w:val="0"/>
          <w:i w:val="0"/>
          <w:color w:val="000000"/>
          <w:w w:val="100"/>
          <w:sz w:val="23"/>
        </w:rPr>
        <w:t xml:space="preserve"> 表示势头。𝜏 </w:t>
      </w:r>
      <w:r>
        <w:rPr>
          <w:rFonts w:ascii="宋体" w:hAnsi="宋体" w:eastAsia="宋体" w:cs="宋体"/>
          <w:b w:val="0"/>
          <w:i w:val="0"/>
          <w:color w:val="000000"/>
          <w:w w:val="100"/>
          <w:sz w:val="17"/>
          <w:vertAlign w:val="subscript"/>
        </w:rPr>
        <w:t>𝑡</w:t>
      </w:r>
      <w:r>
        <w:rPr>
          <w:rFonts w:ascii="宋体" w:hAnsi="宋体" w:eastAsia="宋体" w:cs="宋体"/>
          <w:b w:val="0"/>
          <w:i w:val="0"/>
          <w:color w:val="000000"/>
          <w:w w:val="100"/>
          <w:sz w:val="23"/>
        </w:rPr>
        <w:t>∼</w:t>
      </w:r>
      <w:r>
        <w:rPr>
          <w:rFonts w:ascii="宋体" w:hAnsi="宋体" w:eastAsia="宋体" w:cs="宋体"/>
          <w:b w:val="0"/>
          <w:i w:val="0"/>
          <w:color w:val="000000"/>
          <w:w w:val="100"/>
          <w:sz w:val="23"/>
          <w:vertAlign w:val="subscript"/>
        </w:rPr>
        <w:t>𝑁</w:t>
      </w:r>
      <w:r>
        <w:rPr>
          <w:rFonts w:ascii="Times New Roman" w:hAnsi="Times New Roman" w:eastAsia="Times New Roman" w:cs="Times New Roman"/>
          <w:b w:val="0"/>
          <w:i w:val="0"/>
          <w:color w:val="000000"/>
          <w:w w:val="100"/>
          <w:sz w:val="23"/>
          <w:vertAlign w:val="subscript"/>
        </w:rPr>
        <w:t>(0</w:t>
      </w:r>
      <w:r>
        <w:rPr>
          <w:rFonts w:ascii="宋体" w:hAnsi="宋体" w:eastAsia="宋体" w:cs="宋体"/>
          <w:b w:val="0"/>
          <w:i w:val="0"/>
          <w:color w:val="000000"/>
          <w:w w:val="100"/>
          <w:sz w:val="23"/>
        </w:rPr>
        <w:t xml:space="preserve">， </w:t>
      </w:r>
      <w:r>
        <w:rPr>
          <w:rFonts w:ascii="宋体" w:hAnsi="宋体" w:eastAsia="宋体" w:cs="宋体"/>
          <w:b w:val="0"/>
          <w:i w:val="0"/>
          <w:color w:val="000000"/>
          <w:w w:val="100"/>
          <w:sz w:val="23"/>
          <w:vertAlign w:val="subscript"/>
        </w:rPr>
        <w:t>𝜎</w:t>
      </w:r>
      <w:r>
        <w:rPr>
          <w:rFonts w:ascii="宋体" w:hAnsi="宋体" w:eastAsia="宋体" w:cs="宋体"/>
          <w:b w:val="0"/>
          <w:i w:val="0"/>
          <w:color w:val="000000"/>
          <w:w w:val="100"/>
          <w:sz w:val="17"/>
          <w:vertAlign w:val="subscript"/>
        </w:rPr>
        <w:t>𝑡</w:t>
      </w:r>
      <w:r>
        <w:rPr>
          <w:rFonts w:ascii="Times New Roman" w:hAnsi="Times New Roman" w:eastAsia="Times New Roman" w:cs="Times New Roman"/>
          <w:b w:val="0"/>
          <w:i w:val="0"/>
          <w:color w:val="000000"/>
          <w:w w:val="100"/>
          <w:sz w:val="17"/>
          <w:vertAlign w:val="superscript"/>
        </w:rPr>
        <w:t>2</w:t>
      </w:r>
      <w:r>
        <w:rPr>
          <w:rFonts w:ascii="Times New Roman" w:hAnsi="Times New Roman" w:eastAsia="Times New Roman" w:cs="Times New Roman"/>
          <w:b w:val="0"/>
          <w:i w:val="0"/>
          <w:color w:val="000000"/>
          <w:w w:val="100"/>
          <w:sz w:val="23"/>
        </w:rPr>
        <w:t>)</w:t>
      </w:r>
      <w:r>
        <w:rPr>
          <w:rFonts w:ascii="宋体" w:hAnsi="宋体" w:eastAsia="宋体" w:cs="宋体"/>
          <w:b w:val="0"/>
          <w:i w:val="0"/>
          <w:color w:val="000000"/>
          <w:w w:val="100"/>
          <w:sz w:val="23"/>
        </w:rPr>
        <w:t>。因此，状态空间模型的形式为：</w:t>
      </w:r>
    </w:p>
    <w:p w14:paraId="1EFF2441">
      <w:pPr>
        <w:pBdr>
          <w:top w:val="single" w:color="FFFFFF" w:sz="2" w:space="16"/>
        </w:pBdr>
        <w:ind w:left="2580"/>
        <w:sectPr>
          <w:type w:val="continuous"/>
          <w:pgSz w:w="12240" w:h="17760"/>
          <w:pgMar w:top="740" w:right="1020" w:bottom="1440" w:left="1420" w:header="720" w:footer="720" w:gutter="0"/>
          <w:cols w:space="720" w:num="1"/>
        </w:sectPr>
      </w:pPr>
      <w:r>
        <w:drawing>
          <wp:inline distT="0" distB="0" distL="0" distR="0">
            <wp:extent cx="4572000" cy="457200"/>
            <wp:effectExtent l="0" t="0" r="0" b="0"/>
            <wp:docPr id="76" name="Drawing 76" descr="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Drawing 76" descr="FORMULA"/>
                    <pic:cNvPicPr>
                      <a:picLocks noChangeAspect="1"/>
                    </pic:cNvPicPr>
                  </pic:nvPicPr>
                  <pic:blipFill>
                    <a:blip r:embed="rId32"/>
                    <a:stretch>
                      <a:fillRect/>
                    </a:stretch>
                  </pic:blipFill>
                  <pic:spPr>
                    <a:xfrm>
                      <a:off x="0" y="0"/>
                      <a:ext cx="4572000" cy="457200"/>
                    </a:xfrm>
                    <a:prstGeom prst="rect">
                      <a:avLst/>
                    </a:prstGeom>
                  </pic:spPr>
                </pic:pic>
              </a:graphicData>
            </a:graphic>
          </wp:inline>
        </w:drawing>
      </w:r>
    </w:p>
    <w:p w14:paraId="00B0030E">
      <w:pPr>
        <w:pBdr>
          <w:top w:val="single" w:color="FFFFFF" w:sz="2" w:space="18"/>
        </w:pBdr>
        <w:spacing w:line="240" w:lineRule="auto"/>
        <w:ind w:left="20" w:right="5280"/>
        <w:jc w:val="left"/>
      </w:pPr>
      <w:r>
        <w:rPr>
          <w:rFonts w:ascii="宋体" w:hAnsi="宋体" w:eastAsia="宋体" w:cs="宋体"/>
          <w:b/>
          <w:i w:val="0"/>
          <w:color w:val="000000"/>
          <w:w w:val="100"/>
          <w:sz w:val="25"/>
        </w:rPr>
        <w:t xml:space="preserve">第 </w:t>
      </w:r>
      <w:r>
        <w:rPr>
          <w:rFonts w:ascii="Times New Roman" w:hAnsi="Times New Roman" w:eastAsia="Times New Roman" w:cs="Times New Roman"/>
          <w:b/>
          <w:i w:val="0"/>
          <w:color w:val="000000"/>
          <w:w w:val="100"/>
          <w:sz w:val="25"/>
        </w:rPr>
        <w:t>2</w:t>
      </w:r>
      <w:r>
        <w:rPr>
          <w:rFonts w:ascii="宋体" w:hAnsi="宋体" w:eastAsia="宋体" w:cs="宋体"/>
          <w:b/>
          <w:i w:val="0"/>
          <w:color w:val="000000"/>
          <w:w w:val="100"/>
          <w:sz w:val="25"/>
        </w:rPr>
        <w:t xml:space="preserve"> 步 卡尔曼滤波器的实现</w:t>
      </w:r>
    </w:p>
    <w:p w14:paraId="2545DAFF">
      <w:pPr>
        <w:spacing w:before="160" w:line="240" w:lineRule="auto"/>
        <w:ind w:left="480" w:right="40"/>
        <w:jc w:val="left"/>
      </w:pPr>
      <w:r>
        <w:rPr>
          <w:rFonts w:ascii="宋体" w:hAnsi="宋体" w:eastAsia="宋体" w:cs="宋体"/>
          <w:b w:val="0"/>
          <w:i w:val="0"/>
          <w:color w:val="000000"/>
          <w:w w:val="100"/>
          <w:sz w:val="23"/>
        </w:rPr>
        <w:t xml:space="preserve">在实施卡尔曼滤波器之前，必须先定义先验均值和方差。初始值 </w:t>
      </w:r>
    </w:p>
    <w:p w14:paraId="454C178B">
      <w:pPr>
        <w:spacing w:before="60" w:line="240" w:lineRule="auto"/>
        <w:ind w:left="5860" w:right="3840"/>
        <w:jc w:val="left"/>
      </w:pPr>
      <w:r>
        <w:rPr>
          <w:rFonts w:ascii="Times New Roman" w:hAnsi="Times New Roman" w:eastAsia="Times New Roman" w:cs="Times New Roman"/>
          <w:b w:val="0"/>
          <w:i w:val="0"/>
          <w:color w:val="000000"/>
          <w:w w:val="100"/>
          <w:sz w:val="12"/>
        </w:rPr>
        <w:t>2</w:t>
      </w:r>
      <w:r>
        <w:rPr>
          <w:rFonts w:ascii="宋体" w:hAnsi="宋体" w:eastAsia="宋体" w:cs="宋体"/>
          <w:b w:val="0"/>
          <w:i w:val="0"/>
          <w:color w:val="000000"/>
          <w:w w:val="100"/>
          <w:sz w:val="12"/>
        </w:rPr>
        <w:t xml:space="preserve"> </w:t>
      </w:r>
    </w:p>
    <w:p w14:paraId="6ED26D43">
      <w:pPr>
        <w:spacing w:line="240" w:lineRule="auto"/>
        <w:ind w:left="20" w:right="40"/>
        <w:jc w:val="left"/>
      </w:pPr>
      <w:r>
        <w:rPr>
          <w:rFonts w:ascii="宋体" w:hAnsi="宋体" w:eastAsia="宋体" w:cs="宋体"/>
          <w:b w:val="0"/>
          <w:i w:val="0"/>
          <w:color w:val="000000"/>
          <w:w w:val="100"/>
          <w:sz w:val="23"/>
        </w:rPr>
        <w:t>均值设为 𝑀</w:t>
      </w:r>
      <w:r>
        <w:rPr>
          <w:rFonts w:ascii="Times New Roman" w:hAnsi="Times New Roman" w:eastAsia="Times New Roman" w:cs="Times New Roman"/>
          <w:b w:val="0"/>
          <w:i w:val="0"/>
          <w:color w:val="000000"/>
          <w:w w:val="100"/>
          <w:sz w:val="23"/>
        </w:rPr>
        <w:t>1|0</w:t>
      </w:r>
      <w:r>
        <w:rPr>
          <w:rFonts w:ascii="宋体" w:hAnsi="宋体" w:eastAsia="宋体" w:cs="宋体"/>
          <w:b w:val="0"/>
          <w:i w:val="0"/>
          <w:color w:val="000000"/>
          <w:w w:val="100"/>
          <w:sz w:val="23"/>
        </w:rPr>
        <w:t xml:space="preserve"> </w:t>
      </w:r>
      <w:r>
        <w:rPr>
          <w:rFonts w:ascii="Times New Roman" w:hAnsi="Times New Roman" w:eastAsia="Times New Roman" w:cs="Times New Roman"/>
          <w:b w:val="0"/>
          <w:i w:val="0"/>
          <w:color w:val="000000"/>
          <w:w w:val="100"/>
          <w:sz w:val="23"/>
        </w:rPr>
        <w:t>=</w:t>
      </w:r>
      <w:r>
        <w:rPr>
          <w:rFonts w:ascii="宋体" w:hAnsi="宋体" w:eastAsia="宋体" w:cs="宋体"/>
          <w:b w:val="0"/>
          <w:i w:val="0"/>
          <w:color w:val="000000"/>
          <w:w w:val="100"/>
          <w:sz w:val="23"/>
        </w:rPr>
        <w:t xml:space="preserve"> 𝜇 </w:t>
      </w:r>
      <w:r>
        <w:rPr>
          <w:rFonts w:ascii="Times New Roman" w:hAnsi="Times New Roman" w:eastAsia="Times New Roman" w:cs="Times New Roman"/>
          <w:b w:val="0"/>
          <w:i w:val="0"/>
          <w:color w:val="000000"/>
          <w:w w:val="100"/>
          <w:sz w:val="17"/>
        </w:rPr>
        <w:t>1</w:t>
      </w:r>
      <w:r>
        <w:rPr>
          <w:rFonts w:ascii="宋体" w:hAnsi="宋体" w:eastAsia="宋体" w:cs="宋体"/>
          <w:b w:val="0"/>
          <w:i w:val="0"/>
          <w:color w:val="000000"/>
          <w:w w:val="100"/>
          <w:sz w:val="17"/>
        </w:rPr>
        <w:t>−</w:t>
      </w:r>
      <w:r>
        <w:rPr>
          <w:rFonts w:ascii="宋体" w:hAnsi="宋体" w:eastAsia="宋体" w:cs="宋体"/>
          <w:b w:val="0"/>
          <w:i w:val="0"/>
          <w:color w:val="000000"/>
          <w:w w:val="100"/>
          <w:sz w:val="23"/>
        </w:rPr>
        <w:t xml:space="preserve">𝜙 </w:t>
      </w:r>
      <w:r>
        <w:rPr>
          <w:rFonts w:ascii="Times New Roman" w:hAnsi="Times New Roman" w:eastAsia="Times New Roman" w:cs="Times New Roman"/>
          <w:b w:val="0"/>
          <w:i w:val="0"/>
          <w:color w:val="000000"/>
          <w:w w:val="100"/>
          <w:sz w:val="12"/>
        </w:rPr>
        <w:t>1</w:t>
      </w:r>
      <w:r>
        <w:rPr>
          <w:rFonts w:ascii="宋体" w:hAnsi="宋体" w:eastAsia="宋体" w:cs="宋体"/>
          <w:b w:val="0"/>
          <w:i w:val="0"/>
          <w:color w:val="000000"/>
          <w:w w:val="100"/>
          <w:sz w:val="23"/>
        </w:rPr>
        <w:t xml:space="preserve"> ，初始协方差为 Σ</w:t>
      </w:r>
      <w:r>
        <w:rPr>
          <w:rFonts w:ascii="Times New Roman" w:hAnsi="Times New Roman" w:eastAsia="Times New Roman" w:cs="Times New Roman"/>
          <w:b w:val="0"/>
          <w:i w:val="0"/>
          <w:color w:val="000000"/>
          <w:w w:val="100"/>
          <w:sz w:val="23"/>
        </w:rPr>
        <w:t>1|0</w:t>
      </w:r>
      <w:r>
        <w:rPr>
          <w:rFonts w:ascii="宋体" w:hAnsi="宋体" w:eastAsia="宋体" w:cs="宋体"/>
          <w:b w:val="0"/>
          <w:i w:val="0"/>
          <w:color w:val="000000"/>
          <w:w w:val="100"/>
          <w:sz w:val="23"/>
        </w:rPr>
        <w:t xml:space="preserve"> </w:t>
      </w:r>
      <w:r>
        <w:rPr>
          <w:rFonts w:ascii="Times New Roman" w:hAnsi="Times New Roman" w:eastAsia="Times New Roman" w:cs="Times New Roman"/>
          <w:b w:val="0"/>
          <w:i w:val="0"/>
          <w:color w:val="000000"/>
          <w:w w:val="100"/>
          <w:sz w:val="23"/>
        </w:rPr>
        <w:t>=</w:t>
      </w:r>
      <w:r>
        <w:rPr>
          <w:rFonts w:ascii="宋体" w:hAnsi="宋体" w:eastAsia="宋体" w:cs="宋体"/>
          <w:b w:val="0"/>
          <w:i w:val="0"/>
          <w:color w:val="000000"/>
          <w:w w:val="100"/>
          <w:sz w:val="23"/>
        </w:rPr>
        <w:t xml:space="preserve"> 𝜎𝜔 ，这是条件期望 </w:t>
      </w:r>
      <w:r>
        <w:rPr>
          <w:rFonts w:ascii="Times New Roman" w:hAnsi="Times New Roman" w:eastAsia="Times New Roman" w:cs="Times New Roman"/>
          <w:b w:val="0"/>
          <w:i w:val="0"/>
          <w:color w:val="000000"/>
          <w:w w:val="100"/>
          <w:sz w:val="17"/>
        </w:rPr>
        <w:t>1</w:t>
      </w:r>
      <w:r>
        <w:rPr>
          <w:rFonts w:ascii="宋体" w:hAnsi="宋体" w:eastAsia="宋体" w:cs="宋体"/>
          <w:b w:val="0"/>
          <w:i w:val="0"/>
          <w:color w:val="000000"/>
          <w:w w:val="100"/>
          <w:sz w:val="17"/>
        </w:rPr>
        <w:t xml:space="preserve">−𝜑 </w:t>
      </w:r>
      <w:r>
        <w:rPr>
          <w:rFonts w:ascii="Times New Roman" w:hAnsi="Times New Roman" w:eastAsia="Times New Roman" w:cs="Times New Roman"/>
          <w:b w:val="0"/>
          <w:i w:val="0"/>
          <w:color w:val="000000"/>
          <w:w w:val="100"/>
          <w:sz w:val="17"/>
        </w:rPr>
        <w:t>21</w:t>
      </w:r>
      <w:r>
        <w:rPr>
          <w:rFonts w:ascii="宋体" w:hAnsi="宋体" w:eastAsia="宋体" w:cs="宋体"/>
          <w:b w:val="0"/>
          <w:i w:val="0"/>
          <w:color w:val="000000"/>
          <w:w w:val="100"/>
          <w:sz w:val="17"/>
        </w:rPr>
        <w:t xml:space="preserve"> 的值</w:t>
      </w:r>
      <w:r>
        <w:rPr>
          <w:rFonts w:ascii="宋体" w:hAnsi="宋体" w:eastAsia="宋体" w:cs="宋体"/>
          <w:b w:val="0"/>
          <w:i w:val="0"/>
          <w:color w:val="000000"/>
          <w:w w:val="100"/>
          <w:sz w:val="23"/>
        </w:rPr>
        <w:t xml:space="preserve">。 </w:t>
      </w:r>
    </w:p>
    <w:p w14:paraId="09331899">
      <w:pPr>
        <w:spacing w:line="240" w:lineRule="auto"/>
        <w:ind w:left="0" w:right="40"/>
        <w:jc w:val="left"/>
      </w:pPr>
      <w:r>
        <w:rPr>
          <w:rFonts w:ascii="宋体" w:hAnsi="宋体" w:eastAsia="宋体" w:cs="宋体"/>
          <w:b w:val="0"/>
          <w:i w:val="0"/>
          <w:color w:val="000000"/>
          <w:w w:val="100"/>
          <w:sz w:val="23"/>
        </w:rPr>
        <w:t>对于预测动量，设 𝑀</w:t>
      </w:r>
      <w:r>
        <w:rPr>
          <w:rFonts w:ascii="宋体" w:hAnsi="宋体" w:eastAsia="宋体" w:cs="宋体"/>
          <w:b w:val="0"/>
          <w:i w:val="0"/>
          <w:color w:val="000000"/>
          <w:w w:val="100"/>
          <w:sz w:val="17"/>
          <w:vertAlign w:val="subscript"/>
        </w:rPr>
        <w:t>𝑡</w:t>
      </w:r>
      <w:r>
        <w:rPr>
          <w:rFonts w:ascii="Times New Roman" w:hAnsi="Times New Roman" w:eastAsia="Times New Roman" w:cs="Times New Roman"/>
          <w:b w:val="0"/>
          <w:i w:val="0"/>
          <w:color w:val="000000"/>
          <w:w w:val="100"/>
          <w:sz w:val="17"/>
          <w:vertAlign w:val="subscript"/>
        </w:rPr>
        <w:t>|</w:t>
      </w:r>
      <w:r>
        <w:rPr>
          <w:rFonts w:ascii="宋体" w:hAnsi="宋体" w:eastAsia="宋体" w:cs="宋体"/>
          <w:b w:val="0"/>
          <w:i w:val="0"/>
          <w:color w:val="000000"/>
          <w:w w:val="100"/>
          <w:sz w:val="17"/>
          <w:vertAlign w:val="subscript"/>
        </w:rPr>
        <w:t>𝑡−</w:t>
      </w:r>
      <w:r>
        <w:rPr>
          <w:rFonts w:ascii="Times New Roman" w:hAnsi="Times New Roman" w:eastAsia="Times New Roman" w:cs="Times New Roman"/>
          <w:b w:val="0"/>
          <w:i w:val="0"/>
          <w:color w:val="000000"/>
          <w:w w:val="100"/>
          <w:sz w:val="17"/>
          <w:vertAlign w:val="subscript"/>
        </w:rPr>
        <w:t>1</w:t>
      </w:r>
      <w:r>
        <w:rPr>
          <w:rFonts w:ascii="宋体" w:hAnsi="宋体" w:eastAsia="宋体" w:cs="宋体"/>
          <w:b w:val="0"/>
          <w:i w:val="0"/>
          <w:color w:val="000000"/>
          <w:w w:val="100"/>
          <w:sz w:val="23"/>
        </w:rPr>
        <w:t xml:space="preserve"> 为在时间 𝑡 时基于时间 𝑡−</w:t>
      </w:r>
      <w:r>
        <w:rPr>
          <w:rFonts w:ascii="Times New Roman" w:hAnsi="Times New Roman" w:eastAsia="Times New Roman" w:cs="Times New Roman"/>
          <w:b w:val="0"/>
          <w:i w:val="0"/>
          <w:color w:val="000000"/>
          <w:w w:val="100"/>
          <w:sz w:val="23"/>
        </w:rPr>
        <w:t>1</w:t>
      </w:r>
      <w:r>
        <w:rPr>
          <w:rFonts w:ascii="宋体" w:hAnsi="宋体" w:eastAsia="宋体" w:cs="宋体"/>
          <w:b w:val="0"/>
          <w:i w:val="0"/>
          <w:color w:val="000000"/>
          <w:w w:val="100"/>
          <w:sz w:val="23"/>
        </w:rPr>
        <w:t xml:space="preserve"> 所获取信息的预测动量。此外，设 𝑀</w:t>
      </w:r>
      <w:r>
        <w:rPr>
          <w:rFonts w:ascii="宋体" w:hAnsi="宋体" w:eastAsia="宋体" w:cs="宋体"/>
          <w:b w:val="0"/>
          <w:i w:val="0"/>
          <w:color w:val="000000"/>
          <w:w w:val="100"/>
          <w:sz w:val="17"/>
          <w:vertAlign w:val="subscript"/>
        </w:rPr>
        <w:t>𝑡</w:t>
      </w:r>
      <w:r>
        <w:rPr>
          <w:rFonts w:ascii="Times New Roman" w:hAnsi="Times New Roman" w:eastAsia="Times New Roman" w:cs="Times New Roman"/>
          <w:b w:val="0"/>
          <w:i w:val="0"/>
          <w:color w:val="000000"/>
          <w:w w:val="100"/>
          <w:sz w:val="17"/>
          <w:vertAlign w:val="subscript"/>
        </w:rPr>
        <w:t>|</w:t>
      </w:r>
      <w:r>
        <w:rPr>
          <w:rFonts w:ascii="宋体" w:hAnsi="宋体" w:eastAsia="宋体" w:cs="宋体"/>
          <w:b w:val="0"/>
          <w:i w:val="0"/>
          <w:color w:val="000000"/>
          <w:w w:val="100"/>
          <w:sz w:val="17"/>
          <w:vertAlign w:val="subscript"/>
        </w:rPr>
        <w:t>𝑡</w:t>
      </w:r>
      <w:r>
        <w:rPr>
          <w:rFonts w:ascii="宋体" w:hAnsi="宋体" w:eastAsia="宋体" w:cs="宋体"/>
          <w:b w:val="0"/>
          <w:i w:val="0"/>
          <w:color w:val="000000"/>
          <w:w w:val="100"/>
          <w:sz w:val="23"/>
        </w:rPr>
        <w:t xml:space="preserve"> 为基于截至时间 𝑡 所获取信息的更新动量。在时间 </w:t>
      </w:r>
      <w:r>
        <w:rPr>
          <w:rFonts w:ascii="宋体" w:hAnsi="宋体" w:eastAsia="宋体" w:cs="宋体"/>
          <w:b w:val="0"/>
          <w:i w:val="0"/>
          <w:color w:val="000000"/>
          <w:w w:val="100"/>
          <w:sz w:val="23"/>
          <w:vertAlign w:val="subscript"/>
        </w:rPr>
        <w:t>𝑡</w:t>
      </w:r>
      <w:r>
        <w:rPr>
          <w:rFonts w:ascii="宋体" w:hAnsi="宋体" w:eastAsia="宋体" w:cs="宋体"/>
          <w:b w:val="0"/>
          <w:i w:val="0"/>
          <w:color w:val="000000"/>
          <w:w w:val="100"/>
          <w:sz w:val="23"/>
        </w:rPr>
        <w:t>−</w:t>
      </w:r>
      <w:r>
        <w:rPr>
          <w:rFonts w:ascii="Times New Roman" w:hAnsi="Times New Roman" w:eastAsia="Times New Roman" w:cs="Times New Roman"/>
          <w:b w:val="0"/>
          <w:i w:val="0"/>
          <w:color w:val="000000"/>
          <w:w w:val="100"/>
          <w:sz w:val="23"/>
        </w:rPr>
        <w:t>1</w:t>
      </w:r>
      <w:r>
        <w:rPr>
          <w:rFonts w:ascii="宋体" w:hAnsi="宋体" w:eastAsia="宋体" w:cs="宋体"/>
          <w:b w:val="0"/>
          <w:i w:val="0"/>
          <w:color w:val="000000"/>
          <w:w w:val="100"/>
          <w:sz w:val="23"/>
        </w:rPr>
        <w:t xml:space="preserve"> 时， 𝑀</w:t>
      </w:r>
      <w:r>
        <w:rPr>
          <w:rFonts w:ascii="宋体" w:hAnsi="宋体" w:eastAsia="宋体" w:cs="宋体"/>
          <w:b w:val="0"/>
          <w:i w:val="0"/>
          <w:color w:val="000000"/>
          <w:w w:val="100"/>
          <w:sz w:val="17"/>
          <w:vertAlign w:val="subscript"/>
        </w:rPr>
        <w:t>𝑡</w:t>
      </w:r>
      <w:r>
        <w:rPr>
          <w:rFonts w:ascii="Times New Roman" w:hAnsi="Times New Roman" w:eastAsia="Times New Roman" w:cs="Times New Roman"/>
          <w:b w:val="0"/>
          <w:i w:val="0"/>
          <w:color w:val="000000"/>
          <w:w w:val="100"/>
          <w:sz w:val="23"/>
        </w:rPr>
        <w:t>conditional</w:t>
      </w:r>
      <w:r>
        <w:rPr>
          <w:rFonts w:ascii="宋体" w:hAnsi="宋体" w:eastAsia="宋体" w:cs="宋体"/>
          <w:b w:val="0"/>
          <w:i w:val="0"/>
          <w:color w:val="000000"/>
          <w:w w:val="100"/>
          <w:sz w:val="23"/>
        </w:rPr>
        <w:t xml:space="preserve"> 对应的方差用 Σ</w:t>
      </w:r>
      <w:r>
        <w:rPr>
          <w:rFonts w:ascii="宋体" w:hAnsi="宋体" w:eastAsia="宋体" w:cs="宋体"/>
          <w:b w:val="0"/>
          <w:i w:val="0"/>
          <w:color w:val="000000"/>
          <w:w w:val="100"/>
          <w:sz w:val="17"/>
          <w:vertAlign w:val="subscript"/>
        </w:rPr>
        <w:t>𝑡</w:t>
      </w:r>
      <w:r>
        <w:rPr>
          <w:rFonts w:ascii="Times New Roman" w:hAnsi="Times New Roman" w:eastAsia="Times New Roman" w:cs="Times New Roman"/>
          <w:b w:val="0"/>
          <w:i w:val="0"/>
          <w:color w:val="000000"/>
          <w:w w:val="100"/>
          <w:sz w:val="17"/>
          <w:vertAlign w:val="subscript"/>
        </w:rPr>
        <w:t>|</w:t>
      </w:r>
      <w:r>
        <w:rPr>
          <w:rFonts w:ascii="宋体" w:hAnsi="宋体" w:eastAsia="宋体" w:cs="宋体"/>
          <w:b w:val="0"/>
          <w:i w:val="0"/>
          <w:color w:val="000000"/>
          <w:w w:val="100"/>
          <w:sz w:val="17"/>
          <w:vertAlign w:val="subscript"/>
        </w:rPr>
        <w:t>𝑡−</w:t>
      </w:r>
      <w:r>
        <w:rPr>
          <w:rFonts w:ascii="Times New Roman" w:hAnsi="Times New Roman" w:eastAsia="Times New Roman" w:cs="Times New Roman"/>
          <w:b w:val="0"/>
          <w:i w:val="0"/>
          <w:color w:val="000000"/>
          <w:w w:val="100"/>
          <w:sz w:val="17"/>
          <w:vertAlign w:val="subscript"/>
        </w:rPr>
        <w:t>1</w:t>
      </w:r>
      <w:r>
        <w:rPr>
          <w:rFonts w:ascii="宋体" w:hAnsi="宋体" w:eastAsia="宋体" w:cs="宋体"/>
          <w:b w:val="0"/>
          <w:i w:val="0"/>
          <w:color w:val="000000"/>
          <w:w w:val="100"/>
          <w:sz w:val="23"/>
        </w:rPr>
        <w:t xml:space="preserve"> 表示，而更新后的方差则由 Σ 𝑡</w:t>
      </w:r>
      <w:r>
        <w:rPr>
          <w:rFonts w:ascii="Times New Roman" w:hAnsi="Times New Roman" w:eastAsia="Times New Roman" w:cs="Times New Roman"/>
          <w:b w:val="0"/>
          <w:i w:val="0"/>
          <w:color w:val="000000"/>
          <w:w w:val="100"/>
          <w:sz w:val="17"/>
          <w:vertAlign w:val="subscript"/>
        </w:rPr>
        <w:t>|</w:t>
      </w:r>
      <w:r>
        <w:rPr>
          <w:rFonts w:ascii="宋体" w:hAnsi="宋体" w:eastAsia="宋体" w:cs="宋体"/>
          <w:b w:val="0"/>
          <w:i w:val="0"/>
          <w:color w:val="000000"/>
          <w:w w:val="100"/>
          <w:sz w:val="23"/>
        </w:rPr>
        <w:t>𝑡 给出。出于计算简便，用协方差和 𝜑𝑡</w:t>
      </w:r>
      <w:r>
        <w:rPr>
          <w:rFonts w:ascii="Times New Roman" w:hAnsi="Times New Roman" w:eastAsia="Times New Roman" w:cs="Times New Roman"/>
          <w:b w:val="0"/>
          <w:i w:val="0"/>
          <w:color w:val="000000"/>
          <w:w w:val="100"/>
          <w:sz w:val="17"/>
          <w:vertAlign w:val="superscript"/>
        </w:rPr>
        <w:t>2</w:t>
      </w:r>
      <w:r>
        <w:rPr>
          <w:rFonts w:ascii="宋体" w:hAnsi="宋体" w:eastAsia="宋体" w:cs="宋体"/>
          <w:b w:val="0"/>
          <w:i w:val="0"/>
          <w:color w:val="000000"/>
          <w:w w:val="100"/>
          <w:sz w:val="23"/>
        </w:rPr>
        <w:t xml:space="preserve"> 来定义 </w:t>
      </w:r>
      <w:r>
        <w:rPr>
          <w:rFonts w:ascii="宋体" w:hAnsi="宋体" w:eastAsia="宋体" w:cs="宋体"/>
          <w:b w:val="0"/>
          <w:i w:val="0"/>
          <w:color w:val="000000"/>
          <w:w w:val="100"/>
          <w:sz w:val="23"/>
          <w:vertAlign w:val="subscript"/>
        </w:rPr>
        <w:t>𝐺</w:t>
      </w:r>
      <w:r>
        <w:rPr>
          <w:rFonts w:ascii="宋体" w:hAnsi="宋体" w:eastAsia="宋体" w:cs="宋体"/>
          <w:b w:val="0"/>
          <w:i w:val="0"/>
          <w:color w:val="000000"/>
          <w:w w:val="100"/>
          <w:sz w:val="17"/>
          <w:vertAlign w:val="subscript"/>
        </w:rPr>
        <w:t>𝑘</w:t>
      </w:r>
      <w:r>
        <w:rPr>
          <w:rFonts w:ascii="Times New Roman" w:hAnsi="Times New Roman" w:eastAsia="Times New Roman" w:cs="Times New Roman"/>
          <w:b w:val="0"/>
          <w:i w:val="0"/>
          <w:color w:val="000000"/>
          <w:w w:val="100"/>
          <w:sz w:val="23"/>
        </w:rPr>
        <w:t>is</w:t>
      </w:r>
      <w:r>
        <w:rPr>
          <w:rFonts w:ascii="宋体" w:hAnsi="宋体" w:eastAsia="宋体" w:cs="宋体"/>
          <w:b w:val="0"/>
          <w:i w:val="0"/>
          <w:color w:val="000000"/>
          <w:w w:val="100"/>
          <w:sz w:val="23"/>
        </w:rPr>
        <w:t xml:space="preserve"> 。借鉴 </w:t>
      </w:r>
      <w:r>
        <w:rPr>
          <w:rFonts w:ascii="Times New Roman" w:hAnsi="Times New Roman" w:eastAsia="Times New Roman" w:cs="Times New Roman"/>
          <w:b w:val="0"/>
          <w:i w:val="0"/>
          <w:color w:val="000000"/>
          <w:w w:val="100"/>
          <w:sz w:val="23"/>
        </w:rPr>
        <w:t>Manner</w:t>
      </w:r>
      <w:r>
        <w:rPr>
          <w:rFonts w:ascii="宋体" w:hAnsi="宋体" w:eastAsia="宋体" w:cs="宋体"/>
          <w:b w:val="0"/>
          <w:i w:val="0"/>
          <w:color w:val="000000"/>
          <w:w w:val="100"/>
          <w:sz w:val="23"/>
        </w:rPr>
        <w:t xml:space="preserve"> 在 </w:t>
      </w:r>
      <w:r>
        <w:rPr>
          <w:rFonts w:ascii="Times New Roman" w:hAnsi="Times New Roman" w:eastAsia="Times New Roman" w:cs="Times New Roman"/>
          <w:b w:val="0"/>
          <w:i w:val="0"/>
          <w:color w:val="000000"/>
          <w:w w:val="100"/>
          <w:sz w:val="23"/>
        </w:rPr>
        <w:t>2015</w:t>
      </w:r>
      <w:r>
        <w:rPr>
          <w:rFonts w:ascii="宋体" w:hAnsi="宋体" w:eastAsia="宋体" w:cs="宋体"/>
          <w:b w:val="0"/>
          <w:i w:val="0"/>
          <w:color w:val="000000"/>
          <w:w w:val="100"/>
          <w:sz w:val="23"/>
        </w:rPr>
        <w:t xml:space="preserve"> 年的研究成果</w:t>
      </w:r>
      <w:r>
        <w:rPr>
          <w:rFonts w:ascii="Times New Roman" w:hAnsi="Times New Roman" w:eastAsia="Times New Roman" w:cs="Times New Roman"/>
          <w:b w:val="0"/>
          <w:i w:val="0"/>
          <w:color w:val="000000"/>
          <w:w w:val="100"/>
          <w:sz w:val="23"/>
        </w:rPr>
        <w:t>[2]</w:t>
      </w:r>
      <w:r>
        <w:rPr>
          <w:rFonts w:ascii="宋体" w:hAnsi="宋体" w:eastAsia="宋体" w:cs="宋体"/>
          <w:b w:val="0"/>
          <w:i w:val="0"/>
          <w:color w:val="000000"/>
          <w:w w:val="100"/>
          <w:sz w:val="23"/>
        </w:rPr>
        <w:t>，用于上述动态状态空间模型的卡尔曼滤波过程可定义如下：</w:t>
      </w:r>
    </w:p>
    <w:p w14:paraId="75B300FA">
      <w:pPr>
        <w:spacing w:before="160" w:line="240" w:lineRule="auto"/>
        <w:ind w:left="20" w:right="8120"/>
        <w:jc w:val="left"/>
      </w:pPr>
      <w:r>
        <w:rPr>
          <w:rFonts w:ascii="宋体" w:hAnsi="宋体" w:eastAsia="宋体" w:cs="宋体"/>
          <w:b/>
          <w:i w:val="0"/>
          <w:color w:val="000000"/>
          <w:w w:val="100"/>
          <w:sz w:val="23"/>
        </w:rPr>
        <w:t>预测步骤：</w:t>
      </w:r>
    </w:p>
    <w:p w14:paraId="46845301">
      <w:pPr>
        <w:spacing w:before="20"/>
        <w:ind w:left="3600"/>
      </w:pPr>
      <w:r>
        <w:drawing>
          <wp:inline distT="0" distB="0" distL="0" distR="0">
            <wp:extent cx="3924300" cy="469900"/>
            <wp:effectExtent l="0" t="0" r="0" b="0"/>
            <wp:docPr id="79" name="Drawing 79" descr="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Drawing 79" descr="FORMULA"/>
                    <pic:cNvPicPr>
                      <a:picLocks noChangeAspect="1"/>
                    </pic:cNvPicPr>
                  </pic:nvPicPr>
                  <pic:blipFill>
                    <a:blip r:embed="rId33"/>
                    <a:stretch>
                      <a:fillRect/>
                    </a:stretch>
                  </pic:blipFill>
                  <pic:spPr>
                    <a:xfrm>
                      <a:off x="0" y="0"/>
                      <a:ext cx="3924300" cy="469900"/>
                    </a:xfrm>
                    <a:prstGeom prst="rect">
                      <a:avLst/>
                    </a:prstGeom>
                  </pic:spPr>
                </pic:pic>
              </a:graphicData>
            </a:graphic>
          </wp:inline>
        </w:drawing>
      </w:r>
    </w:p>
    <w:p w14:paraId="5FC2C1EE">
      <w:pPr>
        <w:spacing w:before="200" w:line="240" w:lineRule="auto"/>
        <w:ind w:left="20" w:right="7920"/>
        <w:jc w:val="left"/>
      </w:pPr>
      <w:r>
        <w:rPr>
          <w:rFonts w:ascii="宋体" w:hAnsi="宋体" w:eastAsia="宋体" w:cs="宋体"/>
          <w:b/>
          <w:i w:val="0"/>
          <w:color w:val="000000"/>
          <w:w w:val="100"/>
          <w:sz w:val="25"/>
        </w:rPr>
        <w:t>观察步骤：</w:t>
      </w:r>
    </w:p>
    <w:p w14:paraId="3A36A7D3">
      <w:pPr>
        <w:spacing w:before="100"/>
        <w:ind w:left="3960"/>
      </w:pPr>
      <w:r>
        <w:drawing>
          <wp:inline distT="0" distB="0" distL="0" distR="0">
            <wp:extent cx="3695700" cy="749300"/>
            <wp:effectExtent l="0" t="0" r="0" b="0"/>
            <wp:docPr id="81" name="Drawing 81" descr="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Drawing 81" descr="FORMULA"/>
                    <pic:cNvPicPr>
                      <a:picLocks noChangeAspect="1"/>
                    </pic:cNvPicPr>
                  </pic:nvPicPr>
                  <pic:blipFill>
                    <a:blip r:embed="rId34"/>
                    <a:stretch>
                      <a:fillRect/>
                    </a:stretch>
                  </pic:blipFill>
                  <pic:spPr>
                    <a:xfrm>
                      <a:off x="0" y="0"/>
                      <a:ext cx="3695700" cy="749300"/>
                    </a:xfrm>
                    <a:prstGeom prst="rect">
                      <a:avLst/>
                    </a:prstGeom>
                  </pic:spPr>
                </pic:pic>
              </a:graphicData>
            </a:graphic>
          </wp:inline>
        </w:drawing>
      </w:r>
    </w:p>
    <w:p w14:paraId="7912E9A4">
      <w:pPr>
        <w:spacing w:before="60" w:line="240" w:lineRule="auto"/>
        <w:ind w:left="20" w:right="8220"/>
        <w:jc w:val="left"/>
      </w:pPr>
      <w:r>
        <w:rPr>
          <w:rFonts w:ascii="宋体" w:hAnsi="宋体" w:eastAsia="宋体" w:cs="宋体"/>
          <w:b/>
          <w:i w:val="0"/>
          <w:color w:val="000000"/>
          <w:w w:val="100"/>
          <w:sz w:val="25"/>
        </w:rPr>
        <w:t>更新步骤：</w:t>
      </w:r>
    </w:p>
    <w:p w14:paraId="2ED6FBB6">
      <w:pPr>
        <w:spacing w:before="40"/>
        <w:ind w:left="3700"/>
        <w:sectPr>
          <w:type w:val="continuous"/>
          <w:pgSz w:w="12240" w:h="17760"/>
          <w:pgMar w:top="740" w:right="1020" w:bottom="1440" w:left="1420" w:header="720" w:footer="720" w:gutter="0"/>
          <w:cols w:space="720" w:num="1"/>
        </w:sectPr>
      </w:pPr>
      <w:r>
        <w:drawing>
          <wp:inline distT="0" distB="0" distL="0" distR="0">
            <wp:extent cx="3860800" cy="596900"/>
            <wp:effectExtent l="0" t="0" r="0" b="0"/>
            <wp:docPr id="83" name="Drawing 83" descr="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Drawing 83" descr="FORMULA"/>
                    <pic:cNvPicPr>
                      <a:picLocks noChangeAspect="1"/>
                    </pic:cNvPicPr>
                  </pic:nvPicPr>
                  <pic:blipFill>
                    <a:blip r:embed="rId35"/>
                    <a:stretch>
                      <a:fillRect/>
                    </a:stretch>
                  </pic:blipFill>
                  <pic:spPr>
                    <a:xfrm>
                      <a:off x="0" y="0"/>
                      <a:ext cx="3860800" cy="596900"/>
                    </a:xfrm>
                    <a:prstGeom prst="rect">
                      <a:avLst/>
                    </a:prstGeom>
                  </pic:spPr>
                </pic:pic>
              </a:graphicData>
            </a:graphic>
          </wp:inline>
        </w:drawing>
      </w:r>
    </w:p>
    <w:p w14:paraId="1F00781F">
      <w:pPr>
        <w:pBdr>
          <w:top w:val="single" w:color="FFFFFF" w:sz="2" w:space="13"/>
        </w:pBdr>
        <w:spacing w:line="240" w:lineRule="auto"/>
        <w:ind w:left="20" w:right="5820"/>
        <w:jc w:val="left"/>
        <w:sectPr>
          <w:type w:val="continuous"/>
          <w:pgSz w:w="12240" w:h="17760"/>
          <w:pgMar w:top="740" w:right="1020" w:bottom="1440" w:left="1420" w:header="720" w:footer="720" w:gutter="0"/>
          <w:cols w:space="720" w:num="1"/>
        </w:sectPr>
      </w:pPr>
      <w:r>
        <w:rPr>
          <w:rFonts w:ascii="Times New Roman" w:hAnsi="Times New Roman" w:eastAsia="Times New Roman" w:cs="Times New Roman"/>
          <w:b/>
          <w:i w:val="0"/>
          <w:color w:val="000000"/>
          <w:w w:val="100"/>
          <w:sz w:val="25"/>
        </w:rPr>
        <w:t>6.1.3</w:t>
      </w:r>
      <w:r>
        <w:rPr>
          <w:rFonts w:ascii="宋体" w:hAnsi="宋体" w:eastAsia="宋体" w:cs="宋体"/>
          <w:b/>
          <w:i w:val="0"/>
          <w:color w:val="000000"/>
          <w:w w:val="100"/>
          <w:sz w:val="25"/>
        </w:rPr>
        <w:t xml:space="preserve"> 预测结果与分析</w:t>
      </w:r>
    </w:p>
    <w:p w14:paraId="1A8C43BF">
      <w:pPr>
        <w:pBdr>
          <w:top w:val="single" w:color="FFFFFF" w:sz="2" w:space="15"/>
        </w:pBdr>
        <w:spacing w:line="240" w:lineRule="auto"/>
        <w:ind w:left="20" w:right="40"/>
        <w:jc w:val="both"/>
      </w:pPr>
      <w:r>
        <w:rPr>
          <w:rFonts w:ascii="宋体" w:hAnsi="宋体" w:eastAsia="宋体" w:cs="宋体"/>
          <w:b w:val="0"/>
          <w:i w:val="0"/>
          <w:color w:val="000000"/>
          <w:w w:val="100"/>
          <w:sz w:val="23"/>
        </w:rPr>
        <w:t xml:space="preserve">基于上述模型的建立，我们通过 </w:t>
      </w:r>
      <w:r>
        <w:rPr>
          <w:rFonts w:ascii="Times New Roman" w:hAnsi="Times New Roman" w:eastAsia="Times New Roman" w:cs="Times New Roman"/>
          <w:b w:val="0"/>
          <w:i w:val="0"/>
          <w:color w:val="000000"/>
          <w:w w:val="100"/>
          <w:sz w:val="23"/>
        </w:rPr>
        <w:t>R</w:t>
      </w:r>
      <w:r>
        <w:rPr>
          <w:rFonts w:ascii="宋体" w:hAnsi="宋体" w:eastAsia="宋体" w:cs="宋体"/>
          <w:b w:val="0"/>
          <w:i w:val="0"/>
          <w:color w:val="000000"/>
          <w:w w:val="100"/>
          <w:sz w:val="23"/>
        </w:rPr>
        <w:t xml:space="preserve"> 语言实现该模型以获取结果。首先，检查我们的对象是否为可预测对象。然后，在我们给出的结果中，我们得到了诺瓦克</w:t>
      </w:r>
      <w:r>
        <w:rPr>
          <w:rFonts w:ascii="Times New Roman" w:hAnsi="Times New Roman" w:eastAsia="Times New Roman" w:cs="Times New Roman"/>
          <w:b w:val="0"/>
          <w:i w:val="0"/>
          <w:color w:val="000000"/>
          <w:w w:val="100"/>
          <w:sz w:val="23"/>
        </w:rPr>
        <w:t>·</w:t>
      </w:r>
      <w:r>
        <w:rPr>
          <w:rFonts w:ascii="宋体" w:hAnsi="宋体" w:eastAsia="宋体" w:cs="宋体"/>
          <w:b w:val="0"/>
          <w:i w:val="0"/>
          <w:color w:val="000000"/>
          <w:w w:val="100"/>
          <w:sz w:val="23"/>
        </w:rPr>
        <w:t>德约科维奇的势头，而卡洛斯</w:t>
      </w:r>
      <w:r>
        <w:rPr>
          <w:rFonts w:ascii="Times New Roman" w:hAnsi="Times New Roman" w:eastAsia="Times New Roman" w:cs="Times New Roman"/>
          <w:b w:val="0"/>
          <w:i w:val="0"/>
          <w:color w:val="000000"/>
          <w:w w:val="100"/>
          <w:sz w:val="23"/>
        </w:rPr>
        <w:t>·</w:t>
      </w:r>
      <w:r>
        <w:rPr>
          <w:rFonts w:ascii="宋体" w:hAnsi="宋体" w:eastAsia="宋体" w:cs="宋体"/>
          <w:b w:val="0"/>
          <w:i w:val="0"/>
          <w:color w:val="000000"/>
          <w:w w:val="100"/>
          <w:sz w:val="23"/>
        </w:rPr>
        <w:t>阿尔卡拉斯的势头则相反。同时，对势头感兴趣的运动员也必然会对势头的变化感兴趣，因为我们预测的势头是连续的，所以我们定义每一点的导数为波动。</w:t>
      </w:r>
    </w:p>
    <w:p w14:paraId="7DF7BB1F">
      <w:pPr>
        <w:spacing w:before="0" w:after="0" w:line="14" w:lineRule="exact"/>
        <w:sectPr>
          <w:type w:val="continuous"/>
          <w:pgSz w:w="12240" w:h="17760"/>
          <w:pgMar w:top="740" w:right="1020" w:bottom="1440" w:left="1420" w:header="720" w:footer="720" w:gutter="0"/>
          <w:cols w:space="720" w:num="1"/>
        </w:sectPr>
      </w:pPr>
    </w:p>
    <w:p w14:paraId="5F870467">
      <w:pPr>
        <w:pageBreakBefore/>
        <w:ind w:left="0"/>
        <w:sectPr>
          <w:type w:val="continuous"/>
          <w:pgSz w:w="12240" w:h="17760"/>
          <w:pgMar w:top="740" w:right="800" w:bottom="1440" w:left="1440" w:header="720" w:footer="720" w:gutter="0"/>
          <w:cols w:space="720" w:num="1"/>
        </w:sectPr>
      </w:pPr>
      <w:r>
        <w:pict>
          <v:group id="_x0000_s1113" o:spid="_x0000_s1113" o:spt="203" style="height:11pt;width:483pt;" coordsize="9660,220">
            <o:lock v:ext="edit"/>
            <v:shape id="_x0000_s1114" o:spid="_x0000_s1114" o:spt="202" type="#_x0000_t202" style="position:absolute;left:8900;top:0;height:220;width:760;" filled="f" stroked="f" coordsize="21600,21600">
              <v:path/>
              <v:fill on="f" focussize="0,0"/>
              <v:stroke on="f"/>
              <v:imagedata o:title=""/>
              <o:lock v:ext="edit" aspectratio="t"/>
              <v:textbox inset="0mm,0mm,0mm,0mm">
                <w:txbxContent>
                  <w:p w14:paraId="22962AEA">
                    <w:pPr>
                      <w:spacing w:line="240" w:lineRule="auto"/>
                      <w:ind w:left="0"/>
                      <w:jc w:val="left"/>
                    </w:pPr>
                    <w:r>
                      <w:rPr>
                        <w:rFonts w:ascii="Times New Roman" w:hAnsi="Times New Roman" w:eastAsia="Times New Roman" w:cs="Times New Roman"/>
                        <w:b w:val="0"/>
                        <w:i w:val="0"/>
                        <w:color w:val="000000"/>
                        <w:w w:val="100"/>
                        <w:sz w:val="21"/>
                      </w:rPr>
                      <w:t>Page</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17</w:t>
                    </w:r>
                  </w:p>
                </w:txbxContent>
              </v:textbox>
            </v:shape>
            <v:shape id="_x0000_s1115" o:spid="_x0000_s1115" o:spt="202" type="#_x0000_t202" style="position:absolute;left:0;top:0;height:220;width:1440;" filled="f" stroked="f" coordsize="21600,21600">
              <v:path/>
              <v:fill on="f" focussize="0,0"/>
              <v:stroke on="f"/>
              <v:imagedata o:title=""/>
              <o:lock v:ext="edit" aspectratio="t"/>
              <v:textbox inset="0mm,0mm,0mm,0mm">
                <w:txbxContent>
                  <w:p w14:paraId="7E651EF5">
                    <w:pPr>
                      <w:spacing w:line="240" w:lineRule="auto"/>
                      <w:ind w:left="0"/>
                      <w:jc w:val="left"/>
                    </w:pPr>
                    <w:r>
                      <w:rPr>
                        <w:rFonts w:ascii="Times New Roman" w:hAnsi="Times New Roman" w:eastAsia="Times New Roman" w:cs="Times New Roman"/>
                        <w:b w:val="0"/>
                        <w:i w:val="0"/>
                        <w:color w:val="000000"/>
                        <w:w w:val="100"/>
                        <w:sz w:val="21"/>
                      </w:rPr>
                      <w:t>Team</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2410482</w:t>
                    </w:r>
                  </w:p>
                </w:txbxContent>
              </v:textbox>
            </v:shape>
            <w10:wrap type="none"/>
            <w10:anchorlock/>
          </v:group>
        </w:pict>
      </w:r>
    </w:p>
    <w:p w14:paraId="00533E5F">
      <w:pPr>
        <w:pBdr>
          <w:top w:val="single" w:color="FFFFFF" w:sz="2" w:space="2"/>
        </w:pBdr>
        <w:spacing w:before="0" w:after="0" w:line="14" w:lineRule="exact"/>
        <w:ind w:left="0"/>
        <w:sectPr>
          <w:type w:val="continuous"/>
          <w:pgSz w:w="12240" w:h="17760"/>
          <w:pgMar w:top="740" w:right="800" w:bottom="1440" w:left="1440" w:header="720" w:footer="720" w:gutter="0"/>
          <w:cols w:space="720" w:num="1"/>
        </w:sectPr>
      </w:pPr>
      <w:r>
        <w:pict>
          <v:group id="_x0000_s1116" o:spid="_x0000_s1116" o:spt="203" style="height:0.4pt;width:486pt;">
            <o:lock v:ext="edit"/>
            <v:line id="_x0000_s1117" o:spid="_x0000_s1117" o:spt="20" style="position:absolute;left:0;top:4;height:0;width:1000;" stroked="t" coordsize="21600,21600">
              <v:path arrowok="t"/>
              <v:fill focussize="0,0"/>
              <v:stroke weight="0.4pt" color="#000000"/>
              <v:imagedata o:title=""/>
              <o:lock v:ext="edit"/>
            </v:line>
            <w10:wrap type="none"/>
            <w10:anchorlock/>
          </v:group>
        </w:pict>
      </w:r>
    </w:p>
    <w:p w14:paraId="37A8A062">
      <w:pPr>
        <w:pBdr>
          <w:top w:val="single" w:color="FFFFFF" w:sz="2" w:space="24"/>
        </w:pBdr>
        <w:spacing w:line="240" w:lineRule="auto"/>
        <w:ind w:left="0" w:right="260"/>
        <w:jc w:val="both"/>
      </w:pPr>
      <w:r>
        <w:rPr>
          <w:rFonts w:ascii="宋体" w:hAnsi="宋体" w:eastAsia="宋体" w:cs="宋体"/>
          <w:b w:val="0"/>
          <w:i w:val="0"/>
          <w:color w:val="000000"/>
          <w:w w:val="100"/>
          <w:sz w:val="26"/>
        </w:rPr>
        <w:t xml:space="preserve">动量 </w:t>
      </w:r>
      <w:r>
        <w:rPr>
          <w:rFonts w:ascii="Times New Roman" w:hAnsi="Times New Roman" w:eastAsia="Times New Roman" w:cs="Times New Roman"/>
          <w:b w:val="0"/>
          <w:i w:val="0"/>
          <w:color w:val="000000"/>
          <w:w w:val="100"/>
          <w:sz w:val="26"/>
        </w:rPr>
        <w:t>M‘</w:t>
      </w:r>
      <w:r>
        <w:rPr>
          <w:rFonts w:ascii="宋体" w:hAnsi="宋体" w:eastAsia="宋体" w:cs="宋体"/>
          <w:b w:val="0"/>
          <w:i w:val="0"/>
          <w:color w:val="000000"/>
          <w:w w:val="100"/>
          <w:sz w:val="26"/>
        </w:rPr>
        <w:t xml:space="preserve"> 的计算公式为 </w:t>
      </w:r>
      <w:r>
        <w:rPr>
          <w:rFonts w:ascii="Times New Roman" w:hAnsi="Times New Roman" w:eastAsia="Times New Roman" w:cs="Times New Roman"/>
          <w:b w:val="0"/>
          <w:i w:val="0"/>
          <w:color w:val="000000"/>
          <w:w w:val="100"/>
          <w:sz w:val="26"/>
        </w:rPr>
        <w:t>M’</w:t>
      </w:r>
      <w:r>
        <w:rPr>
          <w:rFonts w:ascii="宋体" w:hAnsi="宋体" w:eastAsia="宋体" w:cs="宋体"/>
          <w:b w:val="0"/>
          <w:i w:val="0"/>
          <w:color w:val="000000"/>
          <w:w w:val="100"/>
          <w:sz w:val="26"/>
        </w:rPr>
        <w:t>。动量及其波动随时间的变化情况如图所示。红色曲线表示比赛过程中动量的变化，蓝色虚线表示比赛过程中动量波动的变化。</w:t>
      </w:r>
    </w:p>
    <w:p w14:paraId="37B629E8">
      <w:pPr>
        <w:spacing w:before="0" w:after="0" w:line="14" w:lineRule="exact"/>
        <w:sectPr>
          <w:type w:val="continuous"/>
          <w:pgSz w:w="12240" w:h="17760"/>
          <w:pgMar w:top="740" w:right="800" w:bottom="1440" w:left="1440" w:header="720" w:footer="720" w:gutter="0"/>
          <w:cols w:space="720" w:num="1"/>
        </w:sectPr>
      </w:pPr>
    </w:p>
    <w:p w14:paraId="158B57EE">
      <w:pPr>
        <w:pBdr>
          <w:top w:val="single" w:color="FFFFFF" w:sz="2" w:space="17"/>
        </w:pBdr>
        <w:ind w:left="1740"/>
        <w:sectPr>
          <w:type w:val="continuous"/>
          <w:pgSz w:w="12240" w:h="17760"/>
          <w:pgMar w:top="740" w:right="800" w:bottom="1440" w:left="1440" w:header="720" w:footer="720" w:gutter="0"/>
          <w:cols w:space="720" w:num="1"/>
        </w:sectPr>
      </w:pPr>
      <w:r>
        <w:drawing>
          <wp:inline distT="0" distB="0" distL="0" distR="0">
            <wp:extent cx="3911600" cy="1638300"/>
            <wp:effectExtent l="0" t="0" r="0" b="0"/>
            <wp:docPr id="86" name="Drawing 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Drawing 86" descr="IMAGE"/>
                    <pic:cNvPicPr>
                      <a:picLocks noChangeAspect="1"/>
                    </pic:cNvPicPr>
                  </pic:nvPicPr>
                  <pic:blipFill>
                    <a:blip r:embed="rId36"/>
                    <a:stretch>
                      <a:fillRect/>
                    </a:stretch>
                  </pic:blipFill>
                  <pic:spPr>
                    <a:xfrm>
                      <a:off x="0" y="0"/>
                      <a:ext cx="3911600" cy="1638300"/>
                    </a:xfrm>
                    <a:prstGeom prst="rect">
                      <a:avLst/>
                    </a:prstGeom>
                  </pic:spPr>
                </pic:pic>
              </a:graphicData>
            </a:graphic>
          </wp:inline>
        </w:drawing>
      </w:r>
    </w:p>
    <w:p w14:paraId="1F217E89">
      <w:pPr>
        <w:pBdr>
          <w:top w:val="single" w:color="FFFFFF" w:sz="2" w:space="15"/>
        </w:pBdr>
        <w:spacing w:line="240" w:lineRule="auto"/>
        <w:ind w:left="3580" w:right="3960"/>
        <w:jc w:val="left"/>
        <w:sectPr>
          <w:type w:val="continuous"/>
          <w:pgSz w:w="12240" w:h="17760"/>
          <w:pgMar w:top="740" w:right="800" w:bottom="1440" w:left="1440" w:header="720" w:footer="720" w:gutter="0"/>
          <w:cols w:space="720" w:num="1"/>
        </w:sectPr>
      </w:pPr>
      <w:r>
        <w:rPr>
          <w:rFonts w:ascii="宋体" w:hAnsi="宋体" w:eastAsia="宋体" w:cs="宋体"/>
          <w:b w:val="0"/>
          <w:i w:val="0"/>
          <w:color w:val="000000"/>
          <w:w w:val="100"/>
          <w:sz w:val="21"/>
        </w:rPr>
        <w:t xml:space="preserve">图 </w:t>
      </w:r>
      <w:r>
        <w:rPr>
          <w:rFonts w:ascii="Times New Roman" w:hAnsi="Times New Roman" w:eastAsia="Times New Roman" w:cs="Times New Roman"/>
          <w:b w:val="0"/>
          <w:i w:val="0"/>
          <w:color w:val="000000"/>
          <w:w w:val="100"/>
          <w:sz w:val="21"/>
        </w:rPr>
        <w:t>9</w:t>
      </w:r>
      <w:r>
        <w:rPr>
          <w:rFonts w:ascii="宋体" w:hAnsi="宋体" w:eastAsia="宋体" w:cs="宋体"/>
          <w:b w:val="0"/>
          <w:i w:val="0"/>
          <w:color w:val="000000"/>
          <w:w w:val="100"/>
          <w:sz w:val="21"/>
        </w:rPr>
        <w:t>：预后图</w:t>
      </w:r>
    </w:p>
    <w:p w14:paraId="0D93283F">
      <w:pPr>
        <w:pBdr>
          <w:top w:val="single" w:color="FFFFFF" w:sz="2" w:space="29"/>
        </w:pBdr>
        <w:spacing w:line="240" w:lineRule="auto"/>
        <w:ind w:left="20" w:right="7380"/>
        <w:jc w:val="left"/>
        <w:sectPr>
          <w:type w:val="continuous"/>
          <w:pgSz w:w="12240" w:h="17760"/>
          <w:pgMar w:top="740" w:right="800" w:bottom="1440" w:left="1440" w:header="720" w:footer="720" w:gutter="0"/>
          <w:cols w:space="720" w:num="1"/>
        </w:sectPr>
      </w:pPr>
      <w:r>
        <w:rPr>
          <w:rFonts w:ascii="Times New Roman" w:hAnsi="Times New Roman" w:eastAsia="Times New Roman" w:cs="Times New Roman"/>
          <w:b/>
          <w:i w:val="0"/>
          <w:color w:val="000000"/>
          <w:w w:val="100"/>
          <w:sz w:val="28"/>
        </w:rPr>
        <w:t>6.1.4</w:t>
      </w:r>
      <w:r>
        <w:rPr>
          <w:rFonts w:ascii="宋体" w:hAnsi="宋体" w:eastAsia="宋体" w:cs="宋体"/>
          <w:b/>
          <w:i w:val="0"/>
          <w:color w:val="000000"/>
          <w:w w:val="100"/>
          <w:sz w:val="28"/>
        </w:rPr>
        <w:t xml:space="preserve"> 模型评估</w:t>
      </w:r>
    </w:p>
    <w:p w14:paraId="71A841D5">
      <w:pPr>
        <w:pBdr>
          <w:top w:val="single" w:color="FFFFFF" w:sz="2" w:space="15"/>
        </w:pBdr>
        <w:spacing w:line="240" w:lineRule="auto"/>
        <w:ind w:left="0" w:right="260"/>
        <w:jc w:val="both"/>
      </w:pPr>
      <w:r>
        <w:rPr>
          <w:rFonts w:ascii="宋体" w:hAnsi="宋体" w:eastAsia="宋体" w:cs="宋体"/>
          <w:b w:val="0"/>
          <w:i w:val="0"/>
          <w:color w:val="000000"/>
          <w:sz w:val="26"/>
        </w:rPr>
        <w:t>在本研究中，采用交叉验证来验证每个模型的准确性。评估指标包括交叉验证结果中的均方误差（</w:t>
      </w:r>
      <w:r>
        <w:rPr>
          <w:rFonts w:ascii="Times New Roman" w:hAnsi="Times New Roman" w:eastAsia="Times New Roman" w:cs="Times New Roman"/>
          <w:b w:val="0"/>
          <w:i w:val="0"/>
          <w:color w:val="000000"/>
          <w:sz w:val="26"/>
        </w:rPr>
        <w:t>MSE</w:t>
      </w:r>
      <w:r>
        <w:rPr>
          <w:rFonts w:ascii="宋体" w:hAnsi="宋体" w:eastAsia="宋体" w:cs="宋体"/>
          <w:b w:val="0"/>
          <w:i w:val="0"/>
          <w:color w:val="000000"/>
          <w:sz w:val="26"/>
        </w:rPr>
        <w:t>）、均方根误差（</w:t>
      </w:r>
      <w:r>
        <w:rPr>
          <w:rFonts w:ascii="Times New Roman" w:hAnsi="Times New Roman" w:eastAsia="Times New Roman" w:cs="Times New Roman"/>
          <w:b w:val="0"/>
          <w:i w:val="0"/>
          <w:color w:val="000000"/>
          <w:sz w:val="26"/>
        </w:rPr>
        <w:t>RMSE</w:t>
      </w:r>
      <w:r>
        <w:rPr>
          <w:rFonts w:ascii="宋体" w:hAnsi="宋体" w:eastAsia="宋体" w:cs="宋体"/>
          <w:b w:val="0"/>
          <w:i w:val="0"/>
          <w:color w:val="000000"/>
          <w:sz w:val="26"/>
        </w:rPr>
        <w:t>）、平均绝对误差（</w:t>
      </w:r>
      <w:r>
        <w:rPr>
          <w:rFonts w:ascii="Times New Roman" w:hAnsi="Times New Roman" w:eastAsia="Times New Roman" w:cs="Times New Roman"/>
          <w:b w:val="0"/>
          <w:i w:val="0"/>
          <w:color w:val="000000"/>
          <w:sz w:val="26"/>
        </w:rPr>
        <w:t>MAE</w:t>
      </w:r>
      <w:r>
        <w:rPr>
          <w:rFonts w:ascii="宋体" w:hAnsi="宋体" w:eastAsia="宋体" w:cs="宋体"/>
          <w:b w:val="0"/>
          <w:i w:val="0"/>
          <w:color w:val="000000"/>
          <w:sz w:val="26"/>
        </w:rPr>
        <w:t xml:space="preserve">）和决定系数（𝑅 </w:t>
      </w:r>
      <w:r>
        <w:rPr>
          <w:rFonts w:ascii="Times New Roman" w:hAnsi="Times New Roman" w:eastAsia="Times New Roman" w:cs="Times New Roman"/>
          <w:b w:val="0"/>
          <w:i w:val="0"/>
          <w:color w:val="000000"/>
          <w:sz w:val="19"/>
          <w:vertAlign w:val="superscript"/>
        </w:rPr>
        <w:t>2</w:t>
      </w:r>
      <w:r>
        <w:rPr>
          <w:rFonts w:ascii="宋体" w:hAnsi="宋体" w:eastAsia="宋体" w:cs="宋体"/>
          <w:b w:val="0"/>
          <w:i w:val="0"/>
          <w:color w:val="000000"/>
          <w:sz w:val="26"/>
        </w:rPr>
        <w:t>）。这些指标用于评估估计模型和验证模型的准确性，确保模型评估的可靠性。</w:t>
      </w:r>
    </w:p>
    <w:p w14:paraId="40FF4EBA">
      <w:pPr>
        <w:spacing w:before="0" w:after="0" w:line="14" w:lineRule="exact"/>
        <w:sectPr>
          <w:type w:val="continuous"/>
          <w:pgSz w:w="12240" w:h="17760"/>
          <w:pgMar w:top="740" w:right="800" w:bottom="1440" w:left="1440" w:header="720" w:footer="720" w:gutter="0"/>
          <w:cols w:space="720" w:num="1"/>
        </w:sectPr>
      </w:pPr>
    </w:p>
    <w:p w14:paraId="64105BFD">
      <w:pPr>
        <w:pBdr>
          <w:top w:val="single" w:color="FFFFFF" w:sz="2" w:space="26"/>
        </w:pBdr>
        <w:ind w:left="1320"/>
        <w:sectPr>
          <w:type w:val="continuous"/>
          <w:pgSz w:w="12240" w:h="17760"/>
          <w:pgMar w:top="740" w:right="800" w:bottom="1440" w:left="1440" w:header="720" w:footer="720" w:gutter="0"/>
          <w:cols w:space="720" w:num="1"/>
        </w:sectPr>
      </w:pPr>
      <w:r>
        <w:drawing>
          <wp:inline distT="0" distB="0" distL="0" distR="0">
            <wp:extent cx="4483100" cy="558800"/>
            <wp:effectExtent l="0" t="0" r="0" b="0"/>
            <wp:docPr id="89" name="Drawing 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Drawing 89" descr="IMAGE"/>
                    <pic:cNvPicPr>
                      <a:picLocks noChangeAspect="1"/>
                    </pic:cNvPicPr>
                  </pic:nvPicPr>
                  <pic:blipFill>
                    <a:blip r:embed="rId37"/>
                    <a:stretch>
                      <a:fillRect/>
                    </a:stretch>
                  </pic:blipFill>
                  <pic:spPr>
                    <a:xfrm>
                      <a:off x="0" y="0"/>
                      <a:ext cx="4483100" cy="558800"/>
                    </a:xfrm>
                    <a:prstGeom prst="rect">
                      <a:avLst/>
                    </a:prstGeom>
                  </pic:spPr>
                </pic:pic>
              </a:graphicData>
            </a:graphic>
          </wp:inline>
        </w:drawing>
      </w:r>
    </w:p>
    <w:p w14:paraId="3E82C90F">
      <w:pPr>
        <w:pBdr>
          <w:top w:val="single" w:color="FFFFFF" w:sz="2" w:space="31"/>
        </w:pBdr>
        <w:spacing w:before="440" w:line="240" w:lineRule="auto"/>
        <w:ind w:left="0" w:right="260"/>
        <w:jc w:val="both"/>
      </w:pPr>
      <w:r>
        <w:rPr>
          <w:rFonts w:ascii="宋体" w:hAnsi="宋体" w:eastAsia="宋体" w:cs="宋体"/>
          <w:b w:val="0"/>
          <w:i w:val="0"/>
          <w:color w:val="000000"/>
          <w:w w:val="100"/>
          <w:sz w:val="26"/>
        </w:rPr>
        <w:t>就上述评估指标而言，均方误差（</w:t>
      </w:r>
      <w:r>
        <w:rPr>
          <w:rFonts w:ascii="Times New Roman" w:hAnsi="Times New Roman" w:eastAsia="Times New Roman" w:cs="Times New Roman"/>
          <w:b w:val="0"/>
          <w:i w:val="0"/>
          <w:color w:val="000000"/>
          <w:w w:val="100"/>
          <w:sz w:val="26"/>
        </w:rPr>
        <w:t>MSE</w:t>
      </w:r>
      <w:r>
        <w:rPr>
          <w:rFonts w:ascii="宋体" w:hAnsi="宋体" w:eastAsia="宋体" w:cs="宋体"/>
          <w:b w:val="0"/>
          <w:i w:val="0"/>
          <w:color w:val="000000"/>
          <w:w w:val="100"/>
          <w:sz w:val="26"/>
        </w:rPr>
        <w:t>）、均方根误差（</w:t>
      </w:r>
      <w:r>
        <w:rPr>
          <w:rFonts w:ascii="Times New Roman" w:hAnsi="Times New Roman" w:eastAsia="Times New Roman" w:cs="Times New Roman"/>
          <w:b w:val="0"/>
          <w:i w:val="0"/>
          <w:color w:val="000000"/>
          <w:w w:val="100"/>
          <w:sz w:val="26"/>
        </w:rPr>
        <w:t>RMSE</w:t>
      </w:r>
      <w:r>
        <w:rPr>
          <w:rFonts w:ascii="宋体" w:hAnsi="宋体" w:eastAsia="宋体" w:cs="宋体"/>
          <w:b w:val="0"/>
          <w:i w:val="0"/>
          <w:color w:val="000000"/>
          <w:w w:val="100"/>
          <w:sz w:val="26"/>
        </w:rPr>
        <w:t>）和平均绝对误差（</w:t>
      </w:r>
      <w:r>
        <w:rPr>
          <w:rFonts w:ascii="Times New Roman" w:hAnsi="Times New Roman" w:eastAsia="Times New Roman" w:cs="Times New Roman"/>
          <w:b w:val="0"/>
          <w:i w:val="0"/>
          <w:color w:val="000000"/>
          <w:w w:val="100"/>
          <w:sz w:val="26"/>
        </w:rPr>
        <w:t>MAE</w:t>
      </w:r>
      <w:r>
        <w:rPr>
          <w:rFonts w:ascii="宋体" w:hAnsi="宋体" w:eastAsia="宋体" w:cs="宋体"/>
          <w:b w:val="0"/>
          <w:i w:val="0"/>
          <w:color w:val="000000"/>
          <w:w w:val="100"/>
          <w:sz w:val="26"/>
        </w:rPr>
        <w:t>）都相对较低，而决定系数（</w:t>
      </w:r>
      <w:r>
        <w:rPr>
          <w:rFonts w:ascii="Times New Roman" w:hAnsi="Times New Roman" w:eastAsia="Times New Roman" w:cs="Times New Roman"/>
          <w:b w:val="0"/>
          <w:i w:val="0"/>
          <w:color w:val="000000"/>
          <w:w w:val="100"/>
          <w:sz w:val="26"/>
        </w:rPr>
        <w:t>R²</w:t>
      </w:r>
      <w:r>
        <w:rPr>
          <w:rFonts w:ascii="宋体" w:hAnsi="宋体" w:eastAsia="宋体" w:cs="宋体"/>
          <w:b w:val="0"/>
          <w:i w:val="0"/>
          <w:color w:val="000000"/>
          <w:w w:val="100"/>
          <w:sz w:val="26"/>
        </w:rPr>
        <w:t xml:space="preserve">）接近 </w:t>
      </w:r>
      <w:r>
        <w:rPr>
          <w:rFonts w:ascii="Times New Roman" w:hAnsi="Times New Roman" w:eastAsia="Times New Roman" w:cs="Times New Roman"/>
          <w:b w:val="0"/>
          <w:i w:val="0"/>
          <w:color w:val="000000"/>
          <w:w w:val="100"/>
          <w:sz w:val="26"/>
        </w:rPr>
        <w:t>1</w:t>
      </w:r>
      <w:r>
        <w:rPr>
          <w:rFonts w:ascii="宋体" w:hAnsi="宋体" w:eastAsia="宋体" w:cs="宋体"/>
          <w:b w:val="0"/>
          <w:i w:val="0"/>
          <w:color w:val="000000"/>
          <w:w w:val="100"/>
          <w:sz w:val="26"/>
        </w:rPr>
        <w:t>，这表明模型拟合良好，能够解释观测值的大部分变化。这表明从数学角度来看，该模型具有良好的预测性能。</w:t>
      </w:r>
    </w:p>
    <w:p w14:paraId="65F63460">
      <w:pPr>
        <w:spacing w:before="0" w:after="0" w:line="14" w:lineRule="exact"/>
        <w:sectPr>
          <w:type w:val="continuous"/>
          <w:pgSz w:w="12240" w:h="17760"/>
          <w:pgMar w:top="740" w:right="800" w:bottom="1440" w:left="1440" w:header="720" w:footer="720" w:gutter="0"/>
          <w:cols w:space="720" w:num="1"/>
        </w:sectPr>
      </w:pPr>
    </w:p>
    <w:p w14:paraId="3840F652">
      <w:pPr>
        <w:pBdr>
          <w:top w:val="single" w:color="FFFFFF" w:sz="2" w:space="28"/>
        </w:pBdr>
        <w:spacing w:line="240" w:lineRule="auto"/>
        <w:ind w:left="0" w:right="6780"/>
        <w:jc w:val="left"/>
        <w:sectPr>
          <w:type w:val="continuous"/>
          <w:pgSz w:w="12240" w:h="17760"/>
          <w:pgMar w:top="740" w:right="800" w:bottom="1440" w:left="1440" w:header="720" w:footer="720" w:gutter="0"/>
          <w:cols w:space="720" w:num="1"/>
        </w:sectPr>
      </w:pPr>
      <w:r>
        <w:rPr>
          <w:rFonts w:ascii="Times New Roman" w:hAnsi="Times New Roman" w:eastAsia="Times New Roman" w:cs="Times New Roman"/>
          <w:b/>
          <w:i w:val="0"/>
          <w:color w:val="000000"/>
          <w:w w:val="100"/>
          <w:sz w:val="36"/>
        </w:rPr>
        <w:t>6.2</w:t>
      </w:r>
      <w:r>
        <w:rPr>
          <w:rFonts w:ascii="宋体" w:hAnsi="宋体" w:eastAsia="宋体" w:cs="宋体"/>
          <w:b/>
          <w:i w:val="0"/>
          <w:color w:val="000000"/>
          <w:w w:val="100"/>
          <w:sz w:val="36"/>
        </w:rPr>
        <w:t xml:space="preserve"> 相关性分析</w:t>
      </w:r>
    </w:p>
    <w:p w14:paraId="177A0648">
      <w:pPr>
        <w:pBdr>
          <w:top w:val="single" w:color="FFFFFF" w:sz="2" w:space="15"/>
        </w:pBdr>
        <w:ind w:left="0"/>
        <w:sectPr>
          <w:type w:val="continuous"/>
          <w:pgSz w:w="12240" w:h="17760"/>
          <w:pgMar w:top="740" w:right="800" w:bottom="1440" w:left="1440" w:header="720" w:footer="720" w:gutter="0"/>
          <w:cols w:space="720" w:num="1"/>
        </w:sectPr>
      </w:pPr>
      <w:r>
        <w:pict>
          <v:group id="_x0000_s1118" o:spid="_x0000_s1118" o:spt="203" style="height:69pt;width:499pt;" coordsize="9980,1380">
            <o:lock v:ext="edit"/>
            <v:shape id="_x0000_s1119" o:spid="_x0000_s1119" o:spt="202" type="#_x0000_t202" style="position:absolute;left:0;top:0;height:1380;width:9740;" filled="f" stroked="f" coordsize="21600,21600">
              <v:path/>
              <v:fill on="f" focussize="0,0"/>
              <v:stroke on="f"/>
              <v:imagedata o:title=""/>
              <o:lock v:ext="edit" aspectratio="t"/>
              <v:textbox inset="0mm,0mm,0mm,0mm">
                <w:txbxContent>
                  <w:p w14:paraId="1571A9AD">
                    <w:pPr>
                      <w:spacing w:line="240" w:lineRule="auto"/>
                      <w:ind w:left="0"/>
                      <w:jc w:val="left"/>
                    </w:pPr>
                    <w:r>
                      <w:rPr>
                        <w:rFonts w:ascii="宋体" w:hAnsi="宋体" w:eastAsia="宋体" w:cs="宋体"/>
                        <w:b w:val="0"/>
                        <w:i w:val="0"/>
                        <w:color w:val="000000"/>
                        <w:w w:val="100"/>
                        <w:sz w:val="26"/>
                      </w:rPr>
                      <w:t xml:space="preserve">根据比赛提供的数据以及文献中提到的因素，我们最终决定对动量的波动与 </w:t>
                    </w:r>
                    <w:r>
                      <w:rPr>
                        <w:rFonts w:ascii="Times New Roman" w:hAnsi="Times New Roman" w:eastAsia="Times New Roman" w:cs="Times New Roman"/>
                        <w:b w:val="0"/>
                        <w:i w:val="0"/>
                        <w:color w:val="000000"/>
                        <w:w w:val="100"/>
                        <w:sz w:val="26"/>
                      </w:rPr>
                      <w:t>12</w:t>
                    </w:r>
                    <w:r>
                      <w:rPr>
                        <w:rFonts w:ascii="宋体" w:hAnsi="宋体" w:eastAsia="宋体" w:cs="宋体"/>
                        <w:b w:val="0"/>
                        <w:i w:val="0"/>
                        <w:color w:val="000000"/>
                        <w:w w:val="100"/>
                        <w:sz w:val="26"/>
                      </w:rPr>
                      <w:t xml:space="preserve"> 个因素进行相关性分析，这 </w:t>
                    </w:r>
                    <w:r>
                      <w:rPr>
                        <w:rFonts w:ascii="Times New Roman" w:hAnsi="Times New Roman" w:eastAsia="Times New Roman" w:cs="Times New Roman"/>
                        <w:b w:val="0"/>
                        <w:i w:val="0"/>
                        <w:color w:val="000000"/>
                        <w:w w:val="100"/>
                        <w:sz w:val="26"/>
                      </w:rPr>
                      <w:t>12</w:t>
                    </w:r>
                    <w:r>
                      <w:rPr>
                        <w:rFonts w:ascii="宋体" w:hAnsi="宋体" w:eastAsia="宋体" w:cs="宋体"/>
                        <w:b w:val="0"/>
                        <w:i w:val="0"/>
                        <w:color w:val="000000"/>
                        <w:w w:val="100"/>
                        <w:sz w:val="26"/>
                      </w:rPr>
                      <w:t xml:space="preserve"> 个因素分别是非受迫性失误、发球直接得分、赛点、跑动距离、回合数、制胜分、双误、网前得分机会、网前得分机会得分、破发点、破发点得分、破发点失分。</w:t>
                    </w:r>
                  </w:p>
                </w:txbxContent>
              </v:textbox>
            </v:shape>
            <v:line id="_x0000_s1120" o:spid="_x0000_s1120" o:spt="20" style="position:absolute;left:19800;top:1840;height:8;width:160;" stroked="t" coordsize="21600,21600">
              <v:path arrowok="t"/>
              <v:fill focussize="0,0"/>
              <v:stroke weight="0.4pt" color="#000000"/>
              <v:imagedata o:title=""/>
              <o:lock v:ext="edit" aspectratio="t"/>
            </v:line>
            <w10:wrap type="none"/>
            <w10:anchorlock/>
          </v:group>
        </w:pict>
      </w:r>
    </w:p>
    <w:p w14:paraId="2578A598">
      <w:pPr>
        <w:pageBreakBefore/>
        <w:ind w:left="0"/>
        <w:sectPr>
          <w:type w:val="continuous"/>
          <w:pgSz w:w="12240" w:h="17760"/>
          <w:pgMar w:top="740" w:right="1040" w:bottom="1440" w:left="1440" w:header="720" w:footer="720" w:gutter="0"/>
          <w:cols w:space="720" w:num="1"/>
        </w:sectPr>
      </w:pPr>
      <w:r>
        <w:pict>
          <v:group id="_x0000_s1121" o:spid="_x0000_s1121" o:spt="203" style="height:11pt;width:483pt;" coordsize="9660,220">
            <o:lock v:ext="edit"/>
            <v:shape id="_x0000_s1122" o:spid="_x0000_s1122" o:spt="202" type="#_x0000_t202" style="position:absolute;left:8900;top:0;height:220;width:760;" filled="f" stroked="f" coordsize="21600,21600">
              <v:path/>
              <v:fill on="f" focussize="0,0"/>
              <v:stroke on="f"/>
              <v:imagedata o:title=""/>
              <o:lock v:ext="edit" aspectratio="t"/>
              <v:textbox inset="0mm,0mm,0mm,0mm">
                <w:txbxContent>
                  <w:p w14:paraId="00807435">
                    <w:pPr>
                      <w:spacing w:line="240" w:lineRule="auto"/>
                      <w:ind w:left="0"/>
                      <w:jc w:val="left"/>
                    </w:pPr>
                    <w:r>
                      <w:rPr>
                        <w:rFonts w:ascii="Times New Roman" w:hAnsi="Times New Roman" w:eastAsia="Times New Roman" w:cs="Times New Roman"/>
                        <w:b w:val="0"/>
                        <w:i w:val="0"/>
                        <w:color w:val="000000"/>
                        <w:w w:val="100"/>
                        <w:sz w:val="21"/>
                      </w:rPr>
                      <w:t>Page</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18</w:t>
                    </w:r>
                  </w:p>
                </w:txbxContent>
              </v:textbox>
            </v:shape>
            <v:shape id="_x0000_s1123" o:spid="_x0000_s1123" o:spt="202" type="#_x0000_t202" style="position:absolute;left:0;top:0;height:220;width:1440;" filled="f" stroked="f" coordsize="21600,21600">
              <v:path/>
              <v:fill on="f" focussize="0,0"/>
              <v:stroke on="f"/>
              <v:imagedata o:title=""/>
              <o:lock v:ext="edit" aspectratio="t"/>
              <v:textbox inset="0mm,0mm,0mm,0mm">
                <w:txbxContent>
                  <w:p w14:paraId="526FB952">
                    <w:pPr>
                      <w:spacing w:line="240" w:lineRule="auto"/>
                      <w:ind w:left="0"/>
                      <w:jc w:val="left"/>
                    </w:pPr>
                    <w:r>
                      <w:rPr>
                        <w:rFonts w:ascii="Times New Roman" w:hAnsi="Times New Roman" w:eastAsia="Times New Roman" w:cs="Times New Roman"/>
                        <w:b w:val="0"/>
                        <w:i w:val="0"/>
                        <w:color w:val="000000"/>
                        <w:w w:val="100"/>
                        <w:sz w:val="21"/>
                      </w:rPr>
                      <w:t>Team</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2410482</w:t>
                    </w:r>
                  </w:p>
                </w:txbxContent>
              </v:textbox>
            </v:shape>
            <w10:wrap type="none"/>
            <w10:anchorlock/>
          </v:group>
        </w:pict>
      </w:r>
    </w:p>
    <w:p w14:paraId="4BB8D04A">
      <w:pPr>
        <w:pBdr>
          <w:top w:val="single" w:color="FFFFFF" w:sz="2" w:space="2"/>
        </w:pBdr>
        <w:spacing w:before="0" w:after="0" w:line="14" w:lineRule="exact"/>
        <w:ind w:left="0"/>
        <w:sectPr>
          <w:type w:val="continuous"/>
          <w:pgSz w:w="12240" w:h="17760"/>
          <w:pgMar w:top="740" w:right="1040" w:bottom="1440" w:left="1440" w:header="720" w:footer="720" w:gutter="0"/>
          <w:cols w:space="720" w:num="1"/>
        </w:sectPr>
      </w:pPr>
      <w:r>
        <w:pict>
          <v:group id="_x0000_s1124" o:spid="_x0000_s1124" o:spt="203" style="height:0.4pt;width:486pt;">
            <o:lock v:ext="edit"/>
            <v:line id="_x0000_s1125" o:spid="_x0000_s1125" o:spt="20" style="position:absolute;left:0;top:4;height:0;width:1000;" stroked="t" coordsize="21600,21600">
              <v:path arrowok="t"/>
              <v:fill focussize="0,0"/>
              <v:stroke weight="0.4pt" color="#000000"/>
              <v:imagedata o:title=""/>
              <o:lock v:ext="edit"/>
            </v:line>
            <w10:wrap type="none"/>
            <w10:anchorlock/>
          </v:group>
        </w:pict>
      </w:r>
    </w:p>
    <w:p w14:paraId="7B7B2AC5">
      <w:pPr>
        <w:pBdr>
          <w:top w:val="single" w:color="FFFFFF" w:sz="2" w:space="24"/>
        </w:pBdr>
        <w:spacing w:line="240" w:lineRule="auto"/>
        <w:ind w:left="0" w:right="20"/>
        <w:jc w:val="both"/>
      </w:pPr>
      <w:r>
        <w:rPr>
          <w:rFonts w:ascii="宋体" w:hAnsi="宋体" w:eastAsia="宋体" w:cs="宋体"/>
          <w:b w:val="0"/>
          <w:i w:val="0"/>
          <w:color w:val="000000"/>
          <w:w w:val="100"/>
          <w:sz w:val="27"/>
        </w:rPr>
        <w:t xml:space="preserve">为了确定这 </w:t>
      </w:r>
      <w:r>
        <w:rPr>
          <w:rFonts w:ascii="Times New Roman" w:hAnsi="Times New Roman" w:eastAsia="Times New Roman" w:cs="Times New Roman"/>
          <w:b w:val="0"/>
          <w:i w:val="0"/>
          <w:color w:val="000000"/>
          <w:w w:val="100"/>
          <w:sz w:val="27"/>
        </w:rPr>
        <w:t>12</w:t>
      </w:r>
      <w:r>
        <w:rPr>
          <w:rFonts w:ascii="宋体" w:hAnsi="宋体" w:eastAsia="宋体" w:cs="宋体"/>
          <w:b w:val="0"/>
          <w:i w:val="0"/>
          <w:color w:val="000000"/>
          <w:w w:val="100"/>
          <w:sz w:val="27"/>
        </w:rPr>
        <w:t xml:space="preserve"> 个因素与动量波动的相关性以及相关程度，我们采用 </w:t>
      </w:r>
      <w:r>
        <w:rPr>
          <w:rFonts w:ascii="Times New Roman" w:hAnsi="Times New Roman" w:eastAsia="Times New Roman" w:cs="Times New Roman"/>
          <w:b w:val="0"/>
          <w:i w:val="0"/>
          <w:color w:val="000000"/>
          <w:w w:val="100"/>
          <w:sz w:val="27"/>
        </w:rPr>
        <w:t>P</w:t>
      </w:r>
      <w:r>
        <w:rPr>
          <w:rFonts w:ascii="宋体" w:hAnsi="宋体" w:eastAsia="宋体" w:cs="宋体"/>
          <w:b w:val="0"/>
          <w:i w:val="0"/>
          <w:color w:val="000000"/>
          <w:w w:val="100"/>
          <w:sz w:val="27"/>
        </w:rPr>
        <w:t xml:space="preserve"> 值和皮尔逊相关系数作为分析指标。就 </w:t>
      </w:r>
      <w:r>
        <w:rPr>
          <w:rFonts w:ascii="Times New Roman" w:hAnsi="Times New Roman" w:eastAsia="Times New Roman" w:cs="Times New Roman"/>
          <w:b w:val="0"/>
          <w:i w:val="0"/>
          <w:color w:val="000000"/>
          <w:w w:val="100"/>
          <w:sz w:val="27"/>
        </w:rPr>
        <w:t>P</w:t>
      </w:r>
      <w:r>
        <w:rPr>
          <w:rFonts w:ascii="宋体" w:hAnsi="宋体" w:eastAsia="宋体" w:cs="宋体"/>
          <w:b w:val="0"/>
          <w:i w:val="0"/>
          <w:color w:val="000000"/>
          <w:w w:val="100"/>
          <w:sz w:val="27"/>
        </w:rPr>
        <w:t xml:space="preserve"> 值而言，当 𝑃</w:t>
      </w:r>
      <w:r>
        <w:rPr>
          <w:rFonts w:ascii="Times New Roman" w:hAnsi="Times New Roman" w:eastAsia="Times New Roman" w:cs="Times New Roman"/>
          <w:b w:val="0"/>
          <w:i w:val="0"/>
          <w:color w:val="000000"/>
          <w:w w:val="100"/>
          <w:sz w:val="27"/>
        </w:rPr>
        <w:t>&lt;</w:t>
      </w:r>
      <w:r>
        <w:rPr>
          <w:rFonts w:ascii="宋体" w:hAnsi="宋体" w:eastAsia="宋体" w:cs="宋体"/>
          <w:b w:val="0"/>
          <w:i w:val="0"/>
          <w:color w:val="000000"/>
          <w:w w:val="100"/>
          <w:sz w:val="27"/>
        </w:rPr>
        <w:t xml:space="preserve"> </w:t>
      </w:r>
      <w:r>
        <w:rPr>
          <w:rFonts w:ascii="Times New Roman" w:hAnsi="Times New Roman" w:eastAsia="Times New Roman" w:cs="Times New Roman"/>
          <w:b w:val="0"/>
          <w:i w:val="0"/>
          <w:color w:val="000000"/>
          <w:w w:val="100"/>
          <w:sz w:val="27"/>
        </w:rPr>
        <w:t>0.05</w:t>
      </w:r>
      <w:r>
        <w:rPr>
          <w:rFonts w:ascii="宋体" w:hAnsi="宋体" w:eastAsia="宋体" w:cs="宋体"/>
          <w:b w:val="0"/>
          <w:i w:val="0"/>
          <w:color w:val="000000"/>
          <w:w w:val="100"/>
          <w:sz w:val="27"/>
        </w:rPr>
        <w:t xml:space="preserve"> 时，表明该因素与动量变化显著相关。对于皮尔逊相关系数，</w:t>
      </w:r>
      <w:r>
        <w:rPr>
          <w:rFonts w:ascii="Times New Roman" w:hAnsi="Times New Roman" w:eastAsia="Times New Roman" w:cs="Times New Roman"/>
          <w:b w:val="0"/>
          <w:i w:val="0"/>
          <w:color w:val="000000"/>
          <w:w w:val="100"/>
          <w:sz w:val="27"/>
        </w:rPr>
        <w:t>0</w:t>
      </w:r>
      <w:r>
        <w:rPr>
          <w:rFonts w:ascii="宋体" w:hAnsi="宋体" w:eastAsia="宋体" w:cs="宋体"/>
          <w:b w:val="0"/>
          <w:i w:val="0"/>
          <w:color w:val="000000"/>
          <w:w w:val="100"/>
          <w:sz w:val="27"/>
        </w:rPr>
        <w:t xml:space="preserve"> 为分界线，正值越接近 </w:t>
      </w:r>
      <w:r>
        <w:rPr>
          <w:rFonts w:ascii="Times New Roman" w:hAnsi="Times New Roman" w:eastAsia="Times New Roman" w:cs="Times New Roman"/>
          <w:b w:val="0"/>
          <w:i w:val="0"/>
          <w:color w:val="000000"/>
          <w:w w:val="100"/>
          <w:sz w:val="27"/>
        </w:rPr>
        <w:t>1</w:t>
      </w:r>
      <w:r>
        <w:rPr>
          <w:rFonts w:ascii="宋体" w:hAnsi="宋体" w:eastAsia="宋体" w:cs="宋体"/>
          <w:b w:val="0"/>
          <w:i w:val="0"/>
          <w:color w:val="000000"/>
          <w:w w:val="100"/>
          <w:sz w:val="27"/>
        </w:rPr>
        <w:t xml:space="preserve"> 正相关程度越高，负值越接近 </w:t>
      </w:r>
      <w:r>
        <w:rPr>
          <w:rFonts w:ascii="Times New Roman" w:hAnsi="Times New Roman" w:eastAsia="Times New Roman" w:cs="Times New Roman"/>
          <w:b w:val="0"/>
          <w:i w:val="0"/>
          <w:color w:val="000000"/>
          <w:w w:val="100"/>
          <w:sz w:val="27"/>
        </w:rPr>
        <w:t>-1</w:t>
      </w:r>
      <w:r>
        <w:rPr>
          <w:rFonts w:ascii="宋体" w:hAnsi="宋体" w:eastAsia="宋体" w:cs="宋体"/>
          <w:b w:val="0"/>
          <w:i w:val="0"/>
          <w:color w:val="000000"/>
          <w:w w:val="100"/>
          <w:sz w:val="27"/>
        </w:rPr>
        <w:t xml:space="preserve"> 负相关程度越高。将数据导入 </w:t>
      </w:r>
      <w:r>
        <w:rPr>
          <w:rFonts w:ascii="Times New Roman" w:hAnsi="Times New Roman" w:eastAsia="Times New Roman" w:cs="Times New Roman"/>
          <w:b w:val="0"/>
          <w:i w:val="0"/>
          <w:color w:val="000000"/>
          <w:w w:val="100"/>
          <w:sz w:val="27"/>
        </w:rPr>
        <w:t>Origin</w:t>
      </w:r>
      <w:r>
        <w:rPr>
          <w:rFonts w:ascii="宋体" w:hAnsi="宋体" w:eastAsia="宋体" w:cs="宋体"/>
          <w:b w:val="0"/>
          <w:i w:val="0"/>
          <w:color w:val="000000"/>
          <w:w w:val="100"/>
          <w:sz w:val="27"/>
        </w:rPr>
        <w:t xml:space="preserve"> 软件进行分析，得到了以下两个相关性分析图表：</w:t>
      </w:r>
    </w:p>
    <w:p w14:paraId="37BA5DA8">
      <w:pPr>
        <w:spacing w:before="0" w:after="0" w:line="14" w:lineRule="exact"/>
        <w:sectPr>
          <w:type w:val="continuous"/>
          <w:pgSz w:w="12240" w:h="17760"/>
          <w:pgMar w:top="740" w:right="1040" w:bottom="1440" w:left="1440" w:header="720" w:footer="720" w:gutter="0"/>
          <w:cols w:space="720" w:num="1"/>
        </w:sectPr>
      </w:pPr>
    </w:p>
    <w:p w14:paraId="27C56563">
      <w:pPr>
        <w:pBdr>
          <w:top w:val="single" w:color="FFFFFF" w:sz="2" w:space="17"/>
        </w:pBdr>
        <w:ind w:left="2860"/>
      </w:pPr>
      <w:r>
        <w:drawing>
          <wp:inline distT="0" distB="0" distL="0" distR="0">
            <wp:extent cx="2476500" cy="1841500"/>
            <wp:effectExtent l="0" t="0" r="0" b="0"/>
            <wp:docPr id="91" name="Drawing 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Drawing 91" descr="IMAGE"/>
                    <pic:cNvPicPr>
                      <a:picLocks noChangeAspect="1"/>
                    </pic:cNvPicPr>
                  </pic:nvPicPr>
                  <pic:blipFill>
                    <a:blip r:embed="rId38"/>
                    <a:stretch>
                      <a:fillRect/>
                    </a:stretch>
                  </pic:blipFill>
                  <pic:spPr>
                    <a:xfrm>
                      <a:off x="0" y="0"/>
                      <a:ext cx="2476500" cy="1841500"/>
                    </a:xfrm>
                    <a:prstGeom prst="rect">
                      <a:avLst/>
                    </a:prstGeom>
                  </pic:spPr>
                </pic:pic>
              </a:graphicData>
            </a:graphic>
          </wp:inline>
        </w:drawing>
      </w:r>
    </w:p>
    <w:p w14:paraId="1834852F">
      <w:pPr>
        <w:spacing w:before="200" w:line="240" w:lineRule="auto"/>
        <w:ind w:left="2940" w:right="3000"/>
        <w:jc w:val="left"/>
        <w:sectPr>
          <w:type w:val="continuous"/>
          <w:pgSz w:w="12240" w:h="17760"/>
          <w:pgMar w:top="740" w:right="1040" w:bottom="1440" w:left="1440" w:header="720" w:footer="720" w:gutter="0"/>
          <w:cols w:space="720" w:num="1"/>
        </w:sectPr>
      </w:pPr>
      <w:r>
        <w:rPr>
          <w:rFonts w:ascii="宋体" w:hAnsi="宋体" w:eastAsia="宋体" w:cs="宋体"/>
          <w:b w:val="0"/>
          <w:i w:val="0"/>
          <w:color w:val="000000"/>
          <w:w w:val="100"/>
          <w:sz w:val="21"/>
        </w:rPr>
        <w:t xml:space="preserve">图 </w:t>
      </w:r>
      <w:r>
        <w:rPr>
          <w:rFonts w:ascii="Times New Roman" w:hAnsi="Times New Roman" w:eastAsia="Times New Roman" w:cs="Times New Roman"/>
          <w:b w:val="0"/>
          <w:i w:val="0"/>
          <w:color w:val="000000"/>
          <w:w w:val="100"/>
          <w:sz w:val="21"/>
        </w:rPr>
        <w:t>10</w:t>
      </w:r>
      <w:r>
        <w:rPr>
          <w:rFonts w:ascii="宋体" w:hAnsi="宋体" w:eastAsia="宋体" w:cs="宋体"/>
          <w:b w:val="0"/>
          <w:i w:val="0"/>
          <w:color w:val="000000"/>
          <w:w w:val="100"/>
          <w:sz w:val="21"/>
        </w:rPr>
        <w:t xml:space="preserve">：相关性分析图 </w:t>
      </w:r>
      <w:r>
        <w:rPr>
          <w:rFonts w:ascii="Times New Roman" w:hAnsi="Times New Roman" w:eastAsia="Times New Roman" w:cs="Times New Roman"/>
          <w:b w:val="0"/>
          <w:i w:val="0"/>
          <w:color w:val="000000"/>
          <w:w w:val="100"/>
          <w:sz w:val="21"/>
        </w:rPr>
        <w:t>figure1</w:t>
      </w:r>
    </w:p>
    <w:p w14:paraId="193DCA1C">
      <w:pPr>
        <w:pBdr>
          <w:top w:val="single" w:color="FFFFFF" w:sz="2" w:space="31"/>
        </w:pBdr>
        <w:spacing w:before="40"/>
        <w:ind w:left="2880"/>
        <w:sectPr>
          <w:type w:val="continuous"/>
          <w:pgSz w:w="12240" w:h="17760"/>
          <w:pgMar w:top="740" w:right="1040" w:bottom="1440" w:left="1440" w:header="720" w:footer="720" w:gutter="0"/>
          <w:cols w:space="720" w:num="1"/>
        </w:sectPr>
      </w:pPr>
      <w:r>
        <w:drawing>
          <wp:inline distT="0" distB="0" distL="0" distR="0">
            <wp:extent cx="2476500" cy="1803400"/>
            <wp:effectExtent l="0" t="0" r="0" b="0"/>
            <wp:docPr id="93" name="Drawing 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Drawing 93" descr="IMAGE"/>
                    <pic:cNvPicPr>
                      <a:picLocks noChangeAspect="1"/>
                    </pic:cNvPicPr>
                  </pic:nvPicPr>
                  <pic:blipFill>
                    <a:blip r:embed="rId39"/>
                    <a:stretch>
                      <a:fillRect/>
                    </a:stretch>
                  </pic:blipFill>
                  <pic:spPr>
                    <a:xfrm>
                      <a:off x="0" y="0"/>
                      <a:ext cx="2476500" cy="1803400"/>
                    </a:xfrm>
                    <a:prstGeom prst="rect">
                      <a:avLst/>
                    </a:prstGeom>
                  </pic:spPr>
                </pic:pic>
              </a:graphicData>
            </a:graphic>
          </wp:inline>
        </w:drawing>
      </w:r>
    </w:p>
    <w:p w14:paraId="46123AE0">
      <w:pPr>
        <w:pBdr>
          <w:top w:val="single" w:color="FFFFFF" w:sz="2" w:space="11"/>
        </w:pBdr>
        <w:spacing w:line="240" w:lineRule="auto"/>
        <w:ind w:left="2960" w:right="2980"/>
        <w:jc w:val="left"/>
        <w:sectPr>
          <w:type w:val="continuous"/>
          <w:pgSz w:w="12240" w:h="17760"/>
          <w:pgMar w:top="740" w:right="1040" w:bottom="1440" w:left="1440" w:header="720" w:footer="720" w:gutter="0"/>
          <w:cols w:space="720" w:num="1"/>
        </w:sectPr>
      </w:pPr>
      <w:r>
        <w:rPr>
          <w:rFonts w:ascii="宋体" w:hAnsi="宋体" w:eastAsia="宋体" w:cs="宋体"/>
          <w:b w:val="0"/>
          <w:i w:val="0"/>
          <w:color w:val="000000"/>
          <w:w w:val="100"/>
          <w:sz w:val="21"/>
        </w:rPr>
        <w:t xml:space="preserve">图 </w:t>
      </w:r>
      <w:r>
        <w:rPr>
          <w:rFonts w:ascii="Times New Roman" w:hAnsi="Times New Roman" w:eastAsia="Times New Roman" w:cs="Times New Roman"/>
          <w:b w:val="0"/>
          <w:i w:val="0"/>
          <w:color w:val="000000"/>
          <w:w w:val="100"/>
          <w:sz w:val="21"/>
        </w:rPr>
        <w:t>11</w:t>
      </w:r>
      <w:r>
        <w:rPr>
          <w:rFonts w:ascii="宋体" w:hAnsi="宋体" w:eastAsia="宋体" w:cs="宋体"/>
          <w:b w:val="0"/>
          <w:i w:val="0"/>
          <w:color w:val="000000"/>
          <w:w w:val="100"/>
          <w:sz w:val="21"/>
        </w:rPr>
        <w:t xml:space="preserve">：相关性分析图 </w:t>
      </w:r>
      <w:r>
        <w:rPr>
          <w:rFonts w:ascii="Times New Roman" w:hAnsi="Times New Roman" w:eastAsia="Times New Roman" w:cs="Times New Roman"/>
          <w:b w:val="0"/>
          <w:i w:val="0"/>
          <w:color w:val="000000"/>
          <w:w w:val="100"/>
          <w:sz w:val="21"/>
        </w:rPr>
        <w:t>2</w:t>
      </w:r>
    </w:p>
    <w:p w14:paraId="578F8C00">
      <w:pPr>
        <w:pBdr>
          <w:top w:val="single" w:color="FFFFFF" w:sz="2" w:space="31"/>
        </w:pBdr>
        <w:spacing w:line="240" w:lineRule="auto"/>
        <w:ind w:left="0" w:right="7640"/>
        <w:jc w:val="left"/>
        <w:sectPr>
          <w:type w:val="continuous"/>
          <w:pgSz w:w="12240" w:h="17760"/>
          <w:pgMar w:top="740" w:right="1040" w:bottom="1440" w:left="1440" w:header="720" w:footer="720" w:gutter="0"/>
          <w:cols w:space="720" w:num="1"/>
        </w:sectPr>
      </w:pPr>
      <w:r>
        <w:rPr>
          <w:rFonts w:ascii="Times New Roman" w:hAnsi="Times New Roman" w:eastAsia="Times New Roman" w:cs="Times New Roman"/>
          <w:b/>
          <w:i w:val="0"/>
          <w:color w:val="000000"/>
          <w:w w:val="100"/>
          <w:sz w:val="38"/>
        </w:rPr>
        <w:t>6.3</w:t>
      </w:r>
      <w:r>
        <w:rPr>
          <w:rFonts w:ascii="宋体" w:hAnsi="宋体" w:eastAsia="宋体" w:cs="宋体"/>
          <w:b/>
          <w:i w:val="0"/>
          <w:color w:val="000000"/>
          <w:w w:val="100"/>
          <w:sz w:val="38"/>
        </w:rPr>
        <w:t xml:space="preserve"> 建议</w:t>
      </w:r>
    </w:p>
    <w:p w14:paraId="14AB1839">
      <w:pPr>
        <w:pBdr>
          <w:top w:val="single" w:color="FFFFFF" w:sz="2" w:space="15"/>
        </w:pBdr>
        <w:spacing w:line="240" w:lineRule="auto"/>
        <w:ind w:left="0" w:right="20"/>
        <w:jc w:val="both"/>
      </w:pPr>
      <w:r>
        <w:rPr>
          <w:rFonts w:ascii="宋体" w:hAnsi="宋体" w:eastAsia="宋体" w:cs="宋体"/>
          <w:b w:val="0"/>
          <w:i w:val="0"/>
          <w:color w:val="000000"/>
          <w:w w:val="100"/>
          <w:sz w:val="27"/>
        </w:rPr>
        <w:t>运动员通常在比赛前需要对对手的技能和战术进行有针对性的研究。如果将对手上一场比赛的势头波动作为研究对象，这有助于在心理层面占据比赛优势。我们根据势头波动的大小将运动员分为两种不同的类型，即势头波动较大的类型和势头相对稳定的类型。</w:t>
      </w:r>
    </w:p>
    <w:p w14:paraId="417ADD34">
      <w:pPr>
        <w:spacing w:before="0" w:after="0" w:line="14" w:lineRule="exact"/>
        <w:sectPr>
          <w:type w:val="continuous"/>
          <w:pgSz w:w="12240" w:h="17760"/>
          <w:pgMar w:top="740" w:right="1040" w:bottom="1440" w:left="1440" w:header="720" w:footer="720" w:gutter="0"/>
          <w:cols w:space="720" w:num="1"/>
        </w:sectPr>
      </w:pPr>
    </w:p>
    <w:p w14:paraId="36E63C60">
      <w:pPr>
        <w:pageBreakBefore/>
        <w:ind w:left="0"/>
        <w:sectPr>
          <w:type w:val="continuous"/>
          <w:pgSz w:w="12240" w:h="17760"/>
          <w:pgMar w:top="740" w:right="940" w:bottom="1440" w:left="1440" w:header="720" w:footer="720" w:gutter="0"/>
          <w:cols w:space="720" w:num="1"/>
        </w:sectPr>
      </w:pPr>
      <w:r>
        <w:pict>
          <v:group id="_x0000_s1126" o:spid="_x0000_s1126" o:spt="203" style="height:11pt;width:483pt;" coordsize="9660,220">
            <o:lock v:ext="edit"/>
            <v:shape id="_x0000_s1127" o:spid="_x0000_s1127" o:spt="202" type="#_x0000_t202" style="position:absolute;left:8900;top:0;height:220;width:760;" filled="f" stroked="f" coordsize="21600,21600">
              <v:path/>
              <v:fill on="f" focussize="0,0"/>
              <v:stroke on="f"/>
              <v:imagedata o:title=""/>
              <o:lock v:ext="edit" aspectratio="t"/>
              <v:textbox inset="0mm,0mm,0mm,0mm">
                <w:txbxContent>
                  <w:p w14:paraId="59A27199">
                    <w:pPr>
                      <w:spacing w:line="240" w:lineRule="auto"/>
                      <w:ind w:left="0"/>
                      <w:jc w:val="left"/>
                    </w:pPr>
                    <w:r>
                      <w:rPr>
                        <w:rFonts w:ascii="Times New Roman" w:hAnsi="Times New Roman" w:eastAsia="Times New Roman" w:cs="Times New Roman"/>
                        <w:b w:val="0"/>
                        <w:i w:val="0"/>
                        <w:color w:val="000000"/>
                        <w:w w:val="100"/>
                        <w:sz w:val="21"/>
                      </w:rPr>
                      <w:t>Page</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19</w:t>
                    </w:r>
                  </w:p>
                </w:txbxContent>
              </v:textbox>
            </v:shape>
            <v:shape id="_x0000_s1128" o:spid="_x0000_s1128" o:spt="202" type="#_x0000_t202" style="position:absolute;left:0;top:0;height:220;width:1440;" filled="f" stroked="f" coordsize="21600,21600">
              <v:path/>
              <v:fill on="f" focussize="0,0"/>
              <v:stroke on="f"/>
              <v:imagedata o:title=""/>
              <o:lock v:ext="edit" aspectratio="t"/>
              <v:textbox inset="0mm,0mm,0mm,0mm">
                <w:txbxContent>
                  <w:p w14:paraId="7EDDF3DD">
                    <w:pPr>
                      <w:spacing w:line="240" w:lineRule="auto"/>
                      <w:ind w:left="0"/>
                      <w:jc w:val="left"/>
                    </w:pPr>
                    <w:r>
                      <w:rPr>
                        <w:rFonts w:ascii="Times New Roman" w:hAnsi="Times New Roman" w:eastAsia="Times New Roman" w:cs="Times New Roman"/>
                        <w:b w:val="0"/>
                        <w:i w:val="0"/>
                        <w:color w:val="000000"/>
                        <w:w w:val="100"/>
                        <w:sz w:val="21"/>
                      </w:rPr>
                      <w:t>Team</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2410482</w:t>
                    </w:r>
                  </w:p>
                </w:txbxContent>
              </v:textbox>
            </v:shape>
            <w10:wrap type="none"/>
            <w10:anchorlock/>
          </v:group>
        </w:pict>
      </w:r>
    </w:p>
    <w:p w14:paraId="503FB713">
      <w:pPr>
        <w:pBdr>
          <w:top w:val="single" w:color="FFFFFF" w:sz="2" w:space="2"/>
        </w:pBdr>
        <w:spacing w:before="0" w:after="0" w:line="14" w:lineRule="exact"/>
        <w:ind w:left="0"/>
        <w:sectPr>
          <w:type w:val="continuous"/>
          <w:pgSz w:w="12240" w:h="17760"/>
          <w:pgMar w:top="740" w:right="940" w:bottom="1440" w:left="1440" w:header="720" w:footer="720" w:gutter="0"/>
          <w:cols w:space="720" w:num="1"/>
        </w:sectPr>
      </w:pPr>
      <w:r>
        <w:pict>
          <v:group id="_x0000_s1129" o:spid="_x0000_s1129" o:spt="203" style="height:0.4pt;width:486pt;">
            <o:lock v:ext="edit"/>
            <v:line id="_x0000_s1130" o:spid="_x0000_s1130" o:spt="20" style="position:absolute;left:0;top:4;height:0;width:1000;" stroked="t" coordsize="21600,21600">
              <v:path arrowok="t"/>
              <v:fill focussize="0,0"/>
              <v:stroke weight="0.4pt" color="#000000"/>
              <v:imagedata o:title=""/>
              <o:lock v:ext="edit"/>
            </v:line>
            <w10:wrap type="none"/>
            <w10:anchorlock/>
          </v:group>
        </w:pict>
      </w:r>
    </w:p>
    <w:p w14:paraId="2A626016">
      <w:pPr>
        <w:pBdr>
          <w:top w:val="single" w:color="FFFFFF" w:sz="2" w:space="24"/>
        </w:pBdr>
        <w:spacing w:line="240" w:lineRule="auto"/>
        <w:ind w:left="0" w:right="4260"/>
        <w:jc w:val="left"/>
        <w:sectPr>
          <w:type w:val="continuous"/>
          <w:pgSz w:w="12240" w:h="17760"/>
          <w:pgMar w:top="740" w:right="940" w:bottom="1440" w:left="1440" w:header="720" w:footer="720" w:gutter="0"/>
          <w:cols w:space="720" w:num="1"/>
        </w:sectPr>
      </w:pPr>
      <w:r>
        <w:rPr>
          <w:rFonts w:ascii="Times New Roman" w:hAnsi="Times New Roman" w:eastAsia="Times New Roman" w:cs="Times New Roman"/>
          <w:b/>
          <w:i w:val="0"/>
          <w:color w:val="000000"/>
          <w:w w:val="100"/>
          <w:sz w:val="27"/>
        </w:rPr>
        <w:t>6.3.1</w:t>
      </w:r>
      <w:r>
        <w:rPr>
          <w:rFonts w:ascii="宋体" w:hAnsi="宋体" w:eastAsia="宋体" w:cs="宋体"/>
          <w:b/>
          <w:i w:val="0"/>
          <w:color w:val="000000"/>
          <w:w w:val="100"/>
          <w:sz w:val="27"/>
        </w:rPr>
        <w:t xml:space="preserve">  对于势头强劲的玩家的建议</w:t>
      </w:r>
    </w:p>
    <w:p w14:paraId="1F6BC230">
      <w:pPr>
        <w:pBdr>
          <w:top w:val="single" w:color="FFFFFF" w:sz="2" w:space="16"/>
        </w:pBdr>
        <w:spacing w:line="240" w:lineRule="auto"/>
        <w:ind w:left="0" w:right="120"/>
        <w:jc w:val="both"/>
      </w:pPr>
      <w:r>
        <w:rPr>
          <w:rFonts w:ascii="宋体" w:hAnsi="宋体" w:eastAsia="宋体" w:cs="宋体"/>
          <w:b w:val="0"/>
          <w:i w:val="0"/>
          <w:color w:val="000000"/>
          <w:w w:val="100"/>
          <w:sz w:val="25"/>
        </w:rPr>
        <w:t>在一场常规比赛中，势头波动较大的选手往往会有起伏不定的情况。这是一把</w:t>
      </w:r>
      <w:r>
        <w:rPr>
          <w:rFonts w:ascii="宋体" w:hAnsi="宋体" w:eastAsia="宋体" w:cs="宋体"/>
          <w:b/>
          <w:i w:val="0"/>
          <w:color w:val="000000"/>
          <w:w w:val="100"/>
          <w:sz w:val="25"/>
        </w:rPr>
        <w:t>双刃剑</w:t>
      </w:r>
      <w:r>
        <w:rPr>
          <w:rFonts w:ascii="宋体" w:hAnsi="宋体" w:eastAsia="宋体" w:cs="宋体"/>
          <w:b w:val="0"/>
          <w:i w:val="0"/>
          <w:color w:val="000000"/>
          <w:w w:val="100"/>
          <w:sz w:val="25"/>
        </w:rPr>
        <w:t>。一旦势头处于劣势的低谷，就有可能扭转不利局面，但与此同时，领先的优势也很容易因对手的连续得分或自身势头的低谷而不知不觉地被逆转。</w:t>
      </w:r>
    </w:p>
    <w:p w14:paraId="3FF297D7">
      <w:pPr>
        <w:spacing w:before="160" w:line="240" w:lineRule="auto"/>
        <w:ind w:left="0" w:right="120"/>
        <w:jc w:val="both"/>
      </w:pPr>
      <w:r>
        <w:rPr>
          <w:rFonts w:ascii="宋体" w:hAnsi="宋体" w:eastAsia="宋体" w:cs="宋体"/>
          <w:b w:val="0"/>
          <w:i w:val="0"/>
          <w:color w:val="000000"/>
          <w:w w:val="100"/>
          <w:sz w:val="25"/>
        </w:rPr>
        <w:t>如果对手是这样的选手，那么对手就更容易受到比赛局势变化的影响。从相关性分析来看，非受迫性失误和破发点的浪费与势头的波动呈负相关，所以我们能够抓住对手的弱点，打出更具攻击性的球，调动对手的移动，迫使对手错失机会并犯错。网前得分和制胜分的出现与势头的变化呈正相关，所以我们应该少打落在网前的短球，不给对手在网前得分的机会，并增强防守能力。</w:t>
      </w:r>
    </w:p>
    <w:p w14:paraId="2AF7860E">
      <w:pPr>
        <w:spacing w:before="0" w:after="0" w:line="14" w:lineRule="exact"/>
        <w:sectPr>
          <w:type w:val="continuous"/>
          <w:pgSz w:w="12240" w:h="17760"/>
          <w:pgMar w:top="740" w:right="940" w:bottom="1440" w:left="1440" w:header="720" w:footer="720" w:gutter="0"/>
          <w:cols w:space="720" w:num="1"/>
        </w:sectPr>
      </w:pPr>
    </w:p>
    <w:p w14:paraId="70003860">
      <w:pPr>
        <w:pBdr>
          <w:top w:val="single" w:color="FFFFFF" w:sz="2" w:space="24"/>
        </w:pBdr>
        <w:spacing w:line="240" w:lineRule="auto"/>
        <w:ind w:left="0" w:right="4540"/>
        <w:jc w:val="left"/>
        <w:sectPr>
          <w:type w:val="continuous"/>
          <w:pgSz w:w="12240" w:h="17760"/>
          <w:pgMar w:top="740" w:right="940" w:bottom="1440" w:left="1440" w:header="720" w:footer="720" w:gutter="0"/>
          <w:cols w:space="720" w:num="1"/>
        </w:sectPr>
      </w:pPr>
      <w:r>
        <w:rPr>
          <w:rFonts w:ascii="Times New Roman" w:hAnsi="Times New Roman" w:eastAsia="Times New Roman" w:cs="Times New Roman"/>
          <w:b/>
          <w:i w:val="0"/>
          <w:color w:val="000000"/>
          <w:w w:val="100"/>
          <w:sz w:val="27"/>
        </w:rPr>
        <w:t>6.3.2</w:t>
      </w:r>
      <w:r>
        <w:rPr>
          <w:rFonts w:ascii="宋体" w:hAnsi="宋体" w:eastAsia="宋体" w:cs="宋体"/>
          <w:b/>
          <w:i w:val="0"/>
          <w:color w:val="000000"/>
          <w:w w:val="100"/>
          <w:sz w:val="27"/>
        </w:rPr>
        <w:t xml:space="preserve"> 相对稳定势头的建议</w:t>
      </w:r>
    </w:p>
    <w:p w14:paraId="2344297B">
      <w:pPr>
        <w:pBdr>
          <w:top w:val="single" w:color="FFFFFF" w:sz="2" w:space="16"/>
        </w:pBdr>
        <w:spacing w:line="240" w:lineRule="auto"/>
        <w:ind w:left="0" w:right="120"/>
        <w:jc w:val="both"/>
      </w:pPr>
      <w:r>
        <w:rPr>
          <w:rFonts w:ascii="宋体" w:hAnsi="宋体" w:eastAsia="宋体" w:cs="宋体"/>
          <w:b w:val="0"/>
          <w:i w:val="0"/>
          <w:color w:val="000000"/>
          <w:w w:val="100"/>
          <w:sz w:val="25"/>
        </w:rPr>
        <w:t>选手们在整个比赛过程中往往势头相对稳定，不太容易出现大幅波动。在占据优势的情况下，这类选手具备很强的控场和扩大优势的能力。而在处于劣势时，这类选手也容易暴露出韧性不足和翻盘能力欠缺的弱点。</w:t>
      </w:r>
    </w:p>
    <w:p w14:paraId="6D1D327A">
      <w:pPr>
        <w:spacing w:before="160" w:line="240" w:lineRule="auto"/>
        <w:ind w:left="0" w:right="120"/>
        <w:jc w:val="both"/>
      </w:pPr>
      <w:r>
        <w:rPr>
          <w:rFonts w:ascii="宋体" w:hAnsi="宋体" w:eastAsia="宋体" w:cs="宋体"/>
          <w:b w:val="0"/>
          <w:i w:val="0"/>
          <w:color w:val="000000"/>
          <w:w w:val="100"/>
          <w:sz w:val="25"/>
        </w:rPr>
        <w:t>当对手是这样的棋手时，开局就显得尤为重要。如果在开局阶段占据优势，就很容易在整个棋局中取得压倒性的优势。如果开局不利，想要扭转局面就很难了。因此，必须在开局阶段就取得领先，以强有力的攻势来掌握主动。</w:t>
      </w:r>
    </w:p>
    <w:p w14:paraId="722FD156">
      <w:pPr>
        <w:spacing w:before="0" w:after="0" w:line="14" w:lineRule="exact"/>
        <w:sectPr>
          <w:type w:val="continuous"/>
          <w:pgSz w:w="12240" w:h="17760"/>
          <w:pgMar w:top="740" w:right="940" w:bottom="1440" w:left="1440" w:header="720" w:footer="720" w:gutter="0"/>
          <w:cols w:space="720" w:num="1"/>
        </w:sectPr>
      </w:pPr>
    </w:p>
    <w:p w14:paraId="45DE0097">
      <w:pPr>
        <w:pBdr>
          <w:top w:val="single" w:color="FFFFFF" w:sz="2" w:space="29"/>
        </w:pBdr>
        <w:spacing w:line="240" w:lineRule="auto"/>
        <w:ind w:left="0"/>
        <w:jc w:val="left"/>
        <w:sectPr>
          <w:type w:val="continuous"/>
          <w:pgSz w:w="12240" w:h="17760"/>
          <w:pgMar w:top="740" w:right="940" w:bottom="1440" w:left="1440" w:header="720" w:footer="720" w:gutter="0"/>
          <w:cols w:space="720" w:num="1"/>
        </w:sectPr>
      </w:pPr>
      <w:r>
        <w:rPr>
          <w:rFonts w:ascii="Times New Roman" w:hAnsi="Times New Roman" w:eastAsia="Times New Roman" w:cs="Times New Roman"/>
          <w:b/>
          <w:i w:val="0"/>
          <w:color w:val="000000"/>
          <w:w w:val="100"/>
          <w:sz w:val="42"/>
        </w:rPr>
        <w:t>7</w:t>
      </w:r>
      <w:r>
        <w:rPr>
          <w:rFonts w:ascii="宋体" w:hAnsi="宋体" w:eastAsia="宋体" w:cs="宋体"/>
          <w:b/>
          <w:i w:val="0"/>
          <w:color w:val="000000"/>
          <w:w w:val="100"/>
          <w:sz w:val="42"/>
        </w:rPr>
        <w:t xml:space="preserve"> 延时测试</w:t>
      </w:r>
      <w:r>
        <w:rPr>
          <w:rFonts w:ascii="Times New Roman" w:hAnsi="Times New Roman" w:eastAsia="Times New Roman" w:cs="Times New Roman"/>
          <w:b w:val="0"/>
          <w:i w:val="0"/>
          <w:color w:val="000000"/>
          <w:w w:val="100"/>
          <w:sz w:val="42"/>
        </w:rPr>
        <w:t>——</w:t>
      </w:r>
      <w:r>
        <w:rPr>
          <w:rFonts w:ascii="宋体" w:hAnsi="宋体" w:eastAsia="宋体" w:cs="宋体"/>
          <w:b w:val="0"/>
          <w:i w:val="0"/>
          <w:color w:val="000000"/>
          <w:w w:val="100"/>
          <w:sz w:val="42"/>
        </w:rPr>
        <w:t>在</w:t>
      </w:r>
      <w:r>
        <w:rPr>
          <w:rFonts w:ascii="宋体" w:hAnsi="宋体" w:eastAsia="宋体" w:cs="宋体"/>
          <w:b/>
          <w:i w:val="0"/>
          <w:color w:val="000000"/>
          <w:w w:val="100"/>
          <w:sz w:val="42"/>
        </w:rPr>
        <w:t>女子网球和乒乓球比赛中</w:t>
      </w:r>
    </w:p>
    <w:p w14:paraId="393893BC">
      <w:pPr>
        <w:pBdr>
          <w:top w:val="single" w:color="FFFFFF" w:sz="2" w:space="19"/>
        </w:pBdr>
        <w:spacing w:line="240" w:lineRule="auto"/>
        <w:ind w:left="0" w:right="120"/>
        <w:jc w:val="left"/>
      </w:pPr>
      <w:r>
        <w:rPr>
          <w:rFonts w:ascii="宋体" w:hAnsi="宋体" w:eastAsia="宋体" w:cs="宋体"/>
          <w:b w:val="0"/>
          <w:i w:val="0"/>
          <w:color w:val="000000"/>
          <w:w w:val="100"/>
          <w:sz w:val="25"/>
        </w:rPr>
        <w:t xml:space="preserve">为了评估我们模型的通用性，我们选取了一场女子网球比赛和一场女子乒乓球比赛进行分析。有关数据来源的详细信息，请参阅第 </w:t>
      </w:r>
      <w:r>
        <w:rPr>
          <w:rFonts w:ascii="Times New Roman" w:hAnsi="Times New Roman" w:eastAsia="Times New Roman" w:cs="Times New Roman"/>
          <w:b w:val="0"/>
          <w:i w:val="0"/>
          <w:color w:val="000000"/>
          <w:w w:val="100"/>
          <w:sz w:val="25"/>
        </w:rPr>
        <w:t>1.4</w:t>
      </w:r>
      <w:r>
        <w:rPr>
          <w:rFonts w:ascii="宋体" w:hAnsi="宋体" w:eastAsia="宋体" w:cs="宋体"/>
          <w:b w:val="0"/>
          <w:i w:val="0"/>
          <w:color w:val="000000"/>
          <w:w w:val="100"/>
          <w:sz w:val="25"/>
        </w:rPr>
        <w:t xml:space="preserve"> 节</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数据来源</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w:t>
      </w:r>
    </w:p>
    <w:p w14:paraId="70311E08">
      <w:pPr>
        <w:spacing w:before="140" w:line="240" w:lineRule="auto"/>
        <w:ind w:left="0" w:right="120"/>
        <w:jc w:val="both"/>
      </w:pPr>
      <w:r>
        <w:rPr>
          <w:rFonts w:ascii="宋体" w:hAnsi="宋体" w:eastAsia="宋体" w:cs="宋体"/>
          <w:b w:val="0"/>
          <w:i w:val="0"/>
          <w:color w:val="000000"/>
          <w:w w:val="100"/>
          <w:sz w:val="25"/>
        </w:rPr>
        <w:t>在女子网球比赛分析中，我们的模型展现出了良好的预测能力，且具有提升空间。通过分析预测结果并考虑网球运动中的性别差异，我们通过调整发球优势修正系数（𝛿），显著提高了模型的拟合度，从而构建出一个出色的预测模型。</w:t>
      </w:r>
    </w:p>
    <w:p w14:paraId="236F9B8D">
      <w:pPr>
        <w:spacing w:before="160" w:line="240" w:lineRule="auto"/>
        <w:ind w:left="0" w:right="120"/>
        <w:jc w:val="left"/>
        <w:sectPr>
          <w:type w:val="continuous"/>
          <w:pgSz w:w="12240" w:h="17760"/>
          <w:pgMar w:top="740" w:right="940" w:bottom="1440" w:left="1440" w:header="720" w:footer="720" w:gutter="0"/>
          <w:cols w:space="720" w:num="1"/>
        </w:sectPr>
      </w:pPr>
      <w:r>
        <w:rPr>
          <w:rFonts w:ascii="宋体" w:hAnsi="宋体" w:eastAsia="宋体" w:cs="宋体"/>
          <w:b w:val="0"/>
          <w:i w:val="0"/>
          <w:color w:val="000000"/>
          <w:w w:val="100"/>
          <w:sz w:val="25"/>
        </w:rPr>
        <w:t>在对女子乒乓球的分析中，该模型的预测，尤其是对实时趋势和极端情况的预测效果不佳。调整自回归系数显著改善了对极端情况的预测。</w:t>
      </w:r>
    </w:p>
    <w:p w14:paraId="00402420">
      <w:pPr>
        <w:pageBreakBefore/>
        <w:ind w:left="0"/>
        <w:sectPr>
          <w:type w:val="continuous"/>
          <w:pgSz w:w="12240" w:h="17760"/>
          <w:pgMar w:top="740" w:right="1040" w:bottom="1440" w:left="1440" w:header="720" w:footer="720" w:gutter="0"/>
          <w:cols w:space="720" w:num="1"/>
        </w:sectPr>
      </w:pPr>
      <w:r>
        <w:pict>
          <v:group id="_x0000_s1131" o:spid="_x0000_s1131" o:spt="203" style="height:11pt;width:483pt;" coordsize="9660,220">
            <o:lock v:ext="edit"/>
            <v:shape id="_x0000_s1132" o:spid="_x0000_s1132" o:spt="202" type="#_x0000_t202" style="position:absolute;left:8900;top:0;height:220;width:760;" filled="f" stroked="f" coordsize="21600,21600">
              <v:path/>
              <v:fill on="f" focussize="0,0"/>
              <v:stroke on="f"/>
              <v:imagedata o:title=""/>
              <o:lock v:ext="edit" aspectratio="t"/>
              <v:textbox inset="0mm,0mm,0mm,0mm">
                <w:txbxContent>
                  <w:p w14:paraId="0549F8DD">
                    <w:pPr>
                      <w:spacing w:line="240" w:lineRule="auto"/>
                      <w:ind w:left="0"/>
                      <w:jc w:val="left"/>
                    </w:pPr>
                    <w:r>
                      <w:rPr>
                        <w:rFonts w:ascii="Times New Roman" w:hAnsi="Times New Roman" w:eastAsia="Times New Roman" w:cs="Times New Roman"/>
                        <w:b w:val="0"/>
                        <w:i w:val="0"/>
                        <w:color w:val="000000"/>
                        <w:w w:val="100"/>
                        <w:sz w:val="21"/>
                      </w:rPr>
                      <w:t>Page</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20</w:t>
                    </w:r>
                  </w:p>
                </w:txbxContent>
              </v:textbox>
            </v:shape>
            <v:shape id="_x0000_s1133" o:spid="_x0000_s1133" o:spt="202" type="#_x0000_t202" style="position:absolute;left:0;top:0;height:220;width:1440;" filled="f" stroked="f" coordsize="21600,21600">
              <v:path/>
              <v:fill on="f" focussize="0,0"/>
              <v:stroke on="f"/>
              <v:imagedata o:title=""/>
              <o:lock v:ext="edit" aspectratio="t"/>
              <v:textbox inset="0mm,0mm,0mm,0mm">
                <w:txbxContent>
                  <w:p w14:paraId="75A03F18">
                    <w:pPr>
                      <w:spacing w:line="240" w:lineRule="auto"/>
                      <w:ind w:left="0"/>
                      <w:jc w:val="left"/>
                    </w:pPr>
                    <w:r>
                      <w:rPr>
                        <w:rFonts w:ascii="Times New Roman" w:hAnsi="Times New Roman" w:eastAsia="Times New Roman" w:cs="Times New Roman"/>
                        <w:b w:val="0"/>
                        <w:i w:val="0"/>
                        <w:color w:val="000000"/>
                        <w:w w:val="100"/>
                        <w:sz w:val="21"/>
                      </w:rPr>
                      <w:t>Team</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2410482</w:t>
                    </w:r>
                  </w:p>
                </w:txbxContent>
              </v:textbox>
            </v:shape>
            <w10:wrap type="none"/>
            <w10:anchorlock/>
          </v:group>
        </w:pict>
      </w:r>
    </w:p>
    <w:p w14:paraId="7CD8A280">
      <w:pPr>
        <w:pBdr>
          <w:top w:val="single" w:color="FFFFFF" w:sz="2" w:space="2"/>
        </w:pBdr>
        <w:spacing w:before="0" w:after="0" w:line="14" w:lineRule="exact"/>
        <w:ind w:left="0"/>
        <w:sectPr>
          <w:type w:val="continuous"/>
          <w:pgSz w:w="12240" w:h="17760"/>
          <w:pgMar w:top="740" w:right="1040" w:bottom="1440" w:left="1440" w:header="720" w:footer="720" w:gutter="0"/>
          <w:cols w:space="720" w:num="1"/>
        </w:sectPr>
      </w:pPr>
      <w:r>
        <w:pict>
          <v:group id="_x0000_s1134" o:spid="_x0000_s1134" o:spt="203" style="height:0.4pt;width:486pt;">
            <o:lock v:ext="edit"/>
            <v:line id="_x0000_s1135" o:spid="_x0000_s1135" o:spt="20" style="position:absolute;left:0;top:4;height:0;width:1000;" stroked="t" coordsize="21600,21600">
              <v:path arrowok="t"/>
              <v:fill focussize="0,0"/>
              <v:stroke weight="0.4pt" color="#000000"/>
              <v:imagedata o:title=""/>
              <o:lock v:ext="edit"/>
            </v:line>
            <w10:wrap type="none"/>
            <w10:anchorlock/>
          </v:group>
        </w:pict>
      </w:r>
    </w:p>
    <w:p w14:paraId="5B46F8FE">
      <w:pPr>
        <w:pBdr>
          <w:top w:val="single" w:color="FFFFFF" w:sz="2" w:space="24"/>
        </w:pBdr>
        <w:spacing w:line="240" w:lineRule="auto"/>
        <w:ind w:left="0" w:right="20"/>
        <w:jc w:val="both"/>
      </w:pPr>
      <w:r>
        <w:rPr>
          <w:rFonts w:ascii="宋体" w:hAnsi="宋体" w:eastAsia="宋体" w:cs="宋体"/>
          <w:b w:val="0"/>
          <w:i w:val="0"/>
          <w:color w:val="000000"/>
          <w:w w:val="100"/>
          <w:sz w:val="26"/>
        </w:rPr>
        <w:t>尽管我们做出了价值预测，但结果仍不如网球预测那样令人满意。通过分析，我们发现准确描绘非线性关系对于模型未来的改进至关重要。</w:t>
      </w:r>
    </w:p>
    <w:p w14:paraId="30EECE8D">
      <w:pPr>
        <w:spacing w:before="0" w:after="0" w:line="14" w:lineRule="exact"/>
        <w:sectPr>
          <w:type w:val="continuous"/>
          <w:pgSz w:w="12240" w:h="17760"/>
          <w:pgMar w:top="740" w:right="1040" w:bottom="1440" w:left="1440" w:header="720" w:footer="720" w:gutter="0"/>
          <w:cols w:space="720" w:num="1"/>
        </w:sectPr>
      </w:pPr>
    </w:p>
    <w:p w14:paraId="7B3682AA">
      <w:pPr>
        <w:pBdr>
          <w:top w:val="single" w:color="FFFFFF" w:sz="2" w:space="28"/>
        </w:pBdr>
        <w:spacing w:line="240" w:lineRule="auto"/>
        <w:ind w:left="0" w:right="4500"/>
        <w:jc w:val="left"/>
        <w:sectPr>
          <w:type w:val="continuous"/>
          <w:pgSz w:w="12240" w:h="17760"/>
          <w:pgMar w:top="740" w:right="1040" w:bottom="1440" w:left="1440" w:header="720" w:footer="720" w:gutter="0"/>
          <w:cols w:space="720" w:num="1"/>
        </w:sectPr>
      </w:pPr>
      <w:r>
        <w:rPr>
          <w:rFonts w:ascii="Times New Roman" w:hAnsi="Times New Roman" w:eastAsia="Times New Roman" w:cs="Times New Roman"/>
          <w:b/>
          <w:i w:val="0"/>
          <w:color w:val="000000"/>
          <w:w w:val="100"/>
          <w:sz w:val="37"/>
        </w:rPr>
        <w:t>7.1</w:t>
      </w:r>
      <w:r>
        <w:rPr>
          <w:rFonts w:ascii="宋体" w:hAnsi="宋体" w:eastAsia="宋体" w:cs="宋体"/>
          <w:b/>
          <w:i w:val="0"/>
          <w:color w:val="000000"/>
          <w:w w:val="100"/>
          <w:sz w:val="37"/>
        </w:rPr>
        <w:t xml:space="preserve"> 女子网球比赛场景</w:t>
      </w:r>
    </w:p>
    <w:p w14:paraId="3D61E779">
      <w:pPr>
        <w:pBdr>
          <w:top w:val="single" w:color="FFFFFF" w:sz="2" w:space="15"/>
        </w:pBdr>
        <w:spacing w:line="240" w:lineRule="auto"/>
        <w:ind w:left="0" w:right="20"/>
        <w:jc w:val="both"/>
      </w:pPr>
      <w:r>
        <w:rPr>
          <w:rFonts w:ascii="宋体" w:hAnsi="宋体" w:eastAsia="宋体" w:cs="宋体"/>
          <w:b w:val="0"/>
          <w:i w:val="0"/>
          <w:color w:val="000000"/>
          <w:w w:val="100"/>
          <w:sz w:val="26"/>
        </w:rPr>
        <w:t xml:space="preserve">我们选取了 </w:t>
      </w:r>
      <w:r>
        <w:rPr>
          <w:rFonts w:ascii="Times New Roman" w:hAnsi="Times New Roman" w:eastAsia="Times New Roman" w:cs="Times New Roman"/>
          <w:b w:val="0"/>
          <w:i w:val="0"/>
          <w:color w:val="000000"/>
          <w:w w:val="100"/>
          <w:sz w:val="26"/>
        </w:rPr>
        <w:t>2023</w:t>
      </w:r>
      <w:r>
        <w:rPr>
          <w:rFonts w:ascii="宋体" w:hAnsi="宋体" w:eastAsia="宋体" w:cs="宋体"/>
          <w:b w:val="0"/>
          <w:i w:val="0"/>
          <w:color w:val="000000"/>
          <w:w w:val="100"/>
          <w:sz w:val="26"/>
        </w:rPr>
        <w:t xml:space="preserve"> 年美国网球公开赛决赛中科科</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高芙对阵阿里娜</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萨巴伦卡的比赛作为研究对象。在这场比赛中，科科</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 xml:space="preserve">高芙以 </w:t>
      </w:r>
      <w:r>
        <w:rPr>
          <w:rFonts w:ascii="Times New Roman" w:hAnsi="Times New Roman" w:eastAsia="Times New Roman" w:cs="Times New Roman"/>
          <w:b w:val="0"/>
          <w:i w:val="0"/>
          <w:color w:val="000000"/>
          <w:w w:val="100"/>
          <w:sz w:val="26"/>
        </w:rPr>
        <w:t>2</w:t>
      </w:r>
      <w:r>
        <w:rPr>
          <w:rFonts w:ascii="宋体" w:hAnsi="宋体" w:eastAsia="宋体" w:cs="宋体"/>
          <w:b w:val="0"/>
          <w:i w:val="0"/>
          <w:color w:val="000000"/>
          <w:w w:val="100"/>
          <w:sz w:val="26"/>
        </w:rPr>
        <w:t xml:space="preserve"> </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 xml:space="preserve"> </w:t>
      </w:r>
      <w:r>
        <w:rPr>
          <w:rFonts w:ascii="Times New Roman" w:hAnsi="Times New Roman" w:eastAsia="Times New Roman" w:cs="Times New Roman"/>
          <w:b w:val="0"/>
          <w:i w:val="0"/>
          <w:color w:val="000000"/>
          <w:w w:val="100"/>
          <w:sz w:val="26"/>
        </w:rPr>
        <w:t>6</w:t>
      </w:r>
      <w:r>
        <w:rPr>
          <w:rFonts w:ascii="宋体" w:hAnsi="宋体" w:eastAsia="宋体" w:cs="宋体"/>
          <w:b w:val="0"/>
          <w:i w:val="0"/>
          <w:color w:val="000000"/>
          <w:w w:val="100"/>
          <w:sz w:val="26"/>
        </w:rPr>
        <w:t>、</w:t>
      </w:r>
      <w:r>
        <w:rPr>
          <w:rFonts w:ascii="Times New Roman" w:hAnsi="Times New Roman" w:eastAsia="Times New Roman" w:cs="Times New Roman"/>
          <w:b w:val="0"/>
          <w:i w:val="0"/>
          <w:color w:val="000000"/>
          <w:w w:val="100"/>
          <w:sz w:val="26"/>
        </w:rPr>
        <w:t>6</w:t>
      </w:r>
      <w:r>
        <w:rPr>
          <w:rFonts w:ascii="宋体" w:hAnsi="宋体" w:eastAsia="宋体" w:cs="宋体"/>
          <w:b w:val="0"/>
          <w:i w:val="0"/>
          <w:color w:val="000000"/>
          <w:w w:val="100"/>
          <w:sz w:val="26"/>
        </w:rPr>
        <w:t xml:space="preserve"> </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 xml:space="preserve"> </w:t>
      </w:r>
      <w:r>
        <w:rPr>
          <w:rFonts w:ascii="Times New Roman" w:hAnsi="Times New Roman" w:eastAsia="Times New Roman" w:cs="Times New Roman"/>
          <w:b w:val="0"/>
          <w:i w:val="0"/>
          <w:color w:val="000000"/>
          <w:w w:val="100"/>
          <w:sz w:val="26"/>
        </w:rPr>
        <w:t>3</w:t>
      </w:r>
      <w:r>
        <w:rPr>
          <w:rFonts w:ascii="宋体" w:hAnsi="宋体" w:eastAsia="宋体" w:cs="宋体"/>
          <w:b w:val="0"/>
          <w:i w:val="0"/>
          <w:color w:val="000000"/>
          <w:w w:val="100"/>
          <w:sz w:val="26"/>
        </w:rPr>
        <w:t>、</w:t>
      </w:r>
      <w:r>
        <w:rPr>
          <w:rFonts w:ascii="Times New Roman" w:hAnsi="Times New Roman" w:eastAsia="Times New Roman" w:cs="Times New Roman"/>
          <w:b w:val="0"/>
          <w:i w:val="0"/>
          <w:color w:val="000000"/>
          <w:w w:val="100"/>
          <w:sz w:val="26"/>
        </w:rPr>
        <w:t>6</w:t>
      </w:r>
      <w:r>
        <w:rPr>
          <w:rFonts w:ascii="宋体" w:hAnsi="宋体" w:eastAsia="宋体" w:cs="宋体"/>
          <w:b w:val="0"/>
          <w:i w:val="0"/>
          <w:color w:val="000000"/>
          <w:w w:val="100"/>
          <w:sz w:val="26"/>
        </w:rPr>
        <w:t xml:space="preserve"> </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 xml:space="preserve"> </w:t>
      </w:r>
      <w:r>
        <w:rPr>
          <w:rFonts w:ascii="Times New Roman" w:hAnsi="Times New Roman" w:eastAsia="Times New Roman" w:cs="Times New Roman"/>
          <w:b w:val="0"/>
          <w:i w:val="0"/>
          <w:color w:val="000000"/>
          <w:w w:val="100"/>
          <w:sz w:val="26"/>
        </w:rPr>
        <w:t>2</w:t>
      </w:r>
      <w:r>
        <w:rPr>
          <w:rFonts w:ascii="宋体" w:hAnsi="宋体" w:eastAsia="宋体" w:cs="宋体"/>
          <w:b w:val="0"/>
          <w:i w:val="0"/>
          <w:color w:val="000000"/>
          <w:w w:val="100"/>
          <w:sz w:val="26"/>
        </w:rPr>
        <w:t xml:space="preserve"> 的比分战胜了阿里娜</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萨巴伦卡。这场胜利不仅为高芙赢得了她的首个大满贯冠军，还使她成为了美国网球的新面孔，延续了塞雷娜</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威廉姆斯的传奇。首先，我们根据我们给出的定义计算了阿里娜</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萨巴伦卡的动量，从而相应地推导出科科</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高芙的动量。随后，使用模型二（我们得到了动量的预测值。）结果如左图</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优化前</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所示：</w:t>
      </w:r>
    </w:p>
    <w:p w14:paraId="3CF2416F">
      <w:pPr>
        <w:spacing w:before="0" w:after="0" w:line="14" w:lineRule="exact"/>
        <w:sectPr>
          <w:type w:val="continuous"/>
          <w:pgSz w:w="12240" w:h="17760"/>
          <w:pgMar w:top="740" w:right="1040" w:bottom="1440" w:left="1440" w:header="720" w:footer="720" w:gutter="0"/>
          <w:cols w:space="720" w:num="1"/>
        </w:sectPr>
      </w:pPr>
    </w:p>
    <w:p w14:paraId="11CC37C8">
      <w:pPr>
        <w:pBdr>
          <w:top w:val="single" w:color="FFFFFF" w:sz="2" w:space="13"/>
        </w:pBdr>
        <w:ind w:left="1740"/>
      </w:pPr>
      <w:r>
        <w:drawing>
          <wp:inline distT="0" distB="0" distL="0" distR="0">
            <wp:extent cx="3949700" cy="1333500"/>
            <wp:effectExtent l="0" t="0" r="0" b="0"/>
            <wp:docPr id="96" name="Drawing 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Drawing 96" descr="IMAGE"/>
                    <pic:cNvPicPr>
                      <a:picLocks noChangeAspect="1"/>
                    </pic:cNvPicPr>
                  </pic:nvPicPr>
                  <pic:blipFill>
                    <a:blip r:embed="rId40"/>
                    <a:stretch>
                      <a:fillRect/>
                    </a:stretch>
                  </pic:blipFill>
                  <pic:spPr>
                    <a:xfrm>
                      <a:off x="0" y="0"/>
                      <a:ext cx="3949700" cy="1333500"/>
                    </a:xfrm>
                    <a:prstGeom prst="rect">
                      <a:avLst/>
                    </a:prstGeom>
                  </pic:spPr>
                </pic:pic>
              </a:graphicData>
            </a:graphic>
          </wp:inline>
        </w:drawing>
      </w:r>
    </w:p>
    <w:p w14:paraId="3EA84E3F">
      <w:pPr>
        <w:spacing w:before="200" w:line="240" w:lineRule="auto"/>
        <w:ind w:left="3100" w:right="3280"/>
        <w:jc w:val="left"/>
        <w:sectPr>
          <w:type w:val="continuous"/>
          <w:pgSz w:w="12240" w:h="17760"/>
          <w:pgMar w:top="740" w:right="1040" w:bottom="1440" w:left="1440" w:header="720" w:footer="720" w:gutter="0"/>
          <w:cols w:space="720" w:num="1"/>
        </w:sectPr>
      </w:pPr>
      <w:r>
        <w:rPr>
          <w:rFonts w:ascii="宋体" w:hAnsi="宋体" w:eastAsia="宋体" w:cs="宋体"/>
          <w:b w:val="0"/>
          <w:i w:val="0"/>
          <w:color w:val="000000"/>
          <w:w w:val="100"/>
          <w:sz w:val="21"/>
        </w:rPr>
        <w:t xml:space="preserve">图 </w:t>
      </w:r>
      <w:r>
        <w:rPr>
          <w:rFonts w:ascii="Times New Roman" w:hAnsi="Times New Roman" w:eastAsia="Times New Roman" w:cs="Times New Roman"/>
          <w:b w:val="0"/>
          <w:i w:val="0"/>
          <w:color w:val="000000"/>
          <w:w w:val="100"/>
          <w:sz w:val="21"/>
        </w:rPr>
        <w:t>12</w:t>
      </w:r>
      <w:r>
        <w:rPr>
          <w:rFonts w:ascii="宋体" w:hAnsi="宋体" w:eastAsia="宋体" w:cs="宋体"/>
          <w:b w:val="0"/>
          <w:i w:val="0"/>
          <w:color w:val="000000"/>
          <w:w w:val="100"/>
          <w:sz w:val="21"/>
        </w:rPr>
        <w:t>：变更前后对比</w:t>
      </w:r>
    </w:p>
    <w:p w14:paraId="4C5A0687">
      <w:pPr>
        <w:pBdr>
          <w:top w:val="single" w:color="FFFFFF" w:sz="2" w:space="23"/>
        </w:pBdr>
        <w:spacing w:line="240" w:lineRule="auto"/>
        <w:ind w:left="0" w:right="20"/>
        <w:jc w:val="both"/>
      </w:pPr>
      <w:r>
        <w:rPr>
          <w:rFonts w:ascii="宋体" w:hAnsi="宋体" w:eastAsia="宋体" w:cs="宋体"/>
          <w:b w:val="0"/>
          <w:i w:val="0"/>
          <w:color w:val="000000"/>
          <w:w w:val="100"/>
          <w:sz w:val="26"/>
        </w:rPr>
        <w:t xml:space="preserve">该图以红色曲线表示实际动量，以蓝色曲线表示预测动量，突显了大多数点上的高度一致，表明预测模型与实际情况相符。值得注意的是，在比赛开始和结束阶段，预测值与实际值之间的差异较大，这可能是由于这些阶段的不可预测性以及指标在捕捉比赛动态方面的局限性，从而导致了更大的预测误差。然而，在比赛的中间阶段，一致性有所提高，表明模型的性能有所增强。在第 </w:t>
      </w:r>
      <w:r>
        <w:rPr>
          <w:rFonts w:ascii="Times New Roman" w:hAnsi="Times New Roman" w:eastAsia="Times New Roman" w:cs="Times New Roman"/>
          <w:b w:val="0"/>
          <w:i w:val="0"/>
          <w:color w:val="000000"/>
          <w:w w:val="100"/>
          <w:sz w:val="26"/>
        </w:rPr>
        <w:t>60</w:t>
      </w:r>
      <w:r>
        <w:rPr>
          <w:rFonts w:ascii="宋体" w:hAnsi="宋体" w:eastAsia="宋体" w:cs="宋体"/>
          <w:b w:val="0"/>
          <w:i w:val="0"/>
          <w:color w:val="000000"/>
          <w:w w:val="100"/>
          <w:sz w:val="26"/>
        </w:rPr>
        <w:t xml:space="preserve"> 分钟和第 </w:t>
      </w:r>
      <w:r>
        <w:rPr>
          <w:rFonts w:ascii="Times New Roman" w:hAnsi="Times New Roman" w:eastAsia="Times New Roman" w:cs="Times New Roman"/>
          <w:b w:val="0"/>
          <w:i w:val="0"/>
          <w:color w:val="000000"/>
          <w:w w:val="100"/>
          <w:sz w:val="26"/>
        </w:rPr>
        <w:t>120</w:t>
      </w:r>
      <w:r>
        <w:rPr>
          <w:rFonts w:ascii="宋体" w:hAnsi="宋体" w:eastAsia="宋体" w:cs="宋体"/>
          <w:b w:val="0"/>
          <w:i w:val="0"/>
          <w:color w:val="000000"/>
          <w:w w:val="100"/>
          <w:sz w:val="26"/>
        </w:rPr>
        <w:t xml:space="preserve"> 分钟时实际动量的急剧变化，预测未能完全捕捉到，这可能是由于不可预见的事件或模型未考虑的因素所致。</w:t>
      </w:r>
    </w:p>
    <w:p w14:paraId="467A67D5">
      <w:pPr>
        <w:spacing w:before="140" w:line="240" w:lineRule="auto"/>
        <w:ind w:left="0" w:right="20"/>
        <w:jc w:val="both"/>
      </w:pPr>
      <w:r>
        <w:rPr>
          <w:rFonts w:ascii="宋体" w:hAnsi="宋体" w:eastAsia="宋体" w:cs="宋体"/>
          <w:b w:val="0"/>
          <w:i w:val="0"/>
          <w:color w:val="000000"/>
          <w:w w:val="100"/>
          <w:sz w:val="26"/>
        </w:rPr>
        <w:t xml:space="preserve">在对原始状态空间模型进行调整和优化之后，我们将 𝛿 更改为 </w:t>
      </w:r>
      <w:r>
        <w:rPr>
          <w:rFonts w:ascii="Times New Roman" w:hAnsi="Times New Roman" w:eastAsia="Times New Roman" w:cs="Times New Roman"/>
          <w:b w:val="0"/>
          <w:i w:val="0"/>
          <w:color w:val="000000"/>
          <w:w w:val="100"/>
          <w:sz w:val="26"/>
        </w:rPr>
        <w:t>0.005</w:t>
      </w:r>
      <w:r>
        <w:rPr>
          <w:rFonts w:ascii="宋体" w:hAnsi="宋体" w:eastAsia="宋体" w:cs="宋体"/>
          <w:b w:val="0"/>
          <w:i w:val="0"/>
          <w:color w:val="000000"/>
          <w:w w:val="100"/>
          <w:sz w:val="26"/>
        </w:rPr>
        <w:t>（观测方程中的服务优势校正系数：𝑊</w:t>
      </w:r>
      <w:r>
        <w:rPr>
          <w:rFonts w:ascii="宋体" w:hAnsi="宋体" w:eastAsia="宋体" w:cs="宋体"/>
          <w:b w:val="0"/>
          <w:i w:val="0"/>
          <w:color w:val="000000"/>
          <w:w w:val="100"/>
          <w:sz w:val="19"/>
          <w:vertAlign w:val="subscript"/>
        </w:rPr>
        <w:t>𝑡</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 xml:space="preserve"> 𝛿 </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 xml:space="preserve"> 𝑀</w:t>
      </w:r>
      <w:r>
        <w:rPr>
          <w:rFonts w:ascii="宋体" w:hAnsi="宋体" w:eastAsia="宋体" w:cs="宋体"/>
          <w:b w:val="0"/>
          <w:i w:val="0"/>
          <w:color w:val="000000"/>
          <w:w w:val="100"/>
          <w:sz w:val="19"/>
          <w:vertAlign w:val="subscript"/>
        </w:rPr>
        <w:t>𝑡</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 xml:space="preserve"> 𝜏</w:t>
      </w:r>
      <w:r>
        <w:rPr>
          <w:rFonts w:ascii="宋体" w:hAnsi="宋体" w:eastAsia="宋体" w:cs="宋体"/>
          <w:b w:val="0"/>
          <w:i w:val="0"/>
          <w:color w:val="000000"/>
          <w:w w:val="100"/>
          <w:sz w:val="19"/>
          <w:vertAlign w:val="subscript"/>
        </w:rPr>
        <w:t>𝑡</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 xml:space="preserve"> ），从而显著提高了模型的拟合度。右侧</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优化后</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的结果表明，这种改进可能是因为男子和女子比赛的赛制不同</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男子比赛通常是五盘三胜制，而女子比赛是三盘两胜制。男子比赛的盘数更多，可能意味着数据集更大，从而能够更准确地预测长期趋势和模式。</w:t>
      </w:r>
    </w:p>
    <w:p w14:paraId="2B0CE7E4">
      <w:pPr>
        <w:spacing w:before="0" w:after="0" w:line="14" w:lineRule="exact"/>
        <w:sectPr>
          <w:type w:val="continuous"/>
          <w:pgSz w:w="12240" w:h="17760"/>
          <w:pgMar w:top="740" w:right="1040" w:bottom="1440" w:left="1440" w:header="720" w:footer="720" w:gutter="0"/>
          <w:cols w:space="720" w:num="1"/>
        </w:sectPr>
      </w:pPr>
    </w:p>
    <w:p w14:paraId="0A2F12CD">
      <w:pPr>
        <w:pageBreakBefore/>
        <w:ind w:left="20"/>
        <w:sectPr>
          <w:type w:val="continuous"/>
          <w:pgSz w:w="12240" w:h="17760"/>
          <w:pgMar w:top="740" w:right="1040" w:bottom="1440" w:left="1420" w:header="720" w:footer="720" w:gutter="0"/>
          <w:cols w:space="720" w:num="1"/>
        </w:sectPr>
      </w:pPr>
      <w:r>
        <w:pict>
          <v:group id="_x0000_s1136" o:spid="_x0000_s1136" o:spt="203" style="height:11pt;width:483pt;" coordsize="9660,220">
            <o:lock v:ext="edit"/>
            <v:shape id="_x0000_s1137" o:spid="_x0000_s1137" o:spt="202" type="#_x0000_t202" style="position:absolute;left:8900;top:0;height:220;width:760;" filled="f" stroked="f" coordsize="21600,21600">
              <v:path/>
              <v:fill on="f" focussize="0,0"/>
              <v:stroke on="f"/>
              <v:imagedata o:title=""/>
              <o:lock v:ext="edit" aspectratio="t"/>
              <v:textbox inset="0mm,0mm,0mm,0mm">
                <w:txbxContent>
                  <w:p w14:paraId="2C6AED4B">
                    <w:pPr>
                      <w:spacing w:line="240" w:lineRule="auto"/>
                      <w:ind w:left="0"/>
                      <w:jc w:val="left"/>
                    </w:pPr>
                    <w:r>
                      <w:rPr>
                        <w:rFonts w:ascii="Times New Roman" w:hAnsi="Times New Roman" w:eastAsia="Times New Roman" w:cs="Times New Roman"/>
                        <w:b w:val="0"/>
                        <w:i w:val="0"/>
                        <w:color w:val="000000"/>
                        <w:w w:val="100"/>
                        <w:sz w:val="21"/>
                      </w:rPr>
                      <w:t>Page</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21</w:t>
                    </w:r>
                  </w:p>
                </w:txbxContent>
              </v:textbox>
            </v:shape>
            <v:shape id="_x0000_s1138" o:spid="_x0000_s1138" o:spt="202" type="#_x0000_t202" style="position:absolute;left:0;top:0;height:220;width:1440;" filled="f" stroked="f" coordsize="21600,21600">
              <v:path/>
              <v:fill on="f" focussize="0,0"/>
              <v:stroke on="f"/>
              <v:imagedata o:title=""/>
              <o:lock v:ext="edit" aspectratio="t"/>
              <v:textbox inset="0mm,0mm,0mm,0mm">
                <w:txbxContent>
                  <w:p w14:paraId="61A2EF36">
                    <w:pPr>
                      <w:spacing w:line="240" w:lineRule="auto"/>
                      <w:ind w:left="0"/>
                      <w:jc w:val="left"/>
                    </w:pPr>
                    <w:r>
                      <w:rPr>
                        <w:rFonts w:ascii="Times New Roman" w:hAnsi="Times New Roman" w:eastAsia="Times New Roman" w:cs="Times New Roman"/>
                        <w:b w:val="0"/>
                        <w:i w:val="0"/>
                        <w:color w:val="000000"/>
                        <w:w w:val="100"/>
                        <w:sz w:val="21"/>
                      </w:rPr>
                      <w:t>Team</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2410482</w:t>
                    </w:r>
                  </w:p>
                </w:txbxContent>
              </v:textbox>
            </v:shape>
            <w10:wrap type="none"/>
            <w10:anchorlock/>
          </v:group>
        </w:pict>
      </w:r>
    </w:p>
    <w:p w14:paraId="4AC3D315">
      <w:pPr>
        <w:pBdr>
          <w:top w:val="single" w:color="FFFFFF" w:sz="2" w:space="2"/>
        </w:pBdr>
        <w:spacing w:before="0" w:after="0" w:line="14" w:lineRule="exact"/>
        <w:ind w:left="20"/>
        <w:sectPr>
          <w:type w:val="continuous"/>
          <w:pgSz w:w="12240" w:h="17760"/>
          <w:pgMar w:top="740" w:right="1040" w:bottom="1440" w:left="1420" w:header="720" w:footer="720" w:gutter="0"/>
          <w:cols w:space="720" w:num="1"/>
        </w:sectPr>
      </w:pPr>
      <w:r>
        <w:pict>
          <v:group id="_x0000_s1139" o:spid="_x0000_s1139" o:spt="203" style="height:0.4pt;width:486pt;">
            <o:lock v:ext="edit"/>
            <v:line id="_x0000_s1140" o:spid="_x0000_s1140" o:spt="20" style="position:absolute;left:0;top:4;height:0;width:1000;" stroked="t" coordsize="21600,21600">
              <v:path arrowok="t"/>
              <v:fill focussize="0,0"/>
              <v:stroke weight="0.4pt" color="#000000"/>
              <v:imagedata o:title=""/>
              <o:lock v:ext="edit"/>
            </v:line>
            <w10:wrap type="none"/>
            <w10:anchorlock/>
          </v:group>
        </w:pict>
      </w:r>
    </w:p>
    <w:p w14:paraId="3925802D">
      <w:pPr>
        <w:pBdr>
          <w:top w:val="single" w:color="FFFFFF" w:sz="2" w:space="24"/>
        </w:pBdr>
        <w:spacing w:line="240" w:lineRule="auto"/>
        <w:ind w:left="0" w:right="20"/>
        <w:jc w:val="both"/>
      </w:pPr>
      <w:r>
        <w:rPr>
          <w:rFonts w:ascii="宋体" w:hAnsi="宋体" w:eastAsia="宋体" w:cs="宋体"/>
          <w:b w:val="0"/>
          <w:i w:val="0"/>
          <w:color w:val="000000"/>
          <w:w w:val="100"/>
          <w:sz w:val="26"/>
        </w:rPr>
        <w:t>此外，男子网球往往侧重于力量和发球，而女子网球则更注重策略和打法的变化。因此，男子比赛的结果可能更多地被顶尖选手所左右，这在一定程度上简化了预测。在调整了发球优势系数后，模型的拟合度显著提高，预测残差显示 𝑀𝑆𝐸</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 xml:space="preserve"> </w:t>
      </w:r>
      <w:r>
        <w:rPr>
          <w:rFonts w:ascii="Times New Roman" w:hAnsi="Times New Roman" w:eastAsia="Times New Roman" w:cs="Times New Roman"/>
          <w:b w:val="0"/>
          <w:i w:val="0"/>
          <w:color w:val="000000"/>
          <w:w w:val="100"/>
          <w:sz w:val="26"/>
        </w:rPr>
        <w:t>0.051</w:t>
      </w:r>
      <w:r>
        <w:rPr>
          <w:rFonts w:ascii="宋体" w:hAnsi="宋体" w:eastAsia="宋体" w:cs="宋体"/>
          <w:b w:val="0"/>
          <w:i w:val="0"/>
          <w:color w:val="000000"/>
          <w:w w:val="100"/>
          <w:sz w:val="26"/>
        </w:rPr>
        <w:t>，𝑀 𝐴𝐸</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 xml:space="preserve"> </w:t>
      </w:r>
      <w:r>
        <w:rPr>
          <w:rFonts w:ascii="Times New Roman" w:hAnsi="Times New Roman" w:eastAsia="Times New Roman" w:cs="Times New Roman"/>
          <w:b w:val="0"/>
          <w:i w:val="0"/>
          <w:color w:val="000000"/>
          <w:w w:val="100"/>
          <w:sz w:val="26"/>
        </w:rPr>
        <w:t>0.1932</w:t>
      </w:r>
      <w:r>
        <w:rPr>
          <w:rFonts w:ascii="宋体" w:hAnsi="宋体" w:eastAsia="宋体" w:cs="宋体"/>
          <w:b w:val="0"/>
          <w:i w:val="0"/>
          <w:color w:val="000000"/>
          <w:w w:val="100"/>
          <w:sz w:val="26"/>
        </w:rPr>
        <w:t>，</w:t>
      </w:r>
      <w:r>
        <w:rPr>
          <w:rFonts w:ascii="宋体" w:hAnsi="宋体" w:eastAsia="宋体" w:cs="宋体"/>
          <w:b w:val="0"/>
          <w:i w:val="0"/>
          <w:color w:val="000000"/>
          <w:w w:val="100"/>
          <w:sz w:val="26"/>
          <w:vertAlign w:val="subscript"/>
        </w:rPr>
        <w:t>𝑅</w:t>
      </w:r>
      <w:r>
        <w:rPr>
          <w:rFonts w:ascii="Times New Roman" w:hAnsi="Times New Roman" w:eastAsia="Times New Roman" w:cs="Times New Roman"/>
          <w:b w:val="0"/>
          <w:i w:val="0"/>
          <w:color w:val="000000"/>
          <w:w w:val="100"/>
          <w:sz w:val="19"/>
          <w:vertAlign w:val="superscript"/>
        </w:rPr>
        <w:t>2</w:t>
      </w:r>
      <w:r>
        <w:rPr>
          <w:rFonts w:ascii="Times New Roman" w:hAnsi="Times New Roman" w:eastAsia="Times New Roman" w:cs="Times New Roman"/>
          <w:b w:val="0"/>
          <w:i w:val="0"/>
          <w:color w:val="000000"/>
          <w:w w:val="100"/>
          <w:sz w:val="26"/>
        </w:rPr>
        <w:t>=0.8763</w:t>
      </w:r>
      <w:r>
        <w:rPr>
          <w:rFonts w:ascii="宋体" w:hAnsi="宋体" w:eastAsia="宋体" w:cs="宋体"/>
          <w:b w:val="0"/>
          <w:i w:val="0"/>
          <w:color w:val="000000"/>
          <w:w w:val="100"/>
          <w:sz w:val="26"/>
        </w:rPr>
        <w:t>，进一步证明了我们改进后的模型具有更强的预测效果。</w:t>
      </w:r>
    </w:p>
    <w:p w14:paraId="478E1712">
      <w:pPr>
        <w:spacing w:before="160" w:line="240" w:lineRule="auto"/>
        <w:ind w:left="0" w:right="20"/>
        <w:jc w:val="both"/>
      </w:pPr>
      <w:r>
        <w:rPr>
          <w:rFonts w:ascii="宋体" w:hAnsi="宋体" w:eastAsia="宋体" w:cs="宋体"/>
          <w:b w:val="0"/>
          <w:i w:val="0"/>
          <w:color w:val="000000"/>
          <w:w w:val="100"/>
          <w:sz w:val="26"/>
        </w:rPr>
        <w:t>总体而言，预测曲线大体上符合实际趋势，尽管在某些点上存在偏差。通过持续的实验以及对偏差原因的分析，预测的准确性显著提高。</w:t>
      </w:r>
    </w:p>
    <w:p w14:paraId="66F6D8DD">
      <w:pPr>
        <w:spacing w:before="0" w:after="0" w:line="14" w:lineRule="exact"/>
        <w:sectPr>
          <w:type w:val="continuous"/>
          <w:pgSz w:w="12240" w:h="17760"/>
          <w:pgMar w:top="740" w:right="1040" w:bottom="1440" w:left="1420" w:header="720" w:footer="720" w:gutter="0"/>
          <w:cols w:space="720" w:num="1"/>
        </w:sectPr>
      </w:pPr>
    </w:p>
    <w:p w14:paraId="18BDFE09">
      <w:pPr>
        <w:pBdr>
          <w:top w:val="single" w:color="FFFFFF" w:sz="2" w:space="28"/>
        </w:pBdr>
        <w:spacing w:line="240" w:lineRule="auto"/>
        <w:ind w:left="0" w:right="4960"/>
        <w:jc w:val="left"/>
        <w:sectPr>
          <w:type w:val="continuous"/>
          <w:pgSz w:w="12240" w:h="17760"/>
          <w:pgMar w:top="740" w:right="1040" w:bottom="1440" w:left="1420" w:header="720" w:footer="720" w:gutter="0"/>
          <w:cols w:space="720" w:num="1"/>
        </w:sectPr>
      </w:pPr>
      <w:r>
        <w:rPr>
          <w:rFonts w:ascii="Times New Roman" w:hAnsi="Times New Roman" w:eastAsia="Times New Roman" w:cs="Times New Roman"/>
          <w:b/>
          <w:i w:val="0"/>
          <w:color w:val="000000"/>
          <w:w w:val="100"/>
          <w:sz w:val="36"/>
        </w:rPr>
        <w:t>7.2</w:t>
      </w:r>
      <w:r>
        <w:rPr>
          <w:rFonts w:ascii="宋体" w:hAnsi="宋体" w:eastAsia="宋体" w:cs="宋体"/>
          <w:b/>
          <w:i w:val="0"/>
          <w:color w:val="000000"/>
          <w:w w:val="100"/>
          <w:sz w:val="36"/>
        </w:rPr>
        <w:t xml:space="preserve"> 乒乓球比赛场景</w:t>
      </w:r>
    </w:p>
    <w:p w14:paraId="01F4E49D">
      <w:pPr>
        <w:pBdr>
          <w:top w:val="single" w:color="FFFFFF" w:sz="2" w:space="15"/>
        </w:pBdr>
        <w:spacing w:line="240" w:lineRule="auto"/>
        <w:ind w:left="0" w:right="20"/>
        <w:jc w:val="both"/>
      </w:pPr>
      <w:r>
        <w:rPr>
          <w:rFonts w:ascii="宋体" w:hAnsi="宋体" w:eastAsia="宋体" w:cs="宋体"/>
          <w:b w:val="0"/>
          <w:i w:val="0"/>
          <w:color w:val="000000"/>
          <w:w w:val="100"/>
          <w:sz w:val="26"/>
        </w:rPr>
        <w:t xml:space="preserve">我们选取了 </w:t>
      </w:r>
      <w:r>
        <w:rPr>
          <w:rFonts w:ascii="Times New Roman" w:hAnsi="Times New Roman" w:eastAsia="Times New Roman" w:cs="Times New Roman"/>
          <w:b w:val="0"/>
          <w:i w:val="0"/>
          <w:color w:val="000000"/>
          <w:w w:val="100"/>
          <w:sz w:val="26"/>
        </w:rPr>
        <w:t>2020</w:t>
      </w:r>
      <w:r>
        <w:rPr>
          <w:rFonts w:ascii="宋体" w:hAnsi="宋体" w:eastAsia="宋体" w:cs="宋体"/>
          <w:b w:val="0"/>
          <w:i w:val="0"/>
          <w:color w:val="000000"/>
          <w:w w:val="100"/>
          <w:sz w:val="26"/>
        </w:rPr>
        <w:t xml:space="preserve"> 年世界乒乓球职业大联盟澳门国际乒乓球赛女子单打半决赛中王曼昱对阵孙颖莎的一场比赛。在 </w:t>
      </w:r>
      <w:r>
        <w:rPr>
          <w:rFonts w:ascii="Times New Roman" w:hAnsi="Times New Roman" w:eastAsia="Times New Roman" w:cs="Times New Roman"/>
          <w:b w:val="0"/>
          <w:i w:val="0"/>
          <w:color w:val="000000"/>
          <w:w w:val="100"/>
          <w:sz w:val="26"/>
        </w:rPr>
        <w:t>2020</w:t>
      </w:r>
      <w:r>
        <w:rPr>
          <w:rFonts w:ascii="宋体" w:hAnsi="宋体" w:eastAsia="宋体" w:cs="宋体"/>
          <w:b w:val="0"/>
          <w:i w:val="0"/>
          <w:color w:val="000000"/>
          <w:w w:val="100"/>
          <w:sz w:val="26"/>
        </w:rPr>
        <w:t xml:space="preserve"> 年 </w:t>
      </w:r>
      <w:r>
        <w:rPr>
          <w:rFonts w:ascii="Times New Roman" w:hAnsi="Times New Roman" w:eastAsia="Times New Roman" w:cs="Times New Roman"/>
          <w:b w:val="0"/>
          <w:i w:val="0"/>
          <w:color w:val="000000"/>
          <w:w w:val="100"/>
          <w:sz w:val="26"/>
        </w:rPr>
        <w:t>WTT</w:t>
      </w:r>
      <w:r>
        <w:rPr>
          <w:rFonts w:ascii="宋体" w:hAnsi="宋体" w:eastAsia="宋体" w:cs="宋体"/>
          <w:b w:val="0"/>
          <w:i w:val="0"/>
          <w:color w:val="000000"/>
          <w:w w:val="100"/>
          <w:sz w:val="26"/>
        </w:rPr>
        <w:t xml:space="preserve"> 澳门赛这场精彩纷呈的对决中，孙颖莎以 </w:t>
      </w:r>
      <w:r>
        <w:rPr>
          <w:rFonts w:ascii="Times New Roman" w:hAnsi="Times New Roman" w:eastAsia="Times New Roman" w:cs="Times New Roman"/>
          <w:b w:val="0"/>
          <w:i w:val="0"/>
          <w:color w:val="000000"/>
          <w:w w:val="100"/>
          <w:sz w:val="26"/>
        </w:rPr>
        <w:t>5</w:t>
      </w:r>
      <w:r>
        <w:rPr>
          <w:rFonts w:ascii="宋体" w:hAnsi="宋体" w:eastAsia="宋体" w:cs="宋体"/>
          <w:b w:val="0"/>
          <w:i w:val="0"/>
          <w:color w:val="000000"/>
          <w:w w:val="100"/>
          <w:sz w:val="26"/>
        </w:rPr>
        <w:t xml:space="preserve"> 比 </w:t>
      </w:r>
      <w:r>
        <w:rPr>
          <w:rFonts w:ascii="Times New Roman" w:hAnsi="Times New Roman" w:eastAsia="Times New Roman" w:cs="Times New Roman"/>
          <w:b w:val="0"/>
          <w:i w:val="0"/>
          <w:color w:val="000000"/>
          <w:w w:val="100"/>
          <w:sz w:val="26"/>
        </w:rPr>
        <w:t>1</w:t>
      </w:r>
      <w:r>
        <w:rPr>
          <w:rFonts w:ascii="宋体" w:hAnsi="宋体" w:eastAsia="宋体" w:cs="宋体"/>
          <w:b w:val="0"/>
          <w:i w:val="0"/>
          <w:color w:val="000000"/>
          <w:w w:val="100"/>
          <w:sz w:val="26"/>
        </w:rPr>
        <w:t xml:space="preserve"> 击败王曼昱，展现了高超的战术水平，并在这一顶级赛事中取得了具有历史意义的胜利。</w:t>
      </w:r>
    </w:p>
    <w:p w14:paraId="270B06A6">
      <w:pPr>
        <w:spacing w:before="140" w:line="240" w:lineRule="auto"/>
        <w:ind w:left="0" w:right="20"/>
        <w:jc w:val="both"/>
      </w:pPr>
      <w:r>
        <w:rPr>
          <w:rFonts w:ascii="宋体" w:hAnsi="宋体" w:eastAsia="宋体" w:cs="宋体"/>
          <w:b w:val="0"/>
          <w:i w:val="0"/>
          <w:color w:val="000000"/>
          <w:w w:val="100"/>
          <w:sz w:val="26"/>
        </w:rPr>
        <w:t xml:space="preserve">我们首先通过定义求出孙颖莎的动量，然后据此得出王曼昱的动量，最后通过模型 </w:t>
      </w:r>
      <w:r>
        <w:rPr>
          <w:rFonts w:ascii="Times New Roman" w:hAnsi="Times New Roman" w:eastAsia="Times New Roman" w:cs="Times New Roman"/>
          <w:b w:val="0"/>
          <w:i w:val="0"/>
          <w:color w:val="000000"/>
          <w:w w:val="100"/>
          <w:sz w:val="26"/>
        </w:rPr>
        <w:t>II</w:t>
      </w:r>
      <w:r>
        <w:rPr>
          <w:rFonts w:ascii="宋体" w:hAnsi="宋体" w:eastAsia="宋体" w:cs="宋体"/>
          <w:b w:val="0"/>
          <w:i w:val="0"/>
          <w:color w:val="000000"/>
          <w:w w:val="100"/>
          <w:sz w:val="26"/>
        </w:rPr>
        <w:t xml:space="preserve"> 得出动量的预测值。结果如下：</w:t>
      </w:r>
    </w:p>
    <w:p w14:paraId="123EA866">
      <w:pPr>
        <w:spacing w:before="0" w:after="0" w:line="14" w:lineRule="exact"/>
        <w:sectPr>
          <w:type w:val="continuous"/>
          <w:pgSz w:w="12240" w:h="17760"/>
          <w:pgMar w:top="740" w:right="1040" w:bottom="1440" w:left="1420" w:header="720" w:footer="720" w:gutter="0"/>
          <w:cols w:space="720" w:num="1"/>
        </w:sectPr>
      </w:pPr>
    </w:p>
    <w:p w14:paraId="1D2D071A">
      <w:pPr>
        <w:pBdr>
          <w:top w:val="single" w:color="FFFFFF" w:sz="2" w:space="13"/>
        </w:pBdr>
        <w:ind w:left="1760"/>
        <w:sectPr>
          <w:type w:val="continuous"/>
          <w:pgSz w:w="12240" w:h="17760"/>
          <w:pgMar w:top="740" w:right="1040" w:bottom="1440" w:left="1420" w:header="720" w:footer="720" w:gutter="0"/>
          <w:cols w:space="720" w:num="1"/>
        </w:sectPr>
      </w:pPr>
      <w:r>
        <w:drawing>
          <wp:inline distT="0" distB="0" distL="0" distR="0">
            <wp:extent cx="3949700" cy="1320800"/>
            <wp:effectExtent l="0" t="0" r="0" b="0"/>
            <wp:docPr id="98" name="Drawing 9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Drawing 98" descr="IMAGE"/>
                    <pic:cNvPicPr>
                      <a:picLocks noChangeAspect="1"/>
                    </pic:cNvPicPr>
                  </pic:nvPicPr>
                  <pic:blipFill>
                    <a:blip r:embed="rId41"/>
                    <a:stretch>
                      <a:fillRect/>
                    </a:stretch>
                  </pic:blipFill>
                  <pic:spPr>
                    <a:xfrm>
                      <a:off x="0" y="0"/>
                      <a:ext cx="3949700" cy="1320800"/>
                    </a:xfrm>
                    <a:prstGeom prst="rect">
                      <a:avLst/>
                    </a:prstGeom>
                  </pic:spPr>
                </pic:pic>
              </a:graphicData>
            </a:graphic>
          </wp:inline>
        </w:drawing>
      </w:r>
    </w:p>
    <w:p w14:paraId="42B2EE45">
      <w:pPr>
        <w:pBdr>
          <w:top w:val="single" w:color="FFFFFF" w:sz="2" w:space="11"/>
        </w:pBdr>
        <w:spacing w:line="240" w:lineRule="auto"/>
        <w:ind w:left="3000" w:right="3380"/>
        <w:jc w:val="left"/>
        <w:sectPr>
          <w:type w:val="continuous"/>
          <w:pgSz w:w="12240" w:h="17760"/>
          <w:pgMar w:top="740" w:right="1040" w:bottom="1440" w:left="1420" w:header="720" w:footer="720" w:gutter="0"/>
          <w:cols w:space="720" w:num="1"/>
        </w:sectPr>
      </w:pPr>
      <w:r>
        <w:rPr>
          <w:rFonts w:ascii="宋体" w:hAnsi="宋体" w:eastAsia="宋体" w:cs="宋体"/>
          <w:b w:val="0"/>
          <w:i w:val="0"/>
          <w:color w:val="000000"/>
          <w:w w:val="100"/>
          <w:sz w:val="21"/>
        </w:rPr>
        <w:t xml:space="preserve">图 </w:t>
      </w:r>
      <w:r>
        <w:rPr>
          <w:rFonts w:ascii="Times New Roman" w:hAnsi="Times New Roman" w:eastAsia="Times New Roman" w:cs="Times New Roman"/>
          <w:b w:val="0"/>
          <w:i w:val="0"/>
          <w:color w:val="000000"/>
          <w:w w:val="100"/>
          <w:sz w:val="21"/>
        </w:rPr>
        <w:t>13</w:t>
      </w:r>
      <w:r>
        <w:rPr>
          <w:rFonts w:ascii="宋体" w:hAnsi="宋体" w:eastAsia="宋体" w:cs="宋体"/>
          <w:b w:val="0"/>
          <w:i w:val="0"/>
          <w:color w:val="000000"/>
          <w:w w:val="100"/>
          <w:sz w:val="21"/>
        </w:rPr>
        <w:t>：变更前后对比</w:t>
      </w:r>
    </w:p>
    <w:p w14:paraId="2D3155DD">
      <w:pPr>
        <w:pBdr>
          <w:top w:val="single" w:color="FFFFFF" w:sz="2" w:space="24"/>
        </w:pBdr>
        <w:spacing w:line="240" w:lineRule="auto"/>
        <w:ind w:left="20" w:right="20"/>
        <w:jc w:val="both"/>
      </w:pPr>
      <w:r>
        <w:rPr>
          <w:rFonts w:ascii="宋体" w:hAnsi="宋体" w:eastAsia="宋体" w:cs="宋体"/>
          <w:b w:val="0"/>
          <w:i w:val="0"/>
          <w:color w:val="000000"/>
          <w:w w:val="100"/>
          <w:sz w:val="26"/>
        </w:rPr>
        <w:t>红色曲线代表实际动量值，而蓝色曲线代表预测动量值。在大多数时间序列中，预测曲线与实际曲线紧密贴合，表明预测模型具有较高的逼近实际趋势的能力。然而，两条曲线之间的偏差也揭示了模型在特定时间的预测精度存在局限性，尤其是在动量的极值点。</w:t>
      </w:r>
    </w:p>
    <w:p w14:paraId="47AFBB20">
      <w:pPr>
        <w:spacing w:before="160" w:line="240" w:lineRule="auto"/>
        <w:ind w:left="20" w:right="20"/>
        <w:jc w:val="both"/>
      </w:pPr>
      <w:r>
        <w:rPr>
          <w:rFonts w:ascii="宋体" w:hAnsi="宋体" w:eastAsia="宋体" w:cs="宋体"/>
          <w:b w:val="0"/>
          <w:i w:val="0"/>
          <w:color w:val="000000"/>
          <w:w w:val="100"/>
          <w:sz w:val="26"/>
        </w:rPr>
        <w:t>这种偏差表明，该模型可能需要纳入更多影响比赛势头的变量，或者重新调整现有变量的权重，以便更准确地预测比赛过程中势头的波动。此外，这一分析还可能表明，模型捕捉数据中非线性关系的能力有待提高。因此，我们</w:t>
      </w:r>
    </w:p>
    <w:p w14:paraId="24C34A2D">
      <w:pPr>
        <w:spacing w:before="0" w:after="0" w:line="14" w:lineRule="exact"/>
        <w:sectPr>
          <w:type w:val="continuous"/>
          <w:pgSz w:w="12240" w:h="17760"/>
          <w:pgMar w:top="740" w:right="1040" w:bottom="1440" w:left="1420" w:header="720" w:footer="720" w:gutter="0"/>
          <w:cols w:space="720" w:num="1"/>
        </w:sectPr>
      </w:pPr>
    </w:p>
    <w:p w14:paraId="4AF04AB5">
      <w:pPr>
        <w:pageBreakBefore/>
        <w:ind w:left="20"/>
        <w:sectPr>
          <w:type w:val="continuous"/>
          <w:pgSz w:w="12240" w:h="17760"/>
          <w:pgMar w:top="740" w:right="1040" w:bottom="1440" w:left="1420" w:header="720" w:footer="720" w:gutter="0"/>
          <w:cols w:space="720" w:num="1"/>
        </w:sectPr>
      </w:pPr>
      <w:r>
        <w:pict>
          <v:group id="_x0000_s1141" o:spid="_x0000_s1141" o:spt="203" style="height:11pt;width:483pt;" coordsize="9660,220">
            <o:lock v:ext="edit"/>
            <v:shape id="_x0000_s1142" o:spid="_x0000_s1142" o:spt="202" type="#_x0000_t202" style="position:absolute;left:8900;top:0;height:220;width:760;" filled="f" stroked="f" coordsize="21600,21600">
              <v:path/>
              <v:fill on="f" focussize="0,0"/>
              <v:stroke on="f"/>
              <v:imagedata o:title=""/>
              <o:lock v:ext="edit" aspectratio="t"/>
              <v:textbox inset="0mm,0mm,0mm,0mm">
                <w:txbxContent>
                  <w:p w14:paraId="2DB2CB06">
                    <w:pPr>
                      <w:spacing w:line="240" w:lineRule="auto"/>
                      <w:ind w:left="0"/>
                      <w:jc w:val="left"/>
                    </w:pPr>
                    <w:r>
                      <w:rPr>
                        <w:rFonts w:ascii="Times New Roman" w:hAnsi="Times New Roman" w:eastAsia="Times New Roman" w:cs="Times New Roman"/>
                        <w:b w:val="0"/>
                        <w:i w:val="0"/>
                        <w:color w:val="000000"/>
                        <w:w w:val="100"/>
                        <w:sz w:val="21"/>
                      </w:rPr>
                      <w:t>Page</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22</w:t>
                    </w:r>
                  </w:p>
                </w:txbxContent>
              </v:textbox>
            </v:shape>
            <v:shape id="_x0000_s1143" o:spid="_x0000_s1143" o:spt="202" type="#_x0000_t202" style="position:absolute;left:0;top:0;height:220;width:1440;" filled="f" stroked="f" coordsize="21600,21600">
              <v:path/>
              <v:fill on="f" focussize="0,0"/>
              <v:stroke on="f"/>
              <v:imagedata o:title=""/>
              <o:lock v:ext="edit" aspectratio="t"/>
              <v:textbox inset="0mm,0mm,0mm,0mm">
                <w:txbxContent>
                  <w:p w14:paraId="4E19315F">
                    <w:pPr>
                      <w:spacing w:line="240" w:lineRule="auto"/>
                      <w:ind w:left="0"/>
                      <w:jc w:val="left"/>
                    </w:pPr>
                    <w:r>
                      <w:rPr>
                        <w:rFonts w:ascii="Times New Roman" w:hAnsi="Times New Roman" w:eastAsia="Times New Roman" w:cs="Times New Roman"/>
                        <w:b w:val="0"/>
                        <w:i w:val="0"/>
                        <w:color w:val="000000"/>
                        <w:w w:val="100"/>
                        <w:sz w:val="21"/>
                      </w:rPr>
                      <w:t>Team</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2410482</w:t>
                    </w:r>
                  </w:p>
                </w:txbxContent>
              </v:textbox>
            </v:shape>
            <w10:wrap type="none"/>
            <w10:anchorlock/>
          </v:group>
        </w:pict>
      </w:r>
    </w:p>
    <w:p w14:paraId="7E35934D">
      <w:pPr>
        <w:pBdr>
          <w:top w:val="single" w:color="FFFFFF" w:sz="2" w:space="2"/>
        </w:pBdr>
        <w:spacing w:before="0" w:after="0" w:line="14" w:lineRule="exact"/>
        <w:ind w:left="20"/>
        <w:sectPr>
          <w:type w:val="continuous"/>
          <w:pgSz w:w="12240" w:h="17760"/>
          <w:pgMar w:top="740" w:right="1040" w:bottom="1440" w:left="1420" w:header="720" w:footer="720" w:gutter="0"/>
          <w:cols w:space="720" w:num="1"/>
        </w:sectPr>
      </w:pPr>
      <w:r>
        <w:pict>
          <v:group id="_x0000_s1144" o:spid="_x0000_s1144" o:spt="203" style="height:0.4pt;width:486pt;">
            <o:lock v:ext="edit"/>
            <v:line id="_x0000_s1145" o:spid="_x0000_s1145" o:spt="20" style="position:absolute;left:0;top:4;height:0;width:1000;" stroked="t" coordsize="21600,21600">
              <v:path arrowok="t"/>
              <v:fill focussize="0,0"/>
              <v:stroke weight="0.4pt" color="#000000"/>
              <v:imagedata o:title=""/>
              <o:lock v:ext="edit"/>
            </v:line>
            <w10:wrap type="none"/>
            <w10:anchorlock/>
          </v:group>
        </w:pict>
      </w:r>
    </w:p>
    <w:p w14:paraId="2B9667C9">
      <w:pPr>
        <w:pBdr>
          <w:top w:val="single" w:color="FFFFFF" w:sz="2" w:space="24"/>
        </w:pBdr>
        <w:spacing w:line="240" w:lineRule="auto"/>
        <w:ind w:left="0" w:right="20"/>
        <w:jc w:val="both"/>
      </w:pPr>
      <w:r>
        <w:rPr>
          <w:rFonts w:ascii="宋体" w:hAnsi="宋体" w:eastAsia="宋体" w:cs="宋体"/>
          <w:b w:val="0"/>
          <w:i w:val="0"/>
          <w:color w:val="000000"/>
          <w:w w:val="100"/>
          <w:sz w:val="25"/>
        </w:rPr>
        <w:t>我们对原始状态空间模型的状态方程中的 𝜑（自回归系数）进行了调整，以降低预测的平滑度并提高极值估计的准确性。然而，我们仍能发现估计的有效性有待提高。我们推测这是由于乒乓球比赛的快速多变性，这要求模型具备更高的时间分辨率能力来捕捉比赛中的细微动态变化。此外，还需要引入非线性关系建模。因此，增强模型对非线性的刻画将是未来改进的一个重要方向。</w:t>
      </w:r>
    </w:p>
    <w:p w14:paraId="60C3EA6C">
      <w:pPr>
        <w:spacing w:before="0" w:after="0" w:line="14" w:lineRule="exact"/>
        <w:sectPr>
          <w:type w:val="continuous"/>
          <w:pgSz w:w="12240" w:h="17760"/>
          <w:pgMar w:top="740" w:right="1040" w:bottom="1440" w:left="1420" w:header="720" w:footer="720" w:gutter="0"/>
          <w:cols w:space="720" w:num="1"/>
        </w:sectPr>
      </w:pPr>
    </w:p>
    <w:p w14:paraId="0D6C13DD">
      <w:pPr>
        <w:pBdr>
          <w:top w:val="single" w:color="FFFFFF" w:sz="2" w:space="31"/>
        </w:pBdr>
        <w:spacing w:before="40" w:line="240" w:lineRule="auto"/>
        <w:ind w:left="0" w:right="6360"/>
        <w:jc w:val="left"/>
        <w:sectPr>
          <w:type w:val="continuous"/>
          <w:pgSz w:w="12240" w:h="17760"/>
          <w:pgMar w:top="740" w:right="1040" w:bottom="1440" w:left="1420" w:header="720" w:footer="720" w:gutter="0"/>
          <w:cols w:space="720" w:num="1"/>
        </w:sectPr>
      </w:pPr>
      <w:r>
        <w:rPr>
          <w:rFonts w:ascii="Times New Roman" w:hAnsi="Times New Roman" w:eastAsia="Times New Roman" w:cs="Times New Roman"/>
          <w:b/>
          <w:i w:val="0"/>
          <w:color w:val="000000"/>
          <w:w w:val="100"/>
          <w:sz w:val="42"/>
        </w:rPr>
        <w:t>8</w:t>
      </w:r>
      <w:r>
        <w:rPr>
          <w:rFonts w:ascii="宋体" w:hAnsi="宋体" w:eastAsia="宋体" w:cs="宋体"/>
          <w:b/>
          <w:i w:val="0"/>
          <w:color w:val="000000"/>
          <w:w w:val="100"/>
          <w:sz w:val="42"/>
        </w:rPr>
        <w:t xml:space="preserve"> 敏感性分析</w:t>
      </w:r>
    </w:p>
    <w:p w14:paraId="518C5A22">
      <w:pPr>
        <w:pBdr>
          <w:top w:val="single" w:color="FFFFFF" w:sz="2" w:space="18"/>
        </w:pBdr>
        <w:spacing w:line="240" w:lineRule="auto"/>
        <w:ind w:left="0" w:right="20"/>
        <w:jc w:val="both"/>
      </w:pPr>
      <w:r>
        <w:rPr>
          <w:rFonts w:ascii="宋体" w:hAnsi="宋体" w:eastAsia="宋体" w:cs="宋体"/>
          <w:b w:val="0"/>
          <w:i w:val="0"/>
          <w:color w:val="000000"/>
          <w:w w:val="100"/>
          <w:sz w:val="25"/>
        </w:rPr>
        <w:t>在我们的预测模型</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状态空间模型和卡尔曼滤波算法中，状态方程和观测方程中的两个常数与球员自身高度相关。其中一个是自回归系数 𝜑，它与球员的个人能力有关；另一个是发球优势修正项 𝛿，它与球员的发球实力有关。</w:t>
      </w:r>
    </w:p>
    <w:p w14:paraId="15148739">
      <w:pPr>
        <w:spacing w:before="160" w:line="240" w:lineRule="auto"/>
        <w:ind w:left="0" w:right="20"/>
        <w:jc w:val="both"/>
      </w:pPr>
      <w:r>
        <w:rPr>
          <w:rFonts w:ascii="宋体" w:hAnsi="宋体" w:eastAsia="宋体" w:cs="宋体"/>
          <w:b w:val="0"/>
          <w:i w:val="0"/>
          <w:color w:val="000000"/>
          <w:w w:val="100"/>
          <w:sz w:val="25"/>
        </w:rPr>
        <w:t>为了检验我们的预测模型</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状态空间模型的敏感性，我们将数据集中除卡洛斯</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阿尔卡拉斯和诺瓦克</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德约科维奇之外的其余 </w:t>
      </w:r>
      <w:r>
        <w:rPr>
          <w:rFonts w:ascii="Times New Roman" w:hAnsi="Times New Roman" w:eastAsia="Times New Roman" w:cs="Times New Roman"/>
          <w:b w:val="0"/>
          <w:i w:val="0"/>
          <w:color w:val="000000"/>
          <w:w w:val="100"/>
          <w:sz w:val="25"/>
        </w:rPr>
        <w:t>30</w:t>
      </w:r>
      <w:r>
        <w:rPr>
          <w:rFonts w:ascii="宋体" w:hAnsi="宋体" w:eastAsia="宋体" w:cs="宋体"/>
          <w:b w:val="0"/>
          <w:i w:val="0"/>
          <w:color w:val="000000"/>
          <w:w w:val="100"/>
          <w:sz w:val="25"/>
        </w:rPr>
        <w:t xml:space="preserve"> 名球员，依据个人能力和发球得分率这两个指标，划分为 </w:t>
      </w:r>
      <w:r>
        <w:rPr>
          <w:rFonts w:ascii="Times New Roman" w:hAnsi="Times New Roman" w:eastAsia="Times New Roman" w:cs="Times New Roman"/>
          <w:b w:val="0"/>
          <w:i w:val="0"/>
          <w:color w:val="000000"/>
          <w:w w:val="100"/>
          <w:sz w:val="25"/>
        </w:rPr>
        <w:t>9</w:t>
      </w:r>
      <w:r>
        <w:rPr>
          <w:rFonts w:ascii="宋体" w:hAnsi="宋体" w:eastAsia="宋体" w:cs="宋体"/>
          <w:b w:val="0"/>
          <w:i w:val="0"/>
          <w:color w:val="000000"/>
          <w:w w:val="100"/>
          <w:sz w:val="25"/>
        </w:rPr>
        <w:t xml:space="preserve"> 个组，确保每组球员人数为 </w:t>
      </w:r>
      <w:r>
        <w:rPr>
          <w:rFonts w:ascii="Times New Roman" w:hAnsi="Times New Roman" w:eastAsia="Times New Roman" w:cs="Times New Roman"/>
          <w:b w:val="0"/>
          <w:i w:val="0"/>
          <w:color w:val="000000"/>
          <w:w w:val="100"/>
          <w:sz w:val="25"/>
        </w:rPr>
        <w:t>3</w:t>
      </w:r>
      <w:r>
        <w:rPr>
          <w:rFonts w:ascii="宋体" w:hAnsi="宋体" w:eastAsia="宋体" w:cs="宋体"/>
          <w:b w:val="0"/>
          <w:i w:val="0"/>
          <w:color w:val="000000"/>
          <w:w w:val="100"/>
          <w:sz w:val="25"/>
        </w:rPr>
        <w:t xml:space="preserve"> 或 </w:t>
      </w:r>
      <w:r>
        <w:rPr>
          <w:rFonts w:ascii="Times New Roman" w:hAnsi="Times New Roman" w:eastAsia="Times New Roman" w:cs="Times New Roman"/>
          <w:b w:val="0"/>
          <w:i w:val="0"/>
          <w:color w:val="000000"/>
          <w:w w:val="100"/>
          <w:sz w:val="25"/>
        </w:rPr>
        <w:t>4</w:t>
      </w:r>
      <w:r>
        <w:rPr>
          <w:rFonts w:ascii="宋体" w:hAnsi="宋体" w:eastAsia="宋体" w:cs="宋体"/>
          <w:b w:val="0"/>
          <w:i w:val="0"/>
          <w:color w:val="000000"/>
          <w:w w:val="100"/>
          <w:sz w:val="25"/>
        </w:rPr>
        <w:t xml:space="preserve"> 人。个人能力和发球得分率均从高到低分组并编号为 </w:t>
      </w:r>
      <w:r>
        <w:rPr>
          <w:rFonts w:ascii="Times New Roman" w:hAnsi="Times New Roman" w:eastAsia="Times New Roman" w:cs="Times New Roman"/>
          <w:b w:val="0"/>
          <w:i w:val="0"/>
          <w:color w:val="000000"/>
          <w:w w:val="100"/>
          <w:sz w:val="25"/>
        </w:rPr>
        <w:t>1</w:t>
      </w:r>
      <w:r>
        <w:rPr>
          <w:rFonts w:ascii="宋体" w:hAnsi="宋体" w:eastAsia="宋体" w:cs="宋体"/>
          <w:b w:val="0"/>
          <w:i w:val="0"/>
          <w:color w:val="000000"/>
          <w:w w:val="100"/>
          <w:sz w:val="25"/>
        </w:rPr>
        <w:t>、</w:t>
      </w:r>
      <w:r>
        <w:rPr>
          <w:rFonts w:ascii="Times New Roman" w:hAnsi="Times New Roman" w:eastAsia="Times New Roman" w:cs="Times New Roman"/>
          <w:b w:val="0"/>
          <w:i w:val="0"/>
          <w:color w:val="000000"/>
          <w:w w:val="100"/>
          <w:sz w:val="25"/>
        </w:rPr>
        <w:t>2</w:t>
      </w:r>
      <w:r>
        <w:rPr>
          <w:rFonts w:ascii="宋体" w:hAnsi="宋体" w:eastAsia="宋体" w:cs="宋体"/>
          <w:b w:val="0"/>
          <w:i w:val="0"/>
          <w:color w:val="000000"/>
          <w:w w:val="100"/>
          <w:sz w:val="25"/>
        </w:rPr>
        <w:t>、</w:t>
      </w:r>
      <w:r>
        <w:rPr>
          <w:rFonts w:ascii="Times New Roman" w:hAnsi="Times New Roman" w:eastAsia="Times New Roman" w:cs="Times New Roman"/>
          <w:b w:val="0"/>
          <w:i w:val="0"/>
          <w:color w:val="000000"/>
          <w:w w:val="100"/>
          <w:sz w:val="25"/>
        </w:rPr>
        <w:t>3</w:t>
      </w:r>
      <w:r>
        <w:rPr>
          <w:rFonts w:ascii="宋体" w:hAnsi="宋体" w:eastAsia="宋体" w:cs="宋体"/>
          <w:b w:val="0"/>
          <w:i w:val="0"/>
          <w:color w:val="000000"/>
          <w:w w:val="100"/>
          <w:sz w:val="25"/>
        </w:rPr>
        <w:t>。每组球员都使用状态空间模型来预测其势头变化，并将预测结果与计算得出的势头波动真实值进行比较，以获得预测准确率。然后，将每组成员的平均准确率作为该组的数值代表，并绘制在以下三维图中：</w:t>
      </w:r>
    </w:p>
    <w:p w14:paraId="20475F34">
      <w:pPr>
        <w:spacing w:before="0" w:after="0" w:line="14" w:lineRule="exact"/>
        <w:sectPr>
          <w:type w:val="continuous"/>
          <w:pgSz w:w="12240" w:h="17760"/>
          <w:pgMar w:top="740" w:right="1040" w:bottom="1440" w:left="1420" w:header="720" w:footer="720" w:gutter="0"/>
          <w:cols w:space="720" w:num="1"/>
        </w:sectPr>
      </w:pPr>
    </w:p>
    <w:p w14:paraId="3CD92269">
      <w:pPr>
        <w:pBdr>
          <w:top w:val="single" w:color="FFFFFF" w:sz="2" w:space="22"/>
        </w:pBdr>
        <w:ind w:left="3120"/>
        <w:sectPr>
          <w:type w:val="continuous"/>
          <w:pgSz w:w="12240" w:h="17760"/>
          <w:pgMar w:top="740" w:right="1040" w:bottom="1440" w:left="1420" w:header="720" w:footer="720" w:gutter="0"/>
          <w:cols w:space="720" w:num="1"/>
        </w:sectPr>
      </w:pPr>
      <w:r>
        <w:drawing>
          <wp:inline distT="0" distB="0" distL="0" distR="0">
            <wp:extent cx="2082800" cy="1790700"/>
            <wp:effectExtent l="0" t="0" r="0" b="0"/>
            <wp:docPr id="101" name="Drawing 10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rawing 101" descr="IMAGE"/>
                    <pic:cNvPicPr>
                      <a:picLocks noChangeAspect="1"/>
                    </pic:cNvPicPr>
                  </pic:nvPicPr>
                  <pic:blipFill>
                    <a:blip r:embed="rId42"/>
                    <a:stretch>
                      <a:fillRect/>
                    </a:stretch>
                  </pic:blipFill>
                  <pic:spPr>
                    <a:xfrm>
                      <a:off x="0" y="0"/>
                      <a:ext cx="2082800" cy="1790700"/>
                    </a:xfrm>
                    <a:prstGeom prst="rect">
                      <a:avLst/>
                    </a:prstGeom>
                  </pic:spPr>
                </pic:pic>
              </a:graphicData>
            </a:graphic>
          </wp:inline>
        </w:drawing>
      </w:r>
    </w:p>
    <w:p w14:paraId="579216BA">
      <w:pPr>
        <w:pBdr>
          <w:top w:val="single" w:color="FFFFFF" w:sz="2" w:space="23"/>
        </w:pBdr>
        <w:spacing w:line="240" w:lineRule="auto"/>
        <w:ind w:left="3180" w:right="3580"/>
        <w:jc w:val="left"/>
        <w:sectPr>
          <w:type w:val="continuous"/>
          <w:pgSz w:w="12240" w:h="17760"/>
          <w:pgMar w:top="740" w:right="1040" w:bottom="1440" w:left="1420" w:header="720" w:footer="720" w:gutter="0"/>
          <w:cols w:space="720" w:num="1"/>
        </w:sectPr>
      </w:pPr>
      <w:r>
        <w:rPr>
          <w:rFonts w:ascii="宋体" w:hAnsi="宋体" w:eastAsia="宋体" w:cs="宋体"/>
          <w:b w:val="0"/>
          <w:i w:val="0"/>
          <w:color w:val="000000"/>
          <w:w w:val="100"/>
          <w:sz w:val="21"/>
        </w:rPr>
        <w:t xml:space="preserve">图 </w:t>
      </w:r>
      <w:r>
        <w:rPr>
          <w:rFonts w:ascii="Times New Roman" w:hAnsi="Times New Roman" w:eastAsia="Times New Roman" w:cs="Times New Roman"/>
          <w:b w:val="0"/>
          <w:i w:val="0"/>
          <w:color w:val="000000"/>
          <w:w w:val="100"/>
          <w:sz w:val="21"/>
        </w:rPr>
        <w:t>14</w:t>
      </w:r>
      <w:r>
        <w:rPr>
          <w:rFonts w:ascii="宋体" w:hAnsi="宋体" w:eastAsia="宋体" w:cs="宋体"/>
          <w:b w:val="0"/>
          <w:i w:val="0"/>
          <w:color w:val="000000"/>
          <w:w w:val="100"/>
          <w:sz w:val="21"/>
        </w:rPr>
        <w:t>：敏感性分析</w:t>
      </w:r>
    </w:p>
    <w:p w14:paraId="05E22F28">
      <w:pPr>
        <w:pBdr>
          <w:top w:val="single" w:color="FFFFFF" w:sz="2" w:space="25"/>
        </w:pBdr>
        <w:spacing w:line="240" w:lineRule="auto"/>
        <w:ind w:left="480" w:right="20"/>
        <w:jc w:val="left"/>
        <w:sectPr>
          <w:type w:val="continuous"/>
          <w:pgSz w:w="12240" w:h="17760"/>
          <w:pgMar w:top="740" w:right="1040" w:bottom="1440" w:left="1420" w:header="720" w:footer="720" w:gutter="0"/>
          <w:cols w:space="720" w:num="1"/>
        </w:sectPr>
      </w:pPr>
      <w:r>
        <w:rPr>
          <w:rFonts w:ascii="宋体" w:hAnsi="宋体" w:eastAsia="宋体" w:cs="宋体"/>
          <w:b w:val="0"/>
          <w:i w:val="0"/>
          <w:color w:val="000000"/>
          <w:w w:val="100"/>
          <w:sz w:val="25"/>
        </w:rPr>
        <w:t xml:space="preserve">如上图所示，各组的平均准确率均高于 </w:t>
      </w:r>
      <w:r>
        <w:rPr>
          <w:rFonts w:ascii="Times New Roman" w:hAnsi="Times New Roman" w:eastAsia="Times New Roman" w:cs="Times New Roman"/>
          <w:b w:val="0"/>
          <w:i w:val="0"/>
          <w:color w:val="000000"/>
          <w:w w:val="100"/>
          <w:sz w:val="25"/>
        </w:rPr>
        <w:t>70%</w:t>
      </w:r>
      <w:r>
        <w:rPr>
          <w:rFonts w:ascii="宋体" w:hAnsi="宋体" w:eastAsia="宋体" w:cs="宋体"/>
          <w:b w:val="0"/>
          <w:i w:val="0"/>
          <w:color w:val="000000"/>
          <w:w w:val="100"/>
          <w:sz w:val="25"/>
        </w:rPr>
        <w:t>。</w:t>
      </w:r>
    </w:p>
    <w:p w14:paraId="5D955D33">
      <w:pPr>
        <w:pageBreakBefore/>
        <w:ind w:left="0"/>
        <w:sectPr>
          <w:type w:val="continuous"/>
          <w:pgSz w:w="12240" w:h="17760"/>
          <w:pgMar w:top="740" w:right="1040" w:bottom="1440" w:left="1440" w:header="720" w:footer="720" w:gutter="0"/>
          <w:cols w:space="720" w:num="1"/>
        </w:sectPr>
      </w:pPr>
      <w:r>
        <w:pict>
          <v:group id="_x0000_s1146" o:spid="_x0000_s1146" o:spt="203" style="height:11pt;width:483pt;" coordsize="9660,220">
            <o:lock v:ext="edit"/>
            <v:shape id="_x0000_s1147" o:spid="_x0000_s1147" o:spt="202" type="#_x0000_t202" style="position:absolute;left:8900;top:0;height:220;width:760;" filled="f" stroked="f" coordsize="21600,21600">
              <v:path/>
              <v:fill on="f" focussize="0,0"/>
              <v:stroke on="f"/>
              <v:imagedata o:title=""/>
              <o:lock v:ext="edit" aspectratio="t"/>
              <v:textbox inset="0mm,0mm,0mm,0mm">
                <w:txbxContent>
                  <w:p w14:paraId="50678E84">
                    <w:pPr>
                      <w:spacing w:line="240" w:lineRule="auto"/>
                      <w:ind w:left="0"/>
                      <w:jc w:val="left"/>
                    </w:pPr>
                    <w:r>
                      <w:rPr>
                        <w:rFonts w:ascii="Times New Roman" w:hAnsi="Times New Roman" w:eastAsia="Times New Roman" w:cs="Times New Roman"/>
                        <w:b w:val="0"/>
                        <w:i w:val="0"/>
                        <w:color w:val="000000"/>
                        <w:w w:val="100"/>
                        <w:sz w:val="21"/>
                      </w:rPr>
                      <w:t>Page</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23</w:t>
                    </w:r>
                  </w:p>
                </w:txbxContent>
              </v:textbox>
            </v:shape>
            <v:shape id="_x0000_s1148" o:spid="_x0000_s1148" o:spt="202" type="#_x0000_t202" style="position:absolute;left:0;top:0;height:220;width:1440;" filled="f" stroked="f" coordsize="21600,21600">
              <v:path/>
              <v:fill on="f" focussize="0,0"/>
              <v:stroke on="f"/>
              <v:imagedata o:title=""/>
              <o:lock v:ext="edit" aspectratio="t"/>
              <v:textbox inset="0mm,0mm,0mm,0mm">
                <w:txbxContent>
                  <w:p w14:paraId="3F9C0D71">
                    <w:pPr>
                      <w:spacing w:line="240" w:lineRule="auto"/>
                      <w:ind w:left="0"/>
                      <w:jc w:val="left"/>
                    </w:pPr>
                    <w:r>
                      <w:rPr>
                        <w:rFonts w:ascii="Times New Roman" w:hAnsi="Times New Roman" w:eastAsia="Times New Roman" w:cs="Times New Roman"/>
                        <w:b w:val="0"/>
                        <w:i w:val="0"/>
                        <w:color w:val="000000"/>
                        <w:w w:val="100"/>
                        <w:sz w:val="21"/>
                      </w:rPr>
                      <w:t>Team</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2410482</w:t>
                    </w:r>
                  </w:p>
                </w:txbxContent>
              </v:textbox>
            </v:shape>
            <w10:wrap type="none"/>
            <w10:anchorlock/>
          </v:group>
        </w:pict>
      </w:r>
    </w:p>
    <w:p w14:paraId="390BD298">
      <w:pPr>
        <w:pBdr>
          <w:top w:val="single" w:color="FFFFFF" w:sz="2" w:space="2"/>
        </w:pBdr>
        <w:spacing w:before="0" w:after="0" w:line="14" w:lineRule="exact"/>
        <w:ind w:left="0"/>
        <w:sectPr>
          <w:type w:val="continuous"/>
          <w:pgSz w:w="12240" w:h="17760"/>
          <w:pgMar w:top="740" w:right="1040" w:bottom="1440" w:left="1440" w:header="720" w:footer="720" w:gutter="0"/>
          <w:cols w:space="720" w:num="1"/>
        </w:sectPr>
      </w:pPr>
      <w:r>
        <w:pict>
          <v:group id="_x0000_s1149" o:spid="_x0000_s1149" o:spt="203" style="height:0.4pt;width:486pt;">
            <o:lock v:ext="edit"/>
            <v:line id="_x0000_s1150" o:spid="_x0000_s1150" o:spt="20" style="position:absolute;left:0;top:4;height:0;width:1000;" stroked="t" coordsize="21600,21600">
              <v:path arrowok="t"/>
              <v:fill focussize="0,0"/>
              <v:stroke weight="0.4pt" color="#000000"/>
              <v:imagedata o:title=""/>
              <o:lock v:ext="edit"/>
            </v:line>
            <w10:wrap type="none"/>
            <w10:anchorlock/>
          </v:group>
        </w:pict>
      </w:r>
    </w:p>
    <w:p w14:paraId="7F653822">
      <w:pPr>
        <w:pBdr>
          <w:top w:val="single" w:color="FFFFFF" w:sz="2" w:space="24"/>
        </w:pBdr>
        <w:spacing w:line="240" w:lineRule="auto"/>
        <w:ind w:left="0" w:right="20"/>
        <w:jc w:val="both"/>
      </w:pPr>
      <w:r>
        <w:rPr>
          <w:rFonts w:ascii="宋体" w:hAnsi="宋体" w:eastAsia="宋体" w:cs="宋体"/>
          <w:b w:val="0"/>
          <w:i w:val="0"/>
          <w:color w:val="000000"/>
          <w:w w:val="100"/>
          <w:sz w:val="26"/>
        </w:rPr>
        <w:t xml:space="preserve">最小值为 </w:t>
      </w:r>
      <w:r>
        <w:rPr>
          <w:rFonts w:ascii="Times New Roman" w:hAnsi="Times New Roman" w:eastAsia="Times New Roman" w:cs="Times New Roman"/>
          <w:b w:val="0"/>
          <w:i w:val="0"/>
          <w:color w:val="000000"/>
          <w:w w:val="100"/>
          <w:sz w:val="26"/>
        </w:rPr>
        <w:t>72%</w:t>
      </w:r>
      <w:r>
        <w:rPr>
          <w:rFonts w:ascii="宋体" w:hAnsi="宋体" w:eastAsia="宋体" w:cs="宋体"/>
          <w:b w:val="0"/>
          <w:i w:val="0"/>
          <w:color w:val="000000"/>
          <w:w w:val="100"/>
          <w:sz w:val="26"/>
        </w:rPr>
        <w:t xml:space="preserve">，对应服务集 </w:t>
      </w:r>
      <w:r>
        <w:rPr>
          <w:rFonts w:ascii="Times New Roman" w:hAnsi="Times New Roman" w:eastAsia="Times New Roman" w:cs="Times New Roman"/>
          <w:b w:val="0"/>
          <w:i w:val="0"/>
          <w:color w:val="000000"/>
          <w:w w:val="100"/>
          <w:sz w:val="26"/>
        </w:rPr>
        <w:t>3</w:t>
      </w:r>
      <w:r>
        <w:rPr>
          <w:rFonts w:ascii="宋体" w:hAnsi="宋体" w:eastAsia="宋体" w:cs="宋体"/>
          <w:b w:val="0"/>
          <w:i w:val="0"/>
          <w:color w:val="000000"/>
          <w:w w:val="100"/>
          <w:sz w:val="26"/>
        </w:rPr>
        <w:t xml:space="preserve"> </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 xml:space="preserve"> 个人能力集 </w:t>
      </w:r>
      <w:r>
        <w:rPr>
          <w:rFonts w:ascii="Times New Roman" w:hAnsi="Times New Roman" w:eastAsia="Times New Roman" w:cs="Times New Roman"/>
          <w:b w:val="0"/>
          <w:i w:val="0"/>
          <w:color w:val="000000"/>
          <w:w w:val="100"/>
          <w:sz w:val="26"/>
        </w:rPr>
        <w:t>3</w:t>
      </w:r>
      <w:r>
        <w:rPr>
          <w:rFonts w:ascii="宋体" w:hAnsi="宋体" w:eastAsia="宋体" w:cs="宋体"/>
          <w:b w:val="0"/>
          <w:i w:val="0"/>
          <w:color w:val="000000"/>
          <w:w w:val="100"/>
          <w:sz w:val="26"/>
        </w:rPr>
        <w:t xml:space="preserve">，最大值为 </w:t>
      </w:r>
      <w:r>
        <w:rPr>
          <w:rFonts w:ascii="Times New Roman" w:hAnsi="Times New Roman" w:eastAsia="Times New Roman" w:cs="Times New Roman"/>
          <w:b w:val="0"/>
          <w:i w:val="0"/>
          <w:color w:val="000000"/>
          <w:w w:val="100"/>
          <w:sz w:val="26"/>
        </w:rPr>
        <w:t>87%</w:t>
      </w:r>
      <w:r>
        <w:rPr>
          <w:rFonts w:ascii="宋体" w:hAnsi="宋体" w:eastAsia="宋体" w:cs="宋体"/>
          <w:b w:val="0"/>
          <w:i w:val="0"/>
          <w:color w:val="000000"/>
          <w:w w:val="100"/>
          <w:sz w:val="26"/>
        </w:rPr>
        <w:t xml:space="preserve">，对应服务集 </w:t>
      </w:r>
      <w:r>
        <w:rPr>
          <w:rFonts w:ascii="Times New Roman" w:hAnsi="Times New Roman" w:eastAsia="Times New Roman" w:cs="Times New Roman"/>
          <w:b w:val="0"/>
          <w:i w:val="0"/>
          <w:color w:val="000000"/>
          <w:w w:val="100"/>
          <w:sz w:val="26"/>
        </w:rPr>
        <w:t>1</w:t>
      </w:r>
      <w:r>
        <w:rPr>
          <w:rFonts w:ascii="宋体" w:hAnsi="宋体" w:eastAsia="宋体" w:cs="宋体"/>
          <w:b w:val="0"/>
          <w:i w:val="0"/>
          <w:color w:val="000000"/>
          <w:w w:val="100"/>
          <w:sz w:val="26"/>
        </w:rPr>
        <w:t xml:space="preserve"> </w:t>
      </w:r>
      <w:r>
        <w:rPr>
          <w:rFonts w:ascii="Times New Roman" w:hAnsi="Times New Roman" w:eastAsia="Times New Roman" w:cs="Times New Roman"/>
          <w:b w:val="0"/>
          <w:i w:val="0"/>
          <w:color w:val="000000"/>
          <w:w w:val="100"/>
          <w:sz w:val="26"/>
        </w:rPr>
        <w:t>-</w:t>
      </w:r>
      <w:r>
        <w:rPr>
          <w:rFonts w:ascii="宋体" w:hAnsi="宋体" w:eastAsia="宋体" w:cs="宋体"/>
          <w:b w:val="0"/>
          <w:i w:val="0"/>
          <w:color w:val="000000"/>
          <w:w w:val="100"/>
          <w:sz w:val="26"/>
        </w:rPr>
        <w:t xml:space="preserve"> 个人能力集 </w:t>
      </w:r>
      <w:r>
        <w:rPr>
          <w:rFonts w:ascii="Times New Roman" w:hAnsi="Times New Roman" w:eastAsia="Times New Roman" w:cs="Times New Roman"/>
          <w:b w:val="0"/>
          <w:i w:val="0"/>
          <w:color w:val="000000"/>
          <w:w w:val="100"/>
          <w:sz w:val="26"/>
        </w:rPr>
        <w:t>1</w:t>
      </w:r>
      <w:r>
        <w:rPr>
          <w:rFonts w:ascii="宋体" w:hAnsi="宋体" w:eastAsia="宋体" w:cs="宋体"/>
          <w:b w:val="0"/>
          <w:i w:val="0"/>
          <w:color w:val="000000"/>
          <w:w w:val="100"/>
          <w:sz w:val="26"/>
        </w:rPr>
        <w:t>。无论是个人能力还是服务评分率，平均准确率都随着组数的减少而提高，即能力的提升。因此，我们可以得出结论，预测模型具有较高的准确性，较低的敏感性，而且球员个人能力越高，对势头波动的预测效果就越好。</w:t>
      </w:r>
    </w:p>
    <w:p w14:paraId="040DC15D">
      <w:pPr>
        <w:spacing w:before="0" w:after="0" w:line="14" w:lineRule="exact"/>
        <w:sectPr>
          <w:type w:val="continuous"/>
          <w:pgSz w:w="12240" w:h="17760"/>
          <w:pgMar w:top="740" w:right="1040" w:bottom="1440" w:left="1440" w:header="720" w:footer="720" w:gutter="0"/>
          <w:cols w:space="720" w:num="1"/>
        </w:sectPr>
      </w:pPr>
    </w:p>
    <w:p w14:paraId="758604A5">
      <w:pPr>
        <w:pBdr>
          <w:top w:val="single" w:color="FFFFFF" w:sz="2" w:space="31"/>
        </w:pBdr>
        <w:spacing w:before="40" w:line="240" w:lineRule="auto"/>
        <w:ind w:left="0" w:right="5620"/>
        <w:jc w:val="left"/>
        <w:sectPr>
          <w:type w:val="continuous"/>
          <w:pgSz w:w="12240" w:h="17760"/>
          <w:pgMar w:top="740" w:right="1040" w:bottom="1440" w:left="1440" w:header="720" w:footer="720" w:gutter="0"/>
          <w:cols w:space="720" w:num="1"/>
        </w:sectPr>
      </w:pPr>
      <w:r>
        <w:rPr>
          <w:rFonts w:ascii="Times New Roman" w:hAnsi="Times New Roman" w:eastAsia="Times New Roman" w:cs="Times New Roman"/>
          <w:b/>
          <w:i w:val="0"/>
          <w:color w:val="000000"/>
          <w:w w:val="100"/>
          <w:sz w:val="43"/>
        </w:rPr>
        <w:t>9</w:t>
      </w:r>
      <w:r>
        <w:rPr>
          <w:rFonts w:ascii="宋体" w:hAnsi="宋体" w:eastAsia="宋体" w:cs="宋体"/>
          <w:b/>
          <w:i w:val="0"/>
          <w:color w:val="000000"/>
          <w:w w:val="100"/>
          <w:sz w:val="43"/>
        </w:rPr>
        <w:t xml:space="preserve"> 优势与劣势</w:t>
      </w:r>
    </w:p>
    <w:p w14:paraId="37D8D255">
      <w:pPr>
        <w:pBdr>
          <w:top w:val="single" w:color="FFFFFF" w:sz="2" w:space="19"/>
        </w:pBdr>
        <w:spacing w:line="240" w:lineRule="auto"/>
        <w:ind w:left="460" w:right="8220"/>
        <w:jc w:val="left"/>
      </w:pPr>
      <w:r>
        <w:rPr>
          <w:rFonts w:ascii="宋体" w:hAnsi="宋体" w:eastAsia="宋体" w:cs="宋体"/>
          <w:b/>
          <w:i w:val="0"/>
          <w:color w:val="000000"/>
          <w:w w:val="100"/>
          <w:sz w:val="28"/>
        </w:rPr>
        <w:t>优势：</w:t>
      </w:r>
    </w:p>
    <w:p w14:paraId="04746795">
      <w:pPr>
        <w:spacing w:before="140" w:line="240" w:lineRule="auto"/>
        <w:ind w:left="0" w:right="20"/>
        <w:jc w:val="both"/>
      </w:pPr>
      <w:r>
        <w:rPr>
          <w:rFonts w:ascii="宋体" w:hAnsi="宋体" w:eastAsia="宋体" w:cs="宋体"/>
          <w:b w:val="0"/>
          <w:i w:val="0"/>
          <w:color w:val="000000"/>
          <w:w w:val="100"/>
          <w:sz w:val="26"/>
        </w:rPr>
        <w:t xml:space="preserve">网球比赛分为分、盘和局。一局由若干分组成，一盘由若干局组成，一场比赛由若干盘组成。这种结构非常适合用马尔可夫方法建模。我们应用的马尔可夫模型能够精确计算出真实的胜率值。 </w:t>
      </w:r>
    </w:p>
    <w:p w14:paraId="3FA995B7">
      <w:pPr>
        <w:spacing w:before="160" w:line="240" w:lineRule="auto"/>
        <w:ind w:left="0" w:right="20"/>
        <w:jc w:val="both"/>
      </w:pPr>
      <w:r>
        <w:rPr>
          <w:rFonts w:ascii="宋体" w:hAnsi="宋体" w:eastAsia="宋体" w:cs="宋体"/>
          <w:b w:val="0"/>
          <w:i w:val="0"/>
          <w:color w:val="000000"/>
          <w:w w:val="100"/>
          <w:sz w:val="26"/>
        </w:rPr>
        <w:t xml:space="preserve">我们创新性的二元定义，即胜率和势头，从技术层面、情境层面以及心理因素的各个方面，为衡量球员表现提供了一个全面的指标。 </w:t>
      </w:r>
    </w:p>
    <w:p w14:paraId="39AFCC22">
      <w:pPr>
        <w:spacing w:before="180" w:line="240" w:lineRule="auto"/>
        <w:ind w:left="0" w:right="20"/>
        <w:jc w:val="both"/>
      </w:pPr>
      <w:r>
        <w:rPr>
          <w:rFonts w:ascii="宋体" w:hAnsi="宋体" w:eastAsia="宋体" w:cs="宋体"/>
          <w:b w:val="0"/>
          <w:i w:val="0"/>
          <w:color w:val="000000"/>
          <w:w w:val="100"/>
          <w:sz w:val="26"/>
        </w:rPr>
        <w:t xml:space="preserve">由于状态空间模型能够直接对动态系统中无法直接观测的状态进行建模，并捕捉系统状态随时间的变化，因此它们非常适合网球比赛中潜在能量的特性，并且相较于基于可观测测量值进行预测的 </w:t>
      </w:r>
      <w:r>
        <w:rPr>
          <w:rFonts w:ascii="Times New Roman" w:hAnsi="Times New Roman" w:eastAsia="Times New Roman" w:cs="Times New Roman"/>
          <w:b w:val="0"/>
          <w:i w:val="0"/>
          <w:color w:val="000000"/>
          <w:w w:val="100"/>
          <w:sz w:val="26"/>
        </w:rPr>
        <w:t>ARIMA</w:t>
      </w:r>
      <w:r>
        <w:rPr>
          <w:rFonts w:ascii="宋体" w:hAnsi="宋体" w:eastAsia="宋体" w:cs="宋体"/>
          <w:b w:val="0"/>
          <w:i w:val="0"/>
          <w:color w:val="000000"/>
          <w:w w:val="100"/>
          <w:sz w:val="26"/>
        </w:rPr>
        <w:t xml:space="preserve"> 模型以及解释性有限的一些机器学习模型，具有很大的优势。</w:t>
      </w:r>
    </w:p>
    <w:p w14:paraId="2C061658">
      <w:pPr>
        <w:spacing w:before="160" w:line="240" w:lineRule="auto"/>
        <w:ind w:left="460" w:right="8180"/>
        <w:jc w:val="left"/>
      </w:pPr>
      <w:r>
        <w:rPr>
          <w:rFonts w:ascii="宋体" w:hAnsi="宋体" w:eastAsia="宋体" w:cs="宋体"/>
          <w:b/>
          <w:i w:val="0"/>
          <w:color w:val="000000"/>
          <w:w w:val="100"/>
          <w:sz w:val="28"/>
        </w:rPr>
        <w:t>弱点：</w:t>
      </w:r>
    </w:p>
    <w:p w14:paraId="1A7BEB19">
      <w:pPr>
        <w:spacing w:before="160" w:line="240" w:lineRule="auto"/>
        <w:ind w:left="0" w:right="20"/>
        <w:jc w:val="left"/>
        <w:sectPr>
          <w:type w:val="continuous"/>
          <w:pgSz w:w="12240" w:h="17760"/>
          <w:pgMar w:top="740" w:right="1040" w:bottom="1440" w:left="1440" w:header="720" w:footer="720" w:gutter="0"/>
          <w:cols w:space="720" w:num="1"/>
        </w:sectPr>
      </w:pPr>
      <w:r>
        <w:rPr>
          <w:rFonts w:ascii="宋体" w:hAnsi="宋体" w:eastAsia="宋体" w:cs="宋体"/>
          <w:b w:val="0"/>
          <w:i w:val="0"/>
          <w:color w:val="000000"/>
          <w:w w:val="100"/>
          <w:sz w:val="26"/>
        </w:rPr>
        <w:t>我们模型捕捉数据中非线性关系的能力有待提高。因此，增强模型对非线性的刻画将是未来改进的一个重要方向。</w:t>
      </w:r>
    </w:p>
    <w:p w14:paraId="608FA292">
      <w:pPr>
        <w:pBdr>
          <w:top w:val="single" w:color="FFFFFF" w:sz="2" w:space="31"/>
        </w:pBdr>
        <w:spacing w:before="20" w:line="240" w:lineRule="auto"/>
        <w:ind w:left="60" w:right="7420"/>
        <w:jc w:val="left"/>
        <w:sectPr>
          <w:type w:val="continuous"/>
          <w:pgSz w:w="12240" w:h="17760"/>
          <w:pgMar w:top="740" w:right="1040" w:bottom="1440" w:left="1440" w:header="720" w:footer="720" w:gutter="0"/>
          <w:cols w:space="720" w:num="1"/>
        </w:sectPr>
      </w:pPr>
      <w:r>
        <w:rPr>
          <w:rFonts w:ascii="宋体" w:hAnsi="宋体" w:eastAsia="宋体" w:cs="宋体"/>
          <w:b/>
          <w:i w:val="0"/>
          <w:color w:val="000000"/>
          <w:w w:val="100"/>
          <w:sz w:val="46"/>
        </w:rPr>
        <w:t>参考文献</w:t>
      </w:r>
    </w:p>
    <w:p w14:paraId="3DF8A29D">
      <w:pPr>
        <w:pBdr>
          <w:top w:val="single" w:color="FFFFFF" w:sz="2" w:space="19"/>
        </w:pBdr>
        <w:spacing w:line="240" w:lineRule="auto"/>
        <w:ind w:left="500" w:right="20" w:hanging="400"/>
        <w:jc w:val="both"/>
      </w:pPr>
      <w:r>
        <w:rPr>
          <w:rFonts w:ascii="Times New Roman" w:hAnsi="Times New Roman" w:eastAsia="Times New Roman" w:cs="Times New Roman"/>
          <w:b w:val="0"/>
          <w:i w:val="0"/>
          <w:color w:val="000000"/>
          <w:w w:val="100"/>
          <w:sz w:val="24"/>
        </w:rPr>
        <w:t>[1] Pilar Poncela.Time series analysis by state space methods: J. Durbin and S.J. Koopman, Oxford Statistical Series 24, 2001, Oxford University Press, ISBN 0-19-852354-8, 254 pages, price:</w:t>
      </w:r>
      <w:r>
        <w:rPr>
          <w:rFonts w:ascii="宋体" w:hAnsi="宋体" w:eastAsia="宋体" w:cs="宋体"/>
          <w:b w:val="0"/>
          <w:i w:val="0"/>
          <w:color w:val="000000"/>
          <w:w w:val="100"/>
          <w:sz w:val="24"/>
        </w:rPr>
        <w:t>￡</w:t>
      </w:r>
      <w:r>
        <w:rPr>
          <w:rFonts w:ascii="Times New Roman" w:hAnsi="Times New Roman" w:eastAsia="Times New Roman" w:cs="Times New Roman"/>
          <w:b w:val="0"/>
          <w:i w:val="0"/>
          <w:color w:val="000000"/>
          <w:w w:val="100"/>
          <w:sz w:val="24"/>
        </w:rPr>
        <w:t>36.00 (hardback)[J].International Journal of Forecasting,2004,Vol.20(1): 139-141</w:t>
      </w:r>
    </w:p>
    <w:p w14:paraId="2052B2AD">
      <w:pPr>
        <w:spacing w:before="360" w:line="240" w:lineRule="auto"/>
        <w:ind w:left="500" w:right="20" w:hanging="400"/>
        <w:jc w:val="both"/>
      </w:pPr>
      <w:r>
        <w:rPr>
          <w:rFonts w:ascii="Times New Roman" w:hAnsi="Times New Roman" w:eastAsia="Times New Roman" w:cs="Times New Roman"/>
          <w:b w:val="0"/>
          <w:i w:val="0"/>
          <w:color w:val="000000"/>
          <w:w w:val="100"/>
          <w:sz w:val="24"/>
        </w:rPr>
        <w:t>[2] Manner, H. (2015). Modeling and forecasting the outcomes of NBA basketball games. Institute of Econometrics and Statistics, University of Cologne.</w:t>
      </w:r>
    </w:p>
    <w:p w14:paraId="501F7ACD">
      <w:pPr>
        <w:spacing w:before="0" w:after="0" w:line="14" w:lineRule="exact"/>
        <w:sectPr>
          <w:type w:val="continuous"/>
          <w:pgSz w:w="12240" w:h="17760"/>
          <w:pgMar w:top="740" w:right="1040" w:bottom="1440" w:left="1440" w:header="720" w:footer="720" w:gutter="0"/>
          <w:cols w:space="720" w:num="1"/>
        </w:sectPr>
      </w:pPr>
    </w:p>
    <w:p w14:paraId="5857C76D">
      <w:pPr>
        <w:pageBreakBefore/>
        <w:ind w:left="20"/>
        <w:sectPr>
          <w:type w:val="continuous"/>
          <w:pgSz w:w="12240" w:h="17760"/>
          <w:pgMar w:top="740" w:right="1060" w:bottom="1440" w:left="1420" w:header="720" w:footer="720" w:gutter="0"/>
          <w:cols w:space="720" w:num="1"/>
        </w:sectPr>
      </w:pPr>
      <w:r>
        <w:pict>
          <v:group id="_x0000_s1151" o:spid="_x0000_s1151" o:spt="203" style="height:11pt;width:483pt;" coordsize="9660,220">
            <o:lock v:ext="edit"/>
            <v:shape id="_x0000_s1152" o:spid="_x0000_s1152" o:spt="202" type="#_x0000_t202" style="position:absolute;left:8900;top:0;height:220;width:760;" filled="f" stroked="f" coordsize="21600,21600">
              <v:path/>
              <v:fill on="f" focussize="0,0"/>
              <v:stroke on="f"/>
              <v:imagedata o:title=""/>
              <o:lock v:ext="edit" aspectratio="t"/>
              <v:textbox inset="0mm,0mm,0mm,0mm">
                <w:txbxContent>
                  <w:p w14:paraId="218486B4">
                    <w:pPr>
                      <w:spacing w:line="240" w:lineRule="auto"/>
                      <w:ind w:left="0"/>
                      <w:jc w:val="left"/>
                    </w:pPr>
                    <w:r>
                      <w:rPr>
                        <w:rFonts w:ascii="Times New Roman" w:hAnsi="Times New Roman" w:eastAsia="Times New Roman" w:cs="Times New Roman"/>
                        <w:b w:val="0"/>
                        <w:i w:val="0"/>
                        <w:color w:val="000000"/>
                        <w:w w:val="100"/>
                        <w:sz w:val="21"/>
                      </w:rPr>
                      <w:t>Page</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24</w:t>
                    </w:r>
                  </w:p>
                </w:txbxContent>
              </v:textbox>
            </v:shape>
            <v:shape id="_x0000_s1153" o:spid="_x0000_s1153" o:spt="202" type="#_x0000_t202" style="position:absolute;left:0;top:0;height:220;width:1440;" filled="f" stroked="f" coordsize="21600,21600">
              <v:path/>
              <v:fill on="f" focussize="0,0"/>
              <v:stroke on="f"/>
              <v:imagedata o:title=""/>
              <o:lock v:ext="edit" aspectratio="t"/>
              <v:textbox inset="0mm,0mm,0mm,0mm">
                <w:txbxContent>
                  <w:p w14:paraId="0BB6C12E">
                    <w:pPr>
                      <w:spacing w:line="240" w:lineRule="auto"/>
                      <w:ind w:left="0"/>
                      <w:jc w:val="left"/>
                    </w:pPr>
                    <w:r>
                      <w:rPr>
                        <w:rFonts w:ascii="Times New Roman" w:hAnsi="Times New Roman" w:eastAsia="Times New Roman" w:cs="Times New Roman"/>
                        <w:b w:val="0"/>
                        <w:i w:val="0"/>
                        <w:color w:val="000000"/>
                        <w:w w:val="100"/>
                        <w:sz w:val="21"/>
                      </w:rPr>
                      <w:t>Team</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2410482</w:t>
                    </w:r>
                  </w:p>
                </w:txbxContent>
              </v:textbox>
            </v:shape>
            <w10:wrap type="none"/>
            <w10:anchorlock/>
          </v:group>
        </w:pict>
      </w:r>
    </w:p>
    <w:p w14:paraId="364A3048">
      <w:pPr>
        <w:pBdr>
          <w:top w:val="single" w:color="FFFFFF" w:sz="2" w:space="2"/>
        </w:pBdr>
        <w:spacing w:before="0" w:after="0" w:line="14" w:lineRule="exact"/>
        <w:ind w:left="20"/>
        <w:sectPr>
          <w:type w:val="continuous"/>
          <w:pgSz w:w="12240" w:h="17760"/>
          <w:pgMar w:top="740" w:right="1060" w:bottom="1440" w:left="1420" w:header="720" w:footer="720" w:gutter="0"/>
          <w:cols w:space="720" w:num="1"/>
        </w:sectPr>
      </w:pPr>
      <w:r>
        <w:pict>
          <v:group id="_x0000_s1154" o:spid="_x0000_s1154" o:spt="203" style="height:0.4pt;width:486pt;">
            <o:lock v:ext="edit"/>
            <v:line id="_x0000_s1155" o:spid="_x0000_s1155" o:spt="20" style="position:absolute;left:0;top:4;height:0;width:1000;" stroked="t" coordsize="21600,21600">
              <v:path arrowok="t"/>
              <v:fill focussize="0,0"/>
              <v:stroke weight="0.4pt" color="#000000"/>
              <v:imagedata o:title=""/>
              <o:lock v:ext="edit"/>
            </v:line>
            <w10:wrap type="none"/>
            <w10:anchorlock/>
          </v:group>
        </w:pict>
      </w:r>
    </w:p>
    <w:p w14:paraId="2617EA32">
      <w:pPr>
        <w:pBdr>
          <w:top w:val="single" w:color="FFFFFF" w:sz="2" w:space="21"/>
        </w:pBdr>
        <w:spacing w:line="240" w:lineRule="auto"/>
        <w:ind w:left="3460" w:right="3440"/>
        <w:jc w:val="left"/>
        <w:sectPr>
          <w:type w:val="continuous"/>
          <w:pgSz w:w="12240" w:h="17760"/>
          <w:pgMar w:top="740" w:right="1060" w:bottom="1440" w:left="1420" w:header="720" w:footer="720" w:gutter="0"/>
          <w:cols w:space="720" w:num="1"/>
        </w:sectPr>
      </w:pPr>
      <w:r>
        <w:rPr>
          <w:rFonts w:ascii="宋体" w:hAnsi="宋体" w:eastAsia="宋体" w:cs="宋体"/>
          <w:b w:val="0"/>
          <w:i w:val="0"/>
          <w:color w:val="000000"/>
          <w:w w:val="100"/>
          <w:sz w:val="55"/>
        </w:rPr>
        <w:t>备忘录</w:t>
      </w:r>
    </w:p>
    <w:p w14:paraId="3CE5C973">
      <w:pPr>
        <w:pBdr>
          <w:top w:val="single" w:color="FFFFFF" w:sz="2" w:space="17"/>
        </w:pBdr>
        <w:spacing w:line="240" w:lineRule="auto"/>
        <w:ind w:left="480" w:right="7820"/>
        <w:jc w:val="left"/>
      </w:pPr>
      <w:r>
        <w:rPr>
          <w:rFonts w:ascii="宋体" w:hAnsi="宋体" w:eastAsia="宋体" w:cs="宋体"/>
          <w:b w:val="0"/>
          <w:i w:val="0"/>
          <w:color w:val="000000"/>
          <w:w w:val="100"/>
          <w:sz w:val="23"/>
        </w:rPr>
        <w:t xml:space="preserve">致：教练 </w:t>
      </w:r>
    </w:p>
    <w:p w14:paraId="1F4B4662">
      <w:pPr>
        <w:spacing w:before="180" w:line="240" w:lineRule="auto"/>
        <w:ind w:left="480" w:right="7040"/>
        <w:jc w:val="left"/>
      </w:pPr>
      <w:r>
        <w:rPr>
          <w:rFonts w:ascii="宋体" w:hAnsi="宋体" w:eastAsia="宋体" w:cs="宋体"/>
          <w:b w:val="0"/>
          <w:i w:val="0"/>
          <w:color w:val="000000"/>
          <w:w w:val="100"/>
          <w:sz w:val="23"/>
        </w:rPr>
        <w:t>来自：团队</w:t>
      </w:r>
      <w:r>
        <w:rPr>
          <w:rFonts w:ascii="Times New Roman" w:hAnsi="Times New Roman" w:eastAsia="Times New Roman" w:cs="Times New Roman"/>
          <w:b w:val="0"/>
          <w:i w:val="0"/>
          <w:color w:val="000000"/>
          <w:w w:val="100"/>
          <w:sz w:val="23"/>
        </w:rPr>
        <w:t>#</w:t>
      </w:r>
      <w:r>
        <w:rPr>
          <w:rFonts w:ascii="宋体" w:hAnsi="宋体" w:eastAsia="宋体" w:cs="宋体"/>
          <w:b w:val="0"/>
          <w:i w:val="0"/>
          <w:color w:val="000000"/>
          <w:w w:val="100"/>
          <w:sz w:val="23"/>
        </w:rPr>
        <w:t xml:space="preserve"> </w:t>
      </w:r>
      <w:r>
        <w:rPr>
          <w:rFonts w:ascii="Times New Roman" w:hAnsi="Times New Roman" w:eastAsia="Times New Roman" w:cs="Times New Roman"/>
          <w:b w:val="0"/>
          <w:i w:val="0"/>
          <w:color w:val="000000"/>
          <w:w w:val="100"/>
          <w:sz w:val="23"/>
        </w:rPr>
        <w:t>2410482</w:t>
      </w:r>
      <w:r>
        <w:rPr>
          <w:rFonts w:ascii="宋体" w:hAnsi="宋体" w:eastAsia="宋体" w:cs="宋体"/>
          <w:b w:val="0"/>
          <w:i w:val="0"/>
          <w:color w:val="000000"/>
          <w:w w:val="100"/>
          <w:sz w:val="23"/>
        </w:rPr>
        <w:t xml:space="preserve"> </w:t>
      </w:r>
    </w:p>
    <w:p w14:paraId="156F7DB3">
      <w:pPr>
        <w:spacing w:before="180" w:line="240" w:lineRule="auto"/>
        <w:ind w:left="480" w:right="4440"/>
        <w:jc w:val="left"/>
      </w:pPr>
      <w:r>
        <w:rPr>
          <w:rFonts w:ascii="宋体" w:hAnsi="宋体" w:eastAsia="宋体" w:cs="宋体"/>
          <w:b w:val="0"/>
          <w:i w:val="0"/>
          <w:color w:val="000000"/>
          <w:w w:val="100"/>
          <w:sz w:val="23"/>
        </w:rPr>
        <w:t>主题：网球运动中的动量：隐藏的力量 日期：</w:t>
      </w:r>
      <w:r>
        <w:rPr>
          <w:rFonts w:ascii="Times New Roman" w:hAnsi="Times New Roman" w:eastAsia="Times New Roman" w:cs="Times New Roman"/>
          <w:b w:val="0"/>
          <w:i w:val="0"/>
          <w:color w:val="000000"/>
          <w:w w:val="100"/>
          <w:sz w:val="23"/>
        </w:rPr>
        <w:t>2024</w:t>
      </w:r>
      <w:r>
        <w:rPr>
          <w:rFonts w:ascii="宋体" w:hAnsi="宋体" w:eastAsia="宋体" w:cs="宋体"/>
          <w:b w:val="0"/>
          <w:i w:val="0"/>
          <w:color w:val="000000"/>
          <w:w w:val="100"/>
          <w:sz w:val="23"/>
        </w:rPr>
        <w:t xml:space="preserve"> 年 </w:t>
      </w:r>
      <w:r>
        <w:rPr>
          <w:rFonts w:ascii="Times New Roman" w:hAnsi="Times New Roman" w:eastAsia="Times New Roman" w:cs="Times New Roman"/>
          <w:b w:val="0"/>
          <w:i w:val="0"/>
          <w:color w:val="000000"/>
          <w:w w:val="100"/>
          <w:sz w:val="23"/>
        </w:rPr>
        <w:t>2</w:t>
      </w:r>
      <w:r>
        <w:rPr>
          <w:rFonts w:ascii="宋体" w:hAnsi="宋体" w:eastAsia="宋体" w:cs="宋体"/>
          <w:b w:val="0"/>
          <w:i w:val="0"/>
          <w:color w:val="000000"/>
          <w:w w:val="100"/>
          <w:sz w:val="23"/>
        </w:rPr>
        <w:t xml:space="preserve"> 月 </w:t>
      </w:r>
      <w:r>
        <w:rPr>
          <w:rFonts w:ascii="Times New Roman" w:hAnsi="Times New Roman" w:eastAsia="Times New Roman" w:cs="Times New Roman"/>
          <w:b w:val="0"/>
          <w:i w:val="0"/>
          <w:color w:val="000000"/>
          <w:w w:val="100"/>
          <w:sz w:val="23"/>
        </w:rPr>
        <w:t>5</w:t>
      </w:r>
      <w:r>
        <w:rPr>
          <w:rFonts w:ascii="宋体" w:hAnsi="宋体" w:eastAsia="宋体" w:cs="宋体"/>
          <w:b w:val="0"/>
          <w:i w:val="0"/>
          <w:color w:val="000000"/>
          <w:w w:val="100"/>
          <w:sz w:val="23"/>
        </w:rPr>
        <w:t xml:space="preserve"> 日 </w:t>
      </w:r>
    </w:p>
    <w:p w14:paraId="6D42C07D">
      <w:pPr>
        <w:spacing w:before="180" w:line="240" w:lineRule="auto"/>
        <w:ind w:left="480" w:right="7220"/>
        <w:jc w:val="left"/>
      </w:pPr>
      <w:r>
        <w:rPr>
          <w:rFonts w:ascii="宋体" w:hAnsi="宋体" w:eastAsia="宋体" w:cs="宋体"/>
          <w:b w:val="0"/>
          <w:i w:val="0"/>
          <w:color w:val="000000"/>
          <w:w w:val="100"/>
          <w:sz w:val="23"/>
        </w:rPr>
        <w:t>尊敬的先生</w:t>
      </w:r>
      <w:r>
        <w:rPr>
          <w:rFonts w:ascii="Times New Roman" w:hAnsi="Times New Roman" w:eastAsia="Times New Roman" w:cs="Times New Roman"/>
          <w:b w:val="0"/>
          <w:i w:val="0"/>
          <w:color w:val="000000"/>
          <w:w w:val="100"/>
          <w:sz w:val="23"/>
        </w:rPr>
        <w:t>/</w:t>
      </w:r>
      <w:r>
        <w:rPr>
          <w:rFonts w:ascii="宋体" w:hAnsi="宋体" w:eastAsia="宋体" w:cs="宋体"/>
          <w:b w:val="0"/>
          <w:i w:val="0"/>
          <w:color w:val="000000"/>
          <w:w w:val="100"/>
          <w:sz w:val="23"/>
        </w:rPr>
        <w:t>女士：</w:t>
      </w:r>
    </w:p>
    <w:p w14:paraId="588A9F37">
      <w:pPr>
        <w:spacing w:before="160" w:line="240" w:lineRule="auto"/>
        <w:ind w:left="0"/>
        <w:jc w:val="both"/>
      </w:pPr>
      <w:r>
        <w:rPr>
          <w:rFonts w:ascii="宋体" w:hAnsi="宋体" w:eastAsia="宋体" w:cs="宋体"/>
          <w:b w:val="0"/>
          <w:i w:val="0"/>
          <w:color w:val="000000"/>
          <w:w w:val="100"/>
          <w:sz w:val="23"/>
        </w:rPr>
        <w:t xml:space="preserve">体育竞赛不仅是双方体力的较量，更是一场心理战。要想获胜，仅仅在比分上领先是不够的，还必须在心理上占据优势。每位运动员都会面临三个无法回避的问题，而这些问题正是取胜的关键所在： </w:t>
      </w:r>
    </w:p>
    <w:p w14:paraId="34C146E7">
      <w:pPr>
        <w:spacing w:before="100" w:line="240" w:lineRule="auto"/>
        <w:ind w:left="480" w:right="6200"/>
        <w:jc w:val="left"/>
      </w:pPr>
      <w:r>
        <w:rPr>
          <w:rFonts w:ascii="宋体" w:hAnsi="宋体" w:eastAsia="宋体" w:cs="宋体"/>
          <w:b w:val="0"/>
          <w:i w:val="0"/>
          <w:color w:val="000000"/>
          <w:w w:val="100"/>
          <w:sz w:val="23"/>
        </w:rPr>
        <w:t>（</w:t>
      </w:r>
      <w:r>
        <w:rPr>
          <w:rFonts w:ascii="Times New Roman" w:hAnsi="Times New Roman" w:eastAsia="Times New Roman" w:cs="Times New Roman"/>
          <w:b w:val="0"/>
          <w:i w:val="0"/>
          <w:color w:val="000000"/>
          <w:w w:val="100"/>
          <w:sz w:val="23"/>
        </w:rPr>
        <w:t>a</w:t>
      </w:r>
      <w:r>
        <w:rPr>
          <w:rFonts w:ascii="宋体" w:hAnsi="宋体" w:eastAsia="宋体" w:cs="宋体"/>
          <w:b w:val="0"/>
          <w:i w:val="0"/>
          <w:color w:val="000000"/>
          <w:w w:val="100"/>
          <w:sz w:val="23"/>
        </w:rPr>
        <w:t xml:space="preserve">）如何保持领先？ </w:t>
      </w:r>
    </w:p>
    <w:p w14:paraId="115BBA91">
      <w:pPr>
        <w:spacing w:before="140" w:line="240" w:lineRule="auto"/>
        <w:ind w:left="480" w:right="4000"/>
        <w:jc w:val="left"/>
      </w:pPr>
      <w:r>
        <w:rPr>
          <w:rFonts w:ascii="宋体" w:hAnsi="宋体" w:eastAsia="宋体" w:cs="宋体"/>
          <w:b w:val="0"/>
          <w:i w:val="0"/>
          <w:color w:val="000000"/>
          <w:w w:val="100"/>
          <w:sz w:val="23"/>
        </w:rPr>
        <w:t>（</w:t>
      </w:r>
      <w:r>
        <w:rPr>
          <w:rFonts w:ascii="Times New Roman" w:hAnsi="Times New Roman" w:eastAsia="Times New Roman" w:cs="Times New Roman"/>
          <w:b w:val="0"/>
          <w:i w:val="0"/>
          <w:color w:val="000000"/>
          <w:w w:val="100"/>
          <w:sz w:val="23"/>
        </w:rPr>
        <w:t>b</w:t>
      </w:r>
      <w:r>
        <w:rPr>
          <w:rFonts w:ascii="宋体" w:hAnsi="宋体" w:eastAsia="宋体" w:cs="宋体"/>
          <w:b w:val="0"/>
          <w:i w:val="0"/>
          <w:color w:val="000000"/>
          <w:w w:val="100"/>
          <w:sz w:val="23"/>
        </w:rPr>
        <w:t>）如何从绝境中反击？（</w:t>
      </w:r>
      <w:r>
        <w:rPr>
          <w:rFonts w:ascii="Times New Roman" w:hAnsi="Times New Roman" w:eastAsia="Times New Roman" w:cs="Times New Roman"/>
          <w:b w:val="0"/>
          <w:i w:val="0"/>
          <w:color w:val="000000"/>
          <w:w w:val="100"/>
          <w:sz w:val="23"/>
        </w:rPr>
        <w:t>c</w:t>
      </w:r>
      <w:r>
        <w:rPr>
          <w:rFonts w:ascii="宋体" w:hAnsi="宋体" w:eastAsia="宋体" w:cs="宋体"/>
          <w:b w:val="0"/>
          <w:i w:val="0"/>
          <w:color w:val="000000"/>
          <w:w w:val="100"/>
          <w:sz w:val="23"/>
        </w:rPr>
        <w:t>）如何抓住降临在你身上的机遇？</w:t>
      </w:r>
    </w:p>
    <w:p w14:paraId="6695BEBF">
      <w:pPr>
        <w:spacing w:before="160" w:line="240" w:lineRule="auto"/>
        <w:ind w:left="0"/>
        <w:jc w:val="both"/>
      </w:pPr>
      <w:r>
        <w:rPr>
          <w:rFonts w:ascii="宋体" w:hAnsi="宋体" w:eastAsia="宋体" w:cs="宋体"/>
          <w:b w:val="0"/>
          <w:i w:val="0"/>
          <w:color w:val="000000"/>
          <w:w w:val="100"/>
          <w:sz w:val="23"/>
        </w:rPr>
        <w:t>为了解决上述三个问题，我们必须引入今天讨论的主角：势头。势头的增长是上述三个问题的答案。通过纳入影响网球比赛中士气的因素，如关键分得分、连续得分以及非受迫性失误，我们构建了一个数学模型来定量衡量势头。</w:t>
      </w:r>
    </w:p>
    <w:p w14:paraId="091ADCF5">
      <w:pPr>
        <w:spacing w:before="160" w:line="240" w:lineRule="auto"/>
        <w:ind w:left="0"/>
        <w:jc w:val="both"/>
      </w:pPr>
      <w:r>
        <w:rPr>
          <w:rFonts w:ascii="宋体" w:hAnsi="宋体" w:eastAsia="宋体" w:cs="宋体"/>
          <w:b w:val="0"/>
          <w:i w:val="0"/>
          <w:color w:val="000000"/>
          <w:w w:val="100"/>
          <w:sz w:val="23"/>
        </w:rPr>
        <w:t xml:space="preserve">势头可控吗？有人将其描述为在比赛中悄然出现又悄然消失。然而实际上，势头的流动是可以控制的，就像水流一样可以被控制。我们分析了大量来自真实比赛的数据集，以探究势头与常见的网球统计数据（如网前得分、发球直接得分、跑动距离等）之间的关联。我们发现，每个因素对势头变化的影响程度各不相同。值得注意的是，双误和网前得分的 </w:t>
      </w:r>
      <w:r>
        <w:rPr>
          <w:rFonts w:ascii="Times New Roman" w:hAnsi="Times New Roman" w:eastAsia="Times New Roman" w:cs="Times New Roman"/>
          <w:b w:val="0"/>
          <w:i w:val="0"/>
          <w:color w:val="000000"/>
          <w:w w:val="100"/>
          <w:sz w:val="23"/>
        </w:rPr>
        <w:t>p</w:t>
      </w:r>
      <w:r>
        <w:rPr>
          <w:rFonts w:ascii="宋体" w:hAnsi="宋体" w:eastAsia="宋体" w:cs="宋体"/>
          <w:b w:val="0"/>
          <w:i w:val="0"/>
          <w:color w:val="000000"/>
          <w:w w:val="100"/>
          <w:sz w:val="23"/>
        </w:rPr>
        <w:t xml:space="preserve"> 值小于 </w:t>
      </w:r>
      <w:r>
        <w:rPr>
          <w:rFonts w:ascii="Times New Roman" w:hAnsi="Times New Roman" w:eastAsia="Times New Roman" w:cs="Times New Roman"/>
          <w:b w:val="0"/>
          <w:i w:val="0"/>
          <w:color w:val="000000"/>
          <w:w w:val="100"/>
          <w:sz w:val="23"/>
        </w:rPr>
        <w:t>0.05</w:t>
      </w:r>
      <w:r>
        <w:rPr>
          <w:rFonts w:ascii="宋体" w:hAnsi="宋体" w:eastAsia="宋体" w:cs="宋体"/>
          <w:b w:val="0"/>
          <w:i w:val="0"/>
          <w:color w:val="000000"/>
          <w:w w:val="100"/>
          <w:sz w:val="23"/>
        </w:rPr>
        <w:t xml:space="preserve">，这意味着我们可以有 </w:t>
      </w:r>
      <w:r>
        <w:rPr>
          <w:rFonts w:ascii="Times New Roman" w:hAnsi="Times New Roman" w:eastAsia="Times New Roman" w:cs="Times New Roman"/>
          <w:b w:val="0"/>
          <w:i w:val="0"/>
          <w:color w:val="000000"/>
          <w:w w:val="100"/>
          <w:sz w:val="23"/>
        </w:rPr>
        <w:t>95%</w:t>
      </w:r>
      <w:r>
        <w:rPr>
          <w:rFonts w:ascii="宋体" w:hAnsi="宋体" w:eastAsia="宋体" w:cs="宋体"/>
          <w:b w:val="0"/>
          <w:i w:val="0"/>
          <w:color w:val="000000"/>
          <w:w w:val="100"/>
          <w:sz w:val="23"/>
        </w:rPr>
        <w:t>的把握认为这些因素与势头的转变存在关联。</w:t>
      </w:r>
    </w:p>
    <w:p w14:paraId="25F722FB">
      <w:pPr>
        <w:spacing w:before="160" w:line="240" w:lineRule="auto"/>
        <w:ind w:left="0"/>
        <w:jc w:val="left"/>
      </w:pPr>
      <w:r>
        <w:rPr>
          <w:rFonts w:ascii="宋体" w:hAnsi="宋体" w:eastAsia="宋体" w:cs="宋体"/>
          <w:b w:val="0"/>
          <w:i w:val="0"/>
          <w:color w:val="000000"/>
          <w:w w:val="100"/>
          <w:sz w:val="23"/>
        </w:rPr>
        <w:t>在提升运动员技能的同时，也要注重他们对比赛的阅读能力、把握和掌控比赛节奏的能力。我们对赛前准备的建议包括：</w:t>
      </w:r>
    </w:p>
    <w:p w14:paraId="2FD1C7E4">
      <w:pPr>
        <w:spacing w:before="160" w:line="240" w:lineRule="auto"/>
        <w:ind w:left="0"/>
        <w:jc w:val="both"/>
      </w:pPr>
      <w:r>
        <w:rPr>
          <w:rFonts w:ascii="宋体" w:hAnsi="宋体" w:eastAsia="宋体" w:cs="宋体"/>
          <w:b w:val="0"/>
          <w:i w:val="0"/>
          <w:color w:val="000000"/>
          <w:w w:val="100"/>
          <w:sz w:val="23"/>
        </w:rPr>
        <w:t>根据运动员的势头将其分为两类：稳定的和多变的。面对势头多变的对手，要利用其弱点，主动出击，迫使对方失误。尽量减少短球，以免给对方扣杀的机会。面对势头稳定的对手，要强调开局的重要性，以掌控比赛的节奏。</w:t>
      </w:r>
    </w:p>
    <w:p w14:paraId="150752B5">
      <w:pPr>
        <w:spacing w:before="160" w:line="240" w:lineRule="auto"/>
        <w:ind w:left="0"/>
        <w:jc w:val="left"/>
        <w:sectPr>
          <w:type w:val="continuous"/>
          <w:pgSz w:w="12240" w:h="17760"/>
          <w:pgMar w:top="740" w:right="1060" w:bottom="1440" w:left="1420" w:header="720" w:footer="720" w:gutter="0"/>
          <w:cols w:space="720" w:num="1"/>
        </w:sectPr>
      </w:pPr>
      <w:r>
        <w:rPr>
          <w:rFonts w:ascii="宋体" w:hAnsi="宋体" w:eastAsia="宋体" w:cs="宋体"/>
          <w:b w:val="0"/>
          <w:i w:val="0"/>
          <w:color w:val="000000"/>
          <w:w w:val="100"/>
          <w:sz w:val="23"/>
        </w:rPr>
        <w:t>最后，我们希望我们对动量的见解能对您有所帮助。衷心祝愿您的运动员取得更大的成功！</w:t>
      </w:r>
    </w:p>
    <w:p w14:paraId="0299553C">
      <w:pPr>
        <w:pageBreakBefore/>
        <w:ind w:left="0"/>
        <w:sectPr>
          <w:type w:val="continuous"/>
          <w:pgSz w:w="12240" w:h="17760"/>
          <w:pgMar w:top="740" w:right="1060" w:bottom="1440" w:left="1440" w:header="720" w:footer="720" w:gutter="0"/>
          <w:cols w:space="720" w:num="1"/>
        </w:sectPr>
      </w:pPr>
      <w:r>
        <w:pict>
          <v:group id="_x0000_s1156" o:spid="_x0000_s1156" o:spt="203" style="height:11pt;width:483pt;" coordsize="9660,220">
            <o:lock v:ext="edit"/>
            <v:shape id="_x0000_s1157" o:spid="_x0000_s1157" o:spt="202" type="#_x0000_t202" style="position:absolute;left:8900;top:0;height:220;width:760;" filled="f" stroked="f" coordsize="21600,21600">
              <v:path/>
              <v:fill on="f" focussize="0,0"/>
              <v:stroke on="f"/>
              <v:imagedata o:title=""/>
              <o:lock v:ext="edit" aspectratio="t"/>
              <v:textbox inset="0mm,0mm,0mm,0mm">
                <w:txbxContent>
                  <w:p w14:paraId="26FE2AC4">
                    <w:pPr>
                      <w:spacing w:line="240" w:lineRule="auto"/>
                      <w:ind w:left="0"/>
                      <w:jc w:val="left"/>
                    </w:pPr>
                    <w:r>
                      <w:rPr>
                        <w:rFonts w:ascii="Times New Roman" w:hAnsi="Times New Roman" w:eastAsia="Times New Roman" w:cs="Times New Roman"/>
                        <w:b w:val="0"/>
                        <w:i w:val="0"/>
                        <w:color w:val="000000"/>
                        <w:w w:val="100"/>
                        <w:sz w:val="21"/>
                      </w:rPr>
                      <w:t>Page</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25</w:t>
                    </w:r>
                  </w:p>
                </w:txbxContent>
              </v:textbox>
            </v:shape>
            <v:shape id="_x0000_s1158" o:spid="_x0000_s1158" o:spt="202" type="#_x0000_t202" style="position:absolute;left:0;top:0;height:220;width:1440;" filled="f" stroked="f" coordsize="21600,21600">
              <v:path/>
              <v:fill on="f" focussize="0,0"/>
              <v:stroke on="f"/>
              <v:imagedata o:title=""/>
              <o:lock v:ext="edit" aspectratio="t"/>
              <v:textbox inset="0mm,0mm,0mm,0mm">
                <w:txbxContent>
                  <w:p w14:paraId="36BF20A3">
                    <w:pPr>
                      <w:spacing w:line="240" w:lineRule="auto"/>
                      <w:ind w:left="0"/>
                      <w:jc w:val="left"/>
                    </w:pPr>
                    <w:r>
                      <w:rPr>
                        <w:rFonts w:ascii="Times New Roman" w:hAnsi="Times New Roman" w:eastAsia="Times New Roman" w:cs="Times New Roman"/>
                        <w:b w:val="0"/>
                        <w:i w:val="0"/>
                        <w:color w:val="000000"/>
                        <w:w w:val="100"/>
                        <w:sz w:val="21"/>
                      </w:rPr>
                      <w:t>Team</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2410482</w:t>
                    </w:r>
                  </w:p>
                </w:txbxContent>
              </v:textbox>
            </v:shape>
            <w10:wrap type="none"/>
            <w10:anchorlock/>
          </v:group>
        </w:pict>
      </w:r>
    </w:p>
    <w:p w14:paraId="521B60C4">
      <w:pPr>
        <w:pBdr>
          <w:top w:val="single" w:color="FFFFFF" w:sz="2" w:space="2"/>
        </w:pBdr>
        <w:spacing w:before="0" w:after="0" w:line="14" w:lineRule="exact"/>
        <w:ind w:left="0"/>
        <w:sectPr>
          <w:type w:val="continuous"/>
          <w:pgSz w:w="12240" w:h="17760"/>
          <w:pgMar w:top="740" w:right="1060" w:bottom="1440" w:left="1440" w:header="720" w:footer="720" w:gutter="0"/>
          <w:cols w:space="720" w:num="1"/>
        </w:sectPr>
      </w:pPr>
      <w:r>
        <w:pict>
          <v:group id="_x0000_s1159" o:spid="_x0000_s1159" o:spt="203" style="height:0.4pt;width:486pt;">
            <o:lock v:ext="edit"/>
            <v:line id="_x0000_s1160" o:spid="_x0000_s1160" o:spt="20" style="position:absolute;left:0;top:4;height:0;width:1000;" stroked="t" coordsize="21600,21600">
              <v:path arrowok="t"/>
              <v:fill focussize="0,0"/>
              <v:stroke weight="0.4pt" color="#000000"/>
              <v:imagedata o:title=""/>
              <o:lock v:ext="edit"/>
            </v:line>
            <w10:wrap type="none"/>
            <w10:anchorlock/>
          </v:group>
        </w:pict>
      </w:r>
    </w:p>
    <w:p w14:paraId="3DD04543">
      <w:pPr>
        <w:pBdr>
          <w:top w:val="single" w:color="FFFFFF" w:sz="2" w:space="24"/>
        </w:pBdr>
        <w:spacing w:line="240" w:lineRule="auto"/>
        <w:ind w:left="3820" w:right="3820"/>
        <w:jc w:val="left"/>
      </w:pPr>
      <w:r>
        <w:rPr>
          <w:rFonts w:ascii="宋体" w:hAnsi="宋体" w:eastAsia="宋体" w:cs="宋体"/>
          <w:b/>
          <w:i w:val="0"/>
          <w:color w:val="000000"/>
          <w:w w:val="100"/>
          <w:sz w:val="27"/>
        </w:rPr>
        <w:t>关于人工智能使用情况的报告</w:t>
      </w:r>
    </w:p>
    <w:p w14:paraId="2104158D">
      <w:pPr>
        <w:spacing w:before="60" w:after="0" w:line="14" w:lineRule="exact"/>
        <w:ind w:left="3840"/>
        <w:sectPr>
          <w:type w:val="continuous"/>
          <w:pgSz w:w="12240" w:h="17760"/>
          <w:pgMar w:top="740" w:right="1060" w:bottom="1440" w:left="1440" w:header="720" w:footer="720" w:gutter="0"/>
          <w:cols w:space="720" w:num="1"/>
        </w:sectPr>
      </w:pPr>
      <w:r>
        <w:pict>
          <v:group id="_x0000_s1161" o:spid="_x0000_s1161" o:spt="203" style="height:0.4pt;width:102pt;">
            <o:lock v:ext="edit"/>
            <v:line id="_x0000_s1162" o:spid="_x0000_s1162" o:spt="20" style="position:absolute;left:0;top:4;height:0;width:1000;" stroked="t" coordsize="21600,21600">
              <v:path arrowok="t"/>
              <v:fill focussize="0,0"/>
              <v:stroke weight="0.4pt" color="#000000"/>
              <v:imagedata o:title=""/>
              <o:lock v:ext="edit"/>
            </v:line>
            <w10:wrap type="none"/>
            <w10:anchorlock/>
          </v:group>
        </w:pict>
      </w:r>
    </w:p>
    <w:p w14:paraId="2F80AE20">
      <w:pPr>
        <w:pBdr>
          <w:top w:val="single" w:color="FFFFFF" w:sz="2" w:space="17"/>
        </w:pBdr>
        <w:spacing w:line="240" w:lineRule="auto"/>
        <w:ind w:left="0"/>
        <w:jc w:val="both"/>
      </w:pP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我们使用了 </w:t>
      </w:r>
      <w:r>
        <w:rPr>
          <w:rFonts w:ascii="Times New Roman" w:hAnsi="Times New Roman" w:eastAsia="Times New Roman" w:cs="Times New Roman"/>
          <w:b w:val="0"/>
          <w:i w:val="0"/>
          <w:color w:val="000000"/>
          <w:w w:val="100"/>
          <w:sz w:val="25"/>
        </w:rPr>
        <w:t>ChatGPT</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4</w:t>
      </w:r>
      <w:r>
        <w:rPr>
          <w:rFonts w:ascii="宋体" w:hAnsi="宋体" w:eastAsia="宋体" w:cs="宋体"/>
          <w:b w:val="0"/>
          <w:i w:val="0"/>
          <w:color w:val="000000"/>
          <w:w w:val="100"/>
          <w:sz w:val="25"/>
        </w:rPr>
        <w:t xml:space="preserve"> 对全文的英文进行了润色，但最终由团队进行了审核和修订。 </w:t>
      </w:r>
    </w:p>
    <w:p w14:paraId="65276DA0">
      <w:pPr>
        <w:spacing w:before="160" w:line="240" w:lineRule="auto"/>
        <w:ind w:left="0"/>
        <w:jc w:val="both"/>
      </w:pPr>
      <w:r>
        <w:rPr>
          <w:rFonts w:ascii="宋体" w:hAnsi="宋体" w:eastAsia="宋体" w:cs="宋体"/>
          <w:b w:val="0"/>
          <w:i w:val="0"/>
          <w:color w:val="000000"/>
          <w:w w:val="100"/>
          <w:sz w:val="25"/>
        </w:rPr>
        <w:t xml:space="preserve">我们使用了 </w:t>
      </w:r>
      <w:r>
        <w:rPr>
          <w:rFonts w:ascii="Times New Roman" w:hAnsi="Times New Roman" w:eastAsia="Times New Roman" w:cs="Times New Roman"/>
          <w:b w:val="0"/>
          <w:i w:val="0"/>
          <w:color w:val="000000"/>
          <w:w w:val="100"/>
          <w:sz w:val="25"/>
        </w:rPr>
        <w:t>ChatGPT4</w:t>
      </w:r>
      <w:r>
        <w:rPr>
          <w:rFonts w:ascii="宋体" w:hAnsi="宋体" w:eastAsia="宋体" w:cs="宋体"/>
          <w:b w:val="0"/>
          <w:i w:val="0"/>
          <w:color w:val="000000"/>
          <w:w w:val="100"/>
          <w:sz w:val="25"/>
        </w:rPr>
        <w:t xml:space="preserve"> 来帮助我们理解状态空间模型和卡尔曼滤波算法，并参考了模型介绍的部分内容，所有这些都经过了人工审核。</w:t>
      </w:r>
    </w:p>
    <w:p w14:paraId="7310A645">
      <w:pPr>
        <w:spacing w:before="0" w:after="0" w:line="14" w:lineRule="exact"/>
      </w:pPr>
    </w:p>
    <w:sectPr>
      <w:type w:val="continuous"/>
      <w:pgSz w:w="12240" w:h="17760"/>
      <w:pgMar w:top="740" w:right="106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lTrailSpace/>
    <w:useFELayout/>
    <w:compatSetting w:name="compatibilityMode" w:uri="http://schemas.microsoft.com/office/word" w:val="12"/>
  </w:compat>
  <w:rsids>
    <w:rsidRoot w:val="00000000"/>
    <w:rsid w:val="7AE22D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4" Type="http://schemas.openxmlformats.org/officeDocument/2006/relationships/fontTable" Target="fontTable.xml"/><Relationship Id="rId43" Type="http://schemas.openxmlformats.org/officeDocument/2006/relationships/customXml" Target="../customXml/item1.xml"/><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7"/>
    <customShpInfo spid="_x0000_s1028"/>
    <customShpInfo spid="_x0000_s1029"/>
    <customShpInfo spid="_x0000_s1026"/>
    <customShpInfo spid="_x0000_s1031"/>
    <customShpInfo spid="_x0000_s1030"/>
    <customShpInfo spid="_x0000_s1033"/>
    <customShpInfo spid="_x0000_s1034"/>
    <customShpInfo spid="_x0000_s1032"/>
    <customShpInfo spid="_x0000_s1036"/>
    <customShpInfo spid="_x0000_s1035"/>
    <customShpInfo spid="_x0000_s1038"/>
    <customShpInfo spid="_x0000_s1039"/>
    <customShpInfo spid="_x0000_s1037"/>
    <customShpInfo spid="_x0000_s1041"/>
    <customShpInfo spid="_x0000_s1040"/>
    <customShpInfo spid="_x0000_s1043"/>
    <customShpInfo spid="_x0000_s1044"/>
    <customShpInfo spid="_x0000_s1042"/>
    <customShpInfo spid="_x0000_s1046"/>
    <customShpInfo spid="_x0000_s1045"/>
    <customShpInfo spid="_x0000_s1048"/>
    <customShpInfo spid="_x0000_s1049"/>
    <customShpInfo spid="_x0000_s1047"/>
    <customShpInfo spid="_x0000_s1051"/>
    <customShpInfo spid="_x0000_s1050"/>
    <customShpInfo spid="_x0000_s1053"/>
    <customShpInfo spid="_x0000_s1054"/>
    <customShpInfo spid="_x0000_s1052"/>
    <customShpInfo spid="_x0000_s1056"/>
    <customShpInfo spid="_x0000_s1055"/>
    <customShpInfo spid="_x0000_s1058"/>
    <customShpInfo spid="_x0000_s1059"/>
    <customShpInfo spid="_x0000_s1057"/>
    <customShpInfo spid="_x0000_s1061"/>
    <customShpInfo spid="_x0000_s1060"/>
    <customShpInfo spid="_x0000_s1063"/>
    <customShpInfo spid="_x0000_s1064"/>
    <customShpInfo spid="_x0000_s1062"/>
    <customShpInfo spid="_x0000_s1066"/>
    <customShpInfo spid="_x0000_s1067"/>
    <customShpInfo spid="_x0000_s1065"/>
    <customShpInfo spid="_x0000_s1069"/>
    <customShpInfo spid="_x0000_s1068"/>
    <customShpInfo spid="_x0000_s1071"/>
    <customShpInfo spid="_x0000_s1072"/>
    <customShpInfo spid="_x0000_s1070"/>
    <customShpInfo spid="_x0000_s1074"/>
    <customShpInfo spid="_x0000_s1073"/>
    <customShpInfo spid="_x0000_s1076"/>
    <customShpInfo spid="_x0000_s1077"/>
    <customShpInfo spid="_x0000_s1075"/>
    <customShpInfo spid="_x0000_s1079"/>
    <customShpInfo spid="_x0000_s1078"/>
    <customShpInfo spid="_x0000_s1081"/>
    <customShpInfo spid="_x0000_s1082"/>
    <customShpInfo spid="_x0000_s1080"/>
    <customShpInfo spid="_x0000_s1084"/>
    <customShpInfo spid="_x0000_s1083"/>
    <customShpInfo spid="_x0000_s1086"/>
    <customShpInfo spid="_x0000_s1087"/>
    <customShpInfo spid="_x0000_s1085"/>
    <customShpInfo spid="_x0000_s1089"/>
    <customShpInfo spid="_x0000_s1088"/>
    <customShpInfo spid="_x0000_s1091"/>
    <customShpInfo spid="_x0000_s1092"/>
    <customShpInfo spid="_x0000_s1090"/>
    <customShpInfo spid="_x0000_s1094"/>
    <customShpInfo spid="_x0000_s1093"/>
    <customShpInfo spid="_x0000_s1096"/>
    <customShpInfo spid="_x0000_s1097"/>
    <customShpInfo spid="_x0000_s1095"/>
    <customShpInfo spid="_x0000_s1099"/>
    <customShpInfo spid="_x0000_s1100"/>
    <customShpInfo spid="_x0000_s1098"/>
    <customShpInfo spid="_x0000_s1102"/>
    <customShpInfo spid="_x0000_s1101"/>
    <customShpInfo spid="_x0000_s1104"/>
    <customShpInfo spid="_x0000_s1105"/>
    <customShpInfo spid="_x0000_s1103"/>
    <customShpInfo spid="_x0000_s1107"/>
    <customShpInfo spid="_x0000_s1106"/>
    <customShpInfo spid="_x0000_s1109"/>
    <customShpInfo spid="_x0000_s1110"/>
    <customShpInfo spid="_x0000_s1108"/>
    <customShpInfo spid="_x0000_s1112"/>
    <customShpInfo spid="_x0000_s1111"/>
    <customShpInfo spid="_x0000_s1114"/>
    <customShpInfo spid="_x0000_s1115"/>
    <customShpInfo spid="_x0000_s1113"/>
    <customShpInfo spid="_x0000_s1117"/>
    <customShpInfo spid="_x0000_s1116"/>
    <customShpInfo spid="_x0000_s1119"/>
    <customShpInfo spid="_x0000_s1120"/>
    <customShpInfo spid="_x0000_s1118"/>
    <customShpInfo spid="_x0000_s1122"/>
    <customShpInfo spid="_x0000_s1123"/>
    <customShpInfo spid="_x0000_s1121"/>
    <customShpInfo spid="_x0000_s1125"/>
    <customShpInfo spid="_x0000_s1124"/>
    <customShpInfo spid="_x0000_s1127"/>
    <customShpInfo spid="_x0000_s1128"/>
    <customShpInfo spid="_x0000_s1126"/>
    <customShpInfo spid="_x0000_s1130"/>
    <customShpInfo spid="_x0000_s1129"/>
    <customShpInfo spid="_x0000_s1132"/>
    <customShpInfo spid="_x0000_s1133"/>
    <customShpInfo spid="_x0000_s1131"/>
    <customShpInfo spid="_x0000_s1135"/>
    <customShpInfo spid="_x0000_s1134"/>
    <customShpInfo spid="_x0000_s1137"/>
    <customShpInfo spid="_x0000_s1138"/>
    <customShpInfo spid="_x0000_s1136"/>
    <customShpInfo spid="_x0000_s1140"/>
    <customShpInfo spid="_x0000_s1139"/>
    <customShpInfo spid="_x0000_s1142"/>
    <customShpInfo spid="_x0000_s1143"/>
    <customShpInfo spid="_x0000_s1141"/>
    <customShpInfo spid="_x0000_s1145"/>
    <customShpInfo spid="_x0000_s1144"/>
    <customShpInfo spid="_x0000_s1147"/>
    <customShpInfo spid="_x0000_s1148"/>
    <customShpInfo spid="_x0000_s1146"/>
    <customShpInfo spid="_x0000_s1150"/>
    <customShpInfo spid="_x0000_s1149"/>
    <customShpInfo spid="_x0000_s1152"/>
    <customShpInfo spid="_x0000_s1153"/>
    <customShpInfo spid="_x0000_s1151"/>
    <customShpInfo spid="_x0000_s1155"/>
    <customShpInfo spid="_x0000_s1154"/>
    <customShpInfo spid="_x0000_s1157"/>
    <customShpInfo spid="_x0000_s1158"/>
    <customShpInfo spid="_x0000_s1156"/>
    <customShpInfo spid="_x0000_s1160"/>
    <customShpInfo spid="_x0000_s1159"/>
    <customShpInfo spid="_x0000_s1162"/>
    <customShpInfo spid="_x0000_s116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28</Pages>
  <Words>4158</Words>
  <Characters>4309</Characters>
  <TotalTime>0</TotalTime>
  <ScaleCrop>false</ScaleCrop>
  <LinksUpToDate>false</LinksUpToDate>
  <CharactersWithSpaces>5156</CharactersWithSpaces>
  <Application>WPS Office_12.1.0.19302_F1E327BC-269C-435d-A152-05C5408002CA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2025-01-20T15:43:00Z</dcterms:created>
  <dc:creator>Apache POI</dc:creator>
  <cp:lastModifiedBy>gq</cp:lastModifiedBy>
  <dcterms:modified xsi:type="dcterms:W3CDTF">2025-01-21T04:40:00Z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eyJoZGlkIjoiNjIxYTBjNjk1MzZjYzZkZTcyOGUxMDdmYTQ3OGY5M2MiLCJ1c2VySWQiOiI4OTA3OTc3OTAifQ==</vt:lpwstr>
  </property>
  <property fmtid="{D5CDD505-2E9C-101B-9397-08002B2CF9AE}" pid="3" name="KSOProductBuildVer">
    <vt:lpwstr>2052-12.1.0.19302</vt:lpwstr>
  </property>
  <property fmtid="{D5CDD505-2E9C-101B-9397-08002B2CF9AE}" pid="4" name="ICV">
    <vt:lpwstr>5CD4105FC69749FF9C274E27F8DB104B_12</vt:lpwstr>
  </property>
</Properties>
</file>