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示例跨境电商公司 售后服务 FAQ</w:t>
      </w:r>
    </w:p>
    <w:p>
      <w:r>
        <w:t>【仅供测试 · 内容虚构】</w:t>
      </w:r>
    </w:p>
    <w:p>
      <w:r>
        <w:rPr>
          <w:b/>
        </w:rPr>
        <w:t>Q:七天无理由退货范围</w:t>
      </w:r>
    </w:p>
    <w:p>
      <w:r>
        <w:t>A:支持,客户在签收后 7 天内可申请无理由退货(贴身衣物/食品等除外)。</w:t>
      </w:r>
    </w:p>
    <w:p/>
    <w:p>
      <w:r>
        <w:rPr>
          <w:b/>
        </w:rPr>
        <w:t>Q:退货商品运费</w:t>
      </w:r>
    </w:p>
    <w:p>
      <w:r>
        <w:t>A:质量问题由商家承担运费;无理由退货由买家承担运费。</w:t>
      </w:r>
    </w:p>
    <w:p/>
    <w:p>
      <w:r>
        <w:rPr>
          <w:b/>
        </w:rPr>
        <w:t>Q:退款时效</w:t>
      </w:r>
    </w:p>
    <w:p>
      <w:r>
        <w:t>A:商品验收合格后,1-3 个工作日内原路退回支付账户。</w:t>
      </w:r>
    </w:p>
    <w:p/>
    <w:p>
      <w:r>
        <w:rPr>
          <w:b/>
        </w:rPr>
        <w:t>Q:换货流程</w:t>
      </w:r>
    </w:p>
    <w:p>
      <w:r>
        <w:t>A:在订单详情页提交「换货申请」,客服审核通过后寄回,仓库验收后重新发出。</w:t>
      </w:r>
    </w:p>
    <w:p/>
    <w:p>
      <w:r>
        <w:rPr>
          <w:b/>
        </w:rPr>
        <w:t>Q:维修申请</w:t>
      </w:r>
    </w:p>
    <w:p>
      <w:r>
        <w:t>A:电子类商品保修期内非人为损坏可申请免费维修;人为损坏按成本价收费。</w:t>
      </w:r>
    </w:p>
    <w:p/>
    <w:p>
      <w:r>
        <w:rPr>
          <w:b/>
        </w:rPr>
        <w:t>Q:发票丢失补开</w:t>
      </w:r>
    </w:p>
    <w:p>
      <w:r>
        <w:t>A:电子发票可在订单详情页重新下载;纸质发票需联系客服走流程。</w:t>
      </w:r>
    </w:p>
    <w:p/>
    <w:p>
      <w:r>
        <w:rPr>
          <w:b/>
        </w:rPr>
        <w:t>Q:会员等级升降</w:t>
      </w:r>
    </w:p>
    <w:p>
      <w:r>
        <w:t>A:累计消费满 5000 升金卡,享 95 折;满 20000 升钻石,享 9 折。</w:t>
      </w:r>
    </w:p>
    <w:p/>
    <w:p>
      <w:r>
        <w:rPr>
          <w:b/>
        </w:rPr>
        <w:t>Q:签收异常处理</w:t>
      </w:r>
    </w:p>
    <w:p>
      <w:r>
        <w:t>A:快递显示签收但未收到,24 小时内联系客服并提供运单号核查。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