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Dear Hiring Manager,</w:t>
      </w:r>
    </w:p>
    <w:p/>
    <w:p>
      <w:r>
        <w:t>As a seasoned enterprise software leader with 15+ years of experience driving business automation and digital transformation across complex, high-stakes environments, I am excited to apply for the Senior Account Executive role at Chaac Technologies. Your mission to deliver AI-driven, immersive solutions to defense, public safety, and high-risk industrial sectors aligns perfectly with my background in translating technical innovation into impactful business outcomes—particularly in mission-critical domains where precision and performance are non-negotiable.</w:t>
      </w:r>
    </w:p>
    <w:p/>
    <w:p>
      <w:r>
        <w:t>In my current role as Global Sales Manager at IBM, I have consistently driven revenue growth across multi-million-dollar pipelines, managing a $120M portfolio with 105% quota attainment and 3% YoY growth. I have led full-cycle B2B and B2G sales efforts across Canada and globally, closing complex, multi-stakeholder deals that impact 1,100+ users. My experience includes architecting go-to-market strategies blending direct, partner-sourced, and channel-driven models, which expanded partner-sourced revenue by 5% across 5 territories. I have also delivered executive briefings and keynotes positioning IBM’s automation solutions against competitive alternatives, securing executive sponsorship in enterprise accounts—skills that directly translate to the consultative, high-impact selling required at Chaac.</w:t>
      </w:r>
    </w:p>
    <w:p/>
    <w:p>
      <w:r>
        <w:t>Previously, as a Technical Pre-Sales Specialist at IBM, I architected tailored solutions for clients in financial services, government, and Crown corporations, achieving an 85% PoC-to-close conversion rate. I delivered bilingual (English/French) technical presentations to business, IT, and executive stakeholders, and enabled customer deployments that drove cross-sell and modernization opportunities. My ability to translate complex technical offerings into clear business value—combined with my fluency in both languages and deep understanding of enterprise operations—positions me to effectively engage with Chaac’s clients in defense, public safety, and industrial sectors. I am eager to bring this proven track record of strategic selling, relationship building, and technical clarity to Chaac’s mission of delivering cutting-edge immersive and AI-driven solutions.</w:t>
      </w:r>
    </w:p>
    <w:p/>
    <w:p>
      <w:r>
        <w:t>I would welcome the opportunity to discuss how my experience aligns with your team’s goals. Thank you for your consideration—I look forward to connecting.</w:t>
      </w:r>
    </w:p>
    <w:p/>
    <w:p>
      <w:pPr>
        <w:spacing w:before="240"/>
      </w:pPr>
      <w:r>
        <w:rPr>
          <w:b w:val="0"/>
        </w:rPr>
        <w:t>Sincerely,</w:t>
      </w:r>
    </w:p>
    <w:p>
      <w:r>
        <w:t>Jean-Jacques Boileau</w:t>
      </w:r>
    </w:p>
    <w:p>
      <w:r>
        <w:t>jeanjacquesboileau@gmail.com | (514) 704-8917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