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3D6A" w14:textId="6CF2D8D2" w:rsidR="0082403D" w:rsidRPr="003C096B" w:rsidRDefault="0082403D" w:rsidP="0082403D">
      <w:pPr>
        <w:pStyle w:val="a3"/>
        <w:rPr>
          <w:rFonts w:ascii="黑体" w:eastAsia="黑体" w:hAnsi="黑体"/>
          <w:sz w:val="36"/>
          <w:szCs w:val="36"/>
        </w:rPr>
      </w:pPr>
      <w:r w:rsidRPr="003C096B">
        <w:rPr>
          <w:rFonts w:ascii="黑体" w:eastAsia="黑体" w:hAnsi="黑体"/>
          <w:sz w:val="36"/>
          <w:szCs w:val="36"/>
        </w:rPr>
        <w:t>《基于强化学习的智能游戏AI设计与实现》</w:t>
      </w:r>
    </w:p>
    <w:p w14:paraId="4785DCE9" w14:textId="77777777" w:rsidR="0082403D" w:rsidRPr="0082403D" w:rsidRDefault="0082403D" w:rsidP="0082403D">
      <w:r w:rsidRPr="0082403D">
        <w:rPr>
          <w:b/>
          <w:bCs/>
        </w:rPr>
        <w:t>文档版本</w:t>
      </w:r>
      <w:r w:rsidRPr="0082403D">
        <w:t>：V1.0</w:t>
      </w:r>
    </w:p>
    <w:p w14:paraId="7578C0BD" w14:textId="77777777" w:rsidR="0082403D" w:rsidRPr="0082403D" w:rsidRDefault="0082403D" w:rsidP="0082403D">
      <w:r w:rsidRPr="0082403D">
        <w:rPr>
          <w:b/>
          <w:bCs/>
        </w:rPr>
        <w:t>编写日期</w:t>
      </w:r>
      <w:r w:rsidRPr="0082403D">
        <w:t>：2026年1月</w:t>
      </w:r>
    </w:p>
    <w:p w14:paraId="34871AA8" w14:textId="0A5CF31E" w:rsidR="0082403D" w:rsidRPr="0082403D" w:rsidRDefault="0082403D" w:rsidP="0082403D">
      <w:r w:rsidRPr="0082403D">
        <w:rPr>
          <w:b/>
          <w:bCs/>
        </w:rPr>
        <w:t>编写人</w:t>
      </w:r>
      <w:r w:rsidRPr="0082403D">
        <w:t>：</w:t>
      </w:r>
      <w:r>
        <w:rPr>
          <w:rFonts w:hint="eastAsia"/>
        </w:rPr>
        <w:t>周俊哲</w:t>
      </w:r>
    </w:p>
    <w:p w14:paraId="10FB40E6" w14:textId="59E6F54B" w:rsidR="0082403D" w:rsidRPr="00944082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944082">
        <w:rPr>
          <w:rFonts w:ascii="黑体" w:eastAsia="黑体" w:hAnsi="黑体"/>
          <w:b/>
          <w:bCs/>
          <w:color w:val="auto"/>
          <w:sz w:val="30"/>
          <w:szCs w:val="30"/>
        </w:rPr>
        <w:t>1.引言</w:t>
      </w:r>
    </w:p>
    <w:p w14:paraId="11F56EC8" w14:textId="47C7DFF1" w:rsidR="0082403D" w:rsidRPr="00944082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944082">
        <w:rPr>
          <w:rFonts w:ascii="黑体" w:eastAsia="黑体" w:hAnsi="黑体"/>
          <w:b/>
          <w:bCs/>
          <w:color w:val="auto"/>
          <w:sz w:val="28"/>
          <w:szCs w:val="28"/>
        </w:rPr>
        <w:t>1.1项目背景</w:t>
      </w:r>
    </w:p>
    <w:p w14:paraId="0FA79D1D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在人工智能技术快速发展的当下，强化学习作为无模型学习的核心分支，凭借“试错学习”的特性，在游戏智能体开发、路径规划等领域展现出广泛的应用潜力。对于本科计算机专业学生而言，强化学习的入门实践需兼顾技术可行性、逻辑完整性与单机部署需求，而Q-Learning、DQN（深度Q网络）、PPO（近端策略优化）三类算法覆盖了传统表格型、深度神经网络型强化学习的核心方向，梯度递进且原理具有代表性——Q-Learning直观易懂，DQN解决高维状态空间问题，PPO优化策略稳定性。本项目采用全单机架构，三类算法与游戏</w:t>
      </w:r>
      <w:proofErr w:type="gramStart"/>
      <w:r w:rsidRPr="00944082">
        <w:rPr>
          <w:rFonts w:ascii="宋体" w:eastAsia="宋体" w:hAnsi="宋体"/>
          <w:sz w:val="24"/>
        </w:rPr>
        <w:t>场景本地</w:t>
      </w:r>
      <w:proofErr w:type="gramEnd"/>
      <w:r w:rsidRPr="00944082">
        <w:rPr>
          <w:rFonts w:ascii="宋体" w:eastAsia="宋体" w:hAnsi="宋体"/>
          <w:sz w:val="24"/>
        </w:rPr>
        <w:t>协同运行，无需联网即可完成训练与演示，既能体现技术深度，又能形成清晰的对比分析体系，是衔接理论与实践的理想载体。</w:t>
      </w:r>
    </w:p>
    <w:p w14:paraId="2C432CB1" w14:textId="2FD2DF28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传统2D迷宫游戏的AI多采用预设脚本或深度优先搜索（DFS）等确定性算法，路径固定且不具备自主优化能力，无法体现智能体的“学习”特性。本项目基于Unity2D引擎搭建可视化迷宫场景，采用全单机架构集成Q-Learning、DQN、PPO三种强化学习算法，通过本地进程调用实现算法与游戏场景的协同，无需联网即可完成AI从盲目试错、逐步积累经验，到自主规划最优逃生路径的完整过程。通过该项目，可深入理解强化学习中“状态-动作-奖励”的核心逻辑，掌握表格型与深度强化学习算法的实现差异、本地跨进程交互、游戏场景与多算法模块对接的技术要点，为后续进</w:t>
      </w:r>
      <w:proofErr w:type="gramStart"/>
      <w:r w:rsidRPr="00944082">
        <w:rPr>
          <w:rFonts w:ascii="宋体" w:eastAsia="宋体" w:hAnsi="宋体"/>
          <w:sz w:val="24"/>
        </w:rPr>
        <w:t>阶学习</w:t>
      </w:r>
      <w:proofErr w:type="gramEnd"/>
      <w:r w:rsidRPr="00944082">
        <w:rPr>
          <w:rFonts w:ascii="宋体" w:eastAsia="宋体" w:hAnsi="宋体"/>
          <w:sz w:val="24"/>
        </w:rPr>
        <w:t>奠定基础，同时形成具备单机演示性、可复现性与对比分析价值的毕设成果。</w:t>
      </w:r>
    </w:p>
    <w:p w14:paraId="28163CE6" w14:textId="1D250238" w:rsidR="0082403D" w:rsidRPr="00944082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944082">
        <w:rPr>
          <w:rFonts w:ascii="黑体" w:eastAsia="黑体" w:hAnsi="黑体"/>
          <w:b/>
          <w:bCs/>
          <w:color w:val="auto"/>
          <w:sz w:val="28"/>
          <w:szCs w:val="28"/>
        </w:rPr>
        <w:t>1.2文档目的</w:t>
      </w:r>
    </w:p>
    <w:p w14:paraId="782AF8AD" w14:textId="645E9FCA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本报告严格遵循《软件工程需求分析规范》（GB/T8567-2006），全面界定项目的开发范围、功能性需求、非功能性需求、数据接口需求及验收标准，明确各模块的设计边界与交互逻辑。其核心目的在于为后续的系统设计、编码开发、测试验证及毕业答辩提供标准化依据，确保开发过程中需求清晰、目标明确，规避范围蔓延、功能遗漏等问题，最终保障项目按计划、保质量完成，满足本科毕设的技术深度与文档规范要求。</w:t>
      </w:r>
    </w:p>
    <w:p w14:paraId="2392FCBC" w14:textId="2688ACEC" w:rsidR="0082403D" w:rsidRPr="00944082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944082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1.3范围</w:t>
      </w:r>
    </w:p>
    <w:p w14:paraId="04293339" w14:textId="6CCA4367" w:rsidR="0082403D" w:rsidRPr="00944082" w:rsidRDefault="0082403D" w:rsidP="0082403D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2D迷宫场景构建：基于</w:t>
      </w:r>
      <w:proofErr w:type="spellStart"/>
      <w:r w:rsidRPr="00944082">
        <w:rPr>
          <w:rFonts w:ascii="宋体" w:eastAsia="宋体" w:hAnsi="宋体"/>
          <w:sz w:val="24"/>
        </w:rPr>
        <w:t>UnityTilemap</w:t>
      </w:r>
      <w:proofErr w:type="spellEnd"/>
      <w:r w:rsidRPr="00944082">
        <w:rPr>
          <w:rFonts w:ascii="宋体" w:eastAsia="宋体" w:hAnsi="宋体"/>
          <w:sz w:val="24"/>
        </w:rPr>
        <w:t>工具搭建多规格固定迷宫，包含起点、终点、不可穿越障碍物、可穿越普通格子等元素，支持场景切换与视觉美化，为多算法测试提供统一</w:t>
      </w:r>
      <w:proofErr w:type="gramStart"/>
      <w:r w:rsidRPr="00944082">
        <w:rPr>
          <w:rFonts w:ascii="宋体" w:eastAsia="宋体" w:hAnsi="宋体"/>
          <w:sz w:val="24"/>
        </w:rPr>
        <w:t>标准本地</w:t>
      </w:r>
      <w:proofErr w:type="gramEnd"/>
      <w:r w:rsidRPr="00944082">
        <w:rPr>
          <w:rFonts w:ascii="宋体" w:eastAsia="宋体" w:hAnsi="宋体"/>
          <w:sz w:val="24"/>
        </w:rPr>
        <w:t>环境；</w:t>
      </w:r>
    </w:p>
    <w:p w14:paraId="3B9EB659" w14:textId="77777777" w:rsidR="0082403D" w:rsidRPr="00944082" w:rsidRDefault="0082403D" w:rsidP="0082403D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多强化学习算法实现：完整开发Q-Learning（表格型）、DQN（深度Q网络）、PPO（近端策略优化）三种算法核心逻辑，所有</w:t>
      </w:r>
      <w:proofErr w:type="gramStart"/>
      <w:r w:rsidRPr="00944082">
        <w:rPr>
          <w:rFonts w:ascii="宋体" w:eastAsia="宋体" w:hAnsi="宋体"/>
          <w:sz w:val="24"/>
        </w:rPr>
        <w:t>算法本地</w:t>
      </w:r>
      <w:proofErr w:type="gramEnd"/>
      <w:r w:rsidRPr="00944082">
        <w:rPr>
          <w:rFonts w:ascii="宋体" w:eastAsia="宋体" w:hAnsi="宋体"/>
          <w:sz w:val="24"/>
        </w:rPr>
        <w:t>运行，支持算法一键切换、参数独立配置与</w:t>
      </w:r>
      <w:proofErr w:type="gramStart"/>
      <w:r w:rsidRPr="00944082">
        <w:rPr>
          <w:rFonts w:ascii="宋体" w:eastAsia="宋体" w:hAnsi="宋体"/>
          <w:sz w:val="24"/>
        </w:rPr>
        <w:t>模型本地</w:t>
      </w:r>
      <w:proofErr w:type="gramEnd"/>
      <w:r w:rsidRPr="00944082">
        <w:rPr>
          <w:rFonts w:ascii="宋体" w:eastAsia="宋体" w:hAnsi="宋体"/>
          <w:sz w:val="24"/>
        </w:rPr>
        <w:t>持久化，可对比不同算法的训练效率与性能；</w:t>
      </w:r>
    </w:p>
    <w:p w14:paraId="52C6475A" w14:textId="77777777" w:rsidR="0082403D" w:rsidRPr="00944082" w:rsidRDefault="0082403D" w:rsidP="0082403D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本地进程交互模块：搭建Unity（C#）与Python（算法端）的本地进程调用与共享内存通信机制，替代联网方案，实现游戏状态与AI动作指令的实时本地传输，保障单机环境</w:t>
      </w:r>
      <w:proofErr w:type="gramStart"/>
      <w:r w:rsidRPr="00944082">
        <w:rPr>
          <w:rFonts w:ascii="宋体" w:eastAsia="宋体" w:hAnsi="宋体"/>
          <w:sz w:val="24"/>
        </w:rPr>
        <w:t>下数据</w:t>
      </w:r>
      <w:proofErr w:type="gramEnd"/>
      <w:r w:rsidRPr="00944082">
        <w:rPr>
          <w:rFonts w:ascii="宋体" w:eastAsia="宋体" w:hAnsi="宋体"/>
          <w:sz w:val="24"/>
        </w:rPr>
        <w:t>交互的稳定性与低延迟；</w:t>
      </w:r>
    </w:p>
    <w:p w14:paraId="1BAC2B6D" w14:textId="77777777" w:rsidR="0082403D" w:rsidRPr="00944082" w:rsidRDefault="0082403D" w:rsidP="0082403D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可视化与评估模块：开发训练过程实时展示、多维度性能指标统计（通关率、平均步数、奖励曲线、收敛速度）及结果本地导出功能，所有数据存储于本地，支持三种算法的量化对比分析；</w:t>
      </w:r>
    </w:p>
    <w:p w14:paraId="370AC55F" w14:textId="77777777" w:rsidR="0082403D" w:rsidRPr="00944082" w:rsidRDefault="0082403D" w:rsidP="0082403D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演示与调试功能：提供手动控制模式、AI自动训练模式（分算法选择）、已训练模型演示模式，配套详细的本地日志输出功能，无需联网即可完成开发调试与答辩演示。</w:t>
      </w:r>
    </w:p>
    <w:p w14:paraId="26FD5E7F" w14:textId="6582FA54" w:rsidR="0082403D" w:rsidRPr="00944082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944082">
        <w:rPr>
          <w:rFonts w:ascii="黑体" w:eastAsia="黑体" w:hAnsi="黑体"/>
          <w:b/>
          <w:bCs/>
          <w:color w:val="auto"/>
          <w:sz w:val="28"/>
          <w:szCs w:val="28"/>
        </w:rPr>
        <w:t>1.4参考文档</w:t>
      </w:r>
    </w:p>
    <w:p w14:paraId="611EF0E5" w14:textId="371CC374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《强化学习入门：原理与Python实现》（王树森著）</w:t>
      </w:r>
    </w:p>
    <w:p w14:paraId="7B0C7B52" w14:textId="19D90EE2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《深度强化学习实战》（</w:t>
      </w:r>
      <w:proofErr w:type="gramStart"/>
      <w:r w:rsidRPr="00944082">
        <w:rPr>
          <w:rFonts w:ascii="宋体" w:eastAsia="宋体" w:hAnsi="宋体"/>
          <w:sz w:val="24"/>
        </w:rPr>
        <w:t>张斯俊</w:t>
      </w:r>
      <w:proofErr w:type="gramEnd"/>
      <w:r w:rsidRPr="00944082">
        <w:rPr>
          <w:rFonts w:ascii="宋体" w:eastAsia="宋体" w:hAnsi="宋体"/>
          <w:sz w:val="24"/>
        </w:rPr>
        <w:t>著）</w:t>
      </w:r>
    </w:p>
    <w:p w14:paraId="28E3FBD7" w14:textId="6DA624A7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Unity2022.3LTS官方2D开发文档及</w:t>
      </w:r>
      <w:proofErr w:type="spellStart"/>
      <w:r w:rsidRPr="00944082">
        <w:rPr>
          <w:rFonts w:ascii="宋体" w:eastAsia="宋体" w:hAnsi="宋体"/>
          <w:sz w:val="24"/>
        </w:rPr>
        <w:t>Tilemap</w:t>
      </w:r>
      <w:proofErr w:type="spellEnd"/>
      <w:r w:rsidRPr="00944082">
        <w:rPr>
          <w:rFonts w:ascii="宋体" w:eastAsia="宋体" w:hAnsi="宋体"/>
          <w:sz w:val="24"/>
        </w:rPr>
        <w:t>使用手册</w:t>
      </w:r>
    </w:p>
    <w:p w14:paraId="4D41351B" w14:textId="58DAF0F9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《软件工程需求分析规范》（GB/T8567-2006）</w:t>
      </w:r>
    </w:p>
    <w:p w14:paraId="599F2A05" w14:textId="40C8225C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《Python编程：从入门到实践》（埃里克·马瑟斯著）</w:t>
      </w:r>
    </w:p>
    <w:p w14:paraId="4A1BDA28" w14:textId="17B974F2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StableBaselines3官方文档（PPO、DQN</w:t>
      </w:r>
      <w:proofErr w:type="gramStart"/>
      <w:r w:rsidRPr="00944082">
        <w:rPr>
          <w:rFonts w:ascii="宋体" w:eastAsia="宋体" w:hAnsi="宋体"/>
          <w:sz w:val="24"/>
        </w:rPr>
        <w:t>算法本地</w:t>
      </w:r>
      <w:proofErr w:type="gramEnd"/>
      <w:r w:rsidRPr="00944082">
        <w:rPr>
          <w:rFonts w:ascii="宋体" w:eastAsia="宋体" w:hAnsi="宋体"/>
          <w:sz w:val="24"/>
        </w:rPr>
        <w:t>实现参考）</w:t>
      </w:r>
    </w:p>
    <w:p w14:paraId="298D104B" w14:textId="77777777" w:rsidR="0082403D" w:rsidRPr="00944082" w:rsidRDefault="0082403D" w:rsidP="0082403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C#与Python本地进程通信及共享内存技术手册</w:t>
      </w:r>
    </w:p>
    <w:p w14:paraId="23B6C5F8" w14:textId="4DF6FFA0" w:rsidR="0082403D" w:rsidRPr="00B9324C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B9324C">
        <w:rPr>
          <w:rFonts w:ascii="黑体" w:eastAsia="黑体" w:hAnsi="黑体"/>
          <w:b/>
          <w:bCs/>
          <w:color w:val="auto"/>
          <w:sz w:val="30"/>
          <w:szCs w:val="30"/>
        </w:rPr>
        <w:t>2.总体描述</w:t>
      </w:r>
    </w:p>
    <w:p w14:paraId="35D581D4" w14:textId="00CCDAEA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2.1产品愿景</w:t>
      </w:r>
    </w:p>
    <w:p w14:paraId="5AE26779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开发一套功能完整、逻辑清晰、支持多算法对比的2D迷宫探索AI单机系统，</w:t>
      </w:r>
      <w:r w:rsidRPr="00944082">
        <w:rPr>
          <w:rFonts w:ascii="宋体" w:eastAsia="宋体" w:hAnsi="宋体"/>
          <w:sz w:val="24"/>
        </w:rPr>
        <w:lastRenderedPageBreak/>
        <w:t>集成Q-Learning、DQN、PPO三类强化学习算法，所有功能均本地实现，无需联网即可运行。实现不同类型智能体从“无经验探索”到“最优路径决策”的自主学习过程，满足</w:t>
      </w:r>
      <w:proofErr w:type="gramStart"/>
      <w:r w:rsidRPr="00944082">
        <w:rPr>
          <w:rFonts w:ascii="宋体" w:eastAsia="宋体" w:hAnsi="宋体"/>
          <w:sz w:val="24"/>
        </w:rPr>
        <w:t>本科毕设的</w:t>
      </w:r>
      <w:proofErr w:type="gramEnd"/>
      <w:r w:rsidRPr="00944082">
        <w:rPr>
          <w:rFonts w:ascii="宋体" w:eastAsia="宋体" w:hAnsi="宋体"/>
          <w:sz w:val="24"/>
        </w:rPr>
        <w:t>技术深度要求，具备完整的需求分析、设计、开发、测试流程，支持多算法的切换、训练与量化对比。同时，通过直观的可视化界面与清晰的单机演示效果，展现三类算法的核心差异与优劣，为同类强化学习单机实践项目提供参考案例。</w:t>
      </w:r>
    </w:p>
    <w:p w14:paraId="3AA87568" w14:textId="2357F7DF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2.2功能概述</w:t>
      </w:r>
    </w:p>
    <w:p w14:paraId="6BACF88F" w14:textId="77777777" w:rsidR="0082403D" w:rsidRPr="0082403D" w:rsidRDefault="0082403D" w:rsidP="0082403D">
      <w:r w:rsidRPr="00944082">
        <w:rPr>
          <w:rFonts w:ascii="宋体" w:eastAsia="宋体" w:hAnsi="宋体"/>
          <w:sz w:val="24"/>
        </w:rPr>
        <w:t>系统采用模块化架构设计，分为五大核心模块，各模块通过标准化本地接口协同工作，形成完整的“本地场景提供-本地算法决策-本地数据交互-本地结果展示”闭环，具体功能如下：</w:t>
      </w:r>
    </w:p>
    <w:p w14:paraId="65C887B9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2D迷宫场景模块：作为多算法统一的本地训练与演示环境，提供固定规格迷宫地图、碰撞检测、奖励/惩罚机制及场景控制功能，为三种算法提供一致的状态反馈与测试标准，所有</w:t>
      </w:r>
      <w:proofErr w:type="gramStart"/>
      <w:r w:rsidRPr="00944082">
        <w:rPr>
          <w:rFonts w:ascii="宋体" w:eastAsia="宋体" w:hAnsi="宋体"/>
          <w:sz w:val="24"/>
        </w:rPr>
        <w:t>资源本地</w:t>
      </w:r>
      <w:proofErr w:type="gramEnd"/>
      <w:r w:rsidRPr="00944082">
        <w:rPr>
          <w:rFonts w:ascii="宋体" w:eastAsia="宋体" w:hAnsi="宋体"/>
          <w:sz w:val="24"/>
        </w:rPr>
        <w:t>加载；</w:t>
      </w:r>
    </w:p>
    <w:p w14:paraId="590BB51F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多强化学习算法模块：作为系统核心，分别实现三类算法的完整逻辑，所有计算均本地完成，支持算法一键切换与参数独立配置，实现本地跨算法训练与对比；</w:t>
      </w:r>
    </w:p>
    <w:p w14:paraId="31305C33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本地进程交互模块：作为场景与多算法的本地桥梁，通过进程调用+共享内存机制实现数据传输，替代联网通信，确保单机环境下游戏状态与动作指令的实时同步，无网络依赖；</w:t>
      </w:r>
    </w:p>
    <w:p w14:paraId="274DE69F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可视化与评估模块：负责多</w:t>
      </w:r>
      <w:proofErr w:type="gramStart"/>
      <w:r w:rsidRPr="00944082">
        <w:rPr>
          <w:rFonts w:ascii="宋体" w:eastAsia="宋体" w:hAnsi="宋体"/>
          <w:sz w:val="24"/>
        </w:rPr>
        <w:t>算法本地</w:t>
      </w:r>
      <w:proofErr w:type="gramEnd"/>
      <w:r w:rsidRPr="00944082">
        <w:rPr>
          <w:rFonts w:ascii="宋体" w:eastAsia="宋体" w:hAnsi="宋体"/>
          <w:sz w:val="24"/>
        </w:rPr>
        <w:t>训练过程的实时展示、性能指标的统计分析（</w:t>
      </w:r>
      <w:proofErr w:type="gramStart"/>
      <w:r w:rsidRPr="00944082">
        <w:rPr>
          <w:rFonts w:ascii="宋体" w:eastAsia="宋体" w:hAnsi="宋体"/>
          <w:sz w:val="24"/>
        </w:rPr>
        <w:t>含跨算法</w:t>
      </w:r>
      <w:proofErr w:type="gramEnd"/>
      <w:r w:rsidRPr="00944082">
        <w:rPr>
          <w:rFonts w:ascii="宋体" w:eastAsia="宋体" w:hAnsi="宋体"/>
          <w:sz w:val="24"/>
        </w:rPr>
        <w:t>对比）与结果本地导出，所有数据存储于本地文件夹，无需联网即可完成分析与展示；</w:t>
      </w:r>
    </w:p>
    <w:p w14:paraId="72953049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演示与调试模块：提供多</w:t>
      </w:r>
      <w:proofErr w:type="gramStart"/>
      <w:r w:rsidRPr="00944082">
        <w:rPr>
          <w:rFonts w:ascii="宋体" w:eastAsia="宋体" w:hAnsi="宋体"/>
          <w:sz w:val="24"/>
        </w:rPr>
        <w:t>模式本地</w:t>
      </w:r>
      <w:proofErr w:type="gramEnd"/>
      <w:r w:rsidRPr="00944082">
        <w:rPr>
          <w:rFonts w:ascii="宋体" w:eastAsia="宋体" w:hAnsi="宋体"/>
          <w:sz w:val="24"/>
        </w:rPr>
        <w:t>运行、详细</w:t>
      </w:r>
      <w:proofErr w:type="gramStart"/>
      <w:r w:rsidRPr="00944082">
        <w:rPr>
          <w:rFonts w:ascii="宋体" w:eastAsia="宋体" w:hAnsi="宋体"/>
          <w:sz w:val="24"/>
        </w:rPr>
        <w:t>日志本地</w:t>
      </w:r>
      <w:proofErr w:type="gramEnd"/>
      <w:r w:rsidRPr="00944082">
        <w:rPr>
          <w:rFonts w:ascii="宋体" w:eastAsia="宋体" w:hAnsi="宋体"/>
          <w:sz w:val="24"/>
        </w:rPr>
        <w:t>输出功能，确保开发调试问题可定位，答辩演示流畅直观，全程无联网需求。</w:t>
      </w:r>
    </w:p>
    <w:p w14:paraId="606A4825" w14:textId="06EF3F31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2.3运行环境</w:t>
      </w:r>
    </w:p>
    <w:p w14:paraId="685E955F" w14:textId="2D35E06B" w:rsidR="0082403D" w:rsidRPr="00944082" w:rsidRDefault="0082403D" w:rsidP="0082403D">
      <w:pPr>
        <w:rPr>
          <w:rFonts w:ascii="黑体" w:eastAsia="黑体" w:hAnsi="黑体"/>
          <w:b/>
          <w:bCs/>
          <w:sz w:val="28"/>
          <w:szCs w:val="28"/>
        </w:rPr>
      </w:pPr>
      <w:r w:rsidRPr="00944082">
        <w:rPr>
          <w:rFonts w:ascii="黑体" w:eastAsia="黑体" w:hAnsi="黑体"/>
          <w:b/>
          <w:bCs/>
          <w:sz w:val="28"/>
          <w:szCs w:val="28"/>
        </w:rPr>
        <w:t>2.3.1硬件环境</w:t>
      </w:r>
    </w:p>
    <w:p w14:paraId="0F9546DD" w14:textId="142D6985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CPU：Inteli3-10100及以上（或同等性能AMD处理器），支持多线程运算，保障本地跨进程通信效率；</w:t>
      </w:r>
    </w:p>
    <w:p w14:paraId="6CCC4E98" w14:textId="21551C10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内存：8GB及以上，预留足够内存供Unity场景运行、Python算法计算及本地数据缓存，避免运行卡顿；</w:t>
      </w:r>
    </w:p>
    <w:p w14:paraId="74F013E7" w14:textId="7A621F3B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存储：预留10GB及以上空闲空间，用于存储Unity项目文件、Python</w:t>
      </w:r>
      <w:r w:rsidRPr="00944082">
        <w:rPr>
          <w:rFonts w:ascii="宋体" w:eastAsia="宋体" w:hAnsi="宋体"/>
          <w:sz w:val="24"/>
        </w:rPr>
        <w:lastRenderedPageBreak/>
        <w:t>代码、本地训练日志、Q表/模型文件及演示资源；</w:t>
      </w:r>
    </w:p>
    <w:p w14:paraId="39387A55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显示设备：支持1920×1080分辨率及以上，确保迷宫场景与可视化界面清晰展示；</w:t>
      </w:r>
    </w:p>
    <w:p w14:paraId="46B9DAA2" w14:textId="2B41122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显卡：集成显卡或独立显卡均可（独立显卡如NVIDIAMX350及以上可加速DQN/PPO算法训练，集成显卡可正常运行所有功能）。</w:t>
      </w:r>
    </w:p>
    <w:p w14:paraId="630544D4" w14:textId="788541FA" w:rsidR="0082403D" w:rsidRPr="00944082" w:rsidRDefault="0082403D" w:rsidP="0082403D">
      <w:pPr>
        <w:rPr>
          <w:rFonts w:ascii="黑体" w:eastAsia="黑体" w:hAnsi="黑体"/>
          <w:b/>
          <w:bCs/>
          <w:sz w:val="28"/>
          <w:szCs w:val="28"/>
        </w:rPr>
      </w:pPr>
      <w:r w:rsidRPr="00944082">
        <w:rPr>
          <w:rFonts w:ascii="黑体" w:eastAsia="黑体" w:hAnsi="黑体"/>
          <w:b/>
          <w:bCs/>
          <w:sz w:val="28"/>
          <w:szCs w:val="28"/>
        </w:rPr>
        <w:t>2.3.2软件环境</w:t>
      </w:r>
    </w:p>
    <w:p w14:paraId="5C2E59E6" w14:textId="2389CCDF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操作系统：Windows10/11，确保Unity与Python本地环境兼容；</w:t>
      </w:r>
    </w:p>
    <w:p w14:paraId="793BA112" w14:textId="6D9C62DE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开发工具：Unity2022.3LTS（需安装2DCore、</w:t>
      </w:r>
      <w:proofErr w:type="spellStart"/>
      <w:r w:rsidRPr="00944082">
        <w:rPr>
          <w:rFonts w:ascii="宋体" w:eastAsia="宋体" w:hAnsi="宋体"/>
          <w:sz w:val="24"/>
        </w:rPr>
        <w:t>TilemapEditor</w:t>
      </w:r>
      <w:proofErr w:type="spellEnd"/>
      <w:r w:rsidRPr="00944082">
        <w:rPr>
          <w:rFonts w:ascii="宋体" w:eastAsia="宋体" w:hAnsi="宋体"/>
          <w:sz w:val="24"/>
        </w:rPr>
        <w:t>插件，均本地安装）、PyCharm2023.2及以上版本（或</w:t>
      </w:r>
      <w:proofErr w:type="spellStart"/>
      <w:r w:rsidRPr="00944082">
        <w:rPr>
          <w:rFonts w:ascii="宋体" w:eastAsia="宋体" w:hAnsi="宋体"/>
          <w:sz w:val="24"/>
        </w:rPr>
        <w:t>VisualStudioCode</w:t>
      </w:r>
      <w:proofErr w:type="spellEnd"/>
      <w:r w:rsidRPr="00944082">
        <w:rPr>
          <w:rFonts w:ascii="宋体" w:eastAsia="宋体" w:hAnsi="宋体"/>
          <w:sz w:val="24"/>
        </w:rPr>
        <w:t>，本地部署）；</w:t>
      </w:r>
    </w:p>
    <w:p w14:paraId="7F9F2B8B" w14:textId="03999D3E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编程语言及版本：C#（适配</w:t>
      </w:r>
      <w:proofErr w:type="spellStart"/>
      <w:r w:rsidRPr="00944082">
        <w:rPr>
          <w:rFonts w:ascii="宋体" w:eastAsia="宋体" w:hAnsi="宋体"/>
          <w:sz w:val="24"/>
        </w:rPr>
        <w:t>Unity.NETFramework</w:t>
      </w:r>
      <w:proofErr w:type="spellEnd"/>
      <w:r w:rsidRPr="00944082">
        <w:rPr>
          <w:rFonts w:ascii="宋体" w:eastAsia="宋体" w:hAnsi="宋体"/>
          <w:sz w:val="24"/>
        </w:rPr>
        <w:t>，本地编译）、Python3.8~3.10（本地安装，避免语法冲突）；</w:t>
      </w:r>
    </w:p>
    <w:p w14:paraId="18566504" w14:textId="7B9D708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依赖库与插件：所有依赖均本地安装，Python（numpy1.24.3+、PyTorch1.12.0+、StableBaselines32.0.0+，用于本地算法计算与网络构建）、Unity（仅使用内置组件，无第三方联网插件）；</w:t>
      </w:r>
    </w:p>
    <w:p w14:paraId="456E051F" w14:textId="77777777" w:rsidR="0082403D" w:rsidRPr="00944082" w:rsidRDefault="0082403D" w:rsidP="00944082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辅助工具：Excel（本地查看导出数据）、Matplotlib（本地绘制图表）、</w:t>
      </w:r>
      <w:proofErr w:type="spellStart"/>
      <w:r w:rsidRPr="00944082">
        <w:rPr>
          <w:rFonts w:ascii="宋体" w:eastAsia="宋体" w:hAnsi="宋体"/>
          <w:sz w:val="24"/>
        </w:rPr>
        <w:t>TensorBoard</w:t>
      </w:r>
      <w:proofErr w:type="spellEnd"/>
      <w:r w:rsidRPr="00944082">
        <w:rPr>
          <w:rFonts w:ascii="宋体" w:eastAsia="宋体" w:hAnsi="宋体"/>
          <w:sz w:val="24"/>
        </w:rPr>
        <w:t>（可选，本地可视化训练过程），均无需联网使用。</w:t>
      </w:r>
    </w:p>
    <w:p w14:paraId="28C758B8" w14:textId="10322A64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3.功能性需求</w:t>
      </w:r>
    </w:p>
    <w:p w14:paraId="02A35840" w14:textId="38FAFFC0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3.12D迷宫场景模块</w:t>
      </w:r>
    </w:p>
    <w:p w14:paraId="4F7D34B7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该模块为三种强化学习算法提供统一的可视化训练与演示环境，核心在于构建规范的迷宫地图、精准的碰撞检测及合理的奖励机制，确保不同算法能基于一致的场景反馈实现自主学习，保障跨算法对比的公平性与准确性，所有资源与逻辑均本地实现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720"/>
        <w:gridCol w:w="501"/>
        <w:gridCol w:w="2563"/>
      </w:tblGrid>
      <w:tr w:rsidR="0082403D" w:rsidRPr="0082403D" w14:paraId="1790A1F3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C236E" w14:textId="77777777" w:rsidR="0082403D" w:rsidRPr="0082403D" w:rsidRDefault="0082403D" w:rsidP="0082403D">
            <w:r w:rsidRPr="0082403D">
              <w:t>需求ID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8005D" w14:textId="77777777" w:rsidR="0082403D" w:rsidRPr="0082403D" w:rsidRDefault="0082403D" w:rsidP="0082403D">
            <w:r w:rsidRPr="0082403D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2BB9E" w14:textId="77777777" w:rsidR="0082403D" w:rsidRPr="0082403D" w:rsidRDefault="0082403D" w:rsidP="0082403D">
            <w:r w:rsidRPr="0082403D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448FA" w14:textId="77777777" w:rsidR="0082403D" w:rsidRPr="0082403D" w:rsidRDefault="0082403D" w:rsidP="0082403D">
            <w:r w:rsidRPr="0082403D">
              <w:t>备注</w:t>
            </w:r>
          </w:p>
        </w:tc>
      </w:tr>
      <w:tr w:rsidR="0082403D" w:rsidRPr="0082403D" w14:paraId="13F175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195F6" w14:textId="77777777" w:rsidR="0082403D" w:rsidRPr="0082403D" w:rsidRDefault="0082403D" w:rsidP="0082403D">
            <w:r w:rsidRPr="0082403D">
              <w:t>F001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2B810" w14:textId="6828C7CA" w:rsidR="0082403D" w:rsidRPr="0082403D" w:rsidRDefault="0082403D" w:rsidP="0082403D">
            <w:r w:rsidRPr="0082403D">
              <w:t>搭建规格2D迷宫场景：10×10格（基础难度）、15×15格（进阶难</w:t>
            </w:r>
            <w:r w:rsidRPr="0082403D">
              <w:lastRenderedPageBreak/>
              <w:t>度），支持通过场景切换按钮手动切换。迷宫元素包括：起点（绿色格子，固定位于地图左上角）、终点（红色格子，固定位于地图右下角）、不可穿越障碍物（黑色格子，占比约30%，均匀分布）、可穿越普通格子（白色格子），所有格子尺寸统一（建议32×32像素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C1267" w14:textId="77777777" w:rsidR="0082403D" w:rsidRPr="0082403D" w:rsidRDefault="0082403D" w:rsidP="0082403D">
            <w:r w:rsidRPr="0082403D">
              <w:lastRenderedPageBreak/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AFC65" w14:textId="335E0538" w:rsidR="0082403D" w:rsidRPr="0082403D" w:rsidRDefault="0082403D" w:rsidP="0082403D">
            <w:r w:rsidRPr="0082403D">
              <w:t>采用</w:t>
            </w:r>
            <w:proofErr w:type="spellStart"/>
            <w:r w:rsidRPr="0082403D">
              <w:t>UnityTilemap</w:t>
            </w:r>
            <w:proofErr w:type="spellEnd"/>
            <w:r w:rsidRPr="0082403D">
              <w:t>工具绘制，地图</w:t>
            </w:r>
            <w:proofErr w:type="gramStart"/>
            <w:r w:rsidRPr="0082403D">
              <w:t>资源本地</w:t>
            </w:r>
            <w:proofErr w:type="gramEnd"/>
            <w:r w:rsidRPr="0082403D">
              <w:t>存</w:t>
            </w:r>
            <w:r w:rsidRPr="0082403D">
              <w:lastRenderedPageBreak/>
              <w:t>储，可手动替换，确保格子边界清晰、视觉区分度高</w:t>
            </w:r>
          </w:p>
        </w:tc>
      </w:tr>
      <w:tr w:rsidR="0082403D" w:rsidRPr="0082403D" w14:paraId="44015E7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3BAB" w14:textId="77777777" w:rsidR="0082403D" w:rsidRPr="0082403D" w:rsidRDefault="0082403D" w:rsidP="00944082">
            <w:r w:rsidRPr="0082403D">
              <w:lastRenderedPageBreak/>
              <w:t>F002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EB35" w14:textId="77777777" w:rsidR="0082403D" w:rsidRPr="0082403D" w:rsidRDefault="0082403D" w:rsidP="0082403D">
            <w:r w:rsidRPr="0082403D">
              <w:t>实现精准的碰撞检测与反馈机制：AI角色碰撞障碍物时，触发惩罚机制（给予</w:t>
            </w:r>
            <w:proofErr w:type="gramStart"/>
            <w:r w:rsidRPr="0082403D">
              <w:t>固定负</w:t>
            </w:r>
            <w:proofErr w:type="gramEnd"/>
            <w:r w:rsidRPr="0082403D">
              <w:t>奖励），同时将角色重置至起点；AI角色到达终点时，触发奖励机制（给予固定正奖励），记录通关步数后重置角色至起点；AI角色在普通格子移动时，给予微弱负奖励（避免无意义徘徊）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8332A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F7CBE" w14:textId="75540558" w:rsidR="0082403D" w:rsidRPr="0082403D" w:rsidRDefault="0082403D" w:rsidP="0082403D">
            <w:r w:rsidRPr="0082403D">
              <w:t>通过Unity2D碰撞体（Collider2D）与触发器（Trigger2D）组件实现，反馈信息实时同步至本地交互模块</w:t>
            </w:r>
          </w:p>
        </w:tc>
      </w:tr>
      <w:tr w:rsidR="0082403D" w:rsidRPr="0082403D" w14:paraId="0181C5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2B69C" w14:textId="77777777" w:rsidR="0082403D" w:rsidRPr="0082403D" w:rsidRDefault="0082403D" w:rsidP="0082403D">
            <w:r w:rsidRPr="0082403D">
              <w:t>F003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41FF1" w14:textId="77777777" w:rsidR="0082403D" w:rsidRPr="0082403D" w:rsidRDefault="0082403D" w:rsidP="0082403D">
            <w:r w:rsidRPr="0082403D">
              <w:t>提供完整的场景控制功能：支持手动点击“开始训练”“暂停训练”“停止训练”“重置场景”按钮，控制AI训练流程；训练暂停时，AI角色保持当前位置，恢复训练后继续执行决策；重置场景时，清空当前训练进度，角色回归起点，Q表/模型保持不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A2CE7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97748" w14:textId="77777777" w:rsidR="0082403D" w:rsidRPr="0082403D" w:rsidRDefault="0082403D" w:rsidP="0082403D">
            <w:r w:rsidRPr="0082403D">
              <w:t>按钮控件位于Unity场景画布（Canvas）上方，布局简洁，点击反馈明显（如颜色变化、本地提示音）</w:t>
            </w:r>
          </w:p>
        </w:tc>
      </w:tr>
      <w:tr w:rsidR="0082403D" w:rsidRPr="0082403D" w14:paraId="008B86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21B0E" w14:textId="77777777" w:rsidR="0082403D" w:rsidRPr="0082403D" w:rsidRDefault="0082403D" w:rsidP="0082403D">
            <w:r w:rsidRPr="0082403D">
              <w:t>F004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4C7EC" w14:textId="77777777" w:rsidR="0082403D" w:rsidRPr="0082403D" w:rsidRDefault="0082403D" w:rsidP="0082403D">
            <w:r w:rsidRPr="0082403D">
              <w:t>实现AI角色可视化设计：AI角色采用区别于迷宫元素的颜色（如蓝色圆形），尺寸略小于格子，移动时平滑无卡顿；角色移动轨迹可选择显示（红色虚线），便于直观观察AI探索路径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673E4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8AC6B" w14:textId="0D1FDFF9" w:rsidR="0082403D" w:rsidRPr="0082403D" w:rsidRDefault="0082403D" w:rsidP="0082403D">
            <w:r w:rsidRPr="0082403D">
              <w:t>通过</w:t>
            </w:r>
            <w:proofErr w:type="spellStart"/>
            <w:r w:rsidRPr="0082403D">
              <w:t>UnityAnimator</w:t>
            </w:r>
            <w:proofErr w:type="spellEnd"/>
            <w:r w:rsidRPr="0082403D">
              <w:t>组件添加简单移动动画，轨迹显示可通过本地开关按钮控制开启/关闭，轨迹</w:t>
            </w:r>
            <w:proofErr w:type="gramStart"/>
            <w:r w:rsidRPr="0082403D">
              <w:t>数据本地</w:t>
            </w:r>
            <w:proofErr w:type="gramEnd"/>
            <w:r w:rsidRPr="0082403D">
              <w:t>缓存</w:t>
            </w:r>
          </w:p>
        </w:tc>
      </w:tr>
      <w:tr w:rsidR="0082403D" w:rsidRPr="0082403D" w14:paraId="71E9B0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C38CF" w14:textId="77777777" w:rsidR="0082403D" w:rsidRPr="0082403D" w:rsidRDefault="0082403D" w:rsidP="0082403D">
            <w:r w:rsidRPr="0082403D">
              <w:lastRenderedPageBreak/>
              <w:t>F005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C0942" w14:textId="77777777" w:rsidR="0082403D" w:rsidRPr="0082403D" w:rsidRDefault="0082403D" w:rsidP="0082403D">
            <w:r w:rsidRPr="0082403D">
              <w:t>支持场景参数可视化配置：可通过Unity界面调整奖励/惩罚数值（如终点正奖励、障碍物负奖励、普通格子基础奖励）、迷宫格子尺寸，配置后实时生效，适配不同算法的本地训练需求，确保对比实验的参数可控，所有配置本地保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C06D2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E78B6" w14:textId="77777777" w:rsidR="0082403D" w:rsidRPr="0082403D" w:rsidRDefault="0082403D" w:rsidP="0082403D">
            <w:r w:rsidRPr="0082403D">
              <w:t>配置面板与场景控制按钮相邻，参数调整后无需重启场景，实时同步至本地交互模块与算法端，配置文件本地存储</w:t>
            </w:r>
          </w:p>
        </w:tc>
      </w:tr>
    </w:tbl>
    <w:p w14:paraId="2D23909C" w14:textId="43A7882C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3.2多强化学习算法模块</w:t>
      </w:r>
    </w:p>
    <w:p w14:paraId="486F8052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该模块为系统核心，需分别实现Q-Learning、DQN、PPO三种算法的完整逻辑，所有计算均本地完成，支持算法一键切换、参数独立配置与</w:t>
      </w:r>
      <w:proofErr w:type="gramStart"/>
      <w:r w:rsidRPr="00944082">
        <w:rPr>
          <w:rFonts w:ascii="宋体" w:eastAsia="宋体" w:hAnsi="宋体"/>
          <w:sz w:val="24"/>
        </w:rPr>
        <w:t>模型本地</w:t>
      </w:r>
      <w:proofErr w:type="gramEnd"/>
      <w:r w:rsidRPr="00944082">
        <w:rPr>
          <w:rFonts w:ascii="宋体" w:eastAsia="宋体" w:hAnsi="宋体"/>
          <w:sz w:val="24"/>
        </w:rPr>
        <w:t>管理，同时保障各算法与迷宫场景、本地交互模块的适配，实现单机跨算法训练与对比。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3807"/>
        <w:gridCol w:w="492"/>
        <w:gridCol w:w="2490"/>
      </w:tblGrid>
      <w:tr w:rsidR="0082403D" w:rsidRPr="0082403D" w14:paraId="365442E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A6D9" w14:textId="77777777" w:rsidR="0082403D" w:rsidRPr="0082403D" w:rsidRDefault="0082403D" w:rsidP="0082403D">
            <w:r w:rsidRPr="0082403D">
              <w:t>需求ID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FC399" w14:textId="77777777" w:rsidR="0082403D" w:rsidRPr="0082403D" w:rsidRDefault="0082403D" w:rsidP="0082403D">
            <w:r w:rsidRPr="0082403D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FACA8" w14:textId="77777777" w:rsidR="0082403D" w:rsidRPr="0082403D" w:rsidRDefault="0082403D" w:rsidP="0082403D">
            <w:r w:rsidRPr="0082403D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F8E55" w14:textId="77777777" w:rsidR="0082403D" w:rsidRPr="0082403D" w:rsidRDefault="0082403D" w:rsidP="0082403D">
            <w:r w:rsidRPr="0082403D">
              <w:t>备注</w:t>
            </w:r>
          </w:p>
        </w:tc>
      </w:tr>
      <w:tr w:rsidR="0082403D" w:rsidRPr="0082403D" w14:paraId="540EAF0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73A4F" w14:textId="77777777" w:rsidR="0082403D" w:rsidRPr="0082403D" w:rsidRDefault="0082403D" w:rsidP="0082403D">
            <w:r w:rsidRPr="0082403D">
              <w:t>F006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4D0DA" w14:textId="77777777" w:rsidR="0082403D" w:rsidRPr="0082403D" w:rsidRDefault="0082403D" w:rsidP="0082403D">
            <w:r w:rsidRPr="0082403D">
              <w:t>实现Q-Learning算法核心逻辑：包含Q表初始化、状态感知、ε-贪婪策略（平衡探索与利用）、时序差分价值更新，支持学习率（α）、折扣因子（γ）、探索率（ε）参数独立配置，所有计算本地完成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D011A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02E58" w14:textId="77777777" w:rsidR="0082403D" w:rsidRPr="0082403D" w:rsidRDefault="0082403D" w:rsidP="0082403D">
            <w:r w:rsidRPr="0082403D">
              <w:t>ε支持线性衰减，Q表以CSV</w:t>
            </w:r>
            <w:proofErr w:type="gramStart"/>
            <w:r w:rsidRPr="0082403D">
              <w:t>格式本地</w:t>
            </w:r>
            <w:proofErr w:type="gramEnd"/>
            <w:r w:rsidRPr="0082403D">
              <w:t>存储，按算法分类创建文件夹归档，便于后续分析</w:t>
            </w:r>
          </w:p>
        </w:tc>
      </w:tr>
      <w:tr w:rsidR="0082403D" w:rsidRPr="0082403D" w14:paraId="181700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D56D7" w14:textId="77777777" w:rsidR="0082403D" w:rsidRPr="0082403D" w:rsidRDefault="0082403D" w:rsidP="0082403D">
            <w:r w:rsidRPr="0082403D">
              <w:t>F007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D951E4" w14:textId="77777777" w:rsidR="0082403D" w:rsidRPr="0082403D" w:rsidRDefault="0082403D" w:rsidP="0082403D">
            <w:r w:rsidRPr="0082403D">
              <w:t>实现DQN算法核心逻辑：搭建基础卷积神经网络（CNN）提取场景特征，集成经验回放池、目标网络机制，支持学习率、批处理大小、网络更新频率等参数配置，适配迷宫高维状态空间，所有运算本地GPU/CPU</w:t>
            </w:r>
            <w:r w:rsidRPr="0082403D">
              <w:lastRenderedPageBreak/>
              <w:t>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78539" w14:textId="77777777" w:rsidR="0082403D" w:rsidRPr="0082403D" w:rsidRDefault="0082403D" w:rsidP="0082403D">
            <w:r w:rsidRPr="0082403D">
              <w:lastRenderedPageBreak/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EBD0A" w14:textId="77777777" w:rsidR="0082403D" w:rsidRPr="0082403D" w:rsidRDefault="0082403D" w:rsidP="0082403D">
            <w:r w:rsidRPr="0082403D">
              <w:t>基于</w:t>
            </w:r>
            <w:proofErr w:type="spellStart"/>
            <w:r w:rsidRPr="0082403D">
              <w:t>PyTorch</w:t>
            </w:r>
            <w:proofErr w:type="spellEnd"/>
            <w:r w:rsidRPr="0082403D">
              <w:t>本地实现，网络结构简化</w:t>
            </w:r>
            <w:proofErr w:type="gramStart"/>
            <w:r w:rsidRPr="0082403D">
              <w:t>适配毕设难度</w:t>
            </w:r>
            <w:proofErr w:type="gramEnd"/>
            <w:r w:rsidRPr="0082403D">
              <w:t>，权重</w:t>
            </w:r>
            <w:proofErr w:type="gramStart"/>
            <w:r w:rsidRPr="0082403D">
              <w:t>文件本地</w:t>
            </w:r>
            <w:proofErr w:type="gramEnd"/>
            <w:r w:rsidRPr="0082403D">
              <w:t>存储为.</w:t>
            </w:r>
            <w:proofErr w:type="spellStart"/>
            <w:r w:rsidRPr="0082403D">
              <w:t>pth</w:t>
            </w:r>
            <w:proofErr w:type="spellEnd"/>
            <w:r w:rsidRPr="0082403D">
              <w:t>格式，支持</w:t>
            </w:r>
            <w:proofErr w:type="gramStart"/>
            <w:r w:rsidRPr="0082403D">
              <w:t>断点续训</w:t>
            </w:r>
            <w:proofErr w:type="gramEnd"/>
          </w:p>
        </w:tc>
      </w:tr>
      <w:tr w:rsidR="0082403D" w:rsidRPr="0082403D" w14:paraId="65BB92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ED0DD" w14:textId="77777777" w:rsidR="0082403D" w:rsidRPr="0082403D" w:rsidRDefault="0082403D" w:rsidP="0082403D">
            <w:r w:rsidRPr="0082403D">
              <w:t>F008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F7B9D" w14:textId="77777777" w:rsidR="0082403D" w:rsidRPr="0082403D" w:rsidRDefault="0082403D" w:rsidP="0082403D">
            <w:r w:rsidRPr="0082403D">
              <w:t>实现PPO算法核心逻辑：采用Actor-Critic架构，支持策略裁剪、优势函数计算，配置学习率、迭代次数、批次大小等参数，保障策略更新的稳定性与收敛速度，所有训练</w:t>
            </w:r>
            <w:proofErr w:type="gramStart"/>
            <w:r w:rsidRPr="0082403D">
              <w:t>过程本地</w:t>
            </w:r>
            <w:proofErr w:type="gramEnd"/>
            <w:r w:rsidRPr="0082403D">
              <w:t>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5FAE5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6FA42" w14:textId="6887FAA5" w:rsidR="0082403D" w:rsidRPr="0082403D" w:rsidRDefault="0082403D" w:rsidP="0082403D">
            <w:r w:rsidRPr="0082403D">
              <w:t>基于StableBaselines3本地封装实现，简化开发难度，聚焦核心参数调优，</w:t>
            </w:r>
            <w:proofErr w:type="gramStart"/>
            <w:r w:rsidRPr="0082403D">
              <w:t>模型本地</w:t>
            </w:r>
            <w:proofErr w:type="gramEnd"/>
            <w:r w:rsidRPr="0082403D">
              <w:t>存储，与其他算法文件分类管理</w:t>
            </w:r>
          </w:p>
        </w:tc>
      </w:tr>
      <w:tr w:rsidR="0082403D" w:rsidRPr="0082403D" w14:paraId="384078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AD233" w14:textId="77777777" w:rsidR="0082403D" w:rsidRPr="0082403D" w:rsidRDefault="0082403D" w:rsidP="0082403D">
            <w:r w:rsidRPr="0082403D">
              <w:t>F009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ED541" w14:textId="77777777" w:rsidR="0082403D" w:rsidRPr="0082403D" w:rsidRDefault="0082403D" w:rsidP="0082403D">
            <w:r w:rsidRPr="0082403D">
              <w:t>支持算法一键切换功能：在Unity界面提供算法选择下拉框（Q-Learning/DQN/PPO），切换后自动加载本地对应算法参数与模型，无需重启系统，无网络依赖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7F994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E69E0" w14:textId="77777777" w:rsidR="0082403D" w:rsidRPr="0082403D" w:rsidRDefault="0082403D" w:rsidP="0082403D">
            <w:r w:rsidRPr="0082403D">
              <w:t>切换时自动保存当前算法训练进度与模型至本地，避免数据丢失，切换过程流畅无延迟</w:t>
            </w:r>
          </w:p>
        </w:tc>
      </w:tr>
      <w:tr w:rsidR="0082403D" w:rsidRPr="0082403D" w14:paraId="18A02B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468E9" w14:textId="77777777" w:rsidR="0082403D" w:rsidRPr="0082403D" w:rsidRDefault="0082403D" w:rsidP="0082403D">
            <w:r w:rsidRPr="0082403D">
              <w:t>F010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97B66" w14:textId="77777777" w:rsidR="0082403D" w:rsidRPr="0082403D" w:rsidRDefault="0082403D" w:rsidP="0082403D">
            <w:r w:rsidRPr="0082403D">
              <w:t>实现</w:t>
            </w:r>
            <w:proofErr w:type="gramStart"/>
            <w:r w:rsidRPr="0082403D">
              <w:t>模型本地</w:t>
            </w:r>
            <w:proofErr w:type="gramEnd"/>
            <w:r w:rsidRPr="0082403D">
              <w:t>持久化功能：支持三种算法的模型独立本地保存/加载，Q-Learning保存Q表（CSV），DQN/PPO保存网络权重文件（.</w:t>
            </w:r>
            <w:proofErr w:type="spellStart"/>
            <w:r w:rsidRPr="0082403D">
              <w:t>pth</w:t>
            </w:r>
            <w:proofErr w:type="spellEnd"/>
            <w:r w:rsidRPr="0082403D">
              <w:t>），加载后可直接本地推理演示或继续训练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FE035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174F" w14:textId="77777777" w:rsidR="0082403D" w:rsidRPr="0082403D" w:rsidRDefault="0082403D" w:rsidP="0082403D">
            <w:r w:rsidRPr="0082403D">
              <w:t>按算法分类创建本地文件夹存储，路径可手动配置，便于管理与答辩演示时快速调用</w:t>
            </w:r>
          </w:p>
        </w:tc>
      </w:tr>
      <w:tr w:rsidR="0082403D" w:rsidRPr="0082403D" w14:paraId="639F43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2E7BB" w14:textId="77777777" w:rsidR="0082403D" w:rsidRPr="0082403D" w:rsidRDefault="0082403D" w:rsidP="0082403D">
            <w:r w:rsidRPr="0082403D">
              <w:t>F011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0DD48" w14:textId="77777777" w:rsidR="0082403D" w:rsidRPr="0082403D" w:rsidRDefault="0082403D" w:rsidP="0082403D">
            <w:r w:rsidRPr="0082403D">
              <w:t>提供算法参数可视化配置面板：三种算法参数独立分区展示，支持实时调整并本地生效，配置项包含各算法核心参数，且标注默认值与合理取值范围，配置文件本地保存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5DFA9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21B54" w14:textId="77777777" w:rsidR="0082403D" w:rsidRPr="0082403D" w:rsidRDefault="0082403D" w:rsidP="0082403D">
            <w:r w:rsidRPr="0082403D">
              <w:t>参数调整后实时同步至本地算法端，无需重</w:t>
            </w:r>
            <w:proofErr w:type="gramStart"/>
            <w:r w:rsidRPr="0082403D">
              <w:t>启训练</w:t>
            </w:r>
            <w:proofErr w:type="gramEnd"/>
            <w:r w:rsidRPr="0082403D">
              <w:t>进程，重启系统后保留上次配置，避免重复调整</w:t>
            </w:r>
          </w:p>
        </w:tc>
      </w:tr>
    </w:tbl>
    <w:p w14:paraId="6FEF507C" w14:textId="1644CD63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3.3本地进程交互模块</w:t>
      </w:r>
    </w:p>
    <w:p w14:paraId="4AEFA433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该模块作为Unity场景与Python算法端的本地通信桥梁，采用进程调用+共享内存机制替代联网方案，兼容三种算法的数据交互格式，保障单机环境下游戏状态与动作指令的实时、稳定传输，无任何网络依赖，同时处理数据同步延迟</w:t>
      </w:r>
      <w:r w:rsidRPr="00944082">
        <w:rPr>
          <w:rFonts w:ascii="宋体" w:eastAsia="宋体" w:hAnsi="宋体"/>
          <w:sz w:val="24"/>
        </w:rPr>
        <w:lastRenderedPageBreak/>
        <w:t>问题。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3531"/>
        <w:gridCol w:w="512"/>
        <w:gridCol w:w="2734"/>
      </w:tblGrid>
      <w:tr w:rsidR="0082403D" w:rsidRPr="0082403D" w14:paraId="5D1C201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B1BCE" w14:textId="77777777" w:rsidR="0082403D" w:rsidRPr="0082403D" w:rsidRDefault="0082403D" w:rsidP="0082403D">
            <w:r w:rsidRPr="0082403D">
              <w:t>需求ID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6A187" w14:textId="77777777" w:rsidR="0082403D" w:rsidRPr="0082403D" w:rsidRDefault="0082403D" w:rsidP="0082403D">
            <w:r w:rsidRPr="0082403D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F7CE6" w14:textId="77777777" w:rsidR="0082403D" w:rsidRPr="0082403D" w:rsidRDefault="0082403D" w:rsidP="0082403D">
            <w:r w:rsidRPr="0082403D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780FD" w14:textId="77777777" w:rsidR="0082403D" w:rsidRPr="0082403D" w:rsidRDefault="0082403D" w:rsidP="0082403D">
            <w:r w:rsidRPr="0082403D">
              <w:t>备注</w:t>
            </w:r>
          </w:p>
        </w:tc>
      </w:tr>
      <w:tr w:rsidR="0082403D" w:rsidRPr="0082403D" w14:paraId="00A346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7ABFC" w14:textId="77777777" w:rsidR="0082403D" w:rsidRPr="0082403D" w:rsidRDefault="0082403D" w:rsidP="0082403D">
            <w:r w:rsidRPr="0082403D">
              <w:t>F012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D9AAC" w14:textId="77777777" w:rsidR="0082403D" w:rsidRPr="0082403D" w:rsidRDefault="0082403D" w:rsidP="0082403D">
            <w:r w:rsidRPr="0082403D">
              <w:t>搭建本地进程调用与共享内存通信机制：Unity（C#）通过本地进程启动Python算法端，采用共享内存传输数据，Unity发送本地游戏状态（角色坐标、碰撞反馈、奖励值），Python返回对应算法的动作指令（上下左右），全程无联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36DD5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96ACF" w14:textId="77777777" w:rsidR="0082403D" w:rsidRPr="0082403D" w:rsidRDefault="0082403D" w:rsidP="0082403D">
            <w:r w:rsidRPr="0082403D">
              <w:t>通信延迟≤30ms，支持进程异常重启机制，保障单机运行稳定性，避免</w:t>
            </w:r>
            <w:proofErr w:type="gramStart"/>
            <w:r w:rsidRPr="0082403D">
              <w:t>因进程</w:t>
            </w:r>
            <w:proofErr w:type="gramEnd"/>
            <w:r w:rsidRPr="0082403D">
              <w:t>中断导致训练终止</w:t>
            </w:r>
          </w:p>
        </w:tc>
      </w:tr>
      <w:tr w:rsidR="0082403D" w:rsidRPr="0082403D" w14:paraId="5FAF96D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F3C59" w14:textId="77777777" w:rsidR="0082403D" w:rsidRPr="0082403D" w:rsidRDefault="0082403D" w:rsidP="0082403D">
            <w:r w:rsidRPr="0082403D">
              <w:t>F013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ADEA7" w14:textId="77777777" w:rsidR="0082403D" w:rsidRPr="0082403D" w:rsidRDefault="0082403D" w:rsidP="0082403D">
            <w:r w:rsidRPr="0082403D">
              <w:t>定义统一本地数据交互格式：制定结构化数据协议（如自定义结构体），包含状态标识、坐标信息、动作指令、奖励值等字段，兼容三种算法的输入输出需求，确保本地数据解析无误差，无需网络传输校验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C741C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F4AA6" w14:textId="77777777" w:rsidR="0082403D" w:rsidRPr="0082403D" w:rsidRDefault="0082403D" w:rsidP="0082403D">
            <w:r w:rsidRPr="0082403D">
              <w:t>数据格式内置校验逻辑，避免本地传输过程中数据损坏或解析失败，降低调试难度</w:t>
            </w:r>
          </w:p>
        </w:tc>
      </w:tr>
      <w:tr w:rsidR="0082403D" w:rsidRPr="0082403D" w14:paraId="37F0F4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9F24B" w14:textId="77777777" w:rsidR="0082403D" w:rsidRPr="0082403D" w:rsidRDefault="0082403D" w:rsidP="0082403D">
            <w:r w:rsidRPr="0082403D">
              <w:t>F014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18B0" w14:textId="77777777" w:rsidR="0082403D" w:rsidRPr="0082403D" w:rsidRDefault="0082403D" w:rsidP="0082403D">
            <w:r w:rsidRPr="0082403D">
              <w:t>实现本地数据同步适配功能：根据切换的算法自动调整本地数据传输频率，确保算法决策与场景运行节奏匹配，无卡顿或延迟，所有同步</w:t>
            </w:r>
            <w:proofErr w:type="gramStart"/>
            <w:r w:rsidRPr="0082403D">
              <w:t>逻辑本地</w:t>
            </w:r>
            <w:proofErr w:type="gramEnd"/>
            <w:r w:rsidRPr="0082403D">
              <w:t>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CF213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FB073" w14:textId="77777777" w:rsidR="0082403D" w:rsidRPr="0082403D" w:rsidRDefault="0082403D" w:rsidP="0082403D">
            <w:r w:rsidRPr="0082403D">
              <w:t>传输频率可通过本地配置文件微调，默认适配各算法特性（Q-Learning传输频率略高于DQN/PPO），保障单机流畅性</w:t>
            </w:r>
          </w:p>
        </w:tc>
      </w:tr>
    </w:tbl>
    <w:p w14:paraId="31ED6D0A" w14:textId="07C7C7B3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3.4可视化与评估模块</w:t>
      </w:r>
    </w:p>
    <w:p w14:paraId="7C7CF46B" w14:textId="7777777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该模块</w:t>
      </w:r>
      <w:proofErr w:type="gramStart"/>
      <w:r w:rsidRPr="00944082">
        <w:rPr>
          <w:rFonts w:ascii="宋体" w:eastAsia="宋体" w:hAnsi="宋体"/>
          <w:sz w:val="24"/>
        </w:rPr>
        <w:t>需支持</w:t>
      </w:r>
      <w:proofErr w:type="gramEnd"/>
      <w:r w:rsidRPr="00944082">
        <w:rPr>
          <w:rFonts w:ascii="宋体" w:eastAsia="宋体" w:hAnsi="宋体"/>
          <w:sz w:val="24"/>
        </w:rPr>
        <w:t>三种算法的本地训练过程展示、性能指标统计与跨算法对比，所有数据均</w:t>
      </w:r>
      <w:proofErr w:type="gramStart"/>
      <w:r w:rsidRPr="00944082">
        <w:rPr>
          <w:rFonts w:ascii="宋体" w:eastAsia="宋体" w:hAnsi="宋体"/>
          <w:sz w:val="24"/>
        </w:rPr>
        <w:t>本地处理</w:t>
      </w:r>
      <w:proofErr w:type="gramEnd"/>
      <w:r w:rsidRPr="00944082">
        <w:rPr>
          <w:rFonts w:ascii="宋体" w:eastAsia="宋体" w:hAnsi="宋体"/>
          <w:sz w:val="24"/>
        </w:rPr>
        <w:t>与存储，通过直观的可视化界面与量化数据，清晰呈现各算法的训练效果与优劣差异，无需联网即可完成分析总结与成果展示。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3970"/>
        <w:gridCol w:w="516"/>
        <w:gridCol w:w="2290"/>
      </w:tblGrid>
      <w:tr w:rsidR="0082403D" w:rsidRPr="0082403D" w14:paraId="40BA169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99A44" w14:textId="77777777" w:rsidR="0082403D" w:rsidRPr="0082403D" w:rsidRDefault="0082403D" w:rsidP="0082403D">
            <w:r w:rsidRPr="0082403D">
              <w:lastRenderedPageBreak/>
              <w:t>需求ID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00409" w14:textId="77777777" w:rsidR="0082403D" w:rsidRPr="0082403D" w:rsidRDefault="0082403D" w:rsidP="0082403D">
            <w:r w:rsidRPr="0082403D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A53C" w14:textId="77777777" w:rsidR="0082403D" w:rsidRPr="0082403D" w:rsidRDefault="0082403D" w:rsidP="0082403D">
            <w:r w:rsidRPr="0082403D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AD214" w14:textId="77777777" w:rsidR="0082403D" w:rsidRPr="0082403D" w:rsidRDefault="0082403D" w:rsidP="0082403D">
            <w:r w:rsidRPr="0082403D">
              <w:t>备注</w:t>
            </w:r>
          </w:p>
        </w:tc>
      </w:tr>
      <w:tr w:rsidR="0082403D" w:rsidRPr="0082403D" w14:paraId="781AA3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18A14" w14:textId="77777777" w:rsidR="0082403D" w:rsidRPr="0082403D" w:rsidRDefault="0082403D" w:rsidP="0082403D">
            <w:r w:rsidRPr="0082403D">
              <w:t>F015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AF855" w14:textId="77777777" w:rsidR="0082403D" w:rsidRPr="0082403D" w:rsidRDefault="0082403D" w:rsidP="0082403D">
            <w:r w:rsidRPr="0082403D">
              <w:t>实时展示本地训练过程：同步显示当前算法、AI角色移动轨迹、迭代次数、当前奖励值、剩余训练步数，支持轨迹颜色按算法区分（Q-Learning蓝色、DQN绿色、PPO橙色），所有渲染均本地完成，便于直观观察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5B145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E561F" w14:textId="77777777" w:rsidR="0082403D" w:rsidRPr="0082403D" w:rsidRDefault="0082403D" w:rsidP="0082403D">
            <w:r w:rsidRPr="0082403D">
              <w:t>轨迹显示可手动开关，避免画面杂乱，渲染</w:t>
            </w:r>
            <w:proofErr w:type="gramStart"/>
            <w:r w:rsidRPr="0082403D">
              <w:t>数据本地</w:t>
            </w:r>
            <w:proofErr w:type="gramEnd"/>
            <w:r w:rsidRPr="0082403D">
              <w:t>缓存，降低内存占用</w:t>
            </w:r>
          </w:p>
        </w:tc>
      </w:tr>
      <w:tr w:rsidR="0082403D" w:rsidRPr="0082403D" w14:paraId="22A7D7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40C17" w14:textId="77777777" w:rsidR="0082403D" w:rsidRPr="0082403D" w:rsidRDefault="0082403D" w:rsidP="0082403D">
            <w:r w:rsidRPr="0082403D">
              <w:t>F016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0AC8B" w14:textId="77777777" w:rsidR="0082403D" w:rsidRPr="0082403D" w:rsidRDefault="0082403D" w:rsidP="0082403D">
            <w:r w:rsidRPr="0082403D">
              <w:t>统计多维度本地性能指标：针对三种算法分别统计通关率、平均通关步数、奖励曲线收敛速度、训练耗时、每步决策时间，支持实时更新与本地历史数据留存，无网络上</w:t>
            </w:r>
            <w:proofErr w:type="gramStart"/>
            <w:r w:rsidRPr="0082403D">
              <w:t>传需求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81056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783CA" w14:textId="77777777" w:rsidR="0082403D" w:rsidRPr="0082403D" w:rsidRDefault="0082403D" w:rsidP="0082403D">
            <w:r w:rsidRPr="0082403D">
              <w:t>指标按算法分类本地存储，生成历史数据表，重启系统后可加载历史数据，便于持续对比分析</w:t>
            </w:r>
          </w:p>
        </w:tc>
      </w:tr>
      <w:tr w:rsidR="0082403D" w:rsidRPr="0082403D" w14:paraId="775FDF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D014B" w14:textId="77777777" w:rsidR="0082403D" w:rsidRPr="0082403D" w:rsidRDefault="0082403D" w:rsidP="0082403D">
            <w:r w:rsidRPr="0082403D">
              <w:t>F017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7682C" w14:textId="77777777" w:rsidR="0082403D" w:rsidRPr="0082403D" w:rsidRDefault="0082403D" w:rsidP="0082403D">
            <w:r w:rsidRPr="0082403D">
              <w:t>实现跨算法对比可视化：本地生成奖励曲线对比图、</w:t>
            </w:r>
            <w:proofErr w:type="gramStart"/>
            <w:r w:rsidRPr="0082403D">
              <w:t>通关率</w:t>
            </w:r>
            <w:proofErr w:type="gramEnd"/>
            <w:r w:rsidRPr="0082403D">
              <w:t>对比表、训练耗时柱状图、决策延迟折线图，支持交互式查看（如放大曲线细节、切换数据维度），直观呈现三种算法的优劣，所有</w:t>
            </w:r>
            <w:proofErr w:type="gramStart"/>
            <w:r w:rsidRPr="0082403D">
              <w:t>图表本地</w:t>
            </w:r>
            <w:proofErr w:type="gramEnd"/>
            <w:r w:rsidRPr="0082403D">
              <w:t>渲染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4363B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12B89" w14:textId="77777777" w:rsidR="0082403D" w:rsidRPr="0082403D" w:rsidRDefault="0082403D" w:rsidP="0082403D">
            <w:r w:rsidRPr="0082403D">
              <w:t>基于Matplotlib本地生成，可嵌入Unity界面或导出为PNG格式保存至本地，适配答辩演示需求</w:t>
            </w:r>
          </w:p>
        </w:tc>
      </w:tr>
      <w:tr w:rsidR="0082403D" w:rsidRPr="0082403D" w14:paraId="08C09C6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92AFD" w14:textId="77777777" w:rsidR="0082403D" w:rsidRPr="0082403D" w:rsidRDefault="0082403D" w:rsidP="0082403D">
            <w:r w:rsidRPr="0082403D">
              <w:t>F018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93073F" w14:textId="77777777" w:rsidR="0082403D" w:rsidRPr="0082403D" w:rsidRDefault="0082403D" w:rsidP="0082403D">
            <w:r w:rsidRPr="0082403D">
              <w:t>支持结果本地导出功能：将三种算法的性能指标（Excel）、奖励曲线数据（CSV）、对比图表（PNG）、Q表/模型文件（CSV/.</w:t>
            </w:r>
            <w:proofErr w:type="spellStart"/>
            <w:r w:rsidRPr="0082403D">
              <w:t>pth</w:t>
            </w:r>
            <w:proofErr w:type="spellEnd"/>
            <w:r w:rsidRPr="0082403D">
              <w:t>）打包导出至本地指定文件夹，无需联网上传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9E5D6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3166F" w14:textId="77777777" w:rsidR="0082403D" w:rsidRPr="0082403D" w:rsidRDefault="0082403D" w:rsidP="0082403D">
            <w:r w:rsidRPr="0082403D">
              <w:t>按算法分类创建本地文件夹存储，导出路径可手动配置，生成导出日志，便于答辩展示与数据归档</w:t>
            </w:r>
          </w:p>
        </w:tc>
      </w:tr>
    </w:tbl>
    <w:p w14:paraId="603D13D3" w14:textId="678F83FF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3.5演示与调试模块</w:t>
      </w:r>
    </w:p>
    <w:p w14:paraId="222E81E3" w14:textId="5624F787" w:rsidR="0082403D" w:rsidRPr="00944082" w:rsidRDefault="0082403D" w:rsidP="0082403D">
      <w:p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该模块为本地开发调试与答辩演示提供支持，所有功能均单机实现，需提供多模式切换、详细本地日志输出功能，确保开发过程中问题可定位，演示过程流畅直观，无任何网络依赖。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632"/>
        <w:gridCol w:w="520"/>
        <w:gridCol w:w="2620"/>
      </w:tblGrid>
      <w:tr w:rsidR="0082403D" w:rsidRPr="0082403D" w14:paraId="4568DAB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99B15" w14:textId="77777777" w:rsidR="0082403D" w:rsidRPr="0082403D" w:rsidRDefault="0082403D" w:rsidP="0082403D">
            <w:r w:rsidRPr="0082403D">
              <w:lastRenderedPageBreak/>
              <w:t>需求ID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F689E" w14:textId="77777777" w:rsidR="0082403D" w:rsidRPr="0082403D" w:rsidRDefault="0082403D" w:rsidP="0082403D">
            <w:r w:rsidRPr="0082403D">
              <w:t>需求描述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D5622" w14:textId="77777777" w:rsidR="0082403D" w:rsidRPr="0082403D" w:rsidRDefault="0082403D" w:rsidP="0082403D">
            <w:r w:rsidRPr="0082403D"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E1CF0" w14:textId="77777777" w:rsidR="0082403D" w:rsidRPr="0082403D" w:rsidRDefault="0082403D" w:rsidP="0082403D">
            <w:r w:rsidRPr="0082403D">
              <w:t>备注</w:t>
            </w:r>
          </w:p>
        </w:tc>
      </w:tr>
      <w:tr w:rsidR="0082403D" w:rsidRPr="0082403D" w14:paraId="743365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B4272" w14:textId="77777777" w:rsidR="0082403D" w:rsidRPr="0082403D" w:rsidRDefault="0082403D" w:rsidP="0082403D">
            <w:r w:rsidRPr="0082403D">
              <w:t>F019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0F071" w14:textId="77777777" w:rsidR="0082403D" w:rsidRPr="0082403D" w:rsidRDefault="0082403D" w:rsidP="0082403D">
            <w:r w:rsidRPr="0082403D">
              <w:t>提供三种本地运行模式：手动控制模式（键盘方向键控制角色移动，用于测试场景合理性）、AI训练模式（选择对应</w:t>
            </w:r>
            <w:proofErr w:type="gramStart"/>
            <w:r w:rsidRPr="0082403D">
              <w:t>算法本地</w:t>
            </w:r>
            <w:proofErr w:type="gramEnd"/>
            <w:r w:rsidRPr="0082403D">
              <w:t>自动训练）、模型演示模式（加载本地已训练模型，展示最优路径，适配答辩演示），全程无联网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527DF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7638F" w14:textId="77777777" w:rsidR="0082403D" w:rsidRPr="0082403D" w:rsidRDefault="0082403D" w:rsidP="0082403D">
            <w:r w:rsidRPr="0082403D">
              <w:t>模式切换按钮布局集中，切换过程流畅，</w:t>
            </w:r>
            <w:proofErr w:type="gramStart"/>
            <w:r w:rsidRPr="0082403D">
              <w:t>无进程重</w:t>
            </w:r>
            <w:proofErr w:type="gramEnd"/>
            <w:r w:rsidRPr="0082403D">
              <w:t>启延迟，演示模式支持</w:t>
            </w:r>
            <w:proofErr w:type="gramStart"/>
            <w:r w:rsidRPr="0082403D">
              <w:t>倍</w:t>
            </w:r>
            <w:proofErr w:type="gramEnd"/>
            <w:r w:rsidRPr="0082403D">
              <w:t>速播放（1x/2x/3x）</w:t>
            </w:r>
          </w:p>
        </w:tc>
      </w:tr>
      <w:tr w:rsidR="0082403D" w:rsidRPr="0082403D" w14:paraId="0D2964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97B1E" w14:textId="77777777" w:rsidR="0082403D" w:rsidRPr="0082403D" w:rsidRDefault="0082403D" w:rsidP="0082403D">
            <w:r w:rsidRPr="0082403D">
              <w:t>F020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5196B" w14:textId="77777777" w:rsidR="0082403D" w:rsidRPr="0082403D" w:rsidRDefault="0082403D" w:rsidP="0082403D">
            <w:r w:rsidRPr="0082403D">
              <w:t>实现详细本地日志输出功能：记录算法训练进度、参数调整记录、错误信息、性能指标、进程交互状态等内容，日志文件本地保存为TXT格式，支持</w:t>
            </w:r>
            <w:proofErr w:type="gramStart"/>
            <w:r w:rsidRPr="0082403D">
              <w:t>按时间戳命名</w:t>
            </w:r>
            <w:proofErr w:type="gramEnd"/>
            <w:r w:rsidRPr="0082403D">
              <w:t>，便于开发调试时定位问题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D10E3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DA755" w14:textId="77777777" w:rsidR="0082403D" w:rsidRPr="0082403D" w:rsidRDefault="0082403D" w:rsidP="0082403D">
            <w:r w:rsidRPr="0082403D">
              <w:t>日志可设置输出级别（调试/信息/错误），避免冗余信息，本地日志路径可配置，支持日志清空功能</w:t>
            </w:r>
          </w:p>
        </w:tc>
      </w:tr>
      <w:tr w:rsidR="0082403D" w:rsidRPr="0082403D" w14:paraId="497577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F865D" w14:textId="77777777" w:rsidR="0082403D" w:rsidRPr="0082403D" w:rsidRDefault="0082403D" w:rsidP="0082403D">
            <w:r w:rsidRPr="0082403D">
              <w:t>F021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25024" w14:textId="77777777" w:rsidR="0082403D" w:rsidRPr="0082403D" w:rsidRDefault="0082403D" w:rsidP="0082403D">
            <w:r w:rsidRPr="0082403D">
              <w:t>提供本地异常提示功能：当出现进程启动失败、数据解析错误、模型加载失败等异常时，弹出可视化提示窗口，显示具体错误原因与解决方案建议，降低调试难度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92AF3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19D1F" w14:textId="77777777" w:rsidR="0082403D" w:rsidRPr="0082403D" w:rsidRDefault="0082403D" w:rsidP="0082403D">
            <w:r w:rsidRPr="0082403D">
              <w:t>异常信息同步记录至本地日志，便于后续复盘问题，提示窗口支持手动关闭，不影响程序运行</w:t>
            </w:r>
          </w:p>
        </w:tc>
      </w:tr>
    </w:tbl>
    <w:p w14:paraId="3A63BC9B" w14:textId="74D7AC2E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4.非功能性需求</w:t>
      </w:r>
    </w:p>
    <w:p w14:paraId="1F474C38" w14:textId="3E6647A7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4.1性能需求</w:t>
      </w:r>
    </w:p>
    <w:p w14:paraId="7C0B11CA" w14:textId="77777777" w:rsidR="0082403D" w:rsidRPr="00944082" w:rsidRDefault="0082403D" w:rsidP="0082403D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实时推理：AI角色</w:t>
      </w:r>
      <w:proofErr w:type="gramStart"/>
      <w:r w:rsidRPr="00944082">
        <w:rPr>
          <w:rFonts w:ascii="宋体" w:eastAsia="宋体" w:hAnsi="宋体"/>
          <w:sz w:val="24"/>
        </w:rPr>
        <w:t>移动帧率稳定</w:t>
      </w:r>
      <w:proofErr w:type="gramEnd"/>
      <w:r w:rsidRPr="00944082">
        <w:rPr>
          <w:rFonts w:ascii="宋体" w:eastAsia="宋体" w:hAnsi="宋体"/>
          <w:sz w:val="24"/>
        </w:rPr>
        <w:t>≥60fps，决策响应延迟≤30ms（含本地数据交互时间），无卡顿、动作延迟或画面撕裂现象；</w:t>
      </w:r>
    </w:p>
    <w:p w14:paraId="4FB67668" w14:textId="77777777" w:rsidR="0082403D" w:rsidRPr="00944082" w:rsidRDefault="0082403D" w:rsidP="0082403D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稳定性：系统连续运行72小时无崩溃、无内存泄漏，训练数据丢失率&lt;0.5%，进程异常重启成功率100%，模型加载成功率100%；</w:t>
      </w:r>
    </w:p>
    <w:p w14:paraId="25E94FB8" w14:textId="77777777" w:rsidR="0082403D" w:rsidRPr="00944082" w:rsidRDefault="0082403D" w:rsidP="0082403D">
      <w:pPr>
        <w:numPr>
          <w:ilvl w:val="0"/>
          <w:numId w:val="7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资源占用：训练阶段CPU使用率≤70%，内存占用≤4GB，GPU显存占用（DQN/PPO）≤4GB；推理演示阶段CPU使用率≤50%，内存占用≤2GB，</w:t>
      </w:r>
      <w:r w:rsidRPr="00944082">
        <w:rPr>
          <w:rFonts w:ascii="宋体" w:eastAsia="宋体" w:hAnsi="宋体"/>
          <w:sz w:val="24"/>
        </w:rPr>
        <w:lastRenderedPageBreak/>
        <w:t>确保单机运行流畅，不影响其他本地程序。</w:t>
      </w:r>
    </w:p>
    <w:p w14:paraId="02A41AD1" w14:textId="3187B638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4.2兼容性与可移植性</w:t>
      </w:r>
    </w:p>
    <w:p w14:paraId="6CA576A6" w14:textId="6AE36ADE" w:rsidR="0082403D" w:rsidRPr="00944082" w:rsidRDefault="0082403D" w:rsidP="0082403D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系统兼容：支持Windows10/1164位所有版本，无需依赖特定系统组件，本地安装后即可运行；</w:t>
      </w:r>
    </w:p>
    <w:p w14:paraId="22C5BD63" w14:textId="0B85FB96" w:rsidR="0082403D" w:rsidRPr="00944082" w:rsidRDefault="0082403D" w:rsidP="0082403D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软件兼容：兼容Unity2021.3LTS及以上版本，Python3.8~3.10版本，依赖库支持离线安装，可通过安装包本地部署；</w:t>
      </w:r>
    </w:p>
    <w:p w14:paraId="16FF4BEB" w14:textId="77777777" w:rsidR="0082403D" w:rsidRPr="00944082" w:rsidRDefault="0082403D" w:rsidP="0082403D">
      <w:pPr>
        <w:numPr>
          <w:ilvl w:val="0"/>
          <w:numId w:val="8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可移植性：项目文件支持复制到其他Windows设备，通过简单的本地环境配置（安装依赖库）即可正常运行，无需额外联网适配。</w:t>
      </w:r>
    </w:p>
    <w:p w14:paraId="5B103EC0" w14:textId="4A55F908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4.3可维护性与可扩展性</w:t>
      </w:r>
    </w:p>
    <w:p w14:paraId="1944376D" w14:textId="77777777" w:rsidR="0082403D" w:rsidRPr="00944082" w:rsidRDefault="0082403D" w:rsidP="0082403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代码规范：代码注释覆盖率≥40%，核心模块（算法引擎、本地交互、可视化）提供详细的技术文档与调用示例，变量命名、代码格式统一，便于后期调试与修改；</w:t>
      </w:r>
    </w:p>
    <w:p w14:paraId="690F04BF" w14:textId="77777777" w:rsidR="0082403D" w:rsidRPr="00944082" w:rsidRDefault="0082403D" w:rsidP="0082403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模块化设计：各模块独立封装，通过标准化本地接口交互，新增强化学习算法（如SAC）或迷宫场景的接入周期≤3天，无需修改核心逻辑；</w:t>
      </w:r>
    </w:p>
    <w:p w14:paraId="0035FD6A" w14:textId="77777777" w:rsidR="0082403D" w:rsidRPr="00944082" w:rsidRDefault="0082403D" w:rsidP="0082403D">
      <w:pPr>
        <w:numPr>
          <w:ilvl w:val="0"/>
          <w:numId w:val="9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问题定位：系统日志支持按模块分级输出，异常信息包含具体代码行数与原因，问题定位时间≤5分钟，降低维护成本。</w:t>
      </w:r>
    </w:p>
    <w:p w14:paraId="32477FCF" w14:textId="61AD2449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4.4易用性需求</w:t>
      </w:r>
    </w:p>
    <w:p w14:paraId="7BFEF9CB" w14:textId="77777777" w:rsidR="0082403D" w:rsidRPr="00944082" w:rsidRDefault="0082403D" w:rsidP="0082403D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操作便捷：所有功能通过可视化界面操作，无需手动编写命令行指令，非技术人员可在10分钟内完成基础训练任务配置与演示；</w:t>
      </w:r>
    </w:p>
    <w:p w14:paraId="7FC1E7EA" w14:textId="77777777" w:rsidR="0082403D" w:rsidRPr="00944082" w:rsidRDefault="0082403D" w:rsidP="0082403D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反馈清晰：按钮点击、模式切换、参数调整均有明确视觉/听觉反馈，异常情况提供详细提示与解决方案，降低学习成本；</w:t>
      </w:r>
    </w:p>
    <w:p w14:paraId="4CEAEFEC" w14:textId="0B765845" w:rsidR="0082403D" w:rsidRPr="00944082" w:rsidRDefault="0082403D" w:rsidP="0082403D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演示适配：支持全屏/窗口模式切换，演示过程中可实时切换算法、展示对比图表。</w:t>
      </w:r>
    </w:p>
    <w:p w14:paraId="6C030A92" w14:textId="74B86950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4.5安全性需求</w:t>
      </w:r>
    </w:p>
    <w:p w14:paraId="4BB97B13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本地数据安全：所有训练数据、模型文件、日志均存储于本地，无自动上传、联网分享功能，避免数据泄露；</w:t>
      </w:r>
    </w:p>
    <w:p w14:paraId="25B36172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进程安全：本地进程调用具备权限校验，防止恶意进程干扰，算法端与Unity</w:t>
      </w:r>
      <w:proofErr w:type="gramStart"/>
      <w:r w:rsidRPr="00944082">
        <w:rPr>
          <w:rFonts w:ascii="宋体" w:eastAsia="宋体" w:hAnsi="宋体"/>
          <w:sz w:val="24"/>
        </w:rPr>
        <w:t>端数据</w:t>
      </w:r>
      <w:proofErr w:type="gramEnd"/>
      <w:r w:rsidRPr="00944082">
        <w:rPr>
          <w:rFonts w:ascii="宋体" w:eastAsia="宋体" w:hAnsi="宋体"/>
          <w:sz w:val="24"/>
        </w:rPr>
        <w:t>交互采用加密协议，避免本地数据被篡改；</w:t>
      </w:r>
    </w:p>
    <w:p w14:paraId="6DAE0836" w14:textId="77777777" w:rsidR="0082403D" w:rsidRPr="0082403D" w:rsidRDefault="0082403D" w:rsidP="00944082">
      <w:pPr>
        <w:numPr>
          <w:ilvl w:val="0"/>
          <w:numId w:val="10"/>
        </w:numPr>
      </w:pPr>
      <w:r w:rsidRPr="00944082">
        <w:rPr>
          <w:rFonts w:ascii="宋体" w:eastAsia="宋体" w:hAnsi="宋体"/>
          <w:sz w:val="24"/>
        </w:rPr>
        <w:t>文件安全：模型文件、配置文件支持手动备份，避免误操作导致数据丢</w:t>
      </w:r>
      <w:r w:rsidRPr="00944082">
        <w:rPr>
          <w:rFonts w:ascii="宋体" w:eastAsia="宋体" w:hAnsi="宋体"/>
          <w:sz w:val="24"/>
        </w:rPr>
        <w:lastRenderedPageBreak/>
        <w:t>失，提供文件恢复功能。</w:t>
      </w:r>
    </w:p>
    <w:p w14:paraId="487DE97E" w14:textId="428EA0B7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5.数据需求</w:t>
      </w:r>
    </w:p>
    <w:p w14:paraId="21735394" w14:textId="3A2BEF78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5.1数据类型与规格</w:t>
      </w:r>
    </w:p>
    <w:p w14:paraId="605A0F35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状态数据：AI角色坐标（整数型，单位为格子索引）、场景碰撞反馈（布尔型）、奖励值（浮点型，范围-10~10）、当前迷宫尺寸（整数型），数据量≤1KB/条；</w:t>
      </w:r>
    </w:p>
    <w:p w14:paraId="7A06582A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动作数据：AI角色移动指令（枚举型，含上下左右四种方向），数据量≤1B/条；</w:t>
      </w:r>
    </w:p>
    <w:p w14:paraId="60714362" w14:textId="128A8BFB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训练数据：Q表数据（浮点型矩阵）、神经网络权重数据（浮点型，文件大小≤500MB）、训练日志数据（文本型，单日志文件大小≤100MB）；</w:t>
      </w:r>
    </w:p>
    <w:p w14:paraId="7432F7D1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性能数据：通关率（浮点型）、平均步数（整数型）、收敛时间（时间型）、决策延迟（浮点型，单位</w:t>
      </w:r>
      <w:proofErr w:type="spellStart"/>
      <w:r w:rsidRPr="00944082">
        <w:rPr>
          <w:rFonts w:ascii="宋体" w:eastAsia="宋体" w:hAnsi="宋体"/>
          <w:sz w:val="24"/>
        </w:rPr>
        <w:t>ms</w:t>
      </w:r>
      <w:proofErr w:type="spellEnd"/>
      <w:r w:rsidRPr="00944082">
        <w:rPr>
          <w:rFonts w:ascii="宋体" w:eastAsia="宋体" w:hAnsi="宋体"/>
          <w:sz w:val="24"/>
        </w:rPr>
        <w:t>），按算法分类存储。</w:t>
      </w:r>
    </w:p>
    <w:p w14:paraId="6259F85F" w14:textId="26E855AF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5.2数据存储与管理</w:t>
      </w:r>
    </w:p>
    <w:p w14:paraId="309A40A2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存储格式：Q表采用CSV格式，模型权重采用.</w:t>
      </w:r>
      <w:proofErr w:type="spellStart"/>
      <w:r w:rsidRPr="00944082">
        <w:rPr>
          <w:rFonts w:ascii="宋体" w:eastAsia="宋体" w:hAnsi="宋体"/>
          <w:sz w:val="24"/>
        </w:rPr>
        <w:t>pth</w:t>
      </w:r>
      <w:proofErr w:type="spellEnd"/>
      <w:r w:rsidRPr="00944082">
        <w:rPr>
          <w:rFonts w:ascii="宋体" w:eastAsia="宋体" w:hAnsi="宋体"/>
          <w:sz w:val="24"/>
        </w:rPr>
        <w:t>格式，日志采用TXT格式，性能指标采用Excel/CSV格式，图表采用PNG格式；</w:t>
      </w:r>
    </w:p>
    <w:p w14:paraId="28AE64D0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存储结构：本地创建根文件夹，按“场景资源/算法模型/训练日志/性能数据/配置文件”分类子文件夹，各算法模型、数据独立归档，便于管理；</w:t>
      </w:r>
    </w:p>
    <w:p w14:paraId="455E50DC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数据留存：训练日志、性能数据默认留存90天，支持手动清理与备份，模型文件、Q</w:t>
      </w:r>
      <w:proofErr w:type="gramStart"/>
      <w:r w:rsidRPr="00944082">
        <w:rPr>
          <w:rFonts w:ascii="宋体" w:eastAsia="宋体" w:hAnsi="宋体"/>
          <w:sz w:val="24"/>
        </w:rPr>
        <w:t>表需手动</w:t>
      </w:r>
      <w:proofErr w:type="gramEnd"/>
      <w:r w:rsidRPr="00944082">
        <w:rPr>
          <w:rFonts w:ascii="宋体" w:eastAsia="宋体" w:hAnsi="宋体"/>
          <w:sz w:val="24"/>
        </w:rPr>
        <w:t>删除，避免误操作丢失。</w:t>
      </w:r>
    </w:p>
    <w:p w14:paraId="4E50E4D5" w14:textId="1BDA75DD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6.接口需求</w:t>
      </w:r>
    </w:p>
    <w:p w14:paraId="1067A236" w14:textId="5409ED1E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6.1内部接口</w:t>
      </w:r>
    </w:p>
    <w:p w14:paraId="72C6BB7E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场景与本地交互接口：Unity场景模块通过本地函数调用，向交互模块传递游戏状态数据（坐标、奖励、碰撞信息），接口响应时间≤10ms，数据传输成功率100%；</w:t>
      </w:r>
    </w:p>
    <w:p w14:paraId="4D13D4B9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本地</w:t>
      </w:r>
      <w:proofErr w:type="gramStart"/>
      <w:r w:rsidRPr="00944082">
        <w:rPr>
          <w:rFonts w:ascii="宋体" w:eastAsia="宋体" w:hAnsi="宋体"/>
          <w:sz w:val="24"/>
        </w:rPr>
        <w:t>交互与</w:t>
      </w:r>
      <w:proofErr w:type="gramEnd"/>
      <w:r w:rsidRPr="00944082">
        <w:rPr>
          <w:rFonts w:ascii="宋体" w:eastAsia="宋体" w:hAnsi="宋体"/>
          <w:sz w:val="24"/>
        </w:rPr>
        <w:t>算法接口：通过共享内存传递结构化数据，交互模块接收算法</w:t>
      </w:r>
      <w:proofErr w:type="gramStart"/>
      <w:r w:rsidRPr="00944082">
        <w:rPr>
          <w:rFonts w:ascii="宋体" w:eastAsia="宋体" w:hAnsi="宋体"/>
          <w:sz w:val="24"/>
        </w:rPr>
        <w:t>端动作</w:t>
      </w:r>
      <w:proofErr w:type="gramEnd"/>
      <w:r w:rsidRPr="00944082">
        <w:rPr>
          <w:rFonts w:ascii="宋体" w:eastAsia="宋体" w:hAnsi="宋体"/>
          <w:sz w:val="24"/>
        </w:rPr>
        <w:t>指令后，同步反馈至场景模块，接口支持三种算法的数据格式</w:t>
      </w:r>
      <w:r w:rsidRPr="00944082">
        <w:rPr>
          <w:rFonts w:ascii="宋体" w:eastAsia="宋体" w:hAnsi="宋体"/>
          <w:sz w:val="24"/>
        </w:rPr>
        <w:lastRenderedPageBreak/>
        <w:t>适配，无兼容性问题；</w:t>
      </w:r>
    </w:p>
    <w:p w14:paraId="0CD4921B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算法与可视化接口：算法端本地推送训练进度、性能指标数据至可视化模块，推送频率与训练迭代频率一致，确保数据实时同步。</w:t>
      </w:r>
    </w:p>
    <w:p w14:paraId="51F5C191" w14:textId="011D170D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6.2外部接口</w:t>
      </w:r>
    </w:p>
    <w:p w14:paraId="5C0FB483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文件导入接口：支持本地迷宫地图资源（</w:t>
      </w:r>
      <w:proofErr w:type="spellStart"/>
      <w:r w:rsidRPr="00944082">
        <w:rPr>
          <w:rFonts w:ascii="宋体" w:eastAsia="宋体" w:hAnsi="宋体"/>
          <w:sz w:val="24"/>
        </w:rPr>
        <w:t>Tilemap</w:t>
      </w:r>
      <w:proofErr w:type="spellEnd"/>
      <w:r w:rsidRPr="00944082">
        <w:rPr>
          <w:rFonts w:ascii="宋体" w:eastAsia="宋体" w:hAnsi="宋体"/>
          <w:sz w:val="24"/>
        </w:rPr>
        <w:t>格式）、已训练模型文件（CSV/.</w:t>
      </w:r>
      <w:proofErr w:type="spellStart"/>
      <w:r w:rsidRPr="00944082">
        <w:rPr>
          <w:rFonts w:ascii="宋体" w:eastAsia="宋体" w:hAnsi="宋体"/>
          <w:sz w:val="24"/>
        </w:rPr>
        <w:t>pth</w:t>
      </w:r>
      <w:proofErr w:type="spellEnd"/>
      <w:r w:rsidRPr="00944082">
        <w:rPr>
          <w:rFonts w:ascii="宋体" w:eastAsia="宋体" w:hAnsi="宋体"/>
          <w:sz w:val="24"/>
        </w:rPr>
        <w:t>）手动导入，导入时自动校验文件格式与完整性，格式错误提示明确；</w:t>
      </w:r>
    </w:p>
    <w:p w14:paraId="618CE173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文件导出接口：支持性能指标、图表、日志文件本地导出，导出路径可手动选择，支持批量导出与单独导出，导出成功率100%；</w:t>
      </w:r>
    </w:p>
    <w:p w14:paraId="74B1ED23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硬件接口：适配键盘输入（手动控制模式）、显示器输出（可视化展示），支持常见分辨率自适应，无需额外硬件驱动。</w:t>
      </w:r>
    </w:p>
    <w:p w14:paraId="68E35B49" w14:textId="55E9B04B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7.验收标准</w:t>
      </w:r>
    </w:p>
    <w:p w14:paraId="7531FE38" w14:textId="4D306D9B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7.1功能验收</w:t>
      </w:r>
    </w:p>
    <w:p w14:paraId="19F2B078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核心功能：所有高优先级需求（F001-F012、F014-F015、F019）100%实现，中优先级需求（F004-F005、F011、F013、F016-F018、F020-F021）实现率≥90%，无功能缺陷；</w:t>
      </w:r>
    </w:p>
    <w:p w14:paraId="0E68A478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算法功能：三种算法均可独立完成训练与演示，Q-Learning在10×10迷宫</w:t>
      </w:r>
      <w:proofErr w:type="gramStart"/>
      <w:r w:rsidRPr="00944082">
        <w:rPr>
          <w:rFonts w:ascii="宋体" w:eastAsia="宋体" w:hAnsi="宋体"/>
          <w:sz w:val="24"/>
        </w:rPr>
        <w:t>通关率</w:t>
      </w:r>
      <w:proofErr w:type="gramEnd"/>
      <w:r w:rsidRPr="00944082">
        <w:rPr>
          <w:rFonts w:ascii="宋体" w:eastAsia="宋体" w:hAnsi="宋体"/>
          <w:sz w:val="24"/>
        </w:rPr>
        <w:t>≥95%、15×15迷宫≥90%；DQN/PPO在10×10迷宫</w:t>
      </w:r>
      <w:proofErr w:type="gramStart"/>
      <w:r w:rsidRPr="00944082">
        <w:rPr>
          <w:rFonts w:ascii="宋体" w:eastAsia="宋体" w:hAnsi="宋体"/>
          <w:sz w:val="24"/>
        </w:rPr>
        <w:t>通关率</w:t>
      </w:r>
      <w:proofErr w:type="gramEnd"/>
      <w:r w:rsidRPr="00944082">
        <w:rPr>
          <w:rFonts w:ascii="宋体" w:eastAsia="宋体" w:hAnsi="宋体"/>
          <w:sz w:val="24"/>
        </w:rPr>
        <w:t>≥90%、15×15迷宫≥85%；</w:t>
      </w:r>
    </w:p>
    <w:p w14:paraId="5F7A3DE6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交互功能：算法切换、模式切换、参数配置均实时生效，无卡顿或数据同步异常，本地进程中断后可自动重启，不影响训练进度。</w:t>
      </w:r>
    </w:p>
    <w:p w14:paraId="6FA58422" w14:textId="5B9DBB89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7.2性能验收</w:t>
      </w:r>
    </w:p>
    <w:p w14:paraId="3BCAF58D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效率指标：满足4.1节性能需求，训练收敛时间、决策延迟、资源占用均不超过规定阈值；</w:t>
      </w:r>
    </w:p>
    <w:p w14:paraId="743AFCF5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稳定性指标：系统连续运行72小时无崩溃、无内存泄漏，训练数据丢失率&lt;0.5%，模型加载成功率100%；</w:t>
      </w:r>
    </w:p>
    <w:p w14:paraId="160741EF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可视化指标：</w:t>
      </w:r>
      <w:proofErr w:type="gramStart"/>
      <w:r w:rsidRPr="00944082">
        <w:rPr>
          <w:rFonts w:ascii="宋体" w:eastAsia="宋体" w:hAnsi="宋体"/>
          <w:sz w:val="24"/>
        </w:rPr>
        <w:t>帧率稳定</w:t>
      </w:r>
      <w:proofErr w:type="gramEnd"/>
      <w:r w:rsidRPr="00944082">
        <w:rPr>
          <w:rFonts w:ascii="宋体" w:eastAsia="宋体" w:hAnsi="宋体"/>
          <w:sz w:val="24"/>
        </w:rPr>
        <w:t>≥60fps，图表渲染清晰无卡顿，数据导出格式正确、内容完整，无缺失或错误。</w:t>
      </w:r>
    </w:p>
    <w:p w14:paraId="2F793C47" w14:textId="12337860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lastRenderedPageBreak/>
        <w:t>7.3易用性与兼容性验收</w:t>
      </w:r>
    </w:p>
    <w:p w14:paraId="590A2A16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易用性：非技术人员可在10分钟内完成基础操作，异常提示清晰，问题定位时间≤5分钟；</w:t>
      </w:r>
    </w:p>
    <w:p w14:paraId="75FD73F7" w14:textId="77777777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兼容性：在推荐硬件与软件环境下，项目可正常运行，无兼容性错误，移植至其他Windows设备后，配置完成即可运行。</w:t>
      </w:r>
    </w:p>
    <w:p w14:paraId="1756D31A" w14:textId="720A5A34" w:rsidR="0082403D" w:rsidRPr="0082403D" w:rsidRDefault="0082403D" w:rsidP="0082403D">
      <w:pPr>
        <w:pStyle w:val="1"/>
        <w:rPr>
          <w:rFonts w:ascii="黑体" w:eastAsia="黑体" w:hAnsi="黑体"/>
          <w:b/>
          <w:bCs/>
          <w:color w:val="auto"/>
          <w:sz w:val="30"/>
          <w:szCs w:val="30"/>
        </w:rPr>
      </w:pPr>
      <w:r w:rsidRPr="0082403D">
        <w:rPr>
          <w:rFonts w:ascii="黑体" w:eastAsia="黑体" w:hAnsi="黑体"/>
          <w:b/>
          <w:bCs/>
          <w:color w:val="auto"/>
          <w:sz w:val="30"/>
          <w:szCs w:val="30"/>
        </w:rPr>
        <w:t>8.风险与约束</w:t>
      </w:r>
    </w:p>
    <w:p w14:paraId="78ED5665" w14:textId="36944AE7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8.1风险分析与应对措施</w:t>
      </w:r>
    </w:p>
    <w:tbl>
      <w:tblPr>
        <w:tblpPr w:leftFromText="180" w:rightFromText="180" w:vertAnchor="text" w:tblpY="1"/>
        <w:tblOverlap w:val="never"/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772"/>
        <w:gridCol w:w="566"/>
        <w:gridCol w:w="3596"/>
      </w:tblGrid>
      <w:tr w:rsidR="0082403D" w:rsidRPr="0082403D" w14:paraId="48CE3A91" w14:textId="77777777" w:rsidTr="0082403D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86B9C" w14:textId="77777777" w:rsidR="0082403D" w:rsidRPr="0082403D" w:rsidRDefault="0082403D" w:rsidP="0082403D">
            <w:r w:rsidRPr="0082403D">
              <w:t>风险类型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51084" w14:textId="77777777" w:rsidR="0082403D" w:rsidRPr="0082403D" w:rsidRDefault="0082403D" w:rsidP="0082403D">
            <w:r w:rsidRPr="0082403D">
              <w:t>风险描述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797C8" w14:textId="77777777" w:rsidR="0082403D" w:rsidRPr="0082403D" w:rsidRDefault="0082403D" w:rsidP="0082403D">
            <w:r w:rsidRPr="0082403D">
              <w:t>影响程度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6A901" w14:textId="77777777" w:rsidR="0082403D" w:rsidRPr="0082403D" w:rsidRDefault="0082403D" w:rsidP="0082403D">
            <w:r w:rsidRPr="0082403D">
              <w:t>应对措施</w:t>
            </w:r>
          </w:p>
        </w:tc>
      </w:tr>
      <w:tr w:rsidR="0082403D" w:rsidRPr="0082403D" w14:paraId="5D534EA1" w14:textId="77777777" w:rsidTr="0082403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9B727" w14:textId="77777777" w:rsidR="0082403D" w:rsidRPr="0082403D" w:rsidRDefault="0082403D" w:rsidP="0082403D">
            <w:r w:rsidRPr="0082403D">
              <w:t>技术风险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421EB" w14:textId="77777777" w:rsidR="0082403D" w:rsidRPr="0082403D" w:rsidRDefault="0082403D" w:rsidP="0082403D">
            <w:r w:rsidRPr="0082403D">
              <w:t>本地进程交互出现数据同步延迟、解析错误，影响训练流畅性；DQN/PPO算法训练不收敛、奖励曲线波动过大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60A8B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F25A0" w14:textId="77777777" w:rsidR="0082403D" w:rsidRPr="0082403D" w:rsidRDefault="0082403D" w:rsidP="0082403D">
            <w:r w:rsidRPr="0082403D">
              <w:t>提前编写本地通信测试用例，验证数据传输稳定性；优化奖励函数设计，提供参数调优指南；预留算法简化方案（如降低DQN网络复杂度）</w:t>
            </w:r>
          </w:p>
        </w:tc>
      </w:tr>
      <w:tr w:rsidR="0082403D" w:rsidRPr="0082403D" w14:paraId="7C84C879" w14:textId="77777777" w:rsidTr="0082403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C58B8" w14:textId="77777777" w:rsidR="0082403D" w:rsidRPr="0082403D" w:rsidRDefault="0082403D" w:rsidP="0082403D">
            <w:r w:rsidRPr="0082403D">
              <w:t>资源风险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469B3" w14:textId="77777777" w:rsidR="0082403D" w:rsidRPr="0082403D" w:rsidRDefault="0082403D" w:rsidP="0082403D">
            <w:r w:rsidRPr="0082403D">
              <w:t>单机硬件性能不足，导致DQN/PPO算法训练耗时过长，甚至无法运行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7F695" w14:textId="77777777" w:rsidR="0082403D" w:rsidRPr="0082403D" w:rsidRDefault="0082403D" w:rsidP="0082403D">
            <w:r w:rsidRPr="0082403D">
              <w:t>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8406" w14:textId="77777777" w:rsidR="0082403D" w:rsidRPr="0082403D" w:rsidRDefault="0082403D" w:rsidP="0082403D">
            <w:r w:rsidRPr="0082403D">
              <w:t>优化算法代码，降低硬件资源占用；提供</w:t>
            </w:r>
            <w:proofErr w:type="gramStart"/>
            <w:r w:rsidRPr="0082403D">
              <w:t>低复杂</w:t>
            </w:r>
            <w:proofErr w:type="gramEnd"/>
            <w:r w:rsidRPr="0082403D">
              <w:t>度算法备选方案（优先保证Q-Learning正常运行）；建议使用带独立显卡的设备开发</w:t>
            </w:r>
          </w:p>
        </w:tc>
      </w:tr>
      <w:tr w:rsidR="0082403D" w:rsidRPr="0082403D" w14:paraId="7129F34B" w14:textId="77777777" w:rsidTr="0082403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BB230" w14:textId="77777777" w:rsidR="0082403D" w:rsidRPr="0082403D" w:rsidRDefault="0082403D" w:rsidP="0082403D">
            <w:r w:rsidRPr="0082403D">
              <w:t>进度风险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F8207" w14:textId="77777777" w:rsidR="0082403D" w:rsidRPr="0082403D" w:rsidRDefault="0082403D" w:rsidP="0082403D">
            <w:r w:rsidRPr="0082403D">
              <w:t>多算法实现与调试工作量大，</w:t>
            </w:r>
            <w:proofErr w:type="gramStart"/>
            <w:r w:rsidRPr="0082403D">
              <w:t>超出毕设周期</w:t>
            </w:r>
            <w:proofErr w:type="gramEnd"/>
            <w:r w:rsidRPr="0082403D">
              <w:t>，无法按时完成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C0EED" w14:textId="77777777" w:rsidR="0082403D" w:rsidRPr="0082403D" w:rsidRDefault="0082403D" w:rsidP="0082403D">
            <w:r w:rsidRPr="0082403D">
              <w:t>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55F68" w14:textId="77777777" w:rsidR="0082403D" w:rsidRPr="0082403D" w:rsidRDefault="0082403D" w:rsidP="0082403D">
            <w:r w:rsidRPr="0082403D">
              <w:t>分阶段开发：先完成Q-Learning+场景核心功能，再逐步迭代DQN、PPO；优先保障核心功能实现，中优先级需求可适当简化；制定详细里程碑计划，定期复盘进度</w:t>
            </w:r>
          </w:p>
        </w:tc>
      </w:tr>
      <w:tr w:rsidR="0082403D" w:rsidRPr="0082403D" w14:paraId="339B6A75" w14:textId="77777777" w:rsidTr="0082403D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76E44" w14:textId="77777777" w:rsidR="0082403D" w:rsidRPr="0082403D" w:rsidRDefault="0082403D" w:rsidP="0082403D">
            <w:r w:rsidRPr="0082403D">
              <w:t>操作</w:t>
            </w:r>
            <w:r w:rsidRPr="0082403D">
              <w:lastRenderedPageBreak/>
              <w:t>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E27CE" w14:textId="77777777" w:rsidR="0082403D" w:rsidRPr="0082403D" w:rsidRDefault="0082403D" w:rsidP="0082403D">
            <w:r w:rsidRPr="0082403D">
              <w:lastRenderedPageBreak/>
              <w:t>用户误操作导致训练数据丢失、模型损坏，影响开</w:t>
            </w:r>
            <w:r w:rsidRPr="0082403D">
              <w:lastRenderedPageBreak/>
              <w:t>发与演示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9E27A" w14:textId="77777777" w:rsidR="0082403D" w:rsidRPr="0082403D" w:rsidRDefault="0082403D" w:rsidP="0082403D">
            <w:r w:rsidRPr="0082403D">
              <w:lastRenderedPageBreak/>
              <w:t>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23797" w14:textId="77777777" w:rsidR="0082403D" w:rsidRPr="0082403D" w:rsidRDefault="0082403D" w:rsidP="0082403D">
            <w:r w:rsidRPr="0082403D">
              <w:t>添加操作确认弹窗（如删除、覆盖文件时）；支持数据手动备份；自</w:t>
            </w:r>
            <w:r w:rsidRPr="0082403D">
              <w:lastRenderedPageBreak/>
              <w:t>动保存训练进度（每10分钟一次），避免数据丢失</w:t>
            </w:r>
          </w:p>
        </w:tc>
      </w:tr>
    </w:tbl>
    <w:p w14:paraId="6C4FD2BB" w14:textId="20213FAB" w:rsidR="0082403D" w:rsidRPr="0082403D" w:rsidRDefault="0082403D" w:rsidP="0082403D">
      <w:pPr>
        <w:pStyle w:val="2"/>
        <w:rPr>
          <w:rFonts w:ascii="黑体" w:eastAsia="黑体" w:hAnsi="黑体"/>
          <w:b/>
          <w:bCs/>
          <w:color w:val="auto"/>
          <w:sz w:val="28"/>
          <w:szCs w:val="28"/>
        </w:rPr>
      </w:pPr>
      <w:r w:rsidRPr="0082403D">
        <w:rPr>
          <w:b/>
          <w:bCs/>
        </w:rPr>
        <w:lastRenderedPageBreak/>
        <w:br w:type="textWrapping" w:clear="all"/>
      </w:r>
      <w:r w:rsidRPr="0082403D">
        <w:rPr>
          <w:rFonts w:ascii="黑体" w:eastAsia="黑体" w:hAnsi="黑体"/>
          <w:b/>
          <w:bCs/>
          <w:color w:val="auto"/>
          <w:sz w:val="28"/>
          <w:szCs w:val="28"/>
        </w:rPr>
        <w:t>8.2约束条件</w:t>
      </w:r>
    </w:p>
    <w:p w14:paraId="372899BD" w14:textId="12213CAC" w:rsidR="0082403D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技术约束：仅采用指定技术</w:t>
      </w:r>
      <w:proofErr w:type="gramStart"/>
      <w:r w:rsidRPr="00944082">
        <w:rPr>
          <w:rFonts w:ascii="宋体" w:eastAsia="宋体" w:hAnsi="宋体"/>
          <w:sz w:val="24"/>
        </w:rPr>
        <w:t>栈</w:t>
      </w:r>
      <w:proofErr w:type="gramEnd"/>
      <w:r w:rsidRPr="00944082">
        <w:rPr>
          <w:rFonts w:ascii="宋体" w:eastAsia="宋体" w:hAnsi="宋体"/>
          <w:sz w:val="24"/>
        </w:rPr>
        <w:t>（Unity2D、C#、Python、</w:t>
      </w:r>
      <w:proofErr w:type="spellStart"/>
      <w:r w:rsidRPr="00944082">
        <w:rPr>
          <w:rFonts w:ascii="宋体" w:eastAsia="宋体" w:hAnsi="宋体"/>
          <w:sz w:val="24"/>
        </w:rPr>
        <w:t>PyTorch</w:t>
      </w:r>
      <w:proofErr w:type="spellEnd"/>
      <w:r w:rsidRPr="00944082">
        <w:rPr>
          <w:rFonts w:ascii="宋体" w:eastAsia="宋体" w:hAnsi="宋体"/>
          <w:sz w:val="24"/>
        </w:rPr>
        <w:t>、StableBaselines3），不引入</w:t>
      </w:r>
      <w:proofErr w:type="gramStart"/>
      <w:r w:rsidRPr="00944082">
        <w:rPr>
          <w:rFonts w:ascii="宋体" w:eastAsia="宋体" w:hAnsi="宋体"/>
          <w:sz w:val="24"/>
        </w:rPr>
        <w:t>其他第三</w:t>
      </w:r>
      <w:proofErr w:type="gramEnd"/>
      <w:r w:rsidRPr="00944082">
        <w:rPr>
          <w:rFonts w:ascii="宋体" w:eastAsia="宋体" w:hAnsi="宋体"/>
          <w:sz w:val="24"/>
        </w:rPr>
        <w:t>方框架或联网技术，确保开发难度可控；</w:t>
      </w:r>
    </w:p>
    <w:p w14:paraId="3EDE7FBB" w14:textId="2C5EF479" w:rsidR="00095322" w:rsidRPr="00944082" w:rsidRDefault="0082403D" w:rsidP="00944082">
      <w:pPr>
        <w:numPr>
          <w:ilvl w:val="0"/>
          <w:numId w:val="10"/>
        </w:numPr>
        <w:rPr>
          <w:rFonts w:ascii="宋体" w:eastAsia="宋体" w:hAnsi="宋体"/>
          <w:sz w:val="24"/>
        </w:rPr>
      </w:pPr>
      <w:r w:rsidRPr="00944082">
        <w:rPr>
          <w:rFonts w:ascii="宋体" w:eastAsia="宋体" w:hAnsi="宋体"/>
          <w:sz w:val="24"/>
        </w:rPr>
        <w:t>硬件约束：开发与演示均基于Windows桌面端单机环境，不依赖GPU云服务器、联网存储等外部硬件资源；</w:t>
      </w:r>
    </w:p>
    <w:sectPr w:rsidR="00095322" w:rsidRPr="009440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DC26" w14:textId="77777777" w:rsidR="00842580" w:rsidRDefault="00842580" w:rsidP="0082403D">
      <w:pPr>
        <w:spacing w:after="0" w:line="240" w:lineRule="auto"/>
      </w:pPr>
      <w:r>
        <w:separator/>
      </w:r>
    </w:p>
  </w:endnote>
  <w:endnote w:type="continuationSeparator" w:id="0">
    <w:p w14:paraId="16677B0F" w14:textId="77777777" w:rsidR="00842580" w:rsidRDefault="00842580" w:rsidP="00824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5013" w14:textId="77777777" w:rsidR="00842580" w:rsidRDefault="00842580" w:rsidP="0082403D">
      <w:pPr>
        <w:spacing w:after="0" w:line="240" w:lineRule="auto"/>
      </w:pPr>
      <w:r>
        <w:separator/>
      </w:r>
    </w:p>
  </w:footnote>
  <w:footnote w:type="continuationSeparator" w:id="0">
    <w:p w14:paraId="057C02E3" w14:textId="77777777" w:rsidR="00842580" w:rsidRDefault="00842580" w:rsidP="00824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2D0"/>
    <w:multiLevelType w:val="multilevel"/>
    <w:tmpl w:val="AED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4DCC"/>
    <w:multiLevelType w:val="multilevel"/>
    <w:tmpl w:val="88E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FBC"/>
    <w:multiLevelType w:val="multilevel"/>
    <w:tmpl w:val="3A4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42E7"/>
    <w:multiLevelType w:val="multilevel"/>
    <w:tmpl w:val="C78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10217"/>
    <w:multiLevelType w:val="multilevel"/>
    <w:tmpl w:val="D28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7A8D"/>
    <w:multiLevelType w:val="multilevel"/>
    <w:tmpl w:val="91F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2375"/>
    <w:multiLevelType w:val="multilevel"/>
    <w:tmpl w:val="06E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C57C4"/>
    <w:multiLevelType w:val="multilevel"/>
    <w:tmpl w:val="768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33D11"/>
    <w:multiLevelType w:val="multilevel"/>
    <w:tmpl w:val="D83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5C32"/>
    <w:multiLevelType w:val="multilevel"/>
    <w:tmpl w:val="81F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07777"/>
    <w:multiLevelType w:val="multilevel"/>
    <w:tmpl w:val="AF4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B23FF"/>
    <w:multiLevelType w:val="multilevel"/>
    <w:tmpl w:val="5C60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A2280"/>
    <w:multiLevelType w:val="multilevel"/>
    <w:tmpl w:val="64B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51609"/>
    <w:multiLevelType w:val="multilevel"/>
    <w:tmpl w:val="13D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C6C03"/>
    <w:multiLevelType w:val="multilevel"/>
    <w:tmpl w:val="F24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661BD"/>
    <w:multiLevelType w:val="multilevel"/>
    <w:tmpl w:val="A44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B1952"/>
    <w:multiLevelType w:val="multilevel"/>
    <w:tmpl w:val="2FE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C319A"/>
    <w:multiLevelType w:val="multilevel"/>
    <w:tmpl w:val="199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17123"/>
    <w:multiLevelType w:val="multilevel"/>
    <w:tmpl w:val="116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5123F"/>
    <w:multiLevelType w:val="multilevel"/>
    <w:tmpl w:val="3F4A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84383">
    <w:abstractNumId w:val="12"/>
  </w:num>
  <w:num w:numId="2" w16cid:durableId="1940873388">
    <w:abstractNumId w:val="17"/>
  </w:num>
  <w:num w:numId="3" w16cid:durableId="87237066">
    <w:abstractNumId w:val="18"/>
  </w:num>
  <w:num w:numId="4" w16cid:durableId="715543206">
    <w:abstractNumId w:val="1"/>
  </w:num>
  <w:num w:numId="5" w16cid:durableId="432165659">
    <w:abstractNumId w:val="19"/>
  </w:num>
  <w:num w:numId="6" w16cid:durableId="1778866693">
    <w:abstractNumId w:val="2"/>
  </w:num>
  <w:num w:numId="7" w16cid:durableId="1530532205">
    <w:abstractNumId w:val="15"/>
  </w:num>
  <w:num w:numId="8" w16cid:durableId="191655857">
    <w:abstractNumId w:val="10"/>
  </w:num>
  <w:num w:numId="9" w16cid:durableId="96676302">
    <w:abstractNumId w:val="9"/>
  </w:num>
  <w:num w:numId="10" w16cid:durableId="1264343624">
    <w:abstractNumId w:val="5"/>
  </w:num>
  <w:num w:numId="11" w16cid:durableId="1564023374">
    <w:abstractNumId w:val="11"/>
  </w:num>
  <w:num w:numId="12" w16cid:durableId="1384452274">
    <w:abstractNumId w:val="13"/>
  </w:num>
  <w:num w:numId="13" w16cid:durableId="1127090059">
    <w:abstractNumId w:val="6"/>
  </w:num>
  <w:num w:numId="14" w16cid:durableId="225067165">
    <w:abstractNumId w:val="3"/>
  </w:num>
  <w:num w:numId="15" w16cid:durableId="1136996802">
    <w:abstractNumId w:val="0"/>
  </w:num>
  <w:num w:numId="16" w16cid:durableId="1888027073">
    <w:abstractNumId w:val="7"/>
  </w:num>
  <w:num w:numId="17" w16cid:durableId="637304280">
    <w:abstractNumId w:val="16"/>
  </w:num>
  <w:num w:numId="18" w16cid:durableId="1571040128">
    <w:abstractNumId w:val="4"/>
  </w:num>
  <w:num w:numId="19" w16cid:durableId="1558512128">
    <w:abstractNumId w:val="8"/>
  </w:num>
  <w:num w:numId="20" w16cid:durableId="7809559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0D"/>
    <w:rsid w:val="00095322"/>
    <w:rsid w:val="004B44FB"/>
    <w:rsid w:val="00536E9A"/>
    <w:rsid w:val="005C0813"/>
    <w:rsid w:val="00711B7B"/>
    <w:rsid w:val="00807802"/>
    <w:rsid w:val="0082403D"/>
    <w:rsid w:val="00842580"/>
    <w:rsid w:val="00944082"/>
    <w:rsid w:val="00B9324C"/>
    <w:rsid w:val="00D00620"/>
    <w:rsid w:val="00D66B0D"/>
    <w:rsid w:val="00D8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08135"/>
  <w15:chartTrackingRefBased/>
  <w15:docId w15:val="{5C4C817D-156C-415C-8A6B-F2908947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B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66B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B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B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B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B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B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B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B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6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B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B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B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B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B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B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B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B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B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B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B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B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B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B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40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40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40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403D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B44F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B44FB"/>
  </w:style>
  <w:style w:type="paragraph" w:styleId="TOC2">
    <w:name w:val="toc 2"/>
    <w:basedOn w:val="a"/>
    <w:next w:val="a"/>
    <w:autoRedefine/>
    <w:uiPriority w:val="39"/>
    <w:unhideWhenUsed/>
    <w:rsid w:val="004B44FB"/>
    <w:pPr>
      <w:ind w:leftChars="200" w:left="420"/>
    </w:pPr>
  </w:style>
  <w:style w:type="character" w:styleId="af2">
    <w:name w:val="Hyperlink"/>
    <w:basedOn w:val="a0"/>
    <w:uiPriority w:val="99"/>
    <w:unhideWhenUsed/>
    <w:rsid w:val="004B44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BE3D3-F888-4293-BE90-F0B90B25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4557</Words>
  <Characters>5241</Characters>
  <Application>Microsoft Office Word</Application>
  <DocSecurity>0</DocSecurity>
  <Lines>349</Lines>
  <Paragraphs>238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君</dc:creator>
  <cp:keywords/>
  <dc:description/>
  <cp:lastModifiedBy>哲 君</cp:lastModifiedBy>
  <cp:revision>4</cp:revision>
  <dcterms:created xsi:type="dcterms:W3CDTF">2026-01-22T14:08:00Z</dcterms:created>
  <dcterms:modified xsi:type="dcterms:W3CDTF">2026-01-23T06:13:00Z</dcterms:modified>
</cp:coreProperties>
</file>