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5DDB" w14:textId="0EE17201" w:rsidR="008B0879" w:rsidRDefault="004863D7" w:rsidP="00297999">
      <w:pPr>
        <w:tabs>
          <w:tab w:val="left" w:pos="1276"/>
        </w:tabs>
        <w:spacing w:before="60"/>
        <w:jc w:val="both"/>
        <w:rPr>
          <w:b/>
          <w:color w:val="0070C0"/>
          <w:sz w:val="32"/>
          <w:szCs w:val="32"/>
        </w:rPr>
      </w:pPr>
      <w:r w:rsidRPr="004863D7">
        <w:rPr>
          <w:b/>
          <w:color w:val="0070C0"/>
          <w:sz w:val="32"/>
          <w:szCs w:val="32"/>
        </w:rPr>
        <w:t>Survey on Real Time Wireframe Pothole Detection System</w:t>
      </w:r>
    </w:p>
    <w:p w14:paraId="46B36E8E" w14:textId="64E010A4" w:rsidR="008B0879" w:rsidRDefault="004863D7">
      <w:pPr>
        <w:tabs>
          <w:tab w:val="left" w:pos="1276"/>
        </w:tabs>
        <w:spacing w:line="360" w:lineRule="auto"/>
        <w:jc w:val="both"/>
        <w:rPr>
          <w:i/>
          <w:sz w:val="24"/>
          <w:szCs w:val="24"/>
        </w:rPr>
      </w:pPr>
      <w:r>
        <w:rPr>
          <w:i/>
          <w:sz w:val="24"/>
          <w:szCs w:val="24"/>
        </w:rPr>
        <w:t>Dr RG Suresh Kumar</w:t>
      </w:r>
      <w:r>
        <w:rPr>
          <w:i/>
          <w:sz w:val="24"/>
          <w:szCs w:val="24"/>
          <w:vertAlign w:val="superscript"/>
        </w:rPr>
        <w:t>1</w:t>
      </w:r>
      <w:r>
        <w:rPr>
          <w:i/>
          <w:sz w:val="24"/>
          <w:szCs w:val="24"/>
        </w:rPr>
        <w:t>, Mohamed B Sirajuddeen</w:t>
      </w:r>
      <w:r>
        <w:rPr>
          <w:i/>
          <w:sz w:val="24"/>
          <w:szCs w:val="24"/>
          <w:vertAlign w:val="superscript"/>
        </w:rPr>
        <w:t>2</w:t>
      </w:r>
      <w:r>
        <w:rPr>
          <w:i/>
          <w:sz w:val="24"/>
          <w:szCs w:val="24"/>
        </w:rPr>
        <w:t xml:space="preserve"> </w:t>
      </w:r>
    </w:p>
    <w:p w14:paraId="6CA508D0" w14:textId="6A7FD73C" w:rsidR="008B0879" w:rsidRDefault="00000000">
      <w:pPr>
        <w:tabs>
          <w:tab w:val="left" w:pos="1276"/>
        </w:tabs>
        <w:spacing w:line="360" w:lineRule="auto"/>
        <w:jc w:val="both"/>
        <w:rPr>
          <w:i/>
          <w:sz w:val="24"/>
          <w:szCs w:val="24"/>
        </w:rPr>
      </w:pPr>
      <w:r>
        <w:rPr>
          <w:i/>
          <w:sz w:val="24"/>
          <w:szCs w:val="24"/>
          <w:vertAlign w:val="superscript"/>
        </w:rPr>
        <w:t>1</w:t>
      </w:r>
      <w:r w:rsidR="004863D7">
        <w:rPr>
          <w:i/>
          <w:sz w:val="24"/>
          <w:szCs w:val="24"/>
        </w:rPr>
        <w:t>Professor &amp; HoD, Department of Computer Science and Engineering, Rajiv Gandhi College of Engineering and Technology, Puducherry, 607 403, India</w:t>
      </w:r>
    </w:p>
    <w:p w14:paraId="124FFB7E" w14:textId="5A28CE51" w:rsidR="008B0879" w:rsidRDefault="00000000">
      <w:pPr>
        <w:tabs>
          <w:tab w:val="left" w:pos="1276"/>
        </w:tabs>
        <w:spacing w:line="360" w:lineRule="auto"/>
        <w:jc w:val="both"/>
        <w:rPr>
          <w:i/>
          <w:sz w:val="24"/>
          <w:szCs w:val="24"/>
        </w:rPr>
      </w:pPr>
      <w:r>
        <w:rPr>
          <w:i/>
          <w:sz w:val="24"/>
          <w:szCs w:val="24"/>
          <w:vertAlign w:val="superscript"/>
        </w:rPr>
        <w:t>2</w:t>
      </w:r>
      <w:r w:rsidR="004863D7">
        <w:rPr>
          <w:i/>
          <w:sz w:val="24"/>
          <w:szCs w:val="24"/>
        </w:rPr>
        <w:t xml:space="preserve">Student, </w:t>
      </w:r>
      <w:r w:rsidR="004863D7" w:rsidRPr="004863D7">
        <w:rPr>
          <w:i/>
          <w:sz w:val="24"/>
          <w:szCs w:val="24"/>
        </w:rPr>
        <w:t>Department of Computer Science and Engineering, Rajiv Gandhi College of Engineering and Technology, Puducherry, 607 403,</w:t>
      </w:r>
      <w:r w:rsidR="004863D7">
        <w:rPr>
          <w:i/>
          <w:sz w:val="24"/>
          <w:szCs w:val="24"/>
        </w:rPr>
        <w:t xml:space="preserve"> </w:t>
      </w:r>
      <w:r w:rsidR="004863D7" w:rsidRPr="004863D7">
        <w:rPr>
          <w:i/>
          <w:sz w:val="24"/>
          <w:szCs w:val="24"/>
        </w:rPr>
        <w:t>India</w:t>
      </w:r>
    </w:p>
    <w:p w14:paraId="216FC1DB" w14:textId="786EEC18" w:rsidR="008B0879" w:rsidRDefault="00000000">
      <w:pPr>
        <w:tabs>
          <w:tab w:val="left" w:pos="1276"/>
        </w:tabs>
        <w:spacing w:line="360" w:lineRule="auto"/>
        <w:jc w:val="both"/>
        <w:rPr>
          <w:sz w:val="24"/>
          <w:szCs w:val="24"/>
        </w:rPr>
      </w:pPr>
      <w:r>
        <w:rPr>
          <w:i/>
          <w:sz w:val="24"/>
          <w:szCs w:val="24"/>
        </w:rPr>
        <w:t xml:space="preserve">Emails: </w:t>
      </w:r>
      <w:r w:rsidR="004863D7" w:rsidRPr="004863D7">
        <w:rPr>
          <w:i/>
          <w:sz w:val="24"/>
          <w:szCs w:val="24"/>
        </w:rPr>
        <w:t>aargeek@gmail.com</w:t>
      </w:r>
      <w:r>
        <w:rPr>
          <w:i/>
          <w:sz w:val="24"/>
          <w:szCs w:val="24"/>
          <w:vertAlign w:val="superscript"/>
        </w:rPr>
        <w:t>1</w:t>
      </w:r>
      <w:r>
        <w:rPr>
          <w:i/>
          <w:sz w:val="24"/>
          <w:szCs w:val="24"/>
        </w:rPr>
        <w:t xml:space="preserve">, </w:t>
      </w:r>
      <w:r w:rsidR="004863D7">
        <w:rPr>
          <w:i/>
          <w:sz w:val="24"/>
          <w:szCs w:val="24"/>
        </w:rPr>
        <w:t>mohamedbsirajuddeen@gmail.com</w:t>
      </w:r>
      <w:r>
        <w:rPr>
          <w:i/>
          <w:sz w:val="24"/>
          <w:szCs w:val="24"/>
          <w:vertAlign w:val="superscript"/>
        </w:rPr>
        <w:t>2</w:t>
      </w:r>
    </w:p>
    <w:p w14:paraId="576CA10F" w14:textId="77777777" w:rsidR="008B0879" w:rsidRDefault="00000000">
      <w:pPr>
        <w:tabs>
          <w:tab w:val="left" w:pos="1276"/>
        </w:tabs>
        <w:spacing w:before="60"/>
        <w:jc w:val="both"/>
        <w:rPr>
          <w:b/>
          <w:color w:val="0070C0"/>
          <w:sz w:val="24"/>
          <w:szCs w:val="24"/>
        </w:rPr>
      </w:pPr>
      <w:r>
        <w:rPr>
          <w:b/>
          <w:color w:val="0070C0"/>
          <w:sz w:val="24"/>
          <w:szCs w:val="24"/>
        </w:rPr>
        <w:t>Abstract</w:t>
      </w:r>
    </w:p>
    <w:p w14:paraId="19DF6086" w14:textId="77777777" w:rsidR="004863D7" w:rsidRPr="004863D7" w:rsidRDefault="004863D7" w:rsidP="004863D7">
      <w:pPr>
        <w:tabs>
          <w:tab w:val="left" w:pos="1276"/>
        </w:tabs>
        <w:spacing w:before="60"/>
        <w:jc w:val="both"/>
        <w:rPr>
          <w:sz w:val="24"/>
          <w:szCs w:val="24"/>
        </w:rPr>
      </w:pPr>
      <w:r w:rsidRPr="004863D7">
        <w:rPr>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2986AA7B" w14:textId="77777777" w:rsidR="004863D7" w:rsidRPr="004863D7" w:rsidRDefault="004863D7" w:rsidP="004863D7">
      <w:pPr>
        <w:tabs>
          <w:tab w:val="left" w:pos="1276"/>
        </w:tabs>
        <w:spacing w:before="60"/>
        <w:jc w:val="both"/>
        <w:rPr>
          <w:sz w:val="24"/>
          <w:szCs w:val="24"/>
        </w:rPr>
      </w:pPr>
      <w:r w:rsidRPr="004863D7">
        <w:rPr>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The limitation in existing systems is their reliance on two-dimensional bounding boxes or simple classification, which lack depth and shape information. </w:t>
      </w:r>
    </w:p>
    <w:p w14:paraId="7D6BA69F" w14:textId="5B65C3DE" w:rsidR="008B0879" w:rsidRDefault="004863D7" w:rsidP="004863D7">
      <w:pPr>
        <w:tabs>
          <w:tab w:val="left" w:pos="1276"/>
        </w:tabs>
        <w:spacing w:before="60"/>
        <w:jc w:val="both"/>
        <w:rPr>
          <w:sz w:val="24"/>
          <w:szCs w:val="24"/>
        </w:rPr>
      </w:pPr>
      <w:r w:rsidRPr="004863D7">
        <w:rPr>
          <w:sz w:val="24"/>
          <w:szCs w:val="24"/>
        </w:rPr>
        <w:t xml:space="preserve">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 </w:t>
      </w:r>
    </w:p>
    <w:p w14:paraId="25E40A5D" w14:textId="2EEB9247" w:rsidR="008B0879" w:rsidRDefault="00000000">
      <w:pPr>
        <w:tabs>
          <w:tab w:val="left" w:pos="1276"/>
        </w:tabs>
        <w:spacing w:before="60"/>
        <w:jc w:val="both"/>
        <w:rPr>
          <w:sz w:val="24"/>
          <w:szCs w:val="24"/>
        </w:rPr>
      </w:pPr>
      <w:r>
        <w:rPr>
          <w:b/>
          <w:color w:val="0070C0"/>
          <w:sz w:val="24"/>
          <w:szCs w:val="24"/>
        </w:rPr>
        <w:t>Keywords:</w:t>
      </w:r>
      <w:r>
        <w:rPr>
          <w:b/>
          <w:i/>
          <w:color w:val="0072AD"/>
          <w:sz w:val="24"/>
          <w:szCs w:val="24"/>
        </w:rPr>
        <w:t xml:space="preserve"> </w:t>
      </w:r>
      <w:r w:rsidR="00F1585C">
        <w:rPr>
          <w:sz w:val="24"/>
          <w:szCs w:val="24"/>
        </w:rPr>
        <w:t>Computer vision ; Deep learning ; Pothole detection ‘ Real-time detection ; Wireframe modeling</w:t>
      </w:r>
    </w:p>
    <w:p w14:paraId="34E144D3" w14:textId="77777777" w:rsidR="00F1585C" w:rsidRDefault="00F1585C">
      <w:pPr>
        <w:tabs>
          <w:tab w:val="left" w:pos="1276"/>
        </w:tabs>
        <w:spacing w:before="60"/>
        <w:jc w:val="both"/>
        <w:rPr>
          <w:i/>
          <w:sz w:val="24"/>
          <w:szCs w:val="24"/>
        </w:rPr>
      </w:pPr>
    </w:p>
    <w:p w14:paraId="386E5B24" w14:textId="77777777" w:rsidR="008B0879" w:rsidRDefault="008B0879">
      <w:pPr>
        <w:tabs>
          <w:tab w:val="left" w:pos="1276"/>
        </w:tabs>
        <w:rPr>
          <w:b/>
          <w:color w:val="0F82F0"/>
          <w:sz w:val="24"/>
          <w:szCs w:val="24"/>
        </w:rPr>
        <w:sectPr w:rsidR="008B0879">
          <w:headerReference w:type="even" r:id="rId8"/>
          <w:headerReference w:type="default" r:id="rId9"/>
          <w:footerReference w:type="default" r:id="rId10"/>
          <w:pgSz w:w="11910" w:h="16840"/>
          <w:pgMar w:top="567" w:right="709" w:bottom="567" w:left="709" w:header="709" w:footer="567" w:gutter="0"/>
          <w:pgNumType w:start="1"/>
          <w:cols w:space="720"/>
        </w:sectPr>
      </w:pPr>
      <w:bookmarkStart w:id="0" w:name="bookmark=id.gjdgxs" w:colFirst="0" w:colLast="0"/>
      <w:bookmarkEnd w:id="0"/>
    </w:p>
    <w:p w14:paraId="7CAB473F" w14:textId="2CFE4195" w:rsidR="008B0879" w:rsidRDefault="00000000" w:rsidP="00B2169A">
      <w:pPr>
        <w:numPr>
          <w:ilvl w:val="0"/>
          <w:numId w:val="3"/>
        </w:numPr>
        <w:pBdr>
          <w:top w:val="nil"/>
          <w:left w:val="nil"/>
          <w:bottom w:val="nil"/>
          <w:right w:val="nil"/>
          <w:between w:val="nil"/>
        </w:pBdr>
        <w:tabs>
          <w:tab w:val="left" w:pos="1276"/>
        </w:tabs>
        <w:ind w:left="426"/>
        <w:rPr>
          <w:b/>
          <w:color w:val="0070C0"/>
          <w:sz w:val="24"/>
          <w:szCs w:val="24"/>
        </w:rPr>
      </w:pPr>
      <w:r>
        <w:rPr>
          <w:b/>
          <w:color w:val="0070C0"/>
          <w:sz w:val="24"/>
          <w:szCs w:val="24"/>
        </w:rPr>
        <w:t>INTRODUCTION</w:t>
      </w:r>
    </w:p>
    <w:p w14:paraId="48E0CF94" w14:textId="77777777" w:rsidR="004B4709" w:rsidRDefault="004B4709" w:rsidP="00877CA7">
      <w:pPr>
        <w:pStyle w:val="NormalWeb"/>
        <w:spacing w:before="0" w:beforeAutospacing="0"/>
        <w:jc w:val="both"/>
      </w:pPr>
      <w:r>
        <w:t>Road surface deterioration, particularly pothole formation, remains a persistent issue affecting transportation safety, vehicle longevity, and traffic efficiency. In conventional traffic systems, potholes are typically identified through manual inspection or post-event maintenance reporting, which is time-consuming and inconsistent. With the rise of autonomous vehicles, reliable and real-time road surface perception has become essential for safe navigation and adaptive control.</w:t>
      </w:r>
    </w:p>
    <w:p w14:paraId="035D9DD2" w14:textId="2050CEC5" w:rsidR="008B0879" w:rsidRDefault="004B4709" w:rsidP="008422F0">
      <w:pPr>
        <w:pStyle w:val="NormalWeb"/>
        <w:spacing w:after="0" w:afterAutospacing="0"/>
        <w:jc w:val="both"/>
        <w:rPr>
          <w:color w:val="0070C0"/>
        </w:rPr>
      </w:pPr>
      <w:r>
        <w:t xml:space="preserve">Early autonomous driving research primarily focused on object detection, obstacle avoidance, and scene </w:t>
      </w:r>
      <w:r>
        <w:t>understanding (Thrun et al., 2006; Geiger et al., 2012). While these works established strong perception benchmarks, detailed modeling of road surface anomalies received limited attention. As autonomous systems matured, attention shifted toward detecting smaller but safety-critical surface irregularities such as potholes.</w:t>
      </w:r>
    </w:p>
    <w:p w14:paraId="397C3B6F" w14:textId="7BA2A472" w:rsidR="008B0879" w:rsidRDefault="004B4709" w:rsidP="006B1868">
      <w:pPr>
        <w:numPr>
          <w:ilvl w:val="1"/>
          <w:numId w:val="1"/>
        </w:numPr>
        <w:pBdr>
          <w:top w:val="nil"/>
          <w:left w:val="nil"/>
          <w:bottom w:val="nil"/>
          <w:right w:val="nil"/>
          <w:between w:val="nil"/>
        </w:pBdr>
        <w:tabs>
          <w:tab w:val="left" w:pos="1276"/>
        </w:tabs>
        <w:spacing w:before="240"/>
        <w:rPr>
          <w:b/>
          <w:color w:val="0070C0"/>
          <w:sz w:val="24"/>
          <w:szCs w:val="24"/>
        </w:rPr>
      </w:pPr>
      <w:r>
        <w:rPr>
          <w:b/>
          <w:color w:val="0070C0"/>
          <w:sz w:val="24"/>
          <w:szCs w:val="24"/>
        </w:rPr>
        <w:t>Vision-Based Pothole Detection</w:t>
      </w:r>
    </w:p>
    <w:p w14:paraId="56DCA247" w14:textId="77777777" w:rsidR="004B4709" w:rsidRPr="004B4709" w:rsidRDefault="004B4709" w:rsidP="00877CA7">
      <w:pPr>
        <w:jc w:val="both"/>
        <w:rPr>
          <w:sz w:val="24"/>
          <w:szCs w:val="24"/>
        </w:rPr>
      </w:pPr>
      <w:r w:rsidRPr="004B4709">
        <w:rPr>
          <w:sz w:val="24"/>
          <w:szCs w:val="24"/>
        </w:rPr>
        <w:t xml:space="preserve">The adoption of deep learning significantly advanced automated pothole detection. Convolutional neural networks and real-time object detectors such as YOLO enabled fast and accurate localization of road defects from RGB images (Redmon et al., 2016; Bochkovskiy et al., 2020). Subsequent improvements </w:t>
      </w:r>
      <w:r w:rsidRPr="004B4709">
        <w:rPr>
          <w:sz w:val="24"/>
          <w:szCs w:val="24"/>
        </w:rPr>
        <w:lastRenderedPageBreak/>
        <w:t>incorporated attention mechanisms and segmentation models to refine boundary accuracy and robustness under varying illumination conditions (Maeda et al., 2018; Yurdakul and Taşdemir, 2025).</w:t>
      </w:r>
    </w:p>
    <w:p w14:paraId="694A73CE" w14:textId="77777777" w:rsidR="004B4709" w:rsidRPr="004B4709" w:rsidRDefault="004B4709" w:rsidP="004B4709">
      <w:pPr>
        <w:ind w:firstLine="720"/>
        <w:jc w:val="both"/>
        <w:rPr>
          <w:sz w:val="24"/>
          <w:szCs w:val="24"/>
        </w:rPr>
      </w:pPr>
    </w:p>
    <w:p w14:paraId="6E00E95D" w14:textId="672F7BF5" w:rsidR="008B0879" w:rsidRDefault="004B4709" w:rsidP="004B4709">
      <w:pPr>
        <w:ind w:firstLine="720"/>
        <w:jc w:val="both"/>
        <w:rPr>
          <w:sz w:val="24"/>
          <w:szCs w:val="24"/>
        </w:rPr>
      </w:pPr>
      <w:r w:rsidRPr="004B4709">
        <w:rPr>
          <w:sz w:val="24"/>
          <w:szCs w:val="24"/>
        </w:rPr>
        <w:t>Despite these improvements, most vision-based systems remain limited to two-dimensional representations. Bounding boxes or segmentation masks identify pothole regions but fail to capture depth, slope, or structural severity. For autonomous navigation, knowing the geometric impact of a pothole is more critical than merely detecting its presence</w:t>
      </w:r>
      <w:r>
        <w:rPr>
          <w:sz w:val="24"/>
          <w:szCs w:val="24"/>
        </w:rPr>
        <w:t>.</w:t>
      </w:r>
    </w:p>
    <w:p w14:paraId="34057F09" w14:textId="6780F82C" w:rsidR="008B0879" w:rsidRDefault="004B4709" w:rsidP="006B1868">
      <w:pPr>
        <w:numPr>
          <w:ilvl w:val="1"/>
          <w:numId w:val="1"/>
        </w:numPr>
        <w:pBdr>
          <w:top w:val="nil"/>
          <w:left w:val="nil"/>
          <w:bottom w:val="nil"/>
          <w:right w:val="nil"/>
          <w:between w:val="nil"/>
        </w:pBdr>
        <w:tabs>
          <w:tab w:val="left" w:pos="1276"/>
        </w:tabs>
        <w:spacing w:before="240"/>
        <w:rPr>
          <w:b/>
          <w:color w:val="0070C0"/>
          <w:sz w:val="24"/>
          <w:szCs w:val="24"/>
        </w:rPr>
      </w:pPr>
      <w:r>
        <w:rPr>
          <w:b/>
          <w:color w:val="0070C0"/>
          <w:sz w:val="24"/>
          <w:szCs w:val="24"/>
        </w:rPr>
        <w:t>Depth Aware and Sensor Fusion Approaches</w:t>
      </w:r>
    </w:p>
    <w:p w14:paraId="06E9C8FB" w14:textId="77777777" w:rsidR="004B4709" w:rsidRPr="004B4709" w:rsidRDefault="004B4709" w:rsidP="004B4709">
      <w:pPr>
        <w:tabs>
          <w:tab w:val="left" w:pos="1276"/>
        </w:tabs>
        <w:jc w:val="both"/>
        <w:rPr>
          <w:sz w:val="24"/>
          <w:szCs w:val="24"/>
        </w:rPr>
      </w:pPr>
      <w:r w:rsidRPr="004B4709">
        <w:rPr>
          <w:sz w:val="24"/>
          <w:szCs w:val="24"/>
        </w:rPr>
        <w:t>To overcome 2D limitations, several studies integrated LiDAR or RGB-D sensors for geometric characterization (Newcombe et al., 2011; Meerits et al., 2019; Karukayil et al., 2024). These systems enable accurate depth estimation and volume computation using point clouds and mesh reconstruction techniques.</w:t>
      </w:r>
    </w:p>
    <w:p w14:paraId="51CFEFBE" w14:textId="77777777" w:rsidR="004B4709" w:rsidRPr="004B4709" w:rsidRDefault="004B4709" w:rsidP="004B4709">
      <w:pPr>
        <w:tabs>
          <w:tab w:val="left" w:pos="1276"/>
        </w:tabs>
        <w:jc w:val="both"/>
        <w:rPr>
          <w:sz w:val="24"/>
          <w:szCs w:val="24"/>
        </w:rPr>
      </w:pPr>
    </w:p>
    <w:p w14:paraId="312D2C75" w14:textId="77777777" w:rsidR="004B4709" w:rsidRPr="004B4709" w:rsidRDefault="004B4709" w:rsidP="004B4709">
      <w:pPr>
        <w:tabs>
          <w:tab w:val="left" w:pos="1276"/>
        </w:tabs>
        <w:jc w:val="both"/>
        <w:rPr>
          <w:sz w:val="24"/>
          <w:szCs w:val="24"/>
        </w:rPr>
      </w:pPr>
      <w:r w:rsidRPr="004B4709">
        <w:rPr>
          <w:sz w:val="24"/>
          <w:szCs w:val="24"/>
        </w:rPr>
        <w:t>However, sensor-fusion architectures introduce high hardware costs, calibration challenges, increased power consumption, and scalability limitations. Moreover, many of these systems are optimized for infrastructure monitoring rather than low-latency decision support for autonomous vehicles.</w:t>
      </w:r>
    </w:p>
    <w:p w14:paraId="2D0F5594" w14:textId="77777777" w:rsidR="004B4709" w:rsidRPr="004B4709" w:rsidRDefault="004B4709" w:rsidP="004B4709">
      <w:pPr>
        <w:tabs>
          <w:tab w:val="left" w:pos="1276"/>
        </w:tabs>
        <w:jc w:val="both"/>
        <w:rPr>
          <w:sz w:val="24"/>
          <w:szCs w:val="24"/>
        </w:rPr>
      </w:pPr>
    </w:p>
    <w:p w14:paraId="51E745A0" w14:textId="450632C3" w:rsidR="008B0879" w:rsidRDefault="004B4709" w:rsidP="004B4709">
      <w:pPr>
        <w:tabs>
          <w:tab w:val="left" w:pos="1276"/>
        </w:tabs>
        <w:jc w:val="both"/>
        <w:rPr>
          <w:b/>
          <w:color w:val="0F82F0"/>
          <w:sz w:val="24"/>
          <w:szCs w:val="24"/>
        </w:rPr>
      </w:pPr>
      <w:r w:rsidRPr="004B4709">
        <w:rPr>
          <w:sz w:val="24"/>
          <w:szCs w:val="24"/>
        </w:rPr>
        <w:t>Recent advancements in monocular depth estimation demonstrate that 3D structure can be inferred from a single RGB camera (Eigen et al., 2014; Ranftl et al., 2022). This development provides a cost-effective alternative to LiDAR-based depth sensing and enables the possibility of geometry-aware perception without additional sensors.</w:t>
      </w:r>
    </w:p>
    <w:p w14:paraId="3066DE4C" w14:textId="16B9A6E9" w:rsidR="008B0879" w:rsidRDefault="00EE55EA" w:rsidP="006B1868">
      <w:pPr>
        <w:numPr>
          <w:ilvl w:val="0"/>
          <w:numId w:val="3"/>
        </w:numPr>
        <w:pBdr>
          <w:top w:val="nil"/>
          <w:left w:val="nil"/>
          <w:bottom w:val="nil"/>
          <w:right w:val="nil"/>
          <w:between w:val="nil"/>
        </w:pBdr>
        <w:tabs>
          <w:tab w:val="left" w:pos="1276"/>
        </w:tabs>
        <w:spacing w:before="240"/>
        <w:ind w:left="426"/>
        <w:rPr>
          <w:b/>
          <w:color w:val="0070C0"/>
          <w:sz w:val="24"/>
          <w:szCs w:val="24"/>
        </w:rPr>
      </w:pPr>
      <w:r>
        <w:rPr>
          <w:b/>
          <w:color w:val="0070C0"/>
          <w:sz w:val="24"/>
          <w:szCs w:val="24"/>
        </w:rPr>
        <w:t>LITERATURE OVERVIEW</w:t>
      </w:r>
    </w:p>
    <w:p w14:paraId="4DA26780" w14:textId="77777777" w:rsidR="004C0DBC" w:rsidRPr="004C0DBC" w:rsidRDefault="004C0DBC" w:rsidP="004C0DBC">
      <w:pPr>
        <w:jc w:val="both"/>
        <w:rPr>
          <w:sz w:val="24"/>
          <w:szCs w:val="24"/>
        </w:rPr>
      </w:pPr>
      <w:r w:rsidRPr="004C0DBC">
        <w:rPr>
          <w:sz w:val="24"/>
          <w:szCs w:val="24"/>
        </w:rPr>
        <w:t xml:space="preserve">Automated pothole detection has gained significant attention in recent years due to its importance in autonomous driving and intelligent transportation systems. Existing research can be broadly classified into three major categories: (i) vision-based deep learning detection, (ii) depth-integrated geometric </w:t>
      </w:r>
      <w:r w:rsidRPr="004C0DBC">
        <w:rPr>
          <w:sz w:val="24"/>
          <w:szCs w:val="24"/>
        </w:rPr>
        <w:t>estimation, and (iii) real-time 3D reconstruction and structural modeling frameworks.</w:t>
      </w:r>
    </w:p>
    <w:p w14:paraId="6A696B52" w14:textId="77777777" w:rsidR="004C0DBC" w:rsidRPr="004C0DBC" w:rsidRDefault="004C0DBC" w:rsidP="004C0DBC">
      <w:pPr>
        <w:ind w:firstLine="720"/>
        <w:jc w:val="both"/>
        <w:rPr>
          <w:sz w:val="24"/>
          <w:szCs w:val="24"/>
        </w:rPr>
      </w:pPr>
    </w:p>
    <w:p w14:paraId="6947101D" w14:textId="77777777" w:rsidR="004C0DBC" w:rsidRPr="004C0DBC" w:rsidRDefault="004C0DBC" w:rsidP="004C0DBC">
      <w:pPr>
        <w:jc w:val="both"/>
        <w:rPr>
          <w:sz w:val="24"/>
          <w:szCs w:val="24"/>
        </w:rPr>
      </w:pPr>
      <w:r w:rsidRPr="004C0DBC">
        <w:rPr>
          <w:sz w:val="24"/>
          <w:szCs w:val="24"/>
        </w:rPr>
        <w:t>Early vision-based pothole detection methods relied on handcrafted features and classical machine learning classifiers. However, with the emergence of convolutional neural networks (CNNs), deep learning–based feature extraction became dominant. Modern object detection architectures such as YOLO significantly improved real-time performance and robustness under varying environmental conditions. Enhanced segmentation-based variants further refined boundary localization by incorporating attention mechanisms and advanced convolutional strategies. These approaches demonstrate high detection accuracy and low latency, making them suitable for real-time deployment. Nevertheless, most of these systems operate purely in two-dimensional image space, representing potholes through bounding boxes or segmentation masks without structural or depth interpretation.</w:t>
      </w:r>
    </w:p>
    <w:p w14:paraId="664214E1" w14:textId="77777777" w:rsidR="004C0DBC" w:rsidRPr="004C0DBC" w:rsidRDefault="004C0DBC" w:rsidP="004C0DBC">
      <w:pPr>
        <w:ind w:firstLine="720"/>
        <w:jc w:val="both"/>
        <w:rPr>
          <w:sz w:val="24"/>
          <w:szCs w:val="24"/>
        </w:rPr>
      </w:pPr>
    </w:p>
    <w:p w14:paraId="1027EE9B" w14:textId="77777777" w:rsidR="004C0DBC" w:rsidRPr="004C0DBC" w:rsidRDefault="004C0DBC" w:rsidP="004C0DBC">
      <w:pPr>
        <w:jc w:val="both"/>
        <w:rPr>
          <w:sz w:val="24"/>
          <w:szCs w:val="24"/>
        </w:rPr>
      </w:pPr>
      <w:r w:rsidRPr="004C0DBC">
        <w:rPr>
          <w:sz w:val="24"/>
          <w:szCs w:val="24"/>
        </w:rPr>
        <w:t>To overcome the limitations of 2D detection, several researchers introduced depth-aware frameworks using RGB-D cameras or LiDAR sensors. These systems combine visual detection with depth maps to compute geometric attributes such as pothole depth, perimeter, and surface area. Video-based systems additionally integrate temporal smoothing techniques to improve stability across consecutive frames. While depth integration enables meaningful physical characterization of road defects, these sensor-fusion approaches increase hardware cost, power consumption, and calibration complexity. Consequently, their scalability for widespread autonomous vehicle deployment becomes limited. Furthermore, many such systems are designed primarily for road inspection and infrastructure monitoring rather than real-time navigation support.</w:t>
      </w:r>
    </w:p>
    <w:p w14:paraId="66F9753E" w14:textId="77777777" w:rsidR="004C0DBC" w:rsidRPr="004C0DBC" w:rsidRDefault="004C0DBC" w:rsidP="004C0DBC">
      <w:pPr>
        <w:ind w:firstLine="720"/>
        <w:jc w:val="both"/>
        <w:rPr>
          <w:sz w:val="24"/>
          <w:szCs w:val="24"/>
        </w:rPr>
      </w:pPr>
    </w:p>
    <w:p w14:paraId="0B13A990" w14:textId="77777777" w:rsidR="004C0DBC" w:rsidRPr="004C0DBC" w:rsidRDefault="004C0DBC" w:rsidP="004C0DBC">
      <w:pPr>
        <w:jc w:val="both"/>
        <w:rPr>
          <w:sz w:val="24"/>
          <w:szCs w:val="24"/>
        </w:rPr>
      </w:pPr>
      <w:r w:rsidRPr="004C0DBC">
        <w:rPr>
          <w:sz w:val="24"/>
          <w:szCs w:val="24"/>
        </w:rPr>
        <w:t xml:space="preserve">Parallel advancements in real-time 3D reconstruction have contributed techniques applicable to structural road modeling. Mesh generation, point cloud smoothing, voxel fusion, and incremental reconstruction methods enable geometric surface </w:t>
      </w:r>
      <w:r w:rsidRPr="004C0DBC">
        <w:rPr>
          <w:sz w:val="24"/>
          <w:szCs w:val="24"/>
        </w:rPr>
        <w:lastRenderedPageBreak/>
        <w:t>representation in dynamic environments. Real-time monocular reconstruction frameworks demonstrate that three-dimensional structures can be modeled efficiently using lightweight algorithms suitable for mobile or embedded platforms. Although these methods are not exclusively developed for pothole detection, they provide a methodological foundation for geometric representation of surface irregularities.</w:t>
      </w:r>
    </w:p>
    <w:p w14:paraId="0C5CAB38" w14:textId="77777777" w:rsidR="004C0DBC" w:rsidRPr="004C0DBC" w:rsidRDefault="004C0DBC" w:rsidP="004C0DBC">
      <w:pPr>
        <w:ind w:firstLine="720"/>
        <w:jc w:val="both"/>
        <w:rPr>
          <w:sz w:val="24"/>
          <w:szCs w:val="24"/>
        </w:rPr>
      </w:pPr>
    </w:p>
    <w:p w14:paraId="5A2135C5" w14:textId="77777777" w:rsidR="004C0DBC" w:rsidRPr="004C0DBC" w:rsidRDefault="004C0DBC" w:rsidP="004C0DBC">
      <w:pPr>
        <w:jc w:val="both"/>
        <w:rPr>
          <w:sz w:val="24"/>
          <w:szCs w:val="24"/>
        </w:rPr>
      </w:pPr>
      <w:r w:rsidRPr="004C0DBC">
        <w:rPr>
          <w:sz w:val="24"/>
          <w:szCs w:val="24"/>
        </w:rPr>
        <w:t>Recent progress in monocular depth estimation further strengthens the feasibility of camera-only structural perception. Deep neural networks can infer relative depth from a single RGB image, eliminating the need for dedicated depth sensors. While monocular depth estimation may not always provide metric accuracy comparable to LiDAR, it offers sufficient structural insight for severity assessment and navigation-level decision-making.</w:t>
      </w:r>
    </w:p>
    <w:p w14:paraId="4718A9C5" w14:textId="77777777" w:rsidR="004C0DBC" w:rsidRPr="004C0DBC" w:rsidRDefault="004C0DBC" w:rsidP="004C0DBC">
      <w:pPr>
        <w:ind w:firstLine="720"/>
        <w:jc w:val="both"/>
        <w:rPr>
          <w:sz w:val="24"/>
          <w:szCs w:val="24"/>
        </w:rPr>
      </w:pPr>
    </w:p>
    <w:p w14:paraId="1835D74A" w14:textId="77777777" w:rsidR="004C0DBC" w:rsidRPr="004C0DBC" w:rsidRDefault="004C0DBC" w:rsidP="004C0DBC">
      <w:pPr>
        <w:jc w:val="both"/>
        <w:rPr>
          <w:sz w:val="24"/>
          <w:szCs w:val="24"/>
        </w:rPr>
      </w:pPr>
      <w:r w:rsidRPr="004C0DBC">
        <w:rPr>
          <w:sz w:val="24"/>
          <w:szCs w:val="24"/>
        </w:rPr>
        <w:t>From the reviewed literature, several trends are evident. First, there is a clear transition from handcrafted feature extraction to deep CNN-based detection. Second, segmentation models are increasingly preferred over simple bounding boxes due to improved boundary precision. Third, researchers recognize the necessity of depth integration for meaningful severity analysis. However, a significant gap remains in unifying real-time detection, monocular depth estimation, and lightweight geometric reconstruction into a single, scalable framework.</w:t>
      </w:r>
    </w:p>
    <w:p w14:paraId="6490FADC" w14:textId="77777777" w:rsidR="004C0DBC" w:rsidRPr="004C0DBC" w:rsidRDefault="004C0DBC" w:rsidP="004C0DBC">
      <w:pPr>
        <w:jc w:val="both"/>
        <w:rPr>
          <w:sz w:val="24"/>
          <w:szCs w:val="24"/>
        </w:rPr>
      </w:pPr>
    </w:p>
    <w:p w14:paraId="02C10FC1" w14:textId="4AC331BD" w:rsidR="003B4D91" w:rsidRDefault="004C0DBC" w:rsidP="004C0DBC">
      <w:pPr>
        <w:jc w:val="both"/>
        <w:rPr>
          <w:sz w:val="24"/>
          <w:szCs w:val="24"/>
        </w:rPr>
      </w:pPr>
      <w:r w:rsidRPr="004C0DBC">
        <w:rPr>
          <w:sz w:val="24"/>
          <w:szCs w:val="24"/>
        </w:rPr>
        <w:t>Most existing works either achieve high detection accuracy without structural modeling or provide accurate geometric measurements using expensive sensor setups. Limited research focuses on real-time wireframe-based structural representation of potholes using a single RGB camera. This gap motivates further exploration of camera-only, geometry-aware perception systems capable of supporting autonomous navigation while maintaining low cost and computational efficiency.</w:t>
      </w:r>
    </w:p>
    <w:p w14:paraId="58B6C7CF" w14:textId="4E7B36DA" w:rsidR="003B4D91" w:rsidRDefault="003B4D91" w:rsidP="006B1868">
      <w:pPr>
        <w:pStyle w:val="ListParagraph"/>
        <w:numPr>
          <w:ilvl w:val="0"/>
          <w:numId w:val="3"/>
        </w:numPr>
        <w:spacing w:before="240"/>
        <w:ind w:left="426" w:hanging="426"/>
        <w:rPr>
          <w:b/>
          <w:bCs/>
          <w:color w:val="0070C0"/>
        </w:rPr>
      </w:pPr>
      <w:r w:rsidRPr="00966B0A">
        <w:rPr>
          <w:b/>
          <w:bCs/>
          <w:color w:val="0070C0"/>
        </w:rPr>
        <w:t>METHODOLOGIES AND APPROACHES</w:t>
      </w:r>
    </w:p>
    <w:p w14:paraId="1A545684" w14:textId="77777777" w:rsidR="00966B0A" w:rsidRDefault="00966B0A" w:rsidP="008422F0">
      <w:pPr>
        <w:pStyle w:val="NormalWeb"/>
        <w:spacing w:before="0" w:beforeAutospacing="0"/>
        <w:jc w:val="both"/>
      </w:pPr>
      <w:r>
        <w:t>Early automated pothole detection systems relied on handcrafted features combined with classical machine learning classifiers. However, with the rise of convolutional neural networks (CNNs), deep learning–based feature extraction significantly improved detection robustness under varying lighting, shadows, and surface textures.</w:t>
      </w:r>
    </w:p>
    <w:p w14:paraId="3087BB74" w14:textId="77777777" w:rsidR="00966B0A" w:rsidRDefault="00966B0A" w:rsidP="00966B0A">
      <w:pPr>
        <w:pStyle w:val="NormalWeb"/>
        <w:jc w:val="both"/>
      </w:pPr>
      <w:r>
        <w:t>Recent studies employ YOLO-based architectures for real-time pothole detection. Enhanced YOLOv8 segmentation models incorporate attention mechanisms and boundary-sensitive convolutions to improve mask precision for irregular pothole shapes. These models demonstrate that segmentation provides better boundary localization than simple bounding boxes, enabling more accurate region estimation.</w:t>
      </w:r>
    </w:p>
    <w:p w14:paraId="622F1F24" w14:textId="77777777" w:rsidR="00966B0A" w:rsidRDefault="00966B0A" w:rsidP="00966B0A">
      <w:pPr>
        <w:pStyle w:val="NormalWeb"/>
        <w:jc w:val="both"/>
      </w:pPr>
      <w:r>
        <w:t>Similarly, classification-focused approaches leverage transfer learning with CNN backbones such as ResNet, combined with optimization strategies and dataset balancing techniques, to distinguish pothole and non-pothole road regions effectively. These works confirm that deep hierarchical feature learning substantially outperforms traditional handcrafted descriptors.</w:t>
      </w:r>
    </w:p>
    <w:p w14:paraId="3CB21BF7" w14:textId="6245F52E" w:rsidR="00966B0A" w:rsidRPr="00966B0A" w:rsidRDefault="00966B0A" w:rsidP="002C25CA">
      <w:pPr>
        <w:pStyle w:val="NormalWeb"/>
        <w:jc w:val="both"/>
      </w:pPr>
      <w:r>
        <w:t>Despite their high accuracy and real-time capability, most of these systems operate purely in two-dimensional image space. They detect and localize potholes but do not provide geometric insight into depth or structural severity. This limitation restricts their direct applicability in autonomous navigation, where physical impact assessment is essential.</w:t>
      </w:r>
    </w:p>
    <w:p w14:paraId="271EE270" w14:textId="01AF7A95" w:rsidR="008B0879" w:rsidRDefault="004C0DBC" w:rsidP="006B1868">
      <w:pPr>
        <w:numPr>
          <w:ilvl w:val="0"/>
          <w:numId w:val="3"/>
        </w:numPr>
        <w:pBdr>
          <w:top w:val="nil"/>
          <w:left w:val="nil"/>
          <w:bottom w:val="nil"/>
          <w:right w:val="nil"/>
          <w:between w:val="nil"/>
        </w:pBdr>
        <w:tabs>
          <w:tab w:val="left" w:pos="1276"/>
        </w:tabs>
        <w:spacing w:before="240"/>
        <w:ind w:left="426"/>
        <w:rPr>
          <w:b/>
          <w:color w:val="0070C0"/>
          <w:sz w:val="24"/>
          <w:szCs w:val="24"/>
        </w:rPr>
      </w:pPr>
      <w:r>
        <w:rPr>
          <w:b/>
          <w:color w:val="0070C0"/>
          <w:sz w:val="24"/>
          <w:szCs w:val="24"/>
        </w:rPr>
        <w:t>TRENDS IN LITERATURE</w:t>
      </w:r>
    </w:p>
    <w:p w14:paraId="0B5D0414" w14:textId="1202D603" w:rsidR="004C0DBC" w:rsidRPr="004C0DBC" w:rsidRDefault="004C0DBC" w:rsidP="004C0DBC">
      <w:pPr>
        <w:tabs>
          <w:tab w:val="left" w:pos="1276"/>
        </w:tabs>
        <w:jc w:val="both"/>
        <w:rPr>
          <w:sz w:val="24"/>
          <w:szCs w:val="24"/>
        </w:rPr>
      </w:pPr>
      <w:r w:rsidRPr="004C0DBC">
        <w:rPr>
          <w:sz w:val="24"/>
          <w:szCs w:val="24"/>
        </w:rPr>
        <w:t>Based on the reviewed studies, several key trends emerge:</w:t>
      </w:r>
    </w:p>
    <w:p w14:paraId="4ED3A337" w14:textId="77777777" w:rsidR="004C0DBC" w:rsidRDefault="004C0DBC" w:rsidP="004C0DBC">
      <w:pPr>
        <w:tabs>
          <w:tab w:val="left" w:pos="1276"/>
        </w:tabs>
        <w:jc w:val="both"/>
        <w:rPr>
          <w:sz w:val="24"/>
          <w:szCs w:val="24"/>
        </w:rPr>
      </w:pPr>
      <w:r w:rsidRPr="004C0DBC">
        <w:rPr>
          <w:sz w:val="24"/>
          <w:szCs w:val="24"/>
        </w:rPr>
        <w:t>Transition from handcrafted features to deep CNN-based detection.</w:t>
      </w:r>
      <w:r>
        <w:rPr>
          <w:sz w:val="24"/>
          <w:szCs w:val="24"/>
        </w:rPr>
        <w:t xml:space="preserve"> </w:t>
      </w:r>
      <w:r w:rsidRPr="004C0DBC">
        <w:rPr>
          <w:sz w:val="24"/>
          <w:szCs w:val="24"/>
        </w:rPr>
        <w:t>Movement from bounding-box detection toward segmentation-based localization.</w:t>
      </w:r>
      <w:r>
        <w:rPr>
          <w:sz w:val="24"/>
          <w:szCs w:val="24"/>
        </w:rPr>
        <w:t xml:space="preserve"> </w:t>
      </w:r>
      <w:r w:rsidRPr="004C0DBC">
        <w:rPr>
          <w:sz w:val="24"/>
          <w:szCs w:val="24"/>
        </w:rPr>
        <w:t>Integration of depth sensing to enable geometric severity analysis.</w:t>
      </w:r>
      <w:r>
        <w:rPr>
          <w:sz w:val="24"/>
          <w:szCs w:val="24"/>
        </w:rPr>
        <w:t xml:space="preserve"> </w:t>
      </w:r>
      <w:r w:rsidRPr="004C0DBC">
        <w:rPr>
          <w:sz w:val="24"/>
          <w:szCs w:val="24"/>
        </w:rPr>
        <w:t>Growing emphasis on real-time performance and computational efficiency.</w:t>
      </w:r>
      <w:r>
        <w:rPr>
          <w:sz w:val="24"/>
          <w:szCs w:val="24"/>
        </w:rPr>
        <w:t xml:space="preserve"> </w:t>
      </w:r>
      <w:r w:rsidRPr="004C0DBC">
        <w:rPr>
          <w:sz w:val="24"/>
          <w:szCs w:val="24"/>
        </w:rPr>
        <w:t xml:space="preserve">Emergence of structural modeling techniques for </w:t>
      </w:r>
      <w:r w:rsidRPr="004C0DBC">
        <w:rPr>
          <w:sz w:val="24"/>
          <w:szCs w:val="24"/>
        </w:rPr>
        <w:lastRenderedPageBreak/>
        <w:t>surface reconstruction.</w:t>
      </w:r>
      <w:r>
        <w:rPr>
          <w:sz w:val="24"/>
          <w:szCs w:val="24"/>
        </w:rPr>
        <w:t xml:space="preserve"> </w:t>
      </w:r>
    </w:p>
    <w:p w14:paraId="53A7D820" w14:textId="77777777" w:rsidR="004C0DBC" w:rsidRDefault="004C0DBC" w:rsidP="004C0DBC">
      <w:pPr>
        <w:tabs>
          <w:tab w:val="left" w:pos="1276"/>
        </w:tabs>
        <w:jc w:val="both"/>
        <w:rPr>
          <w:sz w:val="24"/>
          <w:szCs w:val="24"/>
        </w:rPr>
      </w:pPr>
    </w:p>
    <w:p w14:paraId="65BD98CC" w14:textId="28294E26" w:rsidR="008B0879" w:rsidRDefault="004C0DBC" w:rsidP="004C0DBC">
      <w:pPr>
        <w:tabs>
          <w:tab w:val="left" w:pos="1276"/>
        </w:tabs>
        <w:jc w:val="both"/>
        <w:rPr>
          <w:color w:val="000000"/>
          <w:sz w:val="24"/>
          <w:szCs w:val="24"/>
        </w:rPr>
      </w:pPr>
      <w:r w:rsidRPr="004C0DBC">
        <w:rPr>
          <w:sz w:val="24"/>
          <w:szCs w:val="24"/>
        </w:rPr>
        <w:t>However, a clear integration gap remains. Most works specialize either in accurate detection (2D) or geometric reconstruction (3D), but rarely unify real-time detection, monocular depth estimation, and lightweight structural modeling into a single camera-only framework.</w:t>
      </w:r>
    </w:p>
    <w:p w14:paraId="359BA646" w14:textId="5C0A5147" w:rsidR="008B0879" w:rsidRDefault="00000000" w:rsidP="006B1868">
      <w:pPr>
        <w:pBdr>
          <w:top w:val="nil"/>
          <w:left w:val="nil"/>
          <w:bottom w:val="nil"/>
          <w:right w:val="nil"/>
          <w:between w:val="nil"/>
        </w:pBdr>
        <w:tabs>
          <w:tab w:val="left" w:pos="1276"/>
        </w:tabs>
        <w:spacing w:before="240"/>
        <w:ind w:left="426"/>
        <w:rPr>
          <w:b/>
          <w:color w:val="0070C0"/>
          <w:sz w:val="24"/>
          <w:szCs w:val="24"/>
        </w:rPr>
      </w:pPr>
      <w:r>
        <w:rPr>
          <w:b/>
          <w:color w:val="0070C0"/>
          <w:sz w:val="24"/>
          <w:szCs w:val="24"/>
        </w:rPr>
        <w:t>CONCLUSION</w:t>
      </w:r>
    </w:p>
    <w:p w14:paraId="77B339BE" w14:textId="77777777" w:rsidR="00661848" w:rsidRPr="00661848" w:rsidRDefault="00661848" w:rsidP="00661848">
      <w:pPr>
        <w:tabs>
          <w:tab w:val="left" w:pos="1276"/>
        </w:tabs>
        <w:spacing w:before="60"/>
        <w:jc w:val="both"/>
        <w:rPr>
          <w:sz w:val="24"/>
          <w:szCs w:val="24"/>
        </w:rPr>
      </w:pPr>
      <w:r w:rsidRPr="00661848">
        <w:rPr>
          <w:sz w:val="24"/>
          <w:szCs w:val="24"/>
        </w:rPr>
        <w:t>This survey examined the evolution of pothole detection systems from traditional vision-based classification approaches to depth-aware and geometry-driven frameworks. While deep learning models have significantly improved real-time detection accuracy, most existing systems remain limited to two-dimensional representations that lack structural interpretation. Sensor-fusion approaches incorporating RGB-D cameras and LiDAR provide geometric precision but introduce increased hardware cost, calibration complexity, and scalability constraints.</w:t>
      </w:r>
    </w:p>
    <w:p w14:paraId="31BB2A08" w14:textId="77777777" w:rsidR="00661848" w:rsidRPr="00661848" w:rsidRDefault="00661848" w:rsidP="00661848">
      <w:pPr>
        <w:tabs>
          <w:tab w:val="left" w:pos="1276"/>
        </w:tabs>
        <w:spacing w:before="60"/>
        <w:jc w:val="both"/>
        <w:rPr>
          <w:sz w:val="24"/>
          <w:szCs w:val="24"/>
        </w:rPr>
      </w:pPr>
    </w:p>
    <w:p w14:paraId="1255516C" w14:textId="77777777" w:rsidR="00661848" w:rsidRDefault="00661848" w:rsidP="00661848">
      <w:pPr>
        <w:tabs>
          <w:tab w:val="left" w:pos="1276"/>
        </w:tabs>
        <w:spacing w:before="60"/>
        <w:jc w:val="both"/>
        <w:rPr>
          <w:sz w:val="24"/>
          <w:szCs w:val="24"/>
        </w:rPr>
      </w:pPr>
      <w:r w:rsidRPr="00661848">
        <w:rPr>
          <w:sz w:val="24"/>
          <w:szCs w:val="24"/>
        </w:rPr>
        <w:t>The literature indicates a clear need for unified, lightweight perception pipelines that integrate detection, depth estimation, and structural modeling within real-time constraints. Camera-only, geometry-aware frameworks—particularly those leveraging monocular depth estimation and wireframe-based reconstruction—emerge as a promising direction for scalable and deployment-ready autonomous navigation systems. Future research should focus on improving metric depth reliability, temporal stability, and embedded optimization to enable robust, real-world implementation of structurally informed pothole perception systems.</w:t>
      </w:r>
    </w:p>
    <w:p w14:paraId="10B60187" w14:textId="59F595AA" w:rsidR="008B0879" w:rsidRDefault="00000000" w:rsidP="006B1868">
      <w:pPr>
        <w:tabs>
          <w:tab w:val="left" w:pos="1276"/>
        </w:tabs>
        <w:spacing w:before="240"/>
        <w:jc w:val="both"/>
        <w:rPr>
          <w:b/>
          <w:color w:val="0070C0"/>
          <w:sz w:val="24"/>
          <w:szCs w:val="24"/>
        </w:rPr>
      </w:pPr>
      <w:r>
        <w:rPr>
          <w:b/>
          <w:color w:val="0070C0"/>
          <w:sz w:val="24"/>
          <w:szCs w:val="24"/>
        </w:rPr>
        <w:t>REFERENCES</w:t>
      </w:r>
    </w:p>
    <w:p w14:paraId="40871848" w14:textId="77777777" w:rsidR="008B0879" w:rsidRDefault="008B0879">
      <w:pPr>
        <w:pBdr>
          <w:top w:val="nil"/>
          <w:left w:val="nil"/>
          <w:bottom w:val="nil"/>
          <w:right w:val="nil"/>
          <w:between w:val="nil"/>
        </w:pBdr>
        <w:tabs>
          <w:tab w:val="left" w:pos="1276"/>
        </w:tabs>
        <w:spacing w:before="106"/>
        <w:ind w:left="720"/>
        <w:jc w:val="both"/>
        <w:rPr>
          <w:color w:val="000000"/>
          <w:sz w:val="24"/>
          <w:szCs w:val="24"/>
        </w:rPr>
      </w:pPr>
    </w:p>
    <w:p w14:paraId="19BB61D8" w14:textId="77777777" w:rsidR="008B0879" w:rsidRDefault="008B0879">
      <w:pPr>
        <w:tabs>
          <w:tab w:val="left" w:pos="1276"/>
        </w:tabs>
        <w:jc w:val="both"/>
        <w:rPr>
          <w:sz w:val="24"/>
          <w:szCs w:val="24"/>
        </w:rPr>
      </w:pPr>
    </w:p>
    <w:p w14:paraId="44A54D39" w14:textId="77777777" w:rsidR="008B0879" w:rsidRDefault="008B0879">
      <w:pPr>
        <w:tabs>
          <w:tab w:val="left" w:pos="1276"/>
        </w:tabs>
        <w:rPr>
          <w:sz w:val="24"/>
          <w:szCs w:val="24"/>
        </w:rPr>
      </w:pPr>
    </w:p>
    <w:sectPr w:rsidR="008B0879">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1225D" w14:textId="77777777" w:rsidR="00612C9C" w:rsidRDefault="00612C9C">
      <w:r>
        <w:separator/>
      </w:r>
    </w:p>
  </w:endnote>
  <w:endnote w:type="continuationSeparator" w:id="0">
    <w:p w14:paraId="5B696C39" w14:textId="77777777" w:rsidR="00612C9C" w:rsidRDefault="00612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6B8D" w14:textId="77777777" w:rsidR="008B0879" w:rsidRDefault="008B0879">
    <w:pPr>
      <w:pBdr>
        <w:top w:val="nil"/>
        <w:left w:val="nil"/>
        <w:bottom w:val="nil"/>
        <w:right w:val="nil"/>
        <w:between w:val="nil"/>
      </w:pBdr>
      <w:spacing w:line="276" w:lineRule="auto"/>
      <w:rPr>
        <w:color w:val="000000"/>
      </w:rPr>
    </w:pPr>
  </w:p>
  <w:tbl>
    <w:tblPr>
      <w:tblStyle w:val="a1"/>
      <w:tblW w:w="10491" w:type="dxa"/>
      <w:jc w:val="center"/>
      <w:tblLayout w:type="fixed"/>
      <w:tblLook w:val="0400" w:firstRow="0" w:lastRow="0" w:firstColumn="0" w:lastColumn="0" w:noHBand="0" w:noVBand="1"/>
    </w:tblPr>
    <w:tblGrid>
      <w:gridCol w:w="5252"/>
      <w:gridCol w:w="5239"/>
    </w:tblGrid>
    <w:tr w:rsidR="008B0879" w14:paraId="3C11A969" w14:textId="77777777">
      <w:trPr>
        <w:trHeight w:val="115"/>
        <w:jc w:val="center"/>
      </w:trPr>
      <w:tc>
        <w:tcPr>
          <w:tcW w:w="5253" w:type="dxa"/>
          <w:shd w:val="clear" w:color="auto" w:fill="0F82F0"/>
          <w:tcMar>
            <w:top w:w="0" w:type="dxa"/>
            <w:bottom w:w="0" w:type="dxa"/>
          </w:tcMar>
        </w:tcPr>
        <w:p w14:paraId="2E0C0333" w14:textId="77777777" w:rsidR="008B0879" w:rsidRDefault="00000000">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5239" w:type="dxa"/>
          <w:shd w:val="clear" w:color="auto" w:fill="0F82F0"/>
          <w:tcMar>
            <w:top w:w="0" w:type="dxa"/>
            <w:bottom w:w="0" w:type="dxa"/>
          </w:tcMar>
        </w:tcPr>
        <w:p w14:paraId="1DE3827D" w14:textId="77777777" w:rsidR="008B0879" w:rsidRDefault="008B0879">
          <w:pPr>
            <w:pBdr>
              <w:top w:val="nil"/>
              <w:left w:val="nil"/>
              <w:bottom w:val="nil"/>
              <w:right w:val="nil"/>
              <w:between w:val="nil"/>
            </w:pBdr>
            <w:tabs>
              <w:tab w:val="center" w:pos="4513"/>
              <w:tab w:val="right" w:pos="9026"/>
            </w:tabs>
            <w:jc w:val="right"/>
            <w:rPr>
              <w:smallCaps/>
              <w:color w:val="0F82F0"/>
              <w:sz w:val="18"/>
              <w:szCs w:val="18"/>
            </w:rPr>
          </w:pPr>
        </w:p>
      </w:tc>
    </w:tr>
    <w:tr w:rsidR="008B0879" w14:paraId="3CA61174" w14:textId="77777777">
      <w:trPr>
        <w:jc w:val="center"/>
      </w:trPr>
      <w:tc>
        <w:tcPr>
          <w:tcW w:w="5253" w:type="dxa"/>
          <w:vAlign w:val="center"/>
        </w:tcPr>
        <w:p w14:paraId="0C9CFD3C" w14:textId="77777777" w:rsidR="008B0879" w:rsidRDefault="00000000">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5239" w:type="dxa"/>
          <w:vAlign w:val="center"/>
        </w:tcPr>
        <w:p w14:paraId="7DABA356" w14:textId="77777777" w:rsidR="008B0879" w:rsidRDefault="00000000">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451644">
            <w:rPr>
              <w:smallCaps/>
              <w:noProof/>
              <w:color w:val="808080"/>
              <w:sz w:val="18"/>
              <w:szCs w:val="18"/>
            </w:rPr>
            <w:t>1</w:t>
          </w:r>
          <w:r>
            <w:rPr>
              <w:smallCaps/>
              <w:color w:val="808080"/>
              <w:sz w:val="18"/>
              <w:szCs w:val="18"/>
            </w:rPr>
            <w:fldChar w:fldCharType="end"/>
          </w:r>
        </w:p>
      </w:tc>
    </w:tr>
  </w:tbl>
  <w:p w14:paraId="49F868AE" w14:textId="77777777" w:rsidR="008B0879" w:rsidRDefault="008B087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C57A0" w14:textId="77777777" w:rsidR="00612C9C" w:rsidRDefault="00612C9C">
      <w:r>
        <w:separator/>
      </w:r>
    </w:p>
  </w:footnote>
  <w:footnote w:type="continuationSeparator" w:id="0">
    <w:p w14:paraId="1596C61F" w14:textId="77777777" w:rsidR="00612C9C" w:rsidRDefault="00612C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E54F" w14:textId="77777777" w:rsidR="008B0879" w:rsidRDefault="008B0879">
    <w:pPr>
      <w:pBdr>
        <w:top w:val="nil"/>
        <w:left w:val="nil"/>
        <w:bottom w:val="nil"/>
        <w:right w:val="nil"/>
        <w:between w:val="nil"/>
      </w:pBdr>
      <w:tabs>
        <w:tab w:val="center" w:pos="4513"/>
        <w:tab w:val="right" w:pos="9026"/>
      </w:tabs>
      <w:rPr>
        <w:b/>
        <w:color w:val="000000"/>
        <w:sz w:val="20"/>
        <w:szCs w:val="20"/>
      </w:rPr>
    </w:pPr>
    <w:hyperlink r:id="rId1">
      <w:r>
        <w:rPr>
          <w:b/>
          <w:color w:val="0000FF"/>
          <w:sz w:val="20"/>
          <w:szCs w:val="20"/>
          <w:u w:val="single"/>
        </w:rPr>
        <w:t>www.irjasm.com</w:t>
      </w:r>
    </w:hyperlink>
    <w:r>
      <w:rPr>
        <w:b/>
        <w:color w:val="000000"/>
        <w:sz w:val="20"/>
        <w:szCs w:val="20"/>
      </w:rPr>
      <w:t xml:space="preserve">                                                   Volume:01 Issue 01 November 2023                                 e-ISSN:XXXX-XXXX</w:t>
    </w:r>
  </w:p>
  <w:p w14:paraId="20F5BBA0" w14:textId="77777777" w:rsidR="008B0879" w:rsidRDefault="008B0879">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378D" w14:textId="77777777" w:rsidR="008B0879" w:rsidRDefault="008B0879">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8B0879" w14:paraId="5FC08FE9" w14:textId="77777777">
      <w:trPr>
        <w:trHeight w:val="1113"/>
        <w:jc w:val="center"/>
      </w:trPr>
      <w:tc>
        <w:tcPr>
          <w:tcW w:w="1414" w:type="dxa"/>
        </w:tcPr>
        <w:p w14:paraId="6B15ECB1" w14:textId="24102AA0" w:rsidR="008B0879" w:rsidRDefault="008B0879">
          <w:pPr>
            <w:widowControl w:val="0"/>
            <w:pBdr>
              <w:top w:val="nil"/>
              <w:left w:val="nil"/>
              <w:bottom w:val="nil"/>
              <w:right w:val="nil"/>
              <w:between w:val="nil"/>
            </w:pBdr>
            <w:tabs>
              <w:tab w:val="center" w:pos="4513"/>
              <w:tab w:val="right" w:pos="9026"/>
            </w:tabs>
            <w:rPr>
              <w:color w:val="000000"/>
              <w:sz w:val="24"/>
              <w:szCs w:val="24"/>
            </w:rPr>
          </w:pPr>
        </w:p>
      </w:tc>
      <w:tc>
        <w:tcPr>
          <w:tcW w:w="9159" w:type="dxa"/>
        </w:tcPr>
        <w:p w14:paraId="236B203D" w14:textId="77777777" w:rsidR="008B0879" w:rsidRDefault="008B0879" w:rsidP="00451644">
          <w:pPr>
            <w:widowControl w:val="0"/>
            <w:pBdr>
              <w:top w:val="nil"/>
              <w:left w:val="nil"/>
              <w:bottom w:val="nil"/>
              <w:right w:val="nil"/>
              <w:between w:val="nil"/>
            </w:pBdr>
            <w:tabs>
              <w:tab w:val="center" w:pos="4513"/>
              <w:tab w:val="right" w:pos="9026"/>
            </w:tabs>
            <w:rPr>
              <w:color w:val="0F82F0"/>
              <w:sz w:val="16"/>
              <w:szCs w:val="16"/>
            </w:rPr>
          </w:pPr>
        </w:p>
      </w:tc>
    </w:tr>
  </w:tbl>
  <w:p w14:paraId="795DCFFB" w14:textId="77777777" w:rsidR="008B0879" w:rsidRDefault="008B0879">
    <w:pPr>
      <w:pBdr>
        <w:top w:val="nil"/>
        <w:left w:val="nil"/>
        <w:bottom w:val="nil"/>
        <w:right w:val="nil"/>
        <w:between w:val="nil"/>
      </w:pBdr>
      <w:tabs>
        <w:tab w:val="center" w:pos="4513"/>
        <w:tab w:val="right" w:pos="9026"/>
        <w:tab w:val="left" w:pos="390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42205"/>
    <w:multiLevelType w:val="multilevel"/>
    <w:tmpl w:val="BA42EF80"/>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 w15:restartNumberingAfterBreak="0">
    <w:nsid w:val="4CAA599B"/>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E0E66D7"/>
    <w:multiLevelType w:val="multilevel"/>
    <w:tmpl w:val="3426F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511687">
    <w:abstractNumId w:val="1"/>
  </w:num>
  <w:num w:numId="2" w16cid:durableId="1153252076">
    <w:abstractNumId w:val="2"/>
  </w:num>
  <w:num w:numId="3" w16cid:durableId="1771047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79"/>
    <w:rsid w:val="000C38AE"/>
    <w:rsid w:val="00297999"/>
    <w:rsid w:val="002C25CA"/>
    <w:rsid w:val="00383545"/>
    <w:rsid w:val="003B4D91"/>
    <w:rsid w:val="00451644"/>
    <w:rsid w:val="004863D7"/>
    <w:rsid w:val="004B4709"/>
    <w:rsid w:val="004C0DBC"/>
    <w:rsid w:val="00582E13"/>
    <w:rsid w:val="005D7614"/>
    <w:rsid w:val="005E2474"/>
    <w:rsid w:val="00612C9C"/>
    <w:rsid w:val="00661848"/>
    <w:rsid w:val="006B1868"/>
    <w:rsid w:val="008422F0"/>
    <w:rsid w:val="00877CA7"/>
    <w:rsid w:val="008824C4"/>
    <w:rsid w:val="008B0879"/>
    <w:rsid w:val="00966B0A"/>
    <w:rsid w:val="00B2169A"/>
    <w:rsid w:val="00B339BD"/>
    <w:rsid w:val="00C12815"/>
    <w:rsid w:val="00D02780"/>
    <w:rsid w:val="00E12AC0"/>
    <w:rsid w:val="00E376C2"/>
    <w:rsid w:val="00EE0513"/>
    <w:rsid w:val="00EE55EA"/>
    <w:rsid w:val="00F15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3824"/>
  <w15:docId w15:val="{0CE7255A-B657-4062-AA58-87832234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6"/>
      <w:ind w:left="391"/>
      <w:outlineLvl w:val="0"/>
    </w:pPr>
    <w:rPr>
      <w:b/>
      <w:sz w:val="24"/>
      <w:szCs w:val="24"/>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51644"/>
    <w:pPr>
      <w:tabs>
        <w:tab w:val="center" w:pos="4513"/>
        <w:tab w:val="right" w:pos="9026"/>
      </w:tabs>
    </w:pPr>
  </w:style>
  <w:style w:type="character" w:customStyle="1" w:styleId="FooterChar">
    <w:name w:val="Footer Char"/>
    <w:basedOn w:val="DefaultParagraphFont"/>
    <w:link w:val="Footer"/>
    <w:uiPriority w:val="99"/>
    <w:rsid w:val="00451644"/>
  </w:style>
  <w:style w:type="paragraph" w:styleId="Header">
    <w:name w:val="header"/>
    <w:basedOn w:val="Normal"/>
    <w:link w:val="HeaderChar"/>
    <w:uiPriority w:val="99"/>
    <w:unhideWhenUsed/>
    <w:rsid w:val="00451644"/>
    <w:pPr>
      <w:tabs>
        <w:tab w:val="center" w:pos="4513"/>
        <w:tab w:val="right" w:pos="9026"/>
      </w:tabs>
    </w:pPr>
  </w:style>
  <w:style w:type="character" w:customStyle="1" w:styleId="HeaderChar">
    <w:name w:val="Header Char"/>
    <w:basedOn w:val="DefaultParagraphFont"/>
    <w:link w:val="Header"/>
    <w:uiPriority w:val="99"/>
    <w:rsid w:val="00451644"/>
  </w:style>
  <w:style w:type="paragraph" w:styleId="NormalWeb">
    <w:name w:val="Normal (Web)"/>
    <w:basedOn w:val="Normal"/>
    <w:uiPriority w:val="99"/>
    <w:unhideWhenUsed/>
    <w:rsid w:val="004B4709"/>
    <w:pPr>
      <w:widowControl/>
      <w:spacing w:before="100" w:beforeAutospacing="1" w:after="100" w:afterAutospacing="1"/>
    </w:pPr>
    <w:rPr>
      <w:sz w:val="24"/>
      <w:szCs w:val="24"/>
      <w:lang w:eastAsia="en-US"/>
    </w:rPr>
  </w:style>
  <w:style w:type="paragraph" w:styleId="ListParagraph">
    <w:name w:val="List Paragraph"/>
    <w:basedOn w:val="Normal"/>
    <w:uiPriority w:val="34"/>
    <w:qFormat/>
    <w:rsid w:val="003B4D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hyperlink" Target="http://www.irjas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4</Pages>
  <Words>1855</Words>
  <Characters>10578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Sirajuddeen Mohamed</cp:lastModifiedBy>
  <cp:revision>16</cp:revision>
  <dcterms:created xsi:type="dcterms:W3CDTF">2024-02-27T05:54:00Z</dcterms:created>
  <dcterms:modified xsi:type="dcterms:W3CDTF">2026-02-20T03:57:00Z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