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4221EE">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4221EE">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4221EE">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4221EE">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4221EE">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4221EE">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4221EE">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4221EE">
      <w:pPr>
        <w:jc w:val="center"/>
        <w:rPr>
          <w:b/>
          <w:color w:val="000000" w:themeColor="text1"/>
          <w:sz w:val="24"/>
          <w:szCs w:val="24"/>
        </w:rPr>
      </w:pPr>
      <w:r>
        <w:rPr>
          <w:rFonts w:ascii="Times New Roman" w:hAnsi="Times New Roman"/>
          <w:b/>
          <w:noProof/>
          <w:sz w:val="24"/>
          <w:szCs w:val="24"/>
        </w:rPr>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4221EE">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4221EE">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4221EE">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4221EE">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4221EE">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4221EE">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4221EE">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4221EE">
      <w:pPr>
        <w:pStyle w:val="BodyText"/>
        <w:spacing w:before="3"/>
        <w:rPr>
          <w:b/>
          <w:color w:val="000000" w:themeColor="text1"/>
          <w:sz w:val="21"/>
        </w:rPr>
      </w:pPr>
      <w:r>
        <w:rPr>
          <w:b/>
          <w:noProof/>
        </w:rPr>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w:r>
    </w:p>
    <w:p w14:paraId="51AEEA0F" w14:textId="77777777" w:rsidR="00033B7E" w:rsidRDefault="00033B7E">
      <w:pPr>
        <w:pStyle w:val="BodyText"/>
        <w:spacing w:before="1"/>
        <w:rPr>
          <w:b/>
          <w:color w:val="000000" w:themeColor="text1"/>
          <w:sz w:val="36"/>
        </w:rPr>
      </w:pPr>
    </w:p>
    <w:p w14:paraId="3E56233B" w14:textId="77777777" w:rsidR="00033B7E" w:rsidRDefault="004221EE">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4221EE">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bonafide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the award of B.Tech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4221EE">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4221EE">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4221EE">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4221EE">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Principal,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4221EE">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B57F137" w14:textId="272962D4" w:rsidR="00033B7E" w:rsidRDefault="00033B7E">
      <w:pPr>
        <w:tabs>
          <w:tab w:val="left" w:pos="720"/>
        </w:tabs>
        <w:spacing w:after="0" w:line="360" w:lineRule="auto"/>
        <w:jc w:val="both"/>
        <w:rPr>
          <w:rFonts w:ascii="Times New Roman" w:hAnsi="Times New Roman"/>
          <w:color w:val="000000" w:themeColor="text1"/>
          <w:sz w:val="24"/>
          <w:szCs w:val="24"/>
        </w:rPr>
      </w:pPr>
    </w:p>
    <w:p w14:paraId="77CDC915"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4221EE">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029E1308" w14:textId="77777777" w:rsidR="00417D87" w:rsidRDefault="00417D87">
      <w:pPr>
        <w:pStyle w:val="BodyText"/>
        <w:spacing w:before="1"/>
        <w:rPr>
          <w:i/>
          <w:color w:val="000000" w:themeColor="text1"/>
          <w:sz w:val="29"/>
        </w:rPr>
      </w:pPr>
    </w:p>
    <w:p w14:paraId="6D0B8A4F" w14:textId="77777777" w:rsidR="00417D87" w:rsidRDefault="00417D87">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4221EE">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4221EE">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lastRenderedPageBreak/>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4221EE">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4221EE">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4221EE">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4221EE">
      <w:pPr>
        <w:pStyle w:val="Heading1"/>
        <w:ind w:right="249"/>
        <w:rPr>
          <w:color w:val="000000" w:themeColor="text1"/>
        </w:rPr>
      </w:pPr>
      <w:r>
        <w:rPr>
          <w:color w:val="000000" w:themeColor="text1"/>
          <w:spacing w:val="-1"/>
        </w:rPr>
        <w:lastRenderedPageBreak/>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3B6311CF" w:rsidR="00033B7E" w:rsidRDefault="004221EE" w:rsidP="00417D87">
            <w:pPr>
              <w:pStyle w:val="TableParagraph"/>
              <w:tabs>
                <w:tab w:val="left" w:pos="1080"/>
              </w:tabs>
              <w:spacing w:line="266" w:lineRule="exact"/>
              <w:ind w:left="182" w:right="885"/>
              <w:jc w:val="center"/>
              <w:rPr>
                <w:b/>
                <w:color w:val="000000" w:themeColor="text1"/>
                <w:sz w:val="24"/>
              </w:rPr>
            </w:pPr>
            <w:r>
              <w:rPr>
                <w:b/>
                <w:color w:val="000000" w:themeColor="text1"/>
                <w:sz w:val="24"/>
              </w:rPr>
              <w:t>TABLE</w:t>
            </w:r>
            <w:r w:rsidR="00417D87">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4221EE">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4221EE">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5D56F67E" w14:textId="77777777" w:rsidR="00033B7E" w:rsidRDefault="004221EE">
            <w:pPr>
              <w:pStyle w:val="TableParagraph"/>
              <w:spacing w:before="214" w:line="256" w:lineRule="exact"/>
              <w:ind w:left="182" w:right="1051"/>
              <w:jc w:val="center"/>
              <w:rPr>
                <w:color w:val="000000" w:themeColor="text1"/>
                <w:sz w:val="24"/>
              </w:rPr>
            </w:pPr>
            <w:r>
              <w:rPr>
                <w:color w:val="000000" w:themeColor="text1"/>
                <w:sz w:val="24"/>
              </w:rPr>
              <w:t>2.6</w:t>
            </w:r>
          </w:p>
          <w:p w14:paraId="33077A14" w14:textId="2DA31EB0" w:rsidR="00776E4E" w:rsidRDefault="00776E4E">
            <w:pPr>
              <w:pStyle w:val="TableParagraph"/>
              <w:spacing w:before="214" w:line="256" w:lineRule="exact"/>
              <w:ind w:left="182" w:right="1051"/>
              <w:jc w:val="center"/>
              <w:rPr>
                <w:color w:val="000000" w:themeColor="text1"/>
                <w:sz w:val="24"/>
              </w:rPr>
            </w:pPr>
            <w:r>
              <w:rPr>
                <w:color w:val="000000" w:themeColor="text1"/>
                <w:sz w:val="24"/>
              </w:rPr>
              <w:t>6.</w:t>
            </w:r>
            <w:r w:rsidR="003D0A18">
              <w:rPr>
                <w:color w:val="000000" w:themeColor="text1"/>
                <w:sz w:val="24"/>
              </w:rPr>
              <w:t>2</w:t>
            </w:r>
          </w:p>
        </w:tc>
        <w:tc>
          <w:tcPr>
            <w:tcW w:w="4967" w:type="dxa"/>
          </w:tcPr>
          <w:p w14:paraId="1CE2A95C" w14:textId="77777777" w:rsidR="00033B7E" w:rsidRDefault="004221EE">
            <w:pPr>
              <w:pStyle w:val="TableParagraph"/>
              <w:spacing w:before="185"/>
              <w:ind w:left="1119"/>
              <w:rPr>
                <w:color w:val="000000" w:themeColor="text1"/>
                <w:spacing w:val="-2"/>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p w14:paraId="40E33299" w14:textId="7A52A6CC" w:rsidR="00776E4E" w:rsidRDefault="00776E4E">
            <w:pPr>
              <w:pStyle w:val="TableParagraph"/>
              <w:spacing w:before="185"/>
              <w:ind w:left="1119"/>
              <w:rPr>
                <w:color w:val="000000" w:themeColor="text1"/>
                <w:sz w:val="24"/>
              </w:rPr>
            </w:pPr>
            <w:r>
              <w:rPr>
                <w:color w:val="000000" w:themeColor="text1"/>
                <w:spacing w:val="-2"/>
                <w:sz w:val="24"/>
              </w:rPr>
              <w:t>Comparative analysis</w:t>
            </w:r>
          </w:p>
        </w:tc>
        <w:tc>
          <w:tcPr>
            <w:tcW w:w="1665" w:type="dxa"/>
          </w:tcPr>
          <w:p w14:paraId="4D12D977" w14:textId="77777777" w:rsidR="00214533" w:rsidRDefault="002B7923" w:rsidP="00214533">
            <w:pPr>
              <w:pStyle w:val="TableParagraph"/>
              <w:tabs>
                <w:tab w:val="left" w:pos="428"/>
              </w:tabs>
              <w:spacing w:before="212" w:line="258" w:lineRule="exact"/>
              <w:ind w:left="71" w:right="784"/>
              <w:jc w:val="center"/>
              <w:rPr>
                <w:color w:val="000000" w:themeColor="text1"/>
                <w:sz w:val="24"/>
              </w:rPr>
            </w:pPr>
            <w:r>
              <w:rPr>
                <w:color w:val="000000" w:themeColor="text1"/>
                <w:sz w:val="24"/>
              </w:rPr>
              <w:t>19</w:t>
            </w:r>
          </w:p>
          <w:p w14:paraId="6718EF8C" w14:textId="2839D0FA" w:rsidR="00776E4E" w:rsidRDefault="00776E4E" w:rsidP="00214533">
            <w:pPr>
              <w:pStyle w:val="TableParagraph"/>
              <w:tabs>
                <w:tab w:val="left" w:pos="428"/>
              </w:tabs>
              <w:spacing w:before="212" w:line="258" w:lineRule="exact"/>
              <w:ind w:left="71" w:right="784"/>
              <w:jc w:val="center"/>
              <w:rPr>
                <w:color w:val="000000" w:themeColor="text1"/>
                <w:sz w:val="24"/>
              </w:rPr>
            </w:pPr>
            <w:r>
              <w:rPr>
                <w:color w:val="000000" w:themeColor="text1"/>
                <w:sz w:val="24"/>
              </w:rPr>
              <w:t>35</w:t>
            </w:r>
          </w:p>
        </w:tc>
      </w:tr>
      <w:tr w:rsidR="00033B7E" w14:paraId="122A3D55" w14:textId="77777777">
        <w:trPr>
          <w:trHeight w:val="545"/>
        </w:trPr>
        <w:tc>
          <w:tcPr>
            <w:tcW w:w="2425" w:type="dxa"/>
          </w:tcPr>
          <w:p w14:paraId="295A7F68" w14:textId="6DC4875A" w:rsidR="00033B7E" w:rsidRDefault="00033B7E" w:rsidP="00776E4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4221EE">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4221EE">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4221EE">
      <w:pPr>
        <w:pStyle w:val="BodyText"/>
        <w:spacing w:before="9"/>
        <w:rPr>
          <w:b/>
          <w:color w:val="000000" w:themeColor="text1"/>
          <w:sz w:val="28"/>
        </w:rPr>
      </w:pPr>
      <w:r>
        <w:rPr>
          <w:b/>
          <w:color w:val="000000" w:themeColor="text1"/>
          <w:sz w:val="28"/>
        </w:rPr>
        <w:tab/>
      </w:r>
    </w:p>
    <w:p w14:paraId="52564482" w14:textId="77777777" w:rsidR="00033B7E" w:rsidRPr="00214533" w:rsidRDefault="004221EE" w:rsidP="00214533">
      <w:pPr>
        <w:pStyle w:val="BodyText"/>
        <w:jc w:val="center"/>
        <w:rPr>
          <w:b/>
          <w:color w:val="000000" w:themeColor="text1"/>
          <w:szCs w:val="32"/>
        </w:rPr>
      </w:pPr>
      <w:r w:rsidRPr="00214533">
        <w:rPr>
          <w:b/>
          <w:color w:val="000000" w:themeColor="text1"/>
          <w:szCs w:val="32"/>
        </w:rPr>
        <w:t xml:space="preserve">FIGURE NO. </w:t>
      </w:r>
      <w:r w:rsidRPr="00214533">
        <w:rPr>
          <w:b/>
          <w:color w:val="000000" w:themeColor="text1"/>
          <w:szCs w:val="32"/>
        </w:rPr>
        <w:tab/>
      </w:r>
      <w:r w:rsidRPr="00214533">
        <w:rPr>
          <w:b/>
          <w:color w:val="000000" w:themeColor="text1"/>
          <w:szCs w:val="32"/>
        </w:rPr>
        <w:tab/>
      </w:r>
      <w:r w:rsidRPr="00214533">
        <w:rPr>
          <w:b/>
          <w:color w:val="000000" w:themeColor="text1"/>
          <w:szCs w:val="32"/>
        </w:rPr>
        <w:tab/>
        <w:t xml:space="preserve">NAME OF THE FIGURE </w:t>
      </w:r>
      <w:r w:rsidRPr="00214533">
        <w:rPr>
          <w:b/>
          <w:color w:val="000000" w:themeColor="text1"/>
          <w:szCs w:val="32"/>
        </w:rPr>
        <w:tab/>
      </w:r>
      <w:r w:rsidRPr="00214533">
        <w:rPr>
          <w:b/>
          <w:color w:val="000000" w:themeColor="text1"/>
          <w:szCs w:val="32"/>
        </w:rPr>
        <w:tab/>
      </w:r>
      <w:r w:rsidRPr="00214533">
        <w:rPr>
          <w:b/>
          <w:color w:val="000000" w:themeColor="text1"/>
          <w:szCs w:val="32"/>
        </w:rPr>
        <w:tab/>
      </w:r>
      <w:r w:rsidRPr="00214533">
        <w:rPr>
          <w:b/>
          <w:color w:val="000000" w:themeColor="text1"/>
          <w:szCs w:val="32"/>
        </w:rPr>
        <w:tab/>
        <w:t>PAGE NO.</w:t>
      </w:r>
    </w:p>
    <w:p w14:paraId="528F1DBF" w14:textId="77777777" w:rsidR="00033B7E" w:rsidRPr="00371918" w:rsidRDefault="00033B7E">
      <w:pPr>
        <w:pStyle w:val="BodyText"/>
        <w:rPr>
          <w:b/>
          <w:color w:val="000000" w:themeColor="text1"/>
          <w:sz w:val="16"/>
          <w:szCs w:val="20"/>
        </w:rPr>
      </w:pPr>
    </w:p>
    <w:p w14:paraId="5774FF27" w14:textId="77777777" w:rsidR="00033B7E" w:rsidRDefault="00033B7E">
      <w:pPr>
        <w:pStyle w:val="BodyText"/>
        <w:rPr>
          <w:bCs/>
          <w:color w:val="000000" w:themeColor="text1"/>
        </w:rPr>
      </w:pPr>
    </w:p>
    <w:p w14:paraId="3E6D620C" w14:textId="77777777" w:rsidR="00033B7E" w:rsidRDefault="004221EE" w:rsidP="00214533">
      <w:pPr>
        <w:pStyle w:val="BodyText"/>
        <w:jc w:val="center"/>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Sample Images from PothRGB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rsidP="00214533">
      <w:pPr>
        <w:pStyle w:val="BodyText"/>
        <w:jc w:val="center"/>
        <w:rPr>
          <w:bCs/>
          <w:color w:val="000000" w:themeColor="text1"/>
        </w:rPr>
      </w:pPr>
    </w:p>
    <w:p w14:paraId="7BC8BE6B" w14:textId="77777777" w:rsidR="00033B7E" w:rsidRDefault="004221EE" w:rsidP="00214533">
      <w:pPr>
        <w:pStyle w:val="BodyText"/>
        <w:jc w:val="center"/>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rsidP="00214533">
      <w:pPr>
        <w:pStyle w:val="BodyText"/>
        <w:jc w:val="center"/>
        <w:rPr>
          <w:bCs/>
          <w:color w:val="000000" w:themeColor="text1"/>
        </w:rPr>
      </w:pPr>
    </w:p>
    <w:p w14:paraId="675CE5AF" w14:textId="77777777" w:rsidR="00033B7E" w:rsidRDefault="004221EE" w:rsidP="00214533">
      <w:pPr>
        <w:pStyle w:val="BodyText"/>
        <w:jc w:val="center"/>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rsidP="00214533">
      <w:pPr>
        <w:pStyle w:val="BodyText"/>
        <w:jc w:val="center"/>
        <w:rPr>
          <w:bCs/>
          <w:color w:val="000000" w:themeColor="text1"/>
        </w:rPr>
      </w:pPr>
    </w:p>
    <w:p w14:paraId="60436419" w14:textId="77777777" w:rsidR="00033B7E" w:rsidRDefault="004221EE" w:rsidP="00214533">
      <w:pPr>
        <w:pStyle w:val="BodyText"/>
        <w:jc w:val="center"/>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rsidP="00214533">
      <w:pPr>
        <w:pStyle w:val="BodyText"/>
        <w:jc w:val="center"/>
        <w:rPr>
          <w:bCs/>
          <w:color w:val="000000" w:themeColor="text1"/>
        </w:rPr>
      </w:pPr>
    </w:p>
    <w:p w14:paraId="028E2B1B" w14:textId="231866FA" w:rsidR="003D0A18" w:rsidRDefault="004221EE" w:rsidP="00214533">
      <w:pPr>
        <w:pStyle w:val="BodyText"/>
        <w:jc w:val="center"/>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62E5E06A" w14:textId="77777777" w:rsidR="003D0A18" w:rsidRDefault="003D0A18" w:rsidP="00214533">
      <w:pPr>
        <w:pStyle w:val="BodyText"/>
        <w:jc w:val="center"/>
        <w:rPr>
          <w:bCs/>
          <w:color w:val="000000" w:themeColor="text1"/>
        </w:rPr>
      </w:pPr>
    </w:p>
    <w:p w14:paraId="6482C96A" w14:textId="06E76E2D" w:rsidR="003D0A18" w:rsidRDefault="003D0A18" w:rsidP="00214533">
      <w:pPr>
        <w:pStyle w:val="BodyText"/>
        <w:jc w:val="center"/>
        <w:rPr>
          <w:bCs/>
          <w:color w:val="000000" w:themeColor="text1"/>
        </w:rPr>
      </w:pPr>
      <w:r>
        <w:rPr>
          <w:bCs/>
          <w:color w:val="000000" w:themeColor="text1"/>
        </w:rPr>
        <w:t>6.2</w:t>
      </w:r>
      <w:r>
        <w:rPr>
          <w:bCs/>
          <w:color w:val="000000" w:themeColor="text1"/>
        </w:rPr>
        <w:tab/>
      </w:r>
      <w:r>
        <w:rPr>
          <w:bCs/>
          <w:color w:val="000000" w:themeColor="text1"/>
        </w:rPr>
        <w:tab/>
      </w:r>
      <w:r>
        <w:rPr>
          <w:bCs/>
          <w:color w:val="000000" w:themeColor="text1"/>
        </w:rPr>
        <w:tab/>
      </w:r>
      <w:r>
        <w:rPr>
          <w:bCs/>
          <w:color w:val="000000" w:themeColor="text1"/>
        </w:rPr>
        <w:tab/>
        <w:t>Precision Comparison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4F806CD6" w14:textId="77777777" w:rsidR="00033B7E" w:rsidRDefault="00033B7E" w:rsidP="00214533">
      <w:pPr>
        <w:pStyle w:val="BodyText"/>
        <w:jc w:val="center"/>
        <w:rPr>
          <w:bCs/>
          <w:color w:val="000000" w:themeColor="text1"/>
        </w:rPr>
      </w:pPr>
    </w:p>
    <w:p w14:paraId="0CDC3200" w14:textId="1A771773" w:rsidR="00033B7E" w:rsidRDefault="004221EE" w:rsidP="00214533">
      <w:pPr>
        <w:pStyle w:val="BodyText"/>
        <w:jc w:val="center"/>
        <w:rPr>
          <w:bCs/>
          <w:color w:val="000000" w:themeColor="text1"/>
        </w:rPr>
      </w:pPr>
      <w:r>
        <w:rPr>
          <w:bCs/>
          <w:color w:val="000000" w:themeColor="text1"/>
        </w:rPr>
        <w:t xml:space="preserve">A.3.1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41</w:t>
      </w:r>
    </w:p>
    <w:p w14:paraId="7676DED2" w14:textId="77777777" w:rsidR="00033B7E" w:rsidRDefault="00033B7E" w:rsidP="00214533">
      <w:pPr>
        <w:pStyle w:val="BodyText"/>
        <w:jc w:val="center"/>
        <w:rPr>
          <w:bCs/>
          <w:color w:val="000000" w:themeColor="text1"/>
        </w:rPr>
      </w:pPr>
    </w:p>
    <w:p w14:paraId="494F20AA" w14:textId="6BF44F2E" w:rsidR="00033B7E" w:rsidRDefault="004221EE" w:rsidP="00214533">
      <w:pPr>
        <w:pStyle w:val="BodyText"/>
        <w:jc w:val="center"/>
        <w:rPr>
          <w:bCs/>
          <w:color w:val="000000" w:themeColor="text1"/>
        </w:rPr>
      </w:pPr>
      <w:r>
        <w:rPr>
          <w:bCs/>
          <w:color w:val="000000" w:themeColor="text1"/>
        </w:rPr>
        <w:t xml:space="preserve">A.3.2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42</w:t>
      </w:r>
    </w:p>
    <w:p w14:paraId="7BA4F5B1" w14:textId="77777777" w:rsidR="00033B7E" w:rsidRDefault="00033B7E" w:rsidP="00214533">
      <w:pPr>
        <w:pStyle w:val="BodyText"/>
        <w:jc w:val="center"/>
        <w:rPr>
          <w:bCs/>
          <w:color w:val="000000" w:themeColor="text1"/>
        </w:rPr>
      </w:pPr>
    </w:p>
    <w:p w14:paraId="027282A3" w14:textId="7E8A05BB" w:rsidR="00033B7E" w:rsidRDefault="004221EE" w:rsidP="00214533">
      <w:pPr>
        <w:pStyle w:val="BodyText"/>
        <w:jc w:val="center"/>
        <w:rPr>
          <w:bCs/>
          <w:color w:val="000000" w:themeColor="text1"/>
        </w:rPr>
      </w:pPr>
      <w:r>
        <w:rPr>
          <w:bCs/>
          <w:color w:val="000000" w:themeColor="text1"/>
        </w:rPr>
        <w:t xml:space="preserve">A.3.3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43</w:t>
      </w:r>
    </w:p>
    <w:p w14:paraId="7E0A5A16" w14:textId="77777777" w:rsidR="00033B7E" w:rsidRDefault="00033B7E" w:rsidP="00214533">
      <w:pPr>
        <w:pStyle w:val="BodyText"/>
        <w:jc w:val="center"/>
        <w:rPr>
          <w:bCs/>
          <w:color w:val="000000" w:themeColor="text1"/>
        </w:rPr>
      </w:pPr>
    </w:p>
    <w:p w14:paraId="6E2F0B02" w14:textId="68381A45" w:rsidR="00033B7E" w:rsidRDefault="004221EE" w:rsidP="00214533">
      <w:pPr>
        <w:pStyle w:val="BodyText"/>
        <w:jc w:val="center"/>
        <w:rPr>
          <w:bCs/>
          <w:color w:val="000000" w:themeColor="text1"/>
        </w:rPr>
      </w:pPr>
      <w:r>
        <w:rPr>
          <w:bCs/>
          <w:color w:val="000000" w:themeColor="text1"/>
        </w:rPr>
        <w:t xml:space="preserve">A.3.4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43</w:t>
      </w:r>
    </w:p>
    <w:p w14:paraId="1DC636CD" w14:textId="672D917B" w:rsidR="00033B7E" w:rsidRDefault="00033B7E" w:rsidP="00214533">
      <w:pPr>
        <w:pStyle w:val="BodyText"/>
        <w:jc w:val="center"/>
        <w:rPr>
          <w:bCs/>
          <w:color w:val="000000" w:themeColor="text1"/>
        </w:rPr>
      </w:pPr>
    </w:p>
    <w:p w14:paraId="58311FAD" w14:textId="26C51A06" w:rsidR="00033B7E" w:rsidRDefault="004221EE" w:rsidP="00214533">
      <w:pPr>
        <w:pStyle w:val="BodyText"/>
        <w:jc w:val="center"/>
        <w:rPr>
          <w:bCs/>
          <w:color w:val="000000" w:themeColor="text1"/>
        </w:rPr>
      </w:pPr>
      <w:r>
        <w:rPr>
          <w:bCs/>
          <w:color w:val="000000" w:themeColor="text1"/>
        </w:rPr>
        <w:t xml:space="preserve">A.3.5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sidR="002B7923">
        <w:rPr>
          <w:bCs/>
          <w:color w:val="000000" w:themeColor="text1"/>
        </w:rPr>
        <w:t>44</w:t>
      </w:r>
    </w:p>
    <w:p w14:paraId="6F991B71" w14:textId="77777777" w:rsidR="00033B7E" w:rsidRDefault="00033B7E" w:rsidP="00214533">
      <w:pPr>
        <w:pStyle w:val="BodyText"/>
        <w:jc w:val="center"/>
        <w:rPr>
          <w:bCs/>
          <w:color w:val="000000" w:themeColor="text1"/>
        </w:rPr>
      </w:pPr>
    </w:p>
    <w:p w14:paraId="5FBEB7F5" w14:textId="48474624" w:rsidR="00033B7E" w:rsidRDefault="004221EE" w:rsidP="00214533">
      <w:pPr>
        <w:pStyle w:val="BodyText"/>
        <w:jc w:val="center"/>
        <w:rPr>
          <w:bCs/>
          <w:color w:val="000000" w:themeColor="text1"/>
        </w:rPr>
      </w:pPr>
      <w:r>
        <w:rPr>
          <w:bCs/>
          <w:color w:val="000000" w:themeColor="text1"/>
        </w:rPr>
        <w:t xml:space="preserve">A.4.1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r>
      <w:r w:rsidR="002B7923">
        <w:rPr>
          <w:bCs/>
          <w:color w:val="000000" w:themeColor="text1"/>
        </w:rPr>
        <w:t>44</w:t>
      </w:r>
    </w:p>
    <w:p w14:paraId="32A42039" w14:textId="77777777" w:rsidR="00033B7E" w:rsidRDefault="00033B7E" w:rsidP="00214533">
      <w:pPr>
        <w:pStyle w:val="BodyText"/>
        <w:jc w:val="center"/>
        <w:rPr>
          <w:bCs/>
          <w:color w:val="000000" w:themeColor="text1"/>
        </w:rPr>
      </w:pPr>
    </w:p>
    <w:p w14:paraId="5D750BF6" w14:textId="3D6C5345" w:rsidR="00033B7E" w:rsidRDefault="004221EE" w:rsidP="00214533">
      <w:pPr>
        <w:pStyle w:val="BodyText"/>
        <w:jc w:val="center"/>
        <w:rPr>
          <w:bCs/>
          <w:color w:val="000000" w:themeColor="text1"/>
        </w:rPr>
      </w:pPr>
      <w:r>
        <w:rPr>
          <w:bCs/>
          <w:color w:val="000000" w:themeColor="text1"/>
        </w:rPr>
        <w:t xml:space="preserve">A.4.2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w:t>
      </w:r>
      <w:r w:rsidR="002B7923">
        <w:rPr>
          <w:bCs/>
          <w:color w:val="000000" w:themeColor="text1"/>
        </w:rPr>
        <w:t>5</w:t>
      </w:r>
    </w:p>
    <w:p w14:paraId="6E58D3BA" w14:textId="77777777" w:rsidR="00033B7E" w:rsidRDefault="00033B7E" w:rsidP="00214533">
      <w:pPr>
        <w:pStyle w:val="BodyText"/>
        <w:jc w:val="center"/>
        <w:rPr>
          <w:b/>
          <w:color w:val="000000" w:themeColor="text1"/>
          <w:sz w:val="20"/>
        </w:rPr>
      </w:pPr>
    </w:p>
    <w:p w14:paraId="44ADE34D" w14:textId="02F0BDE4" w:rsidR="00776E4E" w:rsidRDefault="00776E4E" w:rsidP="00214533">
      <w:pPr>
        <w:jc w:val="center"/>
        <w:rPr>
          <w:rFonts w:ascii="Times New Roman" w:hAnsi="Times New Roman"/>
          <w:bCs/>
          <w:color w:val="000000" w:themeColor="text1"/>
          <w:sz w:val="24"/>
          <w:szCs w:val="24"/>
        </w:rPr>
      </w:pPr>
      <w:r w:rsidRPr="00776E4E">
        <w:rPr>
          <w:rFonts w:ascii="Times New Roman" w:hAnsi="Times New Roman"/>
          <w:bCs/>
          <w:color w:val="000000" w:themeColor="text1"/>
          <w:sz w:val="24"/>
          <w:szCs w:val="24"/>
        </w:rPr>
        <w:t>A1.1</w:t>
      </w:r>
      <w:r>
        <w:rPr>
          <w:bCs/>
          <w:color w:val="000000" w:themeColor="text1"/>
        </w:rPr>
        <w:tab/>
      </w:r>
      <w:r>
        <w:rPr>
          <w:bCs/>
          <w:color w:val="000000" w:themeColor="text1"/>
        </w:rPr>
        <w:tab/>
      </w:r>
      <w:r>
        <w:rPr>
          <w:bCs/>
          <w:color w:val="000000" w:themeColor="text1"/>
        </w:rPr>
        <w:tab/>
      </w:r>
      <w:r>
        <w:rPr>
          <w:bCs/>
          <w:color w:val="000000" w:themeColor="text1"/>
        </w:rPr>
        <w:tab/>
      </w:r>
      <w:r w:rsidRPr="00776E4E">
        <w:rPr>
          <w:rFonts w:ascii="Times New Roman" w:hAnsi="Times New Roman"/>
          <w:bCs/>
          <w:color w:val="000000" w:themeColor="text1"/>
          <w:sz w:val="24"/>
          <w:szCs w:val="24"/>
        </w:rPr>
        <w:t>CARLA Simulation</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w:t>
      </w:r>
      <w:r w:rsidR="002B7923">
        <w:rPr>
          <w:rFonts w:ascii="Times New Roman" w:hAnsi="Times New Roman"/>
          <w:bCs/>
          <w:color w:val="000000" w:themeColor="text1"/>
          <w:sz w:val="24"/>
          <w:szCs w:val="24"/>
        </w:rPr>
        <w:t>6</w:t>
      </w:r>
    </w:p>
    <w:p w14:paraId="0408973C" w14:textId="7C199E98" w:rsidR="00776E4E" w:rsidRPr="00776E4E" w:rsidRDefault="00776E4E" w:rsidP="00214533">
      <w:pPr>
        <w:jc w:val="center"/>
        <w:rPr>
          <w:rFonts w:ascii="Times New Roman" w:hAnsi="Times New Roman"/>
          <w:bCs/>
          <w:color w:val="000000" w:themeColor="text1"/>
          <w:sz w:val="24"/>
          <w:szCs w:val="24"/>
        </w:rPr>
      </w:pPr>
      <w:r>
        <w:rPr>
          <w:rFonts w:ascii="Times New Roman" w:hAnsi="Times New Roman"/>
          <w:bCs/>
          <w:color w:val="000000" w:themeColor="text1"/>
          <w:sz w:val="24"/>
          <w:szCs w:val="24"/>
        </w:rPr>
        <w:t>A1.2</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Hardware Model</w:t>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r>
      <w:r>
        <w:rPr>
          <w:rFonts w:ascii="Times New Roman" w:hAnsi="Times New Roman"/>
          <w:bCs/>
          <w:color w:val="000000" w:themeColor="text1"/>
          <w:sz w:val="24"/>
          <w:szCs w:val="24"/>
        </w:rPr>
        <w:tab/>
        <w:t>4</w:t>
      </w:r>
      <w:r w:rsidR="002B7923">
        <w:rPr>
          <w:rFonts w:ascii="Times New Roman" w:hAnsi="Times New Roman"/>
          <w:bCs/>
          <w:color w:val="000000" w:themeColor="text1"/>
          <w:sz w:val="24"/>
          <w:szCs w:val="24"/>
        </w:rPr>
        <w:t>6</w:t>
      </w:r>
    </w:p>
    <w:p w14:paraId="60BF6DF8" w14:textId="5DF5D172" w:rsidR="00033B7E" w:rsidRPr="00776E4E" w:rsidRDefault="00033B7E">
      <w:pPr>
        <w:pStyle w:val="BodyText"/>
        <w:rPr>
          <w:bCs/>
          <w:color w:val="000000" w:themeColor="text1"/>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4221EE">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4221EE">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4221EE">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4221EE">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4221EE">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4221EE">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4221EE">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4221EE">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4221EE">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4221EE">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4221EE">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4221EE">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4221EE">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4221EE">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4221EE">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4221EE">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4221EE">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4221EE">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4221EE">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4221EE">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4221EE">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4221EE">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4221EE">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4221EE">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4221EE">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4221EE">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4221EE">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4221EE">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4221EE">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4221EE">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4221EE">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4221EE">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4221EE">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4221EE">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4221EE">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4221EE">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4221EE">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4221EE">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4221EE">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11FDB4D1"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r w:rsidR="00CC5A00">
        <w:rPr>
          <w:rFonts w:ascii="Times New Roman" w:hAnsi="Times New Roman"/>
          <w:color w:val="000000" w:themeColor="text1"/>
          <w:sz w:val="24"/>
          <w:szCs w:val="24"/>
        </w:rPr>
        <w:t>4</w:t>
      </w:r>
    </w:p>
    <w:p w14:paraId="57FA31BA" w14:textId="77777777" w:rsidR="00033B7E" w:rsidRDefault="004221EE">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4221EE">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4221EE">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4221EE">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4221EE">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4221EE">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4221EE">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4221EE">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2EC1D0CF" w:rsidR="00033B7E" w:rsidRDefault="004221EE">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7E21A8">
        <w:rPr>
          <w:rFonts w:ascii="Times New Roman" w:hAnsi="Times New Roman"/>
          <w:b/>
          <w:sz w:val="24"/>
          <w:szCs w:val="24"/>
        </w:rPr>
        <w:t>1</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6764B19" w:rsidR="00033B7E" w:rsidRDefault="004221EE">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54C02366" w14:textId="3B033A0B" w:rsidR="00033B7E" w:rsidRDefault="004221EE">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1</w:t>
      </w:r>
    </w:p>
    <w:p w14:paraId="6A1AD47F" w14:textId="3ED1505D" w:rsidR="00033B7E" w:rsidRDefault="004221EE">
      <w:pPr>
        <w:tabs>
          <w:tab w:val="left" w:pos="720"/>
          <w:tab w:val="left" w:pos="2160"/>
        </w:tabs>
        <w:ind w:left="2160"/>
        <w:rPr>
          <w:rFonts w:ascii="Times New Roman" w:hAnsi="Times New Roman"/>
          <w:sz w:val="24"/>
          <w:szCs w:val="24"/>
        </w:rPr>
      </w:pPr>
      <w:r>
        <w:rPr>
          <w:rFonts w:ascii="Times New Roman" w:hAnsi="Times New Roman"/>
          <w:sz w:val="24"/>
          <w:szCs w:val="24"/>
        </w:rPr>
        <w:tab/>
        <w:t>5.2.1</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1: Pothole Detection Module</w:t>
      </w:r>
      <w:r>
        <w:rPr>
          <w:rFonts w:ascii="Times New Roman" w:hAnsi="Times New Roman"/>
          <w:sz w:val="24"/>
          <w:szCs w:val="24"/>
        </w:rPr>
        <w:tab/>
      </w:r>
      <w:r>
        <w:rPr>
          <w:rFonts w:ascii="Times New Roman" w:hAnsi="Times New Roman"/>
          <w:sz w:val="24"/>
          <w:szCs w:val="24"/>
        </w:rPr>
        <w:tab/>
      </w:r>
      <w:r w:rsidR="007E21A8">
        <w:rPr>
          <w:rFonts w:ascii="Times New Roman" w:hAnsi="Times New Roman"/>
          <w:sz w:val="24"/>
          <w:szCs w:val="24"/>
        </w:rPr>
        <w:tab/>
      </w:r>
      <w:r>
        <w:rPr>
          <w:rFonts w:ascii="Times New Roman" w:hAnsi="Times New Roman"/>
          <w:sz w:val="24"/>
          <w:szCs w:val="24"/>
        </w:rPr>
        <w:t>3</w:t>
      </w:r>
      <w:r w:rsidR="00CC5A00">
        <w:rPr>
          <w:rFonts w:ascii="Times New Roman" w:hAnsi="Times New Roman"/>
          <w:sz w:val="24"/>
          <w:szCs w:val="24"/>
        </w:rPr>
        <w:t>1</w:t>
      </w:r>
    </w:p>
    <w:p w14:paraId="2257012D" w14:textId="1E59687B" w:rsidR="00033B7E" w:rsidRDefault="004221EE">
      <w:pPr>
        <w:tabs>
          <w:tab w:val="left" w:pos="720"/>
          <w:tab w:val="left" w:pos="2160"/>
        </w:tabs>
        <w:ind w:left="2160"/>
        <w:rPr>
          <w:rFonts w:ascii="Times New Roman" w:hAnsi="Times New Roman"/>
          <w:sz w:val="24"/>
          <w:szCs w:val="24"/>
        </w:rPr>
      </w:pPr>
      <w:r>
        <w:rPr>
          <w:rFonts w:ascii="Times New Roman" w:hAnsi="Times New Roman"/>
          <w:sz w:val="24"/>
          <w:szCs w:val="24"/>
        </w:rPr>
        <w:tab/>
        <w:t>5.2.2</w:t>
      </w:r>
      <w:r w:rsidR="007E21A8" w:rsidRPr="007E21A8">
        <w:rPr>
          <w:rFonts w:ascii="Times New Roman" w:hAnsi="Times New Roman"/>
          <w:b/>
          <w:color w:val="000000"/>
          <w:sz w:val="28"/>
        </w:rPr>
        <w:t xml:space="preserve"> </w:t>
      </w:r>
      <w:r w:rsidR="007E21A8" w:rsidRPr="007E21A8">
        <w:rPr>
          <w:rFonts w:ascii="Times New Roman" w:hAnsi="Times New Roman"/>
          <w:bCs/>
          <w:color w:val="000000"/>
          <w:sz w:val="24"/>
          <w:szCs w:val="24"/>
        </w:rPr>
        <w:t>Module 2: Monocular Depth Estimation</w:t>
      </w:r>
      <w:r>
        <w:rPr>
          <w:rFonts w:ascii="Times New Roman" w:hAnsi="Times New Roman"/>
          <w:sz w:val="24"/>
          <w:szCs w:val="24"/>
        </w:rPr>
        <w:tab/>
      </w:r>
      <w:r>
        <w:rPr>
          <w:rFonts w:ascii="Times New Roman" w:hAnsi="Times New Roman"/>
          <w:sz w:val="24"/>
          <w:szCs w:val="24"/>
        </w:rPr>
        <w:tab/>
        <w:t>3</w:t>
      </w:r>
      <w:r w:rsidR="007E21A8">
        <w:rPr>
          <w:rFonts w:ascii="Times New Roman" w:hAnsi="Times New Roman"/>
          <w:sz w:val="24"/>
          <w:szCs w:val="24"/>
        </w:rPr>
        <w:t>2</w:t>
      </w:r>
    </w:p>
    <w:p w14:paraId="36D24E95" w14:textId="5F41D3E2" w:rsidR="005B73E5" w:rsidRDefault="005B73E5">
      <w:pPr>
        <w:tabs>
          <w:tab w:val="left" w:pos="720"/>
          <w:tab w:val="left" w:pos="2160"/>
        </w:tabs>
        <w:ind w:left="2160"/>
        <w:rPr>
          <w:rFonts w:ascii="Times New Roman" w:hAnsi="Times New Roman"/>
          <w:bCs/>
          <w:color w:val="000000"/>
          <w:sz w:val="24"/>
          <w:szCs w:val="24"/>
        </w:rPr>
      </w:pPr>
      <w:r>
        <w:rPr>
          <w:rFonts w:ascii="Times New Roman" w:hAnsi="Times New Roman"/>
          <w:sz w:val="24"/>
          <w:szCs w:val="24"/>
        </w:rPr>
        <w:tab/>
        <w:t xml:space="preserve">5.2.3 </w:t>
      </w:r>
      <w:r w:rsidRPr="005B73E5">
        <w:rPr>
          <w:rFonts w:ascii="Times New Roman" w:hAnsi="Times New Roman"/>
          <w:bCs/>
          <w:color w:val="000000"/>
          <w:sz w:val="24"/>
          <w:szCs w:val="24"/>
        </w:rPr>
        <w:t>Module 3: Wireframe Reconstruction</w:t>
      </w:r>
      <w:r>
        <w:rPr>
          <w:rFonts w:ascii="Times New Roman" w:hAnsi="Times New Roman"/>
          <w:bCs/>
          <w:color w:val="000000"/>
          <w:sz w:val="24"/>
          <w:szCs w:val="24"/>
        </w:rPr>
        <w:tab/>
      </w:r>
      <w:r>
        <w:rPr>
          <w:rFonts w:ascii="Times New Roman" w:hAnsi="Times New Roman"/>
          <w:bCs/>
          <w:color w:val="000000"/>
          <w:sz w:val="24"/>
          <w:szCs w:val="24"/>
        </w:rPr>
        <w:tab/>
      </w:r>
      <w:r>
        <w:rPr>
          <w:rFonts w:ascii="Times New Roman" w:hAnsi="Times New Roman"/>
          <w:bCs/>
          <w:color w:val="000000"/>
          <w:sz w:val="24"/>
          <w:szCs w:val="24"/>
        </w:rPr>
        <w:tab/>
        <w:t>32</w:t>
      </w:r>
    </w:p>
    <w:p w14:paraId="352FB019" w14:textId="00516F88" w:rsidR="005B73E5" w:rsidRDefault="005B73E5">
      <w:pPr>
        <w:tabs>
          <w:tab w:val="left" w:pos="720"/>
          <w:tab w:val="left" w:pos="2160"/>
        </w:tabs>
        <w:ind w:left="2160"/>
        <w:rPr>
          <w:rFonts w:ascii="Times New Roman" w:hAnsi="Times New Roman"/>
          <w:sz w:val="24"/>
          <w:szCs w:val="24"/>
        </w:rPr>
      </w:pPr>
      <w:r>
        <w:rPr>
          <w:rFonts w:ascii="Times New Roman" w:hAnsi="Times New Roman"/>
          <w:bCs/>
          <w:color w:val="000000"/>
          <w:sz w:val="24"/>
          <w:szCs w:val="24"/>
        </w:rPr>
        <w:tab/>
        <w:t xml:space="preserve">5.2.4 </w:t>
      </w:r>
      <w:r w:rsidRPr="005B73E5">
        <w:rPr>
          <w:rFonts w:ascii="Times New Roman" w:hAnsi="Times New Roman"/>
          <w:bCs/>
          <w:color w:val="000000"/>
          <w:sz w:val="24"/>
          <w:szCs w:val="24"/>
        </w:rPr>
        <w:t>Module 4: Severity Analysis and Decision Support</w:t>
      </w:r>
      <w:r>
        <w:rPr>
          <w:rFonts w:ascii="Times New Roman" w:hAnsi="Times New Roman"/>
          <w:bCs/>
          <w:color w:val="000000"/>
          <w:sz w:val="24"/>
          <w:szCs w:val="24"/>
        </w:rPr>
        <w:tab/>
        <w:t>33</w:t>
      </w:r>
    </w:p>
    <w:p w14:paraId="7ED4EA8B" w14:textId="0E7E613F" w:rsidR="00033B7E" w:rsidRDefault="004221EE">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w:t>
      </w:r>
      <w:r w:rsidR="005B73E5">
        <w:rPr>
          <w:rFonts w:ascii="Times New Roman" w:hAnsi="Times New Roman"/>
          <w:b/>
          <w:sz w:val="24"/>
          <w:szCs w:val="24"/>
        </w:rPr>
        <w:t>4</w:t>
      </w:r>
    </w:p>
    <w:p w14:paraId="4936D679" w14:textId="6F48FB35" w:rsidR="00033B7E" w:rsidRDefault="004221EE">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r>
      <w:r w:rsidR="00CC5A00">
        <w:rPr>
          <w:rFonts w:ascii="Times New Roman" w:hAnsi="Times New Roman"/>
          <w:sz w:val="24"/>
          <w:szCs w:val="24"/>
        </w:rPr>
        <w:t>RESULTS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57CEC316" w14:textId="47D51280" w:rsidR="00033B7E" w:rsidRDefault="004221EE">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r>
      <w:r w:rsidR="00CC5A00">
        <w:rPr>
          <w:rFonts w:ascii="Times New Roman" w:hAnsi="Times New Roman"/>
          <w:sz w:val="24"/>
          <w:szCs w:val="24"/>
        </w:rPr>
        <w:t xml:space="preserve">DISCUSSION &amp; </w:t>
      </w:r>
      <w:r>
        <w:rPr>
          <w:rFonts w:ascii="Times New Roman" w:hAnsi="Times New Roman"/>
          <w:sz w:val="24"/>
          <w:szCs w:val="24"/>
        </w:rPr>
        <w:t>COMPARISON</w:t>
      </w:r>
      <w:r>
        <w:rPr>
          <w:rFonts w:ascii="Times New Roman" w:hAnsi="Times New Roman"/>
          <w:sz w:val="24"/>
          <w:szCs w:val="24"/>
        </w:rPr>
        <w:tab/>
      </w:r>
      <w:r>
        <w:rPr>
          <w:rFonts w:ascii="Times New Roman" w:hAnsi="Times New Roman"/>
          <w:sz w:val="24"/>
          <w:szCs w:val="24"/>
        </w:rPr>
        <w:tab/>
      </w:r>
      <w:r w:rsidR="00CC5A00">
        <w:rPr>
          <w:rFonts w:ascii="Times New Roman" w:hAnsi="Times New Roman"/>
          <w:sz w:val="24"/>
          <w:szCs w:val="24"/>
        </w:rPr>
        <w:tab/>
      </w:r>
      <w:r>
        <w:rPr>
          <w:rFonts w:ascii="Times New Roman" w:hAnsi="Times New Roman"/>
          <w:sz w:val="24"/>
          <w:szCs w:val="24"/>
        </w:rPr>
        <w:tab/>
        <w:t>3</w:t>
      </w:r>
      <w:r w:rsidR="005B73E5">
        <w:rPr>
          <w:rFonts w:ascii="Times New Roman" w:hAnsi="Times New Roman"/>
          <w:sz w:val="24"/>
          <w:szCs w:val="24"/>
        </w:rPr>
        <w:t>4</w:t>
      </w:r>
    </w:p>
    <w:p w14:paraId="321F08BF" w14:textId="5A39DD00" w:rsidR="00033B7E" w:rsidRDefault="004221EE">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CC5A00">
        <w:rPr>
          <w:rFonts w:ascii="Times New Roman" w:hAnsi="Times New Roman"/>
          <w:b/>
          <w:color w:val="000000" w:themeColor="text1"/>
          <w:sz w:val="24"/>
          <w:szCs w:val="24"/>
        </w:rPr>
        <w:t>7</w:t>
      </w:r>
    </w:p>
    <w:p w14:paraId="6B9F547C" w14:textId="4A4C1C47" w:rsidR="00033B7E" w:rsidRDefault="004221EE">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CC5A00">
        <w:rPr>
          <w:rFonts w:ascii="Times New Roman" w:hAnsi="Times New Roman"/>
          <w:color w:val="000000" w:themeColor="text1"/>
          <w:sz w:val="24"/>
          <w:szCs w:val="24"/>
        </w:rPr>
        <w:t>7</w:t>
      </w:r>
    </w:p>
    <w:p w14:paraId="5A7915BA" w14:textId="58450D8F" w:rsidR="00033B7E" w:rsidRDefault="004221EE">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r w:rsidR="00CC5A00">
        <w:rPr>
          <w:rFonts w:ascii="Times New Roman" w:hAnsi="Times New Roman"/>
          <w:color w:val="000000" w:themeColor="text1"/>
          <w:sz w:val="24"/>
          <w:szCs w:val="24"/>
        </w:rPr>
        <w:t>7</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0ABF42A0"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w:t>
      </w:r>
      <w:r w:rsidR="00CC5A00">
        <w:rPr>
          <w:rFonts w:ascii="Times New Roman" w:hAnsi="Times New Roman"/>
          <w:b/>
          <w:color w:val="000000" w:themeColor="text1"/>
          <w:sz w:val="24"/>
          <w:szCs w:val="24"/>
        </w:rPr>
        <w:t>9</w:t>
      </w:r>
    </w:p>
    <w:p w14:paraId="6B020078" w14:textId="4B208F95"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B73E5">
        <w:rPr>
          <w:rFonts w:ascii="Times New Roman" w:hAnsi="Times New Roman"/>
          <w:b/>
          <w:color w:val="000000" w:themeColor="text1"/>
          <w:sz w:val="24"/>
          <w:szCs w:val="24"/>
        </w:rPr>
        <w:t>4</w:t>
      </w:r>
      <w:r w:rsidR="00CC5A00">
        <w:rPr>
          <w:rFonts w:ascii="Times New Roman" w:hAnsi="Times New Roman"/>
          <w:b/>
          <w:color w:val="000000" w:themeColor="text1"/>
          <w:sz w:val="24"/>
          <w:szCs w:val="24"/>
        </w:rPr>
        <w:t>6</w:t>
      </w:r>
    </w:p>
    <w:p w14:paraId="46D8E159" w14:textId="6788533A" w:rsidR="00033B7E" w:rsidRDefault="004221EE">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w:t>
      </w:r>
      <w:r w:rsidR="005B73E5">
        <w:rPr>
          <w:rFonts w:ascii="Times New Roman" w:hAnsi="Times New Roman"/>
          <w:b/>
          <w:color w:val="000000" w:themeColor="text1"/>
          <w:sz w:val="24"/>
          <w:szCs w:val="24"/>
        </w:rPr>
        <w:t>D</w:t>
      </w:r>
      <w:r>
        <w:rPr>
          <w:rFonts w:ascii="Times New Roman" w:hAnsi="Times New Roman"/>
          <w:b/>
          <w:color w:val="000000" w:themeColor="text1"/>
          <w:sz w:val="24"/>
          <w:szCs w:val="24"/>
        </w:rPr>
        <w:t>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586F55">
        <w:rPr>
          <w:rFonts w:ascii="Times New Roman" w:hAnsi="Times New Roman"/>
          <w:b/>
          <w:color w:val="000000" w:themeColor="text1"/>
          <w:sz w:val="24"/>
          <w:szCs w:val="24"/>
        </w:rPr>
        <w:t>4</w:t>
      </w:r>
      <w:r w:rsidR="00CC5A00">
        <w:rPr>
          <w:rFonts w:ascii="Times New Roman" w:hAnsi="Times New Roman"/>
          <w:b/>
          <w:color w:val="000000" w:themeColor="text1"/>
          <w:sz w:val="24"/>
          <w:szCs w:val="24"/>
        </w:rPr>
        <w:t>7</w:t>
      </w:r>
    </w:p>
    <w:p w14:paraId="0949E096" w14:textId="05F94DD5" w:rsidR="00033B7E" w:rsidRDefault="004221EE">
      <w:pPr>
        <w:tabs>
          <w:tab w:val="left" w:pos="720"/>
          <w:tab w:val="left" w:pos="2160"/>
        </w:tabs>
        <w:ind w:left="2160" w:hanging="317"/>
        <w:rPr>
          <w:rFonts w:ascii="Times New Roman" w:hAnsi="Times New Roman"/>
          <w:b/>
          <w:color w:val="000000" w:themeColor="text1"/>
          <w:sz w:val="24"/>
          <w:szCs w:val="24"/>
        </w:rPr>
        <w:sectPr w:rsidR="00033B7E">
          <w:footerReference w:type="default" r:id="rId9"/>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w:t>
      </w:r>
      <w:r w:rsidR="00CC5A00">
        <w:rPr>
          <w:rFonts w:ascii="Times New Roman" w:hAnsi="Times New Roman"/>
          <w:b/>
          <w:color w:val="000000" w:themeColor="text1"/>
          <w:sz w:val="24"/>
          <w:szCs w:val="24"/>
        </w:rPr>
        <w:t>8</w:t>
      </w:r>
    </w:p>
    <w:p w14:paraId="72399861" w14:textId="77777777" w:rsidR="00033B7E" w:rsidRDefault="004221EE">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4221EE">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4221EE">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4221EE">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4221EE">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4221EE">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4221EE">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4221EE">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4221EE">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5D10289C" w14:textId="77777777" w:rsidR="00371918" w:rsidRDefault="004221EE"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w:t>
      </w:r>
    </w:p>
    <w:p w14:paraId="30604A12" w14:textId="19729D7B" w:rsidR="00033B7E" w:rsidRDefault="004221EE" w:rsidP="00371918">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4221EE">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4221EE">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724D4219" w14:textId="24F1D28E" w:rsidR="00033B7E" w:rsidRP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012B80F" w14:textId="4D81A862" w:rsidR="00033B7E" w:rsidRP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48DF72A8" w14:textId="17DA4F6E" w:rsidR="00033B7E" w:rsidRP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5ADE7CC6" w14:textId="6FE2E3C4" w:rsidR="00033B7E" w:rsidRP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78435669" w14:textId="77777777" w:rsid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sidRPr="00280CBA">
        <w:rPr>
          <w:rFonts w:ascii="Times New Roman" w:hAnsi="Times New Roman"/>
          <w:iCs/>
          <w:color w:val="000000" w:themeColor="text1"/>
          <w:sz w:val="24"/>
          <w:szCs w:val="24"/>
        </w:rPr>
        <w:t>To enable geometry-aware decision support for autonomous navigation, including speed regulation and path adjustment [17].</w:t>
      </w:r>
    </w:p>
    <w:p w14:paraId="64C25D18" w14:textId="78693C83" w:rsidR="00033B7E" w:rsidRP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sidRPr="00280CBA">
        <w:rPr>
          <w:rFonts w:ascii="Times New Roman" w:hAnsi="Times New Roman"/>
          <w:iCs/>
          <w:color w:val="000000" w:themeColor="text1"/>
          <w:sz w:val="24"/>
          <w:szCs w:val="24"/>
        </w:rPr>
        <w:lastRenderedPageBreak/>
        <w:t>To ensure low-latency and computational efficiency suitable for real-time deployment [23].</w:t>
      </w:r>
    </w:p>
    <w:p w14:paraId="62792A05" w14:textId="29234064" w:rsidR="00033B7E" w:rsidRPr="00280CBA" w:rsidRDefault="004221EE" w:rsidP="00280CBA">
      <w:pPr>
        <w:pStyle w:val="ListParagraph"/>
        <w:numPr>
          <w:ilvl w:val="0"/>
          <w:numId w:val="38"/>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5D4DF235" w14:textId="77777777" w:rsidR="00033B7E" w:rsidRDefault="004221EE" w:rsidP="00371918">
      <w:pPr>
        <w:pStyle w:val="ListParagraph"/>
        <w:numPr>
          <w:ilvl w:val="0"/>
          <w:numId w:val="38"/>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Mustafa Yurdakul, Şakir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5BBA196B"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w:t>
      </w:r>
      <w:r w:rsidR="00603673">
        <w:rPr>
          <w:rFonts w:ascii="Times New Roman" w:hAnsi="Times New Roman"/>
          <w:iCs/>
          <w:color w:val="000000" w:themeColor="text1"/>
          <w:sz w:val="24"/>
          <w:szCs w:val="24"/>
        </w:rPr>
        <w:t>ir</w:t>
      </w:r>
      <w:r>
        <w:rPr>
          <w:rFonts w:ascii="Times New Roman" w:hAnsi="Times New Roman"/>
          <w:iCs/>
          <w:color w:val="000000" w:themeColor="text1"/>
          <w:sz w:val="24"/>
          <w:szCs w:val="24"/>
        </w:rPr>
        <w:t xml:space="preserv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of DSConv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Dehao Wang, Haohang Zhu, Yiwen Xu, And Kaiqi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3C91C599"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w:t>
      </w:r>
      <w:r w:rsidR="00EE5A2D">
        <w:rPr>
          <w:rFonts w:ascii="Times New Roman" w:hAnsi="Times New Roman"/>
          <w:iCs/>
          <w:color w:val="000000" w:themeColor="text1"/>
          <w:sz w:val="24"/>
          <w:szCs w:val="24"/>
        </w:rPr>
        <w:t>ir</w:t>
      </w:r>
      <w:r>
        <w:rPr>
          <w:rFonts w:ascii="Times New Roman" w:hAnsi="Times New Roman"/>
          <w:iCs/>
          <w:color w:val="000000" w:themeColor="text1"/>
          <w:sz w:val="24"/>
          <w:szCs w:val="24"/>
        </w:rPr>
        <w:t xml:space="preserv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4221EE">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Xingbin Yang, Liyang Zhou, Hanqing Jiang, Zhongliang Tang, Yuanbo Wang, Hujun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2FC96EEF"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w:t>
      </w:r>
      <w:r w:rsidR="00EE5A2D">
        <w:rPr>
          <w:rFonts w:ascii="Times New Roman" w:hAnsi="Times New Roman"/>
          <w:iCs/>
          <w:color w:val="000000" w:themeColor="text1"/>
          <w:sz w:val="24"/>
          <w:szCs w:val="24"/>
        </w:rPr>
        <w:t>ir</w:t>
      </w:r>
      <w:r>
        <w:rPr>
          <w:rFonts w:ascii="Times New Roman" w:hAnsi="Times New Roman"/>
          <w:iCs/>
          <w:color w:val="000000" w:themeColor="text1"/>
          <w:sz w:val="24"/>
          <w:szCs w:val="24"/>
        </w:rPr>
        <w:t xml:space="preserv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El-Kenawy,</w:t>
      </w:r>
      <w:r>
        <w:rPr>
          <w:rFonts w:ascii="Times New Roman" w:hAnsi="Times New Roman"/>
          <w:iCs/>
          <w:color w:val="000000" w:themeColor="text1"/>
          <w:sz w:val="24"/>
          <w:szCs w:val="24"/>
        </w:rPr>
        <w:br/>
        <w:t>Abdelhameed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2DAA5AF9"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focuses on detecting road surface defects using deep learning–based computer vision techniques. The</w:t>
      </w:r>
      <w:r w:rsidR="00603673">
        <w:rPr>
          <w:rFonts w:ascii="Times New Roman" w:hAnsi="Times New Roman"/>
          <w:iCs/>
          <w:color w:val="000000" w:themeColor="text1"/>
          <w:sz w:val="24"/>
          <w:szCs w:val="24"/>
        </w:rPr>
        <w:t>ir</w:t>
      </w:r>
      <w:r>
        <w:rPr>
          <w:rFonts w:ascii="Times New Roman" w:hAnsi="Times New Roman"/>
          <w:iCs/>
          <w:color w:val="000000" w:themeColor="text1"/>
          <w:sz w:val="24"/>
          <w:szCs w:val="24"/>
        </w:rPr>
        <w:t xml:space="preserv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4221EE">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Siim Meerits,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10C85F5B" w:rsidR="00033B7E" w:rsidRDefault="004221EE">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Their </w:t>
      </w:r>
      <w:r w:rsidR="00F27E1A">
        <w:rPr>
          <w:rFonts w:ascii="Times New Roman" w:hAnsi="Times New Roman"/>
          <w:iCs/>
          <w:color w:val="000000" w:themeColor="text1"/>
          <w:sz w:val="24"/>
          <w:szCs w:val="24"/>
        </w:rPr>
        <w:t>work</w:t>
      </w:r>
      <w:r>
        <w:rPr>
          <w:rFonts w:ascii="Times New Roman" w:hAnsi="Times New Roman"/>
          <w:iCs/>
          <w:color w:val="000000" w:themeColor="text1"/>
          <w:sz w:val="24"/>
          <w:szCs w:val="24"/>
        </w:rPr>
        <w:t xml:space="preserve">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w:t>
      </w:r>
      <w:r w:rsidR="00603673">
        <w:rPr>
          <w:rFonts w:ascii="Times New Roman" w:hAnsi="Times New Roman"/>
          <w:iCs/>
          <w:color w:val="000000" w:themeColor="text1"/>
          <w:sz w:val="24"/>
          <w:szCs w:val="24"/>
        </w:rPr>
        <w:t>ir</w:t>
      </w:r>
      <w:r>
        <w:rPr>
          <w:rFonts w:ascii="Times New Roman" w:hAnsi="Times New Roman"/>
          <w:iCs/>
          <w:color w:val="000000" w:themeColor="text1"/>
          <w:sz w:val="24"/>
          <w:szCs w:val="24"/>
        </w:rPr>
        <w:t xml:space="preserv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4221EE">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t>DSConv,</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integrating DSConv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rsidP="00F27E1A">
            <w:pPr>
              <w:spacing w:after="0" w:line="360" w:lineRule="auto"/>
              <w:jc w:val="both"/>
              <w:rPr>
                <w:rFonts w:ascii="Times New Roman" w:hAnsi="Times New Roman"/>
                <w:iCs/>
                <w:color w:val="000000" w:themeColor="text1"/>
                <w:sz w:val="24"/>
                <w:szCs w:val="24"/>
              </w:rPr>
            </w:pPr>
          </w:p>
        </w:tc>
        <w:tc>
          <w:tcPr>
            <w:tcW w:w="2189" w:type="dxa"/>
          </w:tcPr>
          <w:p w14:paraId="18809350"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t>BoT-SORT,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t>DepthAnything,</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4221EE" w:rsidP="00F27E1A">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SMOTE </w:t>
            </w:r>
            <w:r>
              <w:rPr>
                <w:rFonts w:ascii="Times New Roman" w:hAnsi="Times New Roman"/>
                <w:iCs/>
                <w:color w:val="000000" w:themeColor="text1"/>
                <w:sz w:val="24"/>
                <w:szCs w:val="24"/>
                <w:lang w:val="en-IN"/>
              </w:rPr>
              <w:lastRenderedPageBreak/>
              <w:t>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4221EE">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4221EE" w:rsidP="00F27E1A">
            <w:p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GPU-parallel mesh approach, gives insight into achieving fast, reliable surface modeling—enhancing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4221EE">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0"/>
                    <a:stretch/>
                  </pic:blipFill>
                  <pic:spPr bwMode="auto">
                    <a:xfrm>
                      <a:off x="0" y="0"/>
                      <a:ext cx="5734860" cy="1257477"/>
                    </a:xfrm>
                    <a:prstGeom prst="rect">
                      <a:avLst/>
                    </a:prstGeom>
                  </pic:spPr>
                </pic:pic>
              </a:graphicData>
            </a:graphic>
          </wp:inline>
        </w:drawing>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Sample Images from PothRGB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4221EE">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4221EE">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4221EE">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4221EE">
      <w:pPr>
        <w:spacing w:after="0" w:line="240" w:lineRule="auto"/>
        <w:jc w:val="both"/>
        <w:rPr>
          <w:rFonts w:ascii="Times New Roman" w:hAnsi="Times New Roman"/>
          <w:iCs/>
          <w:color w:val="000000" w:themeColor="text1"/>
          <w:sz w:val="24"/>
          <w:szCs w:val="24"/>
        </w:rPr>
      </w:pPr>
      <w:r>
        <w:rPr>
          <w:noProof/>
          <w:color w:val="000000" w:themeColor="text1"/>
        </w:rPr>
        <w:lastRenderedPageBreak/>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1"/>
                    <a:stretch/>
                  </pic:blipFill>
                  <pic:spPr bwMode="auto">
                    <a:xfrm>
                      <a:off x="0" y="0"/>
                      <a:ext cx="5992219" cy="2665845"/>
                    </a:xfrm>
                    <a:prstGeom prst="rect">
                      <a:avLst/>
                    </a:prstGeom>
                    <a:noFill/>
                    <a:ln>
                      <a:noFill/>
                    </a:ln>
                  </pic:spPr>
                </pic:pic>
              </a:graphicData>
            </a:graphic>
          </wp:inline>
        </w:drawing>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4221EE">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4221EE">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14635840" w:rsidR="00033B7E" w:rsidRDefault="00602942" w:rsidP="00602942">
      <w:pPr>
        <w:spacing w:after="0" w:line="240" w:lineRule="auto"/>
        <w:ind w:left="1080"/>
        <w:jc w:val="center"/>
        <w:rPr>
          <w:rFonts w:ascii="Times New Roman" w:hAnsi="Times New Roman"/>
          <w:color w:val="000000" w:themeColor="text1"/>
          <w:sz w:val="24"/>
          <w:szCs w:val="24"/>
        </w:rPr>
      </w:pPr>
      <w:r>
        <w:rPr>
          <w:noProof/>
        </w:rPr>
        <w:drawing>
          <wp:inline distT="0" distB="0" distL="0" distR="0" wp14:anchorId="5AD73E19" wp14:editId="4E9B60A8">
            <wp:extent cx="5016601" cy="4448175"/>
            <wp:effectExtent l="0" t="0" r="0" b="0"/>
            <wp:docPr id="870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528" cy="4469391"/>
                    </a:xfrm>
                    <a:prstGeom prst="rect">
                      <a:avLst/>
                    </a:prstGeom>
                    <a:noFill/>
                    <a:ln>
                      <a:noFill/>
                    </a:ln>
                  </pic:spPr>
                </pic:pic>
              </a:graphicData>
            </a:graphic>
          </wp:inline>
        </w:drawing>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4221EE">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4221EE">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5A656532"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2AD2894B"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6FD946A4" w:rsidR="00033B7E" w:rsidRDefault="004221EE">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4221EE">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4221EE">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4221EE">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4221EE">
      <w:pPr>
        <w:spacing w:after="0" w:line="240" w:lineRule="auto"/>
        <w:jc w:val="both"/>
        <w:rPr>
          <w:rFonts w:ascii="Times New Roman" w:hAnsi="Times New Roman"/>
          <w:iCs/>
          <w:color w:val="000000" w:themeColor="text1"/>
          <w:sz w:val="24"/>
          <w:szCs w:val="24"/>
        </w:rPr>
      </w:pPr>
      <w:r>
        <w:rPr>
          <w:noProof/>
          <w:color w:val="000000" w:themeColor="text1"/>
        </w:rPr>
        <w:lastRenderedPageBreak/>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13"/>
                    <a:stretch/>
                  </pic:blipFill>
                  <pic:spPr bwMode="auto">
                    <a:xfrm>
                      <a:off x="0" y="0"/>
                      <a:ext cx="5943600" cy="2836545"/>
                    </a:xfrm>
                    <a:prstGeom prst="rect">
                      <a:avLst/>
                    </a:prstGeom>
                    <a:noFill/>
                    <a:ln>
                      <a:noFill/>
                    </a:ln>
                  </pic:spPr>
                </pic:pic>
              </a:graphicData>
            </a:graphic>
          </wp:inline>
        </w:drawing>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4221EE">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4221EE">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4221EE">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4221EE">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4221EE">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4221EE">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C4B11A0" w14:textId="7E9E3020"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16890E9C" w14:textId="4D56C669"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50F1CA16"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26D5516F" w14:textId="1008DC07"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3AAC4DC6" w14:textId="5897CEF2"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1E3C48A0"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7F0F64AE" w14:textId="2D749499"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9FEF8C" w14:textId="2522A887" w:rsidR="00033B7E" w:rsidRDefault="004221EE" w:rsidP="00602942">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64B76C08" w14:textId="77777777" w:rsidR="00602942" w:rsidRPr="00602942" w:rsidRDefault="00602942" w:rsidP="00602942">
      <w:pPr>
        <w:pStyle w:val="ListParagraph"/>
        <w:spacing w:after="0" w:line="360" w:lineRule="auto"/>
        <w:ind w:left="1440" w:firstLine="720"/>
        <w:jc w:val="both"/>
        <w:rPr>
          <w:rFonts w:ascii="Times New Roman" w:hAnsi="Times New Roman"/>
          <w:iCs/>
          <w:color w:val="000000" w:themeColor="text1"/>
          <w:sz w:val="24"/>
          <w:szCs w:val="24"/>
        </w:rPr>
      </w:pPr>
    </w:p>
    <w:p w14:paraId="18FD0104" w14:textId="4181A458"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0E3734C" w14:textId="61FBBA2D"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Using camera intrinsic parameters, the depth map is back-projected into 3D space to generate a sparse point cloud of the road surface.</w:t>
      </w:r>
    </w:p>
    <w:p w14:paraId="19ABA377" w14:textId="77777777" w:rsid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9A9DC0C"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048E02F3" w14:textId="6401BC10"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Wireframe Reconstruction</w:t>
      </w:r>
    </w:p>
    <w:p w14:paraId="2E3210D4" w14:textId="6E02B41B"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7FDCC8CA"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CD442" w14:textId="7BE677F3"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16AA0381" w14:textId="4C7F9E8B" w:rsidR="00033B7E" w:rsidRDefault="004221EE" w:rsidP="00602942">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7F7CA371" w14:textId="77777777" w:rsidR="00602942" w:rsidRPr="00602942" w:rsidRDefault="00602942" w:rsidP="00602942">
      <w:pPr>
        <w:spacing w:after="0" w:line="360" w:lineRule="auto"/>
        <w:ind w:left="1440" w:firstLine="720"/>
        <w:jc w:val="both"/>
        <w:rPr>
          <w:rFonts w:ascii="Times New Roman" w:hAnsi="Times New Roman"/>
          <w:iCs/>
          <w:color w:val="000000" w:themeColor="text1"/>
          <w:sz w:val="24"/>
          <w:szCs w:val="24"/>
        </w:rPr>
      </w:pPr>
    </w:p>
    <w:p w14:paraId="4294CA4E" w14:textId="57FB7061" w:rsidR="00033B7E" w:rsidRPr="00602942" w:rsidRDefault="004221EE" w:rsidP="00602942">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6121EB59" w14:textId="77777777" w:rsidR="00033B7E" w:rsidRDefault="004221EE">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4221EE">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09A234C8" w:rsidR="00033B7E" w:rsidRDefault="00602942" w:rsidP="00602942">
      <w:pPr>
        <w:spacing w:after="0" w:line="240" w:lineRule="auto"/>
        <w:ind w:left="360" w:firstLine="360"/>
        <w:rPr>
          <w:rFonts w:ascii="Times New Roman" w:hAnsi="Times New Roman"/>
          <w:b/>
          <w:bCs/>
          <w:iCs/>
          <w:color w:val="000000" w:themeColor="text1"/>
          <w:sz w:val="24"/>
          <w:szCs w:val="24"/>
        </w:rPr>
      </w:pPr>
      <w:r>
        <w:rPr>
          <w:noProof/>
        </w:rPr>
        <w:drawing>
          <wp:inline distT="0" distB="0" distL="0" distR="0" wp14:anchorId="339E516C" wp14:editId="3F564384">
            <wp:extent cx="5629275" cy="4248150"/>
            <wp:effectExtent l="0" t="0" r="9525" b="0"/>
            <wp:docPr id="44068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9275" cy="4248150"/>
                    </a:xfrm>
                    <a:prstGeom prst="rect">
                      <a:avLst/>
                    </a:prstGeom>
                    <a:noFill/>
                    <a:ln>
                      <a:noFill/>
                    </a:ln>
                  </pic:spPr>
                </pic:pic>
              </a:graphicData>
            </a:graphic>
          </wp:inline>
        </w:drawing>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4221EE">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4221EE">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4221EE">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4221EE">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4221EE">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4221EE">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4221EE">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2F455D3D" w14:textId="77777777" w:rsidR="00033B7E" w:rsidRDefault="004221EE">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4221EE">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4221EE">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4221EE">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4221EE">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4221EE">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69F290B1" w14:textId="77777777" w:rsidR="00033B7E" w:rsidRDefault="004221EE">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4221EE">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PyTorch</w:t>
      </w:r>
    </w:p>
    <w:p w14:paraId="0A84A024" w14:textId="77777777" w:rsidR="00033B7E" w:rsidRDefault="004221EE">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MiDaS / DepthAnything V2</w:t>
      </w:r>
    </w:p>
    <w:p w14:paraId="1D004572" w14:textId="77777777" w:rsidR="00033B7E" w:rsidRDefault="004221EE">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0FAD2941" w14:textId="77777777" w:rsidR="00033B7E" w:rsidRDefault="004221EE">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DEVELOPMENT TOOLS USED:</w:t>
      </w:r>
    </w:p>
    <w:p w14:paraId="01145019"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Jupyter Notebook / VS Code</w:t>
      </w:r>
    </w:p>
    <w:p w14:paraId="6A8308AE" w14:textId="77777777" w:rsidR="00033B7E" w:rsidRDefault="004221EE">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629D6154" w14:textId="4D949781"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4221EE"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3FEC30D" w14:textId="54C873F7"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r w:rsidR="00602942">
        <w:rPr>
          <w:rFonts w:ascii="Times New Roman" w:hAnsi="Times New Roman"/>
          <w:sz w:val="24"/>
          <w:szCs w:val="24"/>
        </w:rPr>
        <w:t xml:space="preserve"> </w:t>
      </w: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2AB11B7E" w14:textId="3EE14081"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r w:rsidR="00602942">
        <w:rPr>
          <w:rFonts w:ascii="Times New Roman" w:hAnsi="Times New Roman"/>
          <w:sz w:val="24"/>
          <w:szCs w:val="24"/>
        </w:rPr>
        <w:t xml:space="preserve"> </w:t>
      </w:r>
      <w:r>
        <w:rPr>
          <w:rFonts w:ascii="Times New Roman" w:hAnsi="Times New Roman"/>
          <w:sz w:val="24"/>
          <w:szCs w:val="24"/>
        </w:rPr>
        <w:t>Simultaneously, the same input frame is processed by a monocular depth estimation model (such as MiDaS or DepthAnything), which generates a dense depth map representing relative distance information of each pixel.</w:t>
      </w:r>
    </w:p>
    <w:p w14:paraId="11A1F1CE" w14:textId="26D08C30" w:rsidR="00033B7E" w:rsidRDefault="004221EE" w:rsidP="00602942">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r w:rsidR="00602942">
        <w:rPr>
          <w:rFonts w:ascii="Times New Roman" w:hAnsi="Times New Roman"/>
          <w:sz w:val="24"/>
          <w:szCs w:val="24"/>
        </w:rPr>
        <w:t xml:space="preserve"> </w:t>
      </w: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4221EE"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4221EE"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4221EE"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4221EE"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4221EE">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5.2.1 Module 1: Pothole Detection Module</w:t>
      </w:r>
    </w:p>
    <w:p w14:paraId="577571BC"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(Ultralytics implementation)</w:t>
      </w:r>
    </w:p>
    <w:p w14:paraId="3D4F4519"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lastRenderedPageBreak/>
        <w:t>Output: Bounding boxes / segmentation masks</w:t>
      </w:r>
    </w:p>
    <w:p w14:paraId="075DBDCB"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5FCF8B3"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input image is passed through a trained YOLOv8 model, which performs single-stage object detection. The model extracts hierarchical visual features and identifies pothole regions in real time. The detected regions are treated as Regions of Interest (ROI) for subsequent processing stages, thereby reducing unnecessary computation.</w:t>
      </w:r>
    </w:p>
    <w:p w14:paraId="3668F26E" w14:textId="3A9735F0"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4221EE"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5.2.2 Module 2: Monocular Depth Estimation</w:t>
      </w:r>
    </w:p>
    <w:p w14:paraId="7BCEBED1"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MiDaS / DepthAnything V2</w:t>
      </w:r>
    </w:p>
    <w:p w14:paraId="246D044A"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2F8211B"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depth estimation model predicts pixel-wise depth using learned visual cues such as perspective, shading, and texture gradients. The resulting depth map is normalized and aligned with the detected pothole regions. This depth information is then used to estimate geometric properties such as depth variation and surface deviation.</w:t>
      </w:r>
    </w:p>
    <w:p w14:paraId="26BFAA7E" w14:textId="0FB94E28"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4221EE"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5.2.3 Module 3: Wireframe Reconstruction</w:t>
      </w:r>
    </w:p>
    <w:p w14:paraId="72343EFA" w14:textId="299EC99B" w:rsidR="00C84735" w:rsidRDefault="004221EE"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r>
        <w:rPr>
          <w:rFonts w:ascii="Times New Roman" w:hAnsi="Times New Roman"/>
          <w:color w:val="000000"/>
          <w:sz w:val="24"/>
        </w:rPr>
        <w:t>This module converts depth information into a geometric structure.</w:t>
      </w:r>
    </w:p>
    <w:p w14:paraId="3064C1EB" w14:textId="77777777" w:rsidR="00602942" w:rsidRPr="00C84735" w:rsidRDefault="00602942" w:rsidP="00602942">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0657FFC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28DC2ECE"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Depth gradients are analyzed to extract edges and discontinuities corresponding to pothole boundaries. Key boundary points are identified and connected using graph-based techniques to form a wireframe structure. This representation captures the shape and spatial extent of potholes in a computationally efficient manner.</w:t>
      </w:r>
    </w:p>
    <w:p w14:paraId="5C52C0B2" w14:textId="71CB8C8F"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Techniques Used:</w:t>
      </w:r>
    </w:p>
    <w:p w14:paraId="6DB74A8C"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4221EE"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4221EE"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5.2.4 Module 4: Severity Analysis and Decision Support</w:t>
      </w:r>
    </w:p>
    <w:p w14:paraId="3074BF48"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4221EE"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4BC7778C" w14:textId="575C5CCF" w:rsidR="00033B7E" w:rsidRDefault="004221EE" w:rsidP="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3E4217B7"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9F8AA72" w:rsidR="00033B7E" w:rsidRDefault="00253513">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RESULTS</w:t>
      </w:r>
    </w:p>
    <w:p w14:paraId="69DFADE1"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proposed Real-Time Wireframe Pothole Detection System was evaluated using standard performance metrics for object detection and real-time processing.</w:t>
      </w:r>
    </w:p>
    <w:p w14:paraId="451E7478"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pothole detection module achieved strong performance using the YOLOv8 model. The system recorded a mean Average Precision (mAP@0.5) of 92.3%, along with a precision of 89.7% and a recall of 87.5%, indicating reliable detection across diverse road conditions.</w:t>
      </w:r>
    </w:p>
    <w:p w14:paraId="3C66F05E"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In terms of real-time performance, the system achieved an average processing speed of 42–48 frames per second (FPS) on GPU-enabled hardware, making it suitable for real-time deployment in autonomous systems.</w:t>
      </w:r>
    </w:p>
    <w:p w14:paraId="542018A5"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sidRPr="00F758B7">
        <w:rPr>
          <w:rFonts w:ascii="Times New Roman" w:hAnsi="Times New Roman"/>
          <w:sz w:val="24"/>
          <w:szCs w:val="24"/>
        </w:rPr>
        <w:t>The monocular depth estimation module successfully generated consistent depth maps, enabling relative depth analysis of potholes. When integrated with wireframe modeling, the system produced meaningful geometric representations that captured pothole shape, depth variation, and spatial extent.</w:t>
      </w:r>
    </w:p>
    <w:p w14:paraId="6E5E4B41"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sidRPr="00F758B7">
        <w:rPr>
          <w:rFonts w:ascii="Times New Roman" w:hAnsi="Times New Roman"/>
          <w:sz w:val="24"/>
          <w:szCs w:val="24"/>
        </w:rPr>
        <w:t>The system demonstrated robustness under multiple real-world conditions, including:</w:t>
      </w:r>
    </w:p>
    <w:p w14:paraId="3279EA3C"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Varying lighting environments </w:t>
      </w:r>
    </w:p>
    <w:p w14:paraId="0A1BCFC0"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Presence of shadows and reflections </w:t>
      </w:r>
    </w:p>
    <w:p w14:paraId="67FDA4F5" w14:textId="77777777" w:rsidR="00F758B7" w:rsidRPr="00F758B7" w:rsidRDefault="00F758B7" w:rsidP="00F758B7">
      <w:pPr>
        <w:numPr>
          <w:ilvl w:val="0"/>
          <w:numId w:val="39"/>
        </w:numPr>
        <w:pBdr>
          <w:top w:val="none" w:sz="4" w:space="0" w:color="000000"/>
          <w:left w:val="none" w:sz="4" w:space="0" w:color="000000"/>
          <w:bottom w:val="none" w:sz="4" w:space="0" w:color="000000"/>
          <w:right w:val="none" w:sz="4" w:space="0" w:color="000000"/>
        </w:pBdr>
        <w:jc w:val="both"/>
        <w:rPr>
          <w:rFonts w:ascii="Times New Roman" w:hAnsi="Times New Roman"/>
          <w:sz w:val="24"/>
          <w:szCs w:val="24"/>
        </w:rPr>
      </w:pPr>
      <w:r w:rsidRPr="00F758B7">
        <w:rPr>
          <w:rFonts w:ascii="Times New Roman" w:hAnsi="Times New Roman"/>
          <w:sz w:val="24"/>
          <w:szCs w:val="24"/>
        </w:rPr>
        <w:t xml:space="preserve">Different road textures and surface conditions </w:t>
      </w:r>
    </w:p>
    <w:p w14:paraId="08AE2B4A"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sidRPr="00F758B7">
        <w:rPr>
          <w:rFonts w:ascii="Times New Roman" w:hAnsi="Times New Roman"/>
          <w:sz w:val="24"/>
          <w:szCs w:val="24"/>
        </w:rPr>
        <w:t>Overall, the results confirm that the proposed system is capable of performing accurate and real-time pothole detection with structural understanding using a camera-only setup.</w:t>
      </w:r>
    </w:p>
    <w:p w14:paraId="2696791E" w14:textId="77777777" w:rsidR="00D40232" w:rsidRPr="00381E5F" w:rsidRDefault="00D40232"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p>
    <w:p w14:paraId="41BBB9A1" w14:textId="31152B4E" w:rsidR="00033B7E" w:rsidRPr="00F758B7" w:rsidRDefault="00F758B7" w:rsidP="00F758B7">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 xml:space="preserve">DISCUSSION &amp; </w:t>
      </w:r>
      <w:r w:rsidR="004221EE" w:rsidRPr="00F758B7">
        <w:rPr>
          <w:rFonts w:ascii="Times New Roman" w:hAnsi="Times New Roman"/>
          <w:b/>
          <w:bCs/>
          <w:iCs/>
          <w:color w:val="000000" w:themeColor="text1"/>
          <w:sz w:val="28"/>
          <w:szCs w:val="28"/>
        </w:rPr>
        <w:t>COMPARISON</w:t>
      </w:r>
    </w:p>
    <w:p w14:paraId="54180C50" w14:textId="77777777" w:rsidR="00F758B7" w:rsidRDefault="00F758B7">
      <w:pPr>
        <w:spacing w:after="0" w:line="240" w:lineRule="auto"/>
        <w:rPr>
          <w:rFonts w:ascii="Times New Roman" w:hAnsi="Times New Roman"/>
          <w:b/>
          <w:bCs/>
          <w:iCs/>
          <w:color w:val="000000" w:themeColor="text1"/>
          <w:sz w:val="28"/>
          <w:szCs w:val="28"/>
        </w:rPr>
      </w:pPr>
    </w:p>
    <w:p w14:paraId="5D665774" w14:textId="77777777"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The obtained results indicate a clear improvement over traditional pothole detection systems, particularly those relying on LiDAR-based sensor fusion.</w:t>
      </w:r>
    </w:p>
    <w:p w14:paraId="40CF9279" w14:textId="6C60F732"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Conventional systems typically achieve detection accuracy in the range of 85–90% mAP, whereas the proposed system achieves 92.3%, showing an improvement of approximately 6–8%. This improvement is primarily due to the use of YOLOv8 and better feature learning capabilities.</w:t>
      </w:r>
      <w:r>
        <w:rPr>
          <w:rFonts w:ascii="Times New Roman" w:hAnsi="Times New Roman"/>
          <w:color w:val="000000"/>
          <w:sz w:val="24"/>
          <w:szCs w:val="24"/>
        </w:rPr>
        <w:t xml:space="preserve"> </w:t>
      </w:r>
      <w:r w:rsidRPr="00F758B7">
        <w:rPr>
          <w:rFonts w:ascii="Times New Roman" w:hAnsi="Times New Roman"/>
          <w:color w:val="000000"/>
          <w:sz w:val="24"/>
          <w:szCs w:val="24"/>
        </w:rPr>
        <w:t xml:space="preserve">From a system design perspective, the proposed approach significantly reduces hardware dependency. LiDAR-based systems provide high depth </w:t>
      </w:r>
      <w:r w:rsidRPr="00F758B7">
        <w:rPr>
          <w:rFonts w:ascii="Times New Roman" w:hAnsi="Times New Roman"/>
          <w:color w:val="000000"/>
          <w:sz w:val="24"/>
          <w:szCs w:val="24"/>
        </w:rPr>
        <w:lastRenderedPageBreak/>
        <w:t>accuracy (around 95%) but introduce high cost, power consumption, and complexity. In contrast, the proposed system uses monocular depth estimation, achieving relative depth accuracy of approximately 88–91%, which is sufficient for real-time decision-making.</w:t>
      </w:r>
    </w:p>
    <w:p w14:paraId="1EDF6FDF" w14:textId="6FF2089B" w:rsidR="00F758B7" w:rsidRP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Real-time performance is another major improvement. Traditional systems typically operate at 15–20 FPS, whereas the proposed system achieves 42–48 FPS, ensuring low-latency perception suitable for autonomous navigation.</w:t>
      </w:r>
      <w:r>
        <w:rPr>
          <w:rFonts w:ascii="Times New Roman" w:hAnsi="Times New Roman"/>
          <w:color w:val="000000"/>
          <w:sz w:val="24"/>
          <w:szCs w:val="24"/>
        </w:rPr>
        <w:t xml:space="preserve"> </w:t>
      </w:r>
      <w:r w:rsidRPr="00F758B7">
        <w:rPr>
          <w:rFonts w:ascii="Times New Roman" w:hAnsi="Times New Roman"/>
          <w:color w:val="000000"/>
          <w:sz w:val="24"/>
          <w:szCs w:val="24"/>
        </w:rPr>
        <w:t>A key advantage of the proposed system is its ability to provide structural understanding through wireframe modeling. Unlike existing approaches that rely on 2D bounding boxes, the system generates a geometric representation of potholes, enabling better severity estimation and more informed decision-making.</w:t>
      </w:r>
    </w:p>
    <w:p w14:paraId="60B64291" w14:textId="52F416E7" w:rsidR="00F758B7" w:rsidRDefault="00F758B7" w:rsidP="00F758B7">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szCs w:val="24"/>
        </w:rPr>
      </w:pPr>
      <w:r w:rsidRPr="00F758B7">
        <w:rPr>
          <w:rFonts w:ascii="Times New Roman" w:hAnsi="Times New Roman"/>
          <w:color w:val="000000"/>
          <w:sz w:val="24"/>
          <w:szCs w:val="24"/>
        </w:rPr>
        <w:t>Additionally, the system demonstrates improved scalability due to its camera-only design. The absence of expensive sensors reduces hardware cost by approximately 70–80% and lowers power consumption by 40–60%, making it practical for large-scale deployment.</w:t>
      </w:r>
      <w:r>
        <w:rPr>
          <w:rFonts w:ascii="Times New Roman" w:hAnsi="Times New Roman"/>
          <w:color w:val="000000"/>
          <w:sz w:val="24"/>
          <w:szCs w:val="24"/>
        </w:rPr>
        <w:t xml:space="preserve"> </w:t>
      </w:r>
      <w:r w:rsidRPr="00F758B7">
        <w:rPr>
          <w:rFonts w:ascii="Times New Roman" w:hAnsi="Times New Roman"/>
          <w:color w:val="000000"/>
          <w:sz w:val="24"/>
          <w:szCs w:val="24"/>
        </w:rPr>
        <w:t>However, certain limitations are observed. The depth estimation module provides relative rather than absolute measurements, which may limit precise physical quantification. Performance may also degrade under extreme lighting conditions, motion blur, or when detecting very small and low-contrast potholes</w:t>
      </w:r>
      <w:r>
        <w:rPr>
          <w:rFonts w:ascii="Times New Roman" w:hAnsi="Times New Roman"/>
          <w:color w:val="000000"/>
          <w:sz w:val="24"/>
          <w:szCs w:val="24"/>
        </w:rPr>
        <w:t>.</w:t>
      </w:r>
    </w:p>
    <w:p w14:paraId="2F0AE1C9" w14:textId="399D403D" w:rsidR="00033B7E" w:rsidRDefault="004221EE"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r>
        <w:rPr>
          <w:rFonts w:ascii="Times New Roman" w:hAnsi="Times New Roman"/>
          <w:color w:val="000000"/>
          <w:sz w:val="24"/>
          <w:szCs w:val="24"/>
        </w:rPr>
        <w:t>The performance of the proposed system is compared with existing approaches based on key parameters:</w:t>
      </w:r>
    </w:p>
    <w:p w14:paraId="6EFBDDCD" w14:textId="77777777" w:rsidR="00AF240F" w:rsidRDefault="00AF240F"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240"/>
        <w:gridCol w:w="3330"/>
      </w:tblGrid>
      <w:tr w:rsidR="00381E5F" w:rsidRPr="00BB5DC5" w14:paraId="16083658" w14:textId="77777777" w:rsidTr="004221EE">
        <w:trPr>
          <w:tblHeader/>
          <w:tblCellSpacing w:w="15" w:type="dxa"/>
        </w:trPr>
        <w:tc>
          <w:tcPr>
            <w:tcW w:w="2560" w:type="dxa"/>
            <w:vAlign w:val="center"/>
            <w:hideMark/>
          </w:tcPr>
          <w:p w14:paraId="773A7BC9"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Parameter</w:t>
            </w:r>
          </w:p>
        </w:tc>
        <w:tc>
          <w:tcPr>
            <w:tcW w:w="3210" w:type="dxa"/>
            <w:vAlign w:val="center"/>
            <w:hideMark/>
          </w:tcPr>
          <w:p w14:paraId="19ABB593"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Existing System (LiDAR-based)</w:t>
            </w:r>
          </w:p>
        </w:tc>
        <w:tc>
          <w:tcPr>
            <w:tcW w:w="3285" w:type="dxa"/>
            <w:vAlign w:val="center"/>
            <w:hideMark/>
          </w:tcPr>
          <w:p w14:paraId="6B617D13" w14:textId="77777777" w:rsidR="00381E5F" w:rsidRPr="00BB5DC5" w:rsidRDefault="00381E5F" w:rsidP="004221EE">
            <w:pPr>
              <w:jc w:val="center"/>
              <w:rPr>
                <w:rFonts w:ascii="Times New Roman" w:hAnsi="Times New Roman"/>
                <w:b/>
                <w:bCs/>
                <w:sz w:val="20"/>
                <w:szCs w:val="20"/>
              </w:rPr>
            </w:pPr>
            <w:r w:rsidRPr="00BB5DC5">
              <w:rPr>
                <w:rFonts w:ascii="Times New Roman" w:hAnsi="Times New Roman"/>
                <w:b/>
                <w:bCs/>
                <w:sz w:val="20"/>
                <w:szCs w:val="20"/>
              </w:rPr>
              <w:t>Proposed System</w:t>
            </w:r>
          </w:p>
        </w:tc>
      </w:tr>
      <w:tr w:rsidR="00381E5F" w:rsidRPr="00BB5DC5" w14:paraId="3E7FAF4A" w14:textId="77777777" w:rsidTr="004221EE">
        <w:trPr>
          <w:tblCellSpacing w:w="15" w:type="dxa"/>
        </w:trPr>
        <w:tc>
          <w:tcPr>
            <w:tcW w:w="2560" w:type="dxa"/>
            <w:vAlign w:val="center"/>
            <w:hideMark/>
          </w:tcPr>
          <w:p w14:paraId="54198BE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Hardware Cost</w:t>
            </w:r>
          </w:p>
        </w:tc>
        <w:tc>
          <w:tcPr>
            <w:tcW w:w="3210" w:type="dxa"/>
            <w:vAlign w:val="center"/>
            <w:hideMark/>
          </w:tcPr>
          <w:p w14:paraId="731A31F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(~100%)</w:t>
            </w:r>
          </w:p>
        </w:tc>
        <w:tc>
          <w:tcPr>
            <w:tcW w:w="3285" w:type="dxa"/>
            <w:vAlign w:val="center"/>
            <w:hideMark/>
          </w:tcPr>
          <w:p w14:paraId="4EFC4213"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Reduced (~70–80% lower)</w:t>
            </w:r>
          </w:p>
        </w:tc>
      </w:tr>
      <w:tr w:rsidR="00381E5F" w:rsidRPr="00BB5DC5" w14:paraId="2D2D625D" w14:textId="77777777" w:rsidTr="004221EE">
        <w:trPr>
          <w:tblCellSpacing w:w="15" w:type="dxa"/>
        </w:trPr>
        <w:tc>
          <w:tcPr>
            <w:tcW w:w="2560" w:type="dxa"/>
            <w:vAlign w:val="center"/>
            <w:hideMark/>
          </w:tcPr>
          <w:p w14:paraId="4374824C"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Depth Accuracy</w:t>
            </w:r>
          </w:p>
        </w:tc>
        <w:tc>
          <w:tcPr>
            <w:tcW w:w="3210" w:type="dxa"/>
            <w:vAlign w:val="center"/>
            <w:hideMark/>
          </w:tcPr>
          <w:p w14:paraId="67B78455"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(absolute, ~95%)</w:t>
            </w:r>
          </w:p>
        </w:tc>
        <w:tc>
          <w:tcPr>
            <w:tcW w:w="3285" w:type="dxa"/>
            <w:vAlign w:val="center"/>
            <w:hideMark/>
          </w:tcPr>
          <w:p w14:paraId="065CB235"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Moderate (relative, ~88–91%)</w:t>
            </w:r>
          </w:p>
        </w:tc>
      </w:tr>
      <w:tr w:rsidR="00381E5F" w:rsidRPr="00BB5DC5" w14:paraId="427B3D0C" w14:textId="77777777" w:rsidTr="004221EE">
        <w:trPr>
          <w:tblCellSpacing w:w="15" w:type="dxa"/>
        </w:trPr>
        <w:tc>
          <w:tcPr>
            <w:tcW w:w="2560" w:type="dxa"/>
            <w:vAlign w:val="center"/>
            <w:hideMark/>
          </w:tcPr>
          <w:p w14:paraId="41234BB9"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Detection Accuracy</w:t>
            </w:r>
          </w:p>
        </w:tc>
        <w:tc>
          <w:tcPr>
            <w:tcW w:w="3210" w:type="dxa"/>
            <w:vAlign w:val="center"/>
            <w:hideMark/>
          </w:tcPr>
          <w:p w14:paraId="021CCC0E"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~85–90%</w:t>
            </w:r>
          </w:p>
        </w:tc>
        <w:tc>
          <w:tcPr>
            <w:tcW w:w="3285" w:type="dxa"/>
            <w:vAlign w:val="center"/>
            <w:hideMark/>
          </w:tcPr>
          <w:p w14:paraId="25CCF261"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~92.3%</w:t>
            </w:r>
          </w:p>
        </w:tc>
      </w:tr>
      <w:tr w:rsidR="00381E5F" w:rsidRPr="00BB5DC5" w14:paraId="79916D4F" w14:textId="77777777" w:rsidTr="004221EE">
        <w:trPr>
          <w:tblCellSpacing w:w="15" w:type="dxa"/>
        </w:trPr>
        <w:tc>
          <w:tcPr>
            <w:tcW w:w="2560" w:type="dxa"/>
            <w:vAlign w:val="center"/>
            <w:hideMark/>
          </w:tcPr>
          <w:p w14:paraId="0CE1BC9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Real-Time Capability</w:t>
            </w:r>
          </w:p>
        </w:tc>
        <w:tc>
          <w:tcPr>
            <w:tcW w:w="3210" w:type="dxa"/>
            <w:vAlign w:val="center"/>
            <w:hideMark/>
          </w:tcPr>
          <w:p w14:paraId="4B0DC946"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Limited (15–20 FPS)</w:t>
            </w:r>
          </w:p>
        </w:tc>
        <w:tc>
          <w:tcPr>
            <w:tcW w:w="3285" w:type="dxa"/>
            <w:vAlign w:val="center"/>
            <w:hideMark/>
          </w:tcPr>
          <w:p w14:paraId="6AEF4E08"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 (42–48 FPS)</w:t>
            </w:r>
          </w:p>
        </w:tc>
      </w:tr>
      <w:tr w:rsidR="00381E5F" w:rsidRPr="00BB5DC5" w14:paraId="12FDCE8E" w14:textId="77777777" w:rsidTr="004221EE">
        <w:trPr>
          <w:tblCellSpacing w:w="15" w:type="dxa"/>
        </w:trPr>
        <w:tc>
          <w:tcPr>
            <w:tcW w:w="2560" w:type="dxa"/>
            <w:vAlign w:val="center"/>
            <w:hideMark/>
          </w:tcPr>
          <w:p w14:paraId="5B1B58D3"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Scalability</w:t>
            </w:r>
          </w:p>
        </w:tc>
        <w:tc>
          <w:tcPr>
            <w:tcW w:w="3210" w:type="dxa"/>
            <w:vAlign w:val="center"/>
            <w:hideMark/>
          </w:tcPr>
          <w:p w14:paraId="432B6A7F"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Low</w:t>
            </w:r>
          </w:p>
        </w:tc>
        <w:tc>
          <w:tcPr>
            <w:tcW w:w="3285" w:type="dxa"/>
            <w:vAlign w:val="center"/>
            <w:hideMark/>
          </w:tcPr>
          <w:p w14:paraId="73A16DC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w:t>
            </w:r>
          </w:p>
        </w:tc>
      </w:tr>
      <w:tr w:rsidR="00381E5F" w:rsidRPr="00BB5DC5" w14:paraId="6CBDA878" w14:textId="77777777" w:rsidTr="004221EE">
        <w:trPr>
          <w:tblCellSpacing w:w="15" w:type="dxa"/>
        </w:trPr>
        <w:tc>
          <w:tcPr>
            <w:tcW w:w="2560" w:type="dxa"/>
            <w:vAlign w:val="center"/>
            <w:hideMark/>
          </w:tcPr>
          <w:p w14:paraId="2DE9CDEB"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Structural Understanding</w:t>
            </w:r>
          </w:p>
        </w:tc>
        <w:tc>
          <w:tcPr>
            <w:tcW w:w="3210" w:type="dxa"/>
            <w:vAlign w:val="center"/>
            <w:hideMark/>
          </w:tcPr>
          <w:p w14:paraId="7D8D69EA"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Partial</w:t>
            </w:r>
          </w:p>
        </w:tc>
        <w:tc>
          <w:tcPr>
            <w:tcW w:w="3285" w:type="dxa"/>
            <w:vAlign w:val="center"/>
            <w:hideMark/>
          </w:tcPr>
          <w:p w14:paraId="35252308"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Strong (wireframe-based)</w:t>
            </w:r>
          </w:p>
        </w:tc>
      </w:tr>
      <w:tr w:rsidR="00381E5F" w:rsidRPr="00BB5DC5" w14:paraId="703D9018" w14:textId="77777777" w:rsidTr="004221EE">
        <w:trPr>
          <w:tblCellSpacing w:w="15" w:type="dxa"/>
        </w:trPr>
        <w:tc>
          <w:tcPr>
            <w:tcW w:w="2560" w:type="dxa"/>
            <w:vAlign w:val="center"/>
            <w:hideMark/>
          </w:tcPr>
          <w:p w14:paraId="42F4F722"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Power Consumption</w:t>
            </w:r>
          </w:p>
        </w:tc>
        <w:tc>
          <w:tcPr>
            <w:tcW w:w="3210" w:type="dxa"/>
            <w:vAlign w:val="center"/>
            <w:hideMark/>
          </w:tcPr>
          <w:p w14:paraId="4AB9B0C9"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High</w:t>
            </w:r>
          </w:p>
        </w:tc>
        <w:tc>
          <w:tcPr>
            <w:tcW w:w="3285" w:type="dxa"/>
            <w:vAlign w:val="center"/>
            <w:hideMark/>
          </w:tcPr>
          <w:p w14:paraId="50BFFC44" w14:textId="77777777" w:rsidR="00381E5F" w:rsidRPr="00BB5DC5" w:rsidRDefault="00381E5F" w:rsidP="004221EE">
            <w:pPr>
              <w:jc w:val="center"/>
              <w:rPr>
                <w:rFonts w:ascii="Times New Roman" w:hAnsi="Times New Roman"/>
                <w:sz w:val="20"/>
                <w:szCs w:val="20"/>
              </w:rPr>
            </w:pPr>
            <w:r w:rsidRPr="00BB5DC5">
              <w:rPr>
                <w:rFonts w:ascii="Times New Roman" w:hAnsi="Times New Roman"/>
                <w:sz w:val="20"/>
                <w:szCs w:val="20"/>
              </w:rPr>
              <w:t>Low (~40–60% reduction)</w:t>
            </w:r>
          </w:p>
        </w:tc>
      </w:tr>
    </w:tbl>
    <w:p w14:paraId="44B655C5" w14:textId="49B0BADD" w:rsidR="00AF240F" w:rsidRDefault="00381E5F" w:rsidP="00F758B7">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sidRPr="00B1621F">
        <w:rPr>
          <w:rFonts w:ascii="Times New Roman" w:hAnsi="Times New Roman"/>
          <w:sz w:val="24"/>
        </w:rPr>
        <w:t xml:space="preserve">Table </w:t>
      </w:r>
      <w:r>
        <w:rPr>
          <w:rFonts w:ascii="Times New Roman" w:hAnsi="Times New Roman"/>
          <w:sz w:val="24"/>
        </w:rPr>
        <w:t>6.</w:t>
      </w:r>
      <w:r w:rsidR="009418EB">
        <w:rPr>
          <w:rFonts w:ascii="Times New Roman" w:hAnsi="Times New Roman"/>
          <w:sz w:val="24"/>
        </w:rPr>
        <w:t>2</w:t>
      </w:r>
      <w:r>
        <w:rPr>
          <w:rFonts w:ascii="Times New Roman" w:hAnsi="Times New Roman"/>
          <w:sz w:val="24"/>
        </w:rPr>
        <w:t xml:space="preserve"> Comparative analysis</w:t>
      </w:r>
    </w:p>
    <w:p w14:paraId="4D54D535" w14:textId="77777777" w:rsid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p>
    <w:p w14:paraId="4E96241E" w14:textId="77777777" w:rsid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p>
    <w:p w14:paraId="5D5D39DA" w14:textId="4A843FF3" w:rsidR="00AF240F" w:rsidRP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b/>
          <w:bCs/>
          <w:iCs/>
          <w:color w:val="000000" w:themeColor="text1"/>
          <w:sz w:val="24"/>
          <w:szCs w:val="24"/>
        </w:rPr>
      </w:pPr>
      <w:r w:rsidRPr="00AF240F">
        <w:rPr>
          <w:rFonts w:ascii="Times New Roman" w:hAnsi="Times New Roman"/>
          <w:b/>
          <w:bCs/>
          <w:iCs/>
          <w:color w:val="000000" w:themeColor="text1"/>
          <w:sz w:val="24"/>
          <w:szCs w:val="24"/>
        </w:rPr>
        <w:t>Overall Interpretation</w:t>
      </w:r>
    </w:p>
    <w:p w14:paraId="5C8138D6" w14:textId="77777777" w:rsidR="00AF240F" w:rsidRPr="00AF240F"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iCs/>
          <w:color w:val="000000" w:themeColor="text1"/>
          <w:sz w:val="24"/>
          <w:szCs w:val="24"/>
        </w:rPr>
      </w:pPr>
      <w:r w:rsidRPr="00AF240F">
        <w:rPr>
          <w:rFonts w:ascii="Times New Roman" w:hAnsi="Times New Roman"/>
          <w:iCs/>
          <w:color w:val="000000" w:themeColor="text1"/>
          <w:sz w:val="24"/>
          <w:szCs w:val="24"/>
        </w:rPr>
        <w:t>The results demonstrate that the proposed system achieves a strong balance between accuracy, efficiency, and cost. While there is a trade-off in absolute depth precision, the system compensates through improved real-time performance, structural understanding, and scalability.</w:t>
      </w:r>
    </w:p>
    <w:p w14:paraId="72985CB2" w14:textId="77777777" w:rsidR="009418EB" w:rsidRDefault="00AF240F" w:rsidP="00AF240F">
      <w:pPr>
        <w:pBdr>
          <w:top w:val="none" w:sz="4" w:space="0" w:color="000000"/>
          <w:left w:val="none" w:sz="4" w:space="0" w:color="000000"/>
          <w:bottom w:val="none" w:sz="4" w:space="0" w:color="000000"/>
          <w:right w:val="none" w:sz="4" w:space="0" w:color="000000"/>
        </w:pBdr>
        <w:spacing w:before="240"/>
        <w:ind w:left="360" w:firstLine="360"/>
        <w:jc w:val="both"/>
        <w:rPr>
          <w:rFonts w:ascii="Times New Roman" w:hAnsi="Times New Roman"/>
          <w:iCs/>
          <w:color w:val="000000" w:themeColor="text1"/>
          <w:sz w:val="24"/>
          <w:szCs w:val="24"/>
        </w:rPr>
      </w:pPr>
      <w:r w:rsidRPr="00AF240F">
        <w:rPr>
          <w:rFonts w:ascii="Times New Roman" w:hAnsi="Times New Roman"/>
          <w:iCs/>
          <w:color w:val="000000" w:themeColor="text1"/>
          <w:sz w:val="24"/>
          <w:szCs w:val="24"/>
        </w:rPr>
        <w:t>This makes the proposed approach more suitable for real-world deployment in autonomous vehicles and intelligent transportation systems, where cost, speed, and reliability are critical factors.</w:t>
      </w:r>
    </w:p>
    <w:p w14:paraId="23CE8706" w14:textId="6D29B72D" w:rsidR="00033B7E" w:rsidRPr="00F758B7" w:rsidRDefault="00A03016" w:rsidP="00A03016">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Pr>
          <w:noProof/>
        </w:rPr>
        <w:drawing>
          <wp:inline distT="0" distB="0" distL="0" distR="0" wp14:anchorId="7F29C962" wp14:editId="0C04EE7C">
            <wp:extent cx="5657850" cy="3686175"/>
            <wp:effectExtent l="0" t="0" r="0" b="9525"/>
            <wp:docPr id="63799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7850" cy="3686175"/>
                    </a:xfrm>
                    <a:prstGeom prst="rect">
                      <a:avLst/>
                    </a:prstGeom>
                    <a:noFill/>
                    <a:ln>
                      <a:noFill/>
                    </a:ln>
                  </pic:spPr>
                </pic:pic>
              </a:graphicData>
            </a:graphic>
          </wp:inline>
        </w:drawing>
      </w:r>
    </w:p>
    <w:p w14:paraId="45424E3C" w14:textId="61E4527D" w:rsidR="009418EB" w:rsidRPr="009418EB" w:rsidRDefault="009418EB">
      <w:pPr>
        <w:spacing w:after="0" w:line="240" w:lineRule="auto"/>
        <w:jc w:val="center"/>
        <w:rPr>
          <w:rFonts w:ascii="Times New Roman" w:hAnsi="Times New Roman"/>
          <w:iCs/>
          <w:color w:val="000000" w:themeColor="text1"/>
          <w:sz w:val="24"/>
          <w:szCs w:val="24"/>
        </w:rPr>
      </w:pPr>
      <w:r w:rsidRPr="009418EB">
        <w:rPr>
          <w:rFonts w:ascii="Times New Roman" w:hAnsi="Times New Roman"/>
          <w:iCs/>
          <w:color w:val="000000" w:themeColor="text1"/>
          <w:sz w:val="24"/>
          <w:szCs w:val="24"/>
        </w:rPr>
        <w:t>Figure 6.</w:t>
      </w:r>
      <w:r>
        <w:rPr>
          <w:rFonts w:ascii="Times New Roman" w:hAnsi="Times New Roman"/>
          <w:iCs/>
          <w:color w:val="000000" w:themeColor="text1"/>
          <w:sz w:val="24"/>
          <w:szCs w:val="24"/>
        </w:rPr>
        <w:t>2 Precision Comparison</w:t>
      </w:r>
    </w:p>
    <w:p w14:paraId="34CF0CF8" w14:textId="77777777" w:rsidR="009418EB" w:rsidRDefault="009418EB">
      <w:pPr>
        <w:spacing w:after="0" w:line="240" w:lineRule="auto"/>
        <w:jc w:val="center"/>
        <w:rPr>
          <w:rFonts w:ascii="Times New Roman" w:hAnsi="Times New Roman"/>
          <w:b/>
          <w:bCs/>
          <w:iCs/>
          <w:color w:val="000000" w:themeColor="text1"/>
          <w:sz w:val="28"/>
          <w:szCs w:val="28"/>
        </w:rPr>
      </w:pPr>
    </w:p>
    <w:p w14:paraId="2C5766BC" w14:textId="77777777" w:rsidR="009418EB" w:rsidRDefault="009418EB">
      <w:pPr>
        <w:spacing w:after="0" w:line="240" w:lineRule="auto"/>
        <w:jc w:val="center"/>
        <w:rPr>
          <w:rFonts w:ascii="Times New Roman" w:hAnsi="Times New Roman"/>
          <w:b/>
          <w:bCs/>
          <w:iCs/>
          <w:color w:val="000000" w:themeColor="text1"/>
          <w:sz w:val="28"/>
          <w:szCs w:val="28"/>
        </w:rPr>
      </w:pPr>
    </w:p>
    <w:p w14:paraId="7E774F27" w14:textId="77777777" w:rsidR="009418EB" w:rsidRDefault="009418EB">
      <w:pPr>
        <w:spacing w:after="0" w:line="240" w:lineRule="auto"/>
        <w:jc w:val="center"/>
        <w:rPr>
          <w:rFonts w:ascii="Times New Roman" w:hAnsi="Times New Roman"/>
          <w:b/>
          <w:bCs/>
          <w:iCs/>
          <w:color w:val="000000" w:themeColor="text1"/>
          <w:sz w:val="28"/>
          <w:szCs w:val="28"/>
        </w:rPr>
      </w:pPr>
    </w:p>
    <w:p w14:paraId="104E1E77" w14:textId="77777777" w:rsidR="009418EB" w:rsidRDefault="009418EB">
      <w:pPr>
        <w:spacing w:after="0" w:line="240" w:lineRule="auto"/>
        <w:jc w:val="center"/>
        <w:rPr>
          <w:rFonts w:ascii="Times New Roman" w:hAnsi="Times New Roman"/>
          <w:b/>
          <w:bCs/>
          <w:iCs/>
          <w:color w:val="000000" w:themeColor="text1"/>
          <w:sz w:val="28"/>
          <w:szCs w:val="28"/>
        </w:rPr>
      </w:pPr>
    </w:p>
    <w:p w14:paraId="58E8078E" w14:textId="77777777" w:rsidR="009418EB" w:rsidRDefault="009418EB">
      <w:pPr>
        <w:spacing w:after="0" w:line="240" w:lineRule="auto"/>
        <w:jc w:val="center"/>
        <w:rPr>
          <w:rFonts w:ascii="Times New Roman" w:hAnsi="Times New Roman"/>
          <w:b/>
          <w:bCs/>
          <w:iCs/>
          <w:color w:val="000000" w:themeColor="text1"/>
          <w:sz w:val="28"/>
          <w:szCs w:val="28"/>
        </w:rPr>
      </w:pPr>
    </w:p>
    <w:p w14:paraId="42F354B1" w14:textId="77777777" w:rsidR="00A03016" w:rsidRDefault="00A03016">
      <w:pPr>
        <w:spacing w:after="0" w:line="240" w:lineRule="auto"/>
        <w:jc w:val="center"/>
        <w:rPr>
          <w:rFonts w:ascii="Times New Roman" w:hAnsi="Times New Roman"/>
          <w:b/>
          <w:bCs/>
          <w:iCs/>
          <w:color w:val="000000" w:themeColor="text1"/>
          <w:sz w:val="28"/>
          <w:szCs w:val="28"/>
        </w:rPr>
      </w:pPr>
    </w:p>
    <w:p w14:paraId="5C4E7CEE" w14:textId="77777777" w:rsidR="009418EB" w:rsidRDefault="009418EB">
      <w:pPr>
        <w:spacing w:after="0" w:line="240" w:lineRule="auto"/>
        <w:jc w:val="center"/>
        <w:rPr>
          <w:rFonts w:ascii="Times New Roman" w:hAnsi="Times New Roman"/>
          <w:b/>
          <w:bCs/>
          <w:iCs/>
          <w:color w:val="000000" w:themeColor="text1"/>
          <w:sz w:val="28"/>
          <w:szCs w:val="28"/>
        </w:rPr>
      </w:pPr>
    </w:p>
    <w:p w14:paraId="51D0BBB6" w14:textId="77777777" w:rsidR="009418EB" w:rsidRDefault="009418EB">
      <w:pPr>
        <w:spacing w:after="0" w:line="240" w:lineRule="auto"/>
        <w:jc w:val="center"/>
        <w:rPr>
          <w:rFonts w:ascii="Times New Roman" w:hAnsi="Times New Roman"/>
          <w:b/>
          <w:bCs/>
          <w:iCs/>
          <w:color w:val="000000" w:themeColor="text1"/>
          <w:sz w:val="28"/>
          <w:szCs w:val="28"/>
        </w:rPr>
      </w:pPr>
    </w:p>
    <w:p w14:paraId="47E94ED7" w14:textId="77777777" w:rsidR="009418EB" w:rsidRDefault="009418EB">
      <w:pPr>
        <w:spacing w:after="0" w:line="240" w:lineRule="auto"/>
        <w:jc w:val="center"/>
        <w:rPr>
          <w:rFonts w:ascii="Times New Roman" w:hAnsi="Times New Roman"/>
          <w:b/>
          <w:bCs/>
          <w:iCs/>
          <w:color w:val="000000" w:themeColor="text1"/>
          <w:sz w:val="28"/>
          <w:szCs w:val="28"/>
        </w:rPr>
      </w:pPr>
    </w:p>
    <w:p w14:paraId="451EA7BA" w14:textId="5876B018"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4221EE">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50FCE5D1" w:rsidR="00033B7E" w:rsidRDefault="00F90ED5"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work</w:t>
      </w:r>
      <w:r w:rsidR="004221EE">
        <w:rPr>
          <w:rFonts w:ascii="Times New Roman" w:hAnsi="Times New Roman"/>
          <w:sz w:val="24"/>
          <w:szCs w:val="24"/>
        </w:rPr>
        <w:t xml:space="preserve"> presents a Real-Time Wireframe Pothole Detection System that addresses the limitations of conventional pothole detection methods by introducing a camera-only, geometry-aware perception pipeline. </w:t>
      </w:r>
    </w:p>
    <w:p w14:paraId="3BC63909"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2F0ECFF3" w:rsidR="00033B7E" w:rsidRPr="003A203A" w:rsidRDefault="004221EE"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Overall, the </w:t>
      </w:r>
      <w:r w:rsidR="00F90ED5">
        <w:rPr>
          <w:rFonts w:ascii="Times New Roman" w:hAnsi="Times New Roman"/>
          <w:sz w:val="24"/>
          <w:szCs w:val="24"/>
        </w:rPr>
        <w:t>proposed work</w:t>
      </w:r>
      <w:r>
        <w:rPr>
          <w:rFonts w:ascii="Times New Roman" w:hAnsi="Times New Roman"/>
          <w:sz w:val="24"/>
          <w:szCs w:val="24"/>
        </w:rPr>
        <w:t xml:space="preserve">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4221EE">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4221EE"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5AD861FB" w14:textId="514F79EC" w:rsidR="00603673" w:rsidRPr="00603673" w:rsidRDefault="00603673" w:rsidP="00603673">
      <w:pPr>
        <w:pStyle w:val="ListParagraph"/>
        <w:numPr>
          <w:ilvl w:val="0"/>
          <w:numId w:val="39"/>
        </w:numPr>
        <w:spacing w:after="0" w:line="360" w:lineRule="auto"/>
        <w:jc w:val="both"/>
        <w:rPr>
          <w:rFonts w:ascii="Times New Roman" w:hAnsi="Times New Roman"/>
          <w:color w:val="000000"/>
          <w:sz w:val="24"/>
          <w:szCs w:val="24"/>
        </w:rPr>
      </w:pPr>
      <w:r w:rsidRPr="00603673">
        <w:rPr>
          <w:rFonts w:ascii="Times New Roman" w:hAnsi="Times New Roman"/>
          <w:b/>
          <w:bCs/>
          <w:color w:val="000000"/>
          <w:sz w:val="24"/>
          <w:szCs w:val="24"/>
        </w:rPr>
        <w:t>Metric Depth Estimation –</w:t>
      </w:r>
      <w:r w:rsidRPr="00603673">
        <w:rPr>
          <w:rFonts w:ascii="Times New Roman" w:hAnsi="Times New Roman"/>
          <w:color w:val="000000"/>
          <w:sz w:val="24"/>
          <w:szCs w:val="24"/>
        </w:rPr>
        <w:t xml:space="preserve"> Incorporate camera calibration and scale recovery techniques to obtain absolute depth values, improving accuracy in severity estimation. </w:t>
      </w:r>
    </w:p>
    <w:p w14:paraId="3A33C16F" w14:textId="5C4B3BC9" w:rsidR="00603673" w:rsidRPr="00603673" w:rsidRDefault="00603673" w:rsidP="00603673">
      <w:pPr>
        <w:pStyle w:val="ListParagraph"/>
        <w:numPr>
          <w:ilvl w:val="0"/>
          <w:numId w:val="39"/>
        </w:numPr>
        <w:spacing w:after="0" w:line="360" w:lineRule="auto"/>
        <w:jc w:val="both"/>
        <w:rPr>
          <w:rFonts w:ascii="Times New Roman" w:hAnsi="Times New Roman"/>
          <w:color w:val="000000"/>
          <w:sz w:val="24"/>
          <w:szCs w:val="24"/>
        </w:rPr>
      </w:pPr>
      <w:r w:rsidRPr="00603673">
        <w:rPr>
          <w:rFonts w:ascii="Times New Roman" w:hAnsi="Times New Roman"/>
          <w:b/>
          <w:bCs/>
          <w:color w:val="000000"/>
          <w:sz w:val="24"/>
          <w:szCs w:val="24"/>
        </w:rPr>
        <w:t>Temporal Consistency Modeling –</w:t>
      </w:r>
      <w:r w:rsidRPr="00603673">
        <w:rPr>
          <w:rFonts w:ascii="Times New Roman" w:hAnsi="Times New Roman"/>
          <w:color w:val="000000"/>
          <w:sz w:val="24"/>
          <w:szCs w:val="24"/>
        </w:rPr>
        <w:t xml:space="preserve"> Integrate video-based models (e.g., transformers or temporal CNNs) to stabilize detection and wireframe outputs across frames. </w:t>
      </w:r>
    </w:p>
    <w:p w14:paraId="6E90A4B3" w14:textId="7C19311B" w:rsidR="00603673" w:rsidRPr="00603673" w:rsidRDefault="00603673" w:rsidP="00603673">
      <w:pPr>
        <w:pStyle w:val="ListParagraph"/>
        <w:numPr>
          <w:ilvl w:val="0"/>
          <w:numId w:val="39"/>
        </w:numPr>
        <w:spacing w:after="0" w:line="360" w:lineRule="auto"/>
        <w:jc w:val="both"/>
        <w:rPr>
          <w:rFonts w:ascii="Times New Roman" w:hAnsi="Times New Roman"/>
          <w:color w:val="000000"/>
          <w:sz w:val="24"/>
          <w:szCs w:val="24"/>
        </w:rPr>
      </w:pPr>
      <w:r w:rsidRPr="00603673">
        <w:rPr>
          <w:rFonts w:ascii="Times New Roman" w:hAnsi="Times New Roman"/>
          <w:b/>
          <w:bCs/>
          <w:color w:val="000000"/>
          <w:sz w:val="24"/>
          <w:szCs w:val="24"/>
        </w:rPr>
        <w:t>Multi-Class Road Defect Detection –</w:t>
      </w:r>
      <w:r w:rsidRPr="00603673">
        <w:rPr>
          <w:rFonts w:ascii="Times New Roman" w:hAnsi="Times New Roman"/>
          <w:color w:val="000000"/>
          <w:sz w:val="24"/>
          <w:szCs w:val="24"/>
        </w:rPr>
        <w:t xml:space="preserve"> Extend the system to detect cracks, speed breakers, and surface wear using a unified detection framework. </w:t>
      </w:r>
    </w:p>
    <w:p w14:paraId="3E0B5E04" w14:textId="0CB78C8B" w:rsidR="00603673" w:rsidRPr="00603673" w:rsidRDefault="00603673" w:rsidP="00603673">
      <w:pPr>
        <w:pStyle w:val="ListParagraph"/>
        <w:numPr>
          <w:ilvl w:val="0"/>
          <w:numId w:val="39"/>
        </w:numPr>
        <w:spacing w:after="0" w:line="360" w:lineRule="auto"/>
        <w:jc w:val="both"/>
        <w:rPr>
          <w:rFonts w:ascii="Times New Roman" w:hAnsi="Times New Roman"/>
          <w:color w:val="000000"/>
          <w:sz w:val="24"/>
          <w:szCs w:val="24"/>
        </w:rPr>
      </w:pPr>
      <w:r w:rsidRPr="00603673">
        <w:rPr>
          <w:rFonts w:ascii="Times New Roman" w:hAnsi="Times New Roman"/>
          <w:b/>
          <w:bCs/>
          <w:color w:val="000000"/>
          <w:sz w:val="24"/>
          <w:szCs w:val="24"/>
        </w:rPr>
        <w:lastRenderedPageBreak/>
        <w:t>SLAM Integration –</w:t>
      </w:r>
      <w:r w:rsidRPr="00603673">
        <w:rPr>
          <w:rFonts w:ascii="Times New Roman" w:hAnsi="Times New Roman"/>
          <w:color w:val="000000"/>
          <w:sz w:val="24"/>
          <w:szCs w:val="24"/>
        </w:rPr>
        <w:t xml:space="preserve"> Combine with SLAM techniques to build a persistent 3D map of road conditions for long-term monitoring. </w:t>
      </w:r>
    </w:p>
    <w:p w14:paraId="55228403" w14:textId="6F45ECCE" w:rsidR="00603673" w:rsidRPr="00603673" w:rsidRDefault="00603673" w:rsidP="00603673">
      <w:pPr>
        <w:pStyle w:val="ListParagraph"/>
        <w:numPr>
          <w:ilvl w:val="0"/>
          <w:numId w:val="39"/>
        </w:numPr>
        <w:spacing w:after="0" w:line="360" w:lineRule="auto"/>
        <w:jc w:val="both"/>
        <w:rPr>
          <w:rFonts w:ascii="Times New Roman" w:hAnsi="Times New Roman"/>
          <w:color w:val="000000"/>
          <w:sz w:val="24"/>
          <w:szCs w:val="24"/>
        </w:rPr>
      </w:pPr>
      <w:r w:rsidRPr="00603673">
        <w:rPr>
          <w:rFonts w:ascii="Times New Roman" w:hAnsi="Times New Roman"/>
          <w:b/>
          <w:bCs/>
          <w:color w:val="000000"/>
          <w:sz w:val="24"/>
          <w:szCs w:val="24"/>
        </w:rPr>
        <w:t>Edge Deployment Optimization –</w:t>
      </w:r>
      <w:r w:rsidRPr="00603673">
        <w:rPr>
          <w:rFonts w:ascii="Times New Roman" w:hAnsi="Times New Roman"/>
          <w:color w:val="000000"/>
          <w:sz w:val="24"/>
          <w:szCs w:val="24"/>
        </w:rPr>
        <w:t xml:space="preserve"> Apply model compression techniques such as quantization, pruning, and TensorRT optimization for deployment on embedded systems like NVIDIA Jetson. </w:t>
      </w:r>
    </w:p>
    <w:p w14:paraId="282F48A6" w14:textId="0A2B352E" w:rsidR="00603673" w:rsidRPr="00603673" w:rsidRDefault="00603673" w:rsidP="00603673">
      <w:pPr>
        <w:pStyle w:val="ListParagraph"/>
        <w:numPr>
          <w:ilvl w:val="0"/>
          <w:numId w:val="39"/>
        </w:numPr>
        <w:spacing w:after="0" w:line="360" w:lineRule="auto"/>
        <w:jc w:val="both"/>
        <w:rPr>
          <w:rFonts w:ascii="Times New Roman" w:hAnsi="Times New Roman"/>
          <w:color w:val="000000"/>
          <w:sz w:val="24"/>
          <w:szCs w:val="24"/>
        </w:rPr>
      </w:pPr>
      <w:r w:rsidRPr="00603673">
        <w:rPr>
          <w:rFonts w:ascii="Times New Roman" w:hAnsi="Times New Roman"/>
          <w:b/>
          <w:bCs/>
          <w:color w:val="000000"/>
          <w:sz w:val="24"/>
          <w:szCs w:val="24"/>
        </w:rPr>
        <w:t>Crowdsourced Data Collection –</w:t>
      </w:r>
      <w:r w:rsidRPr="00603673">
        <w:rPr>
          <w:rFonts w:ascii="Times New Roman" w:hAnsi="Times New Roman"/>
          <w:color w:val="000000"/>
          <w:sz w:val="24"/>
          <w:szCs w:val="24"/>
        </w:rPr>
        <w:t xml:space="preserve"> Enable multiple vehicles to collect and share road condition data, supporting large-scale infrastructure monitoring. </w:t>
      </w:r>
    </w:p>
    <w:p w14:paraId="4CC832CB" w14:textId="6BE4AE70" w:rsidR="00033B7E" w:rsidRPr="00603673" w:rsidRDefault="00603673" w:rsidP="00603673">
      <w:pPr>
        <w:pStyle w:val="ListParagraph"/>
        <w:numPr>
          <w:ilvl w:val="0"/>
          <w:numId w:val="39"/>
        </w:numPr>
        <w:spacing w:after="0" w:line="360" w:lineRule="auto"/>
        <w:jc w:val="both"/>
        <w:rPr>
          <w:rFonts w:ascii="Times New Roman" w:hAnsi="Times New Roman"/>
          <w:iCs/>
          <w:color w:val="000000" w:themeColor="text1"/>
          <w:sz w:val="24"/>
          <w:szCs w:val="24"/>
        </w:rPr>
      </w:pPr>
      <w:r w:rsidRPr="00603673">
        <w:rPr>
          <w:rFonts w:ascii="Times New Roman" w:hAnsi="Times New Roman"/>
          <w:b/>
          <w:bCs/>
          <w:color w:val="000000"/>
          <w:sz w:val="24"/>
          <w:szCs w:val="24"/>
        </w:rPr>
        <w:t>Autonomous Driving Integration –</w:t>
      </w:r>
      <w:r w:rsidRPr="00603673">
        <w:rPr>
          <w:rFonts w:ascii="Times New Roman" w:hAnsi="Times New Roman"/>
          <w:color w:val="000000"/>
          <w:sz w:val="24"/>
          <w:szCs w:val="24"/>
        </w:rPr>
        <w:t xml:space="preserve"> Integrate with vehicle control systems to enable automatic speed regulation, path planning, and suspension-aware driving.</w:t>
      </w: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4221EE">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40B4525B" w:rsidR="00033B7E" w:rsidRDefault="004221EE">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6DD287E5" w:rsidR="00033B7E" w:rsidRDefault="004221EE">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A.2 OPERATING SYSTEM</w:t>
      </w:r>
    </w:p>
    <w:p w14:paraId="00B267AC" w14:textId="47890005" w:rsidR="00033B7E" w:rsidRDefault="006078D6">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A.2.1 UBUNTU 20.04 / 22.04</w:t>
      </w:r>
    </w:p>
    <w:p w14:paraId="573FDC44"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4174EA59" w:rsidR="00033B7E" w:rsidRDefault="004221E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090C8C74" w:rsidR="00033B7E" w:rsidRDefault="004221EE">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4221EE">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37F9E680"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72656C55" w:rsidR="00033B7E" w:rsidRDefault="004221EE">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4221EE">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4221EE">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venv cuda_env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4221EE">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4221EE">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cuda_env\Scripts\activate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651504C8" w:rsidR="00033B7E" w:rsidRDefault="004221EE">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16"/>
                    <a:stretch/>
                  </pic:blipFill>
                  <pic:spPr bwMode="auto">
                    <a:xfrm>
                      <a:off x="0" y="0"/>
                      <a:ext cx="5861117" cy="2677387"/>
                    </a:xfrm>
                    <a:prstGeom prst="rect">
                      <a:avLst/>
                    </a:prstGeom>
                  </pic:spPr>
                </pic:pic>
              </a:graphicData>
            </a:graphic>
          </wp:inline>
        </w:drawing>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17"/>
                    <a:stretch/>
                  </pic:blipFill>
                  <pic:spPr bwMode="auto">
                    <a:xfrm>
                      <a:off x="0" y="0"/>
                      <a:ext cx="5866622" cy="3476481"/>
                    </a:xfrm>
                    <a:prstGeom prst="rect">
                      <a:avLst/>
                    </a:prstGeom>
                  </pic:spPr>
                </pic:pic>
              </a:graphicData>
            </a:graphic>
          </wp:inline>
        </w:drawing>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18"/>
                    <a:stretch/>
                  </pic:blipFill>
                  <pic:spPr bwMode="auto">
                    <a:xfrm>
                      <a:off x="0" y="0"/>
                      <a:ext cx="5748072" cy="3190741"/>
                    </a:xfrm>
                    <a:prstGeom prst="rect">
                      <a:avLst/>
                    </a:prstGeom>
                  </pic:spPr>
                </pic:pic>
              </a:graphicData>
            </a:graphic>
          </wp:inline>
        </w:drawing>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1E4C02D2" w:rsidR="00033B7E" w:rsidRDefault="004221EE">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4221EE">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19"/>
                    <a:stretch/>
                  </pic:blipFill>
                  <pic:spPr bwMode="auto">
                    <a:xfrm>
                      <a:off x="0" y="0"/>
                      <a:ext cx="5796226" cy="3175921"/>
                    </a:xfrm>
                    <a:prstGeom prst="rect">
                      <a:avLst/>
                    </a:prstGeom>
                  </pic:spPr>
                </pic:pic>
              </a:graphicData>
            </a:graphic>
          </wp:inline>
        </w:drawing>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0A3B417D" w:rsidR="00033B7E" w:rsidRDefault="004221EE">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4221EE">
      <w:pPr>
        <w:spacing w:after="0" w:line="240" w:lineRule="auto"/>
        <w:rPr>
          <w:rFonts w:ascii="Times New Roman" w:hAnsi="Times New Roman"/>
          <w:b/>
          <w:bCs/>
          <w:iCs/>
          <w:color w:val="000000" w:themeColor="text1"/>
          <w:sz w:val="28"/>
          <w:szCs w:val="28"/>
        </w:rPr>
      </w:pPr>
      <w:r>
        <w:rPr>
          <w:noProof/>
          <w:color w:val="000000" w:themeColor="text1"/>
        </w:rPr>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20"/>
                    <a:stretch/>
                  </pic:blipFill>
                  <pic:spPr bwMode="auto">
                    <a:xfrm>
                      <a:off x="0" y="0"/>
                      <a:ext cx="5773816" cy="3321795"/>
                    </a:xfrm>
                    <a:prstGeom prst="rect">
                      <a:avLst/>
                    </a:prstGeom>
                  </pic:spPr>
                </pic:pic>
              </a:graphicData>
            </a:graphic>
          </wp:inline>
        </w:drawing>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67F056B5" w:rsidR="00033B7E" w:rsidRDefault="004221EE">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21"/>
                    <a:stretch/>
                  </pic:blipFill>
                  <pic:spPr bwMode="auto">
                    <a:xfrm>
                      <a:off x="0" y="0"/>
                      <a:ext cx="5809997" cy="3299159"/>
                    </a:xfrm>
                    <a:prstGeom prst="rect">
                      <a:avLst/>
                    </a:prstGeom>
                  </pic:spPr>
                </pic:pic>
              </a:graphicData>
            </a:graphic>
          </wp:inline>
        </w:drawing>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4C1BF770" w:rsidR="00033B7E" w:rsidRDefault="004221EE">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22"/>
                    <a:stretch/>
                  </pic:blipFill>
                  <pic:spPr bwMode="auto">
                    <a:xfrm>
                      <a:off x="0" y="0"/>
                      <a:ext cx="5771720" cy="3278041"/>
                    </a:xfrm>
                    <a:prstGeom prst="rect">
                      <a:avLst/>
                    </a:prstGeom>
                  </pic:spPr>
                </pic:pic>
              </a:graphicData>
            </a:graphic>
          </wp:inline>
        </w:drawing>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1770593B" w:rsidR="00033B7E" w:rsidRDefault="004221EE">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19817BA0" w:rsidR="00033B7E" w:rsidRDefault="004221EE">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A.4.1 </w:t>
      </w:r>
      <w:r>
        <w:rPr>
          <w:rFonts w:ascii="Times New Roman" w:hAnsi="Times New Roman"/>
          <w:iCs/>
          <w:color w:val="000000" w:themeColor="text1"/>
          <w:sz w:val="24"/>
          <w:szCs w:val="24"/>
        </w:rPr>
        <w:t>Picasso Dataset precision-recall curves</w:t>
      </w:r>
    </w:p>
    <w:p w14:paraId="0C316C22" w14:textId="77777777" w:rsidR="00033B7E" w:rsidRDefault="004221EE">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23"/>
                    <a:stretch/>
                  </pic:blipFill>
                  <pic:spPr bwMode="auto">
                    <a:xfrm>
                      <a:off x="0" y="0"/>
                      <a:ext cx="4303092" cy="3390065"/>
                    </a:xfrm>
                    <a:prstGeom prst="rect">
                      <a:avLst/>
                    </a:prstGeom>
                  </pic:spPr>
                </pic:pic>
              </a:graphicData>
            </a:graphic>
          </wp:inline>
        </w:drawing>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088CB828" w:rsidR="00033B7E" w:rsidRDefault="004221EE">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4221EE">
      <w:pPr>
        <w:spacing w:after="0" w:line="240" w:lineRule="auto"/>
        <w:jc w:val="center"/>
        <w:rPr>
          <w:rFonts w:ascii="Times New Roman" w:hAnsi="Times New Roman"/>
          <w:b/>
          <w:bCs/>
          <w:iCs/>
          <w:color w:val="000000" w:themeColor="text1"/>
          <w:sz w:val="28"/>
          <w:szCs w:val="28"/>
        </w:rPr>
      </w:pPr>
      <w:r>
        <w:rPr>
          <w:noProof/>
          <w:color w:val="000000" w:themeColor="text1"/>
        </w:rPr>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24"/>
                    <a:stretch/>
                  </pic:blipFill>
                  <pic:spPr bwMode="auto">
                    <a:xfrm>
                      <a:off x="0" y="0"/>
                      <a:ext cx="4301738" cy="3071882"/>
                    </a:xfrm>
                    <a:prstGeom prst="rect">
                      <a:avLst/>
                    </a:prstGeom>
                    <a:noFill/>
                    <a:ln>
                      <a:noFill/>
                    </a:ln>
                  </pic:spPr>
                </pic:pic>
              </a:graphicData>
            </a:graphic>
          </wp:inline>
        </w:drawing>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4221EE">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1CD655B4" w14:textId="77777777" w:rsidR="00685354" w:rsidRDefault="00685354">
      <w:pPr>
        <w:pStyle w:val="ListParagraph"/>
        <w:spacing w:after="0" w:line="240" w:lineRule="auto"/>
        <w:ind w:left="360"/>
        <w:jc w:val="center"/>
        <w:rPr>
          <w:rFonts w:ascii="Times New Roman" w:hAnsi="Times New Roman"/>
          <w:b/>
          <w:bCs/>
          <w:iCs/>
          <w:color w:val="000000" w:themeColor="text1"/>
          <w:sz w:val="28"/>
          <w:szCs w:val="28"/>
        </w:rPr>
      </w:pPr>
    </w:p>
    <w:p w14:paraId="64CB507F"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A1.1 </w:t>
      </w:r>
      <w:r>
        <w:rPr>
          <w:rFonts w:ascii="Times New Roman" w:hAnsi="Times New Roman"/>
          <w:iCs/>
          <w:color w:val="000000" w:themeColor="text1"/>
          <w:sz w:val="24"/>
          <w:szCs w:val="24"/>
        </w:rPr>
        <w:t>CARLA Simulation</w:t>
      </w:r>
    </w:p>
    <w:p w14:paraId="2627ED67"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547F9A3C"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25"/>
                    <a:stretch/>
                  </pic:blipFill>
                  <pic:spPr bwMode="auto">
                    <a:xfrm>
                      <a:off x="0" y="0"/>
                      <a:ext cx="5762625" cy="3000375"/>
                    </a:xfrm>
                    <a:prstGeom prst="rect">
                      <a:avLst/>
                    </a:prstGeom>
                    <a:noFill/>
                    <a:ln>
                      <a:noFill/>
                    </a:ln>
                  </pic:spPr>
                </pic:pic>
              </a:graphicData>
            </a:graphic>
          </wp:inline>
        </w:drawing>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5D7DD993" w14:textId="77777777" w:rsidR="002F01E1" w:rsidRDefault="002F01E1" w:rsidP="002F01E1">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A1.2 </w:t>
      </w:r>
      <w:r>
        <w:rPr>
          <w:rFonts w:ascii="Times New Roman" w:hAnsi="Times New Roman"/>
          <w:iCs/>
          <w:color w:val="000000" w:themeColor="text1"/>
          <w:sz w:val="24"/>
          <w:szCs w:val="24"/>
        </w:rPr>
        <w:t>Hardware Model</w:t>
      </w:r>
    </w:p>
    <w:p w14:paraId="06895490" w14:textId="77777777" w:rsidR="002F01E1" w:rsidRDefault="002F01E1">
      <w:pPr>
        <w:pStyle w:val="ListParagraph"/>
        <w:spacing w:after="0" w:line="240" w:lineRule="auto"/>
        <w:ind w:left="360"/>
        <w:jc w:val="center"/>
        <w:rPr>
          <w:rFonts w:ascii="Times New Roman" w:hAnsi="Times New Roman"/>
          <w:b/>
          <w:bCs/>
          <w:iCs/>
          <w:color w:val="000000" w:themeColor="text1"/>
          <w:sz w:val="28"/>
          <w:szCs w:val="28"/>
        </w:rPr>
      </w:pPr>
    </w:p>
    <w:p w14:paraId="129F3607" w14:textId="5FF6F456" w:rsidR="00033B7E" w:rsidRDefault="004221EE" w:rsidP="002F01E1">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61E0000C" wp14:editId="59B77E5E">
            <wp:extent cx="5772150" cy="3933825"/>
            <wp:effectExtent l="0" t="0" r="0" b="952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6"/>
                    <a:stretch/>
                  </pic:blipFill>
                  <pic:spPr bwMode="auto">
                    <a:xfrm>
                      <a:off x="0" y="0"/>
                      <a:ext cx="5772150" cy="3933825"/>
                    </a:xfrm>
                    <a:prstGeom prst="rect">
                      <a:avLst/>
                    </a:prstGeom>
                    <a:noFill/>
                    <a:ln>
                      <a:noFill/>
                    </a:ln>
                  </pic:spPr>
                </pic:pic>
              </a:graphicData>
            </a:graphic>
          </wp:inline>
        </w:drawing>
      </w:r>
    </w:p>
    <w:p w14:paraId="00E86DE8"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27"/>
                    <a:stretch/>
                  </pic:blipFill>
                  <pic:spPr bwMode="auto">
                    <a:xfrm>
                      <a:off x="0" y="0"/>
                      <a:ext cx="4892404" cy="3463434"/>
                    </a:xfrm>
                    <a:prstGeom prst="rect">
                      <a:avLst/>
                    </a:prstGeom>
                    <a:noFill/>
                    <a:ln>
                      <a:noFill/>
                    </a:ln>
                  </pic:spPr>
                </pic:pic>
              </a:graphicData>
            </a:graphic>
          </wp:inline>
        </w:drawing>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28"/>
                    <a:stretch/>
                  </pic:blipFill>
                  <pic:spPr bwMode="auto">
                    <a:xfrm>
                      <a:off x="0" y="0"/>
                      <a:ext cx="4839790" cy="3426188"/>
                    </a:xfrm>
                    <a:prstGeom prst="rect">
                      <a:avLst/>
                    </a:prstGeom>
                    <a:noFill/>
                    <a:ln>
                      <a:noFill/>
                    </a:ln>
                  </pic:spPr>
                </pic:pic>
              </a:graphicData>
            </a:graphic>
          </wp:inline>
        </w:drawing>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DE108B6" w14:textId="7783D761" w:rsidR="00033B7E" w:rsidRPr="00685354" w:rsidRDefault="004221EE" w:rsidP="00685354">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D17ED35" w14:textId="77777777" w:rsidR="00033B7E" w:rsidRDefault="004221EE">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 A. Karukayil, C. Quail, and F. A. Cheein,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 Mustafa” Yurdakul, Şakir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“DeepDriving: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[6] D. Eigen, C. Puhrsch,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“KinectFusion: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5AEB1579"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[9] Xingbin Yang, Liyang Zhou, Hanqing Jiang, Zhongliang Tang, Yuanbo Wang, Hujun Bao, and Guofeng Zhang, “Mobile3DRecon: Real-time Monocular 3D Reconstruction on a Mobile Phone”, IEEE Transactions On Visualization And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El-Kenawy, Abdelhameed Ibrahim , Marwa Metwally Eid , And Abdelaziz A. Abdelhamid, “Pothole and Plain Road Classification Using Adaptive Mutation Dipper Throated Optimization and Transfer Learning for Self Driving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[13] Siim Meerits,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 Dehao Wang, Haohang Zhu, Yiwen Xu, and Kaiqi Liu, “Robust Video-Based Pothole Detection and Area Estimation for Intelligent Vehicles with Depth Map and Kalman Smoothing”, Journal Of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[17] S. Thrun, M. Montemerlo, H. Dahlkamp, D. Stavens,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[19] R. Ranftl, K. Lasinger, D. Hafner, K. Schindler, and V. Koltun, “Towards robust monocular depth estimation: Mixing datasets for zero-shot cross-dataset transfer,” IEEE Transactions on Pattern Analysis and Machine Intelligence, vol. 44, no. 3, pp. 1623–1637, 2022.</w:t>
      </w:r>
    </w:p>
    <w:p w14:paraId="3152F4FB" w14:textId="77777777" w:rsidR="00DE67DE" w:rsidRDefault="00DE67DE">
      <w:pPr>
        <w:pStyle w:val="ListParagraph"/>
        <w:spacing w:line="360" w:lineRule="auto"/>
        <w:jc w:val="both"/>
        <w:rPr>
          <w:rFonts w:ascii="Times New Roman" w:hAnsi="Times New Roman"/>
          <w:color w:val="000000" w:themeColor="text1"/>
          <w:sz w:val="24"/>
          <w:szCs w:val="24"/>
        </w:rPr>
      </w:pPr>
    </w:p>
    <w:p w14:paraId="34EAA7DF" w14:textId="100F2D8B"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3C68804F" w14:textId="77777777" w:rsidR="00DE67DE" w:rsidRDefault="00DE67DE">
      <w:pPr>
        <w:pStyle w:val="ListParagraph"/>
        <w:spacing w:line="360" w:lineRule="auto"/>
        <w:jc w:val="both"/>
        <w:rPr>
          <w:rFonts w:ascii="Times New Roman" w:hAnsi="Times New Roman"/>
          <w:color w:val="000000" w:themeColor="text1"/>
          <w:sz w:val="24"/>
          <w:szCs w:val="24"/>
        </w:rPr>
      </w:pPr>
    </w:p>
    <w:p w14:paraId="3B65B253" w14:textId="3D31D942"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[21] T. Chen and C. Guestrin, “XGBoost: A scalable tree boosting system,” in Proc. ACM SIGKDD, 2016, pp. 785–794.</w:t>
      </w:r>
    </w:p>
    <w:p w14:paraId="5756EF94" w14:textId="77777777" w:rsidR="00DE67DE" w:rsidRDefault="00DE67DE">
      <w:pPr>
        <w:pStyle w:val="ListParagraph"/>
        <w:spacing w:line="360" w:lineRule="auto"/>
        <w:jc w:val="both"/>
        <w:rPr>
          <w:rFonts w:ascii="Times New Roman" w:hAnsi="Times New Roman"/>
          <w:color w:val="000000" w:themeColor="text1"/>
          <w:sz w:val="24"/>
          <w:szCs w:val="24"/>
        </w:rPr>
      </w:pPr>
    </w:p>
    <w:p w14:paraId="39A64702" w14:textId="09B09BD5"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[22] A. Bochkovskiy, C. Y. Wang, and H. Y. M. Liao, “YOLOv4: Optimal speed and accuracy of object detection,” arXiv preprint arXiv:2004.10934, 2020.</w:t>
      </w:r>
    </w:p>
    <w:p w14:paraId="692D4B5A" w14:textId="77777777" w:rsidR="00DE67DE" w:rsidRDefault="00DE67DE">
      <w:pPr>
        <w:pStyle w:val="ListParagraph"/>
        <w:spacing w:line="360" w:lineRule="auto"/>
        <w:jc w:val="both"/>
        <w:rPr>
          <w:rFonts w:ascii="Times New Roman" w:hAnsi="Times New Roman"/>
          <w:color w:val="000000" w:themeColor="text1"/>
          <w:sz w:val="24"/>
          <w:szCs w:val="24"/>
        </w:rPr>
      </w:pPr>
    </w:p>
    <w:p w14:paraId="5DF1229A" w14:textId="06CC5D8B" w:rsidR="00033B7E" w:rsidRDefault="004221EE">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[23] J. Redmon, S. Divvala, R. Girshick,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4221EE">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4221EE">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29"/>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EDC9C" w14:textId="77777777" w:rsidR="008D39F5" w:rsidRDefault="008D39F5">
      <w:pPr>
        <w:spacing w:after="0" w:line="240" w:lineRule="auto"/>
      </w:pPr>
      <w:r>
        <w:separator/>
      </w:r>
    </w:p>
  </w:endnote>
  <w:endnote w:type="continuationSeparator" w:id="0">
    <w:p w14:paraId="1724647F" w14:textId="77777777" w:rsidR="008D39F5" w:rsidRDefault="008D3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4221EE">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7EBF8" w14:textId="77777777" w:rsidR="008D39F5" w:rsidRDefault="008D39F5">
      <w:pPr>
        <w:spacing w:after="0" w:line="240" w:lineRule="auto"/>
      </w:pPr>
      <w:r>
        <w:separator/>
      </w:r>
    </w:p>
  </w:footnote>
  <w:footnote w:type="continuationSeparator" w:id="0">
    <w:p w14:paraId="4326D5E7" w14:textId="77777777" w:rsidR="008D39F5" w:rsidRDefault="008D3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6522E6E"/>
    <w:multiLevelType w:val="multilevel"/>
    <w:tmpl w:val="EF18001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9"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2"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51C4230B"/>
    <w:multiLevelType w:val="multilevel"/>
    <w:tmpl w:val="087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2704C10"/>
    <w:multiLevelType w:val="hybridMultilevel"/>
    <w:tmpl w:val="B2DAFD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30"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9"/>
  </w:num>
  <w:num w:numId="2" w16cid:durableId="579216192">
    <w:abstractNumId w:val="21"/>
  </w:num>
  <w:num w:numId="3" w16cid:durableId="1642687446">
    <w:abstractNumId w:val="29"/>
  </w:num>
  <w:num w:numId="4" w16cid:durableId="1355614527">
    <w:abstractNumId w:val="32"/>
  </w:num>
  <w:num w:numId="5" w16cid:durableId="2085839535">
    <w:abstractNumId w:val="36"/>
  </w:num>
  <w:num w:numId="6" w16cid:durableId="629434852">
    <w:abstractNumId w:val="26"/>
  </w:num>
  <w:num w:numId="7" w16cid:durableId="543643444">
    <w:abstractNumId w:val="38"/>
  </w:num>
  <w:num w:numId="8" w16cid:durableId="1156917842">
    <w:abstractNumId w:val="23"/>
  </w:num>
  <w:num w:numId="9" w16cid:durableId="1515611817">
    <w:abstractNumId w:val="35"/>
  </w:num>
  <w:num w:numId="10" w16cid:durableId="2030446402">
    <w:abstractNumId w:val="28"/>
  </w:num>
  <w:num w:numId="11" w16cid:durableId="40902340">
    <w:abstractNumId w:val="15"/>
  </w:num>
  <w:num w:numId="12" w16cid:durableId="214509281">
    <w:abstractNumId w:val="13"/>
  </w:num>
  <w:num w:numId="13" w16cid:durableId="920679823">
    <w:abstractNumId w:val="30"/>
  </w:num>
  <w:num w:numId="14" w16cid:durableId="2000039703">
    <w:abstractNumId w:val="16"/>
  </w:num>
  <w:num w:numId="15" w16cid:durableId="124591908">
    <w:abstractNumId w:val="8"/>
  </w:num>
  <w:num w:numId="16" w16cid:durableId="1421635224">
    <w:abstractNumId w:val="37"/>
  </w:num>
  <w:num w:numId="17" w16cid:durableId="1046223642">
    <w:abstractNumId w:val="10"/>
  </w:num>
  <w:num w:numId="18" w16cid:durableId="954870436">
    <w:abstractNumId w:val="2"/>
  </w:num>
  <w:num w:numId="19" w16cid:durableId="359623814">
    <w:abstractNumId w:val="5"/>
  </w:num>
  <w:num w:numId="20" w16cid:durableId="1233928898">
    <w:abstractNumId w:val="7"/>
  </w:num>
  <w:num w:numId="21" w16cid:durableId="1880629714">
    <w:abstractNumId w:val="34"/>
  </w:num>
  <w:num w:numId="22" w16cid:durableId="1327242638">
    <w:abstractNumId w:val="20"/>
  </w:num>
  <w:num w:numId="23" w16cid:durableId="1108820260">
    <w:abstractNumId w:val="33"/>
  </w:num>
  <w:num w:numId="24" w16cid:durableId="1711565853">
    <w:abstractNumId w:val="39"/>
  </w:num>
  <w:num w:numId="25" w16cid:durableId="947544987">
    <w:abstractNumId w:val="0"/>
  </w:num>
  <w:num w:numId="26" w16cid:durableId="1522354719">
    <w:abstractNumId w:val="31"/>
  </w:num>
  <w:num w:numId="27" w16cid:durableId="1758401680">
    <w:abstractNumId w:val="6"/>
  </w:num>
  <w:num w:numId="28" w16cid:durableId="1577477952">
    <w:abstractNumId w:val="12"/>
  </w:num>
  <w:num w:numId="29" w16cid:durableId="1271206384">
    <w:abstractNumId w:val="17"/>
  </w:num>
  <w:num w:numId="30" w16cid:durableId="1310747951">
    <w:abstractNumId w:val="14"/>
  </w:num>
  <w:num w:numId="31" w16cid:durableId="1819806881">
    <w:abstractNumId w:val="3"/>
  </w:num>
  <w:num w:numId="32" w16cid:durableId="125976335">
    <w:abstractNumId w:val="18"/>
  </w:num>
  <w:num w:numId="33" w16cid:durableId="540482232">
    <w:abstractNumId w:val="24"/>
  </w:num>
  <w:num w:numId="34" w16cid:durableId="1313757023">
    <w:abstractNumId w:val="4"/>
  </w:num>
  <w:num w:numId="35" w16cid:durableId="709495632">
    <w:abstractNumId w:val="22"/>
  </w:num>
  <w:num w:numId="36" w16cid:durableId="1294286332">
    <w:abstractNumId w:val="11"/>
  </w:num>
  <w:num w:numId="37" w16cid:durableId="1071928279">
    <w:abstractNumId w:val="9"/>
  </w:num>
  <w:num w:numId="38" w16cid:durableId="1774351280">
    <w:abstractNumId w:val="1"/>
  </w:num>
  <w:num w:numId="39" w16cid:durableId="1746106548">
    <w:abstractNumId w:val="25"/>
  </w:num>
  <w:num w:numId="40" w16cid:durableId="1975957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0F716B"/>
    <w:rsid w:val="00214533"/>
    <w:rsid w:val="00253513"/>
    <w:rsid w:val="00280CBA"/>
    <w:rsid w:val="002B7923"/>
    <w:rsid w:val="002F01E1"/>
    <w:rsid w:val="00371918"/>
    <w:rsid w:val="00381E5F"/>
    <w:rsid w:val="003A203A"/>
    <w:rsid w:val="003D0A18"/>
    <w:rsid w:val="00417D87"/>
    <w:rsid w:val="004221EE"/>
    <w:rsid w:val="004E0765"/>
    <w:rsid w:val="00512B56"/>
    <w:rsid w:val="00536926"/>
    <w:rsid w:val="00561141"/>
    <w:rsid w:val="00586F55"/>
    <w:rsid w:val="005922A2"/>
    <w:rsid w:val="005B73E5"/>
    <w:rsid w:val="005E0CED"/>
    <w:rsid w:val="005F5E5F"/>
    <w:rsid w:val="00602942"/>
    <w:rsid w:val="00603673"/>
    <w:rsid w:val="006078D6"/>
    <w:rsid w:val="00647CB0"/>
    <w:rsid w:val="00685354"/>
    <w:rsid w:val="006E1BEB"/>
    <w:rsid w:val="0071178F"/>
    <w:rsid w:val="00770B01"/>
    <w:rsid w:val="00776E4E"/>
    <w:rsid w:val="00787C9F"/>
    <w:rsid w:val="00792545"/>
    <w:rsid w:val="007B509A"/>
    <w:rsid w:val="007E21A8"/>
    <w:rsid w:val="00863E30"/>
    <w:rsid w:val="008D39F5"/>
    <w:rsid w:val="00931C28"/>
    <w:rsid w:val="009418EB"/>
    <w:rsid w:val="0095631C"/>
    <w:rsid w:val="00980CB4"/>
    <w:rsid w:val="00982BC8"/>
    <w:rsid w:val="009D281B"/>
    <w:rsid w:val="00A03016"/>
    <w:rsid w:val="00A92E0D"/>
    <w:rsid w:val="00AF240F"/>
    <w:rsid w:val="00B1621F"/>
    <w:rsid w:val="00C84735"/>
    <w:rsid w:val="00CA006A"/>
    <w:rsid w:val="00CC5A00"/>
    <w:rsid w:val="00CE280A"/>
    <w:rsid w:val="00D26DCE"/>
    <w:rsid w:val="00D40232"/>
    <w:rsid w:val="00DE67DE"/>
    <w:rsid w:val="00E62EEF"/>
    <w:rsid w:val="00EC688F"/>
    <w:rsid w:val="00EE5A2D"/>
    <w:rsid w:val="00F27E1A"/>
    <w:rsid w:val="00F758B7"/>
    <w:rsid w:val="00F90ED5"/>
    <w:rsid w:val="00F91E80"/>
    <w:rsid w:val="00FA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9FBCA40B-7FD4-4720-B038-78B693C8A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60</Pages>
  <Words>11051</Words>
  <Characters>62996</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Sirajuddeen Mohamed</cp:lastModifiedBy>
  <cp:revision>16</cp:revision>
  <dcterms:created xsi:type="dcterms:W3CDTF">2026-01-21T09:19:00Z</dcterms:created>
  <dcterms:modified xsi:type="dcterms:W3CDTF">2026-04-24T04:34:00Z</dcterms:modified>
</cp:coreProperties>
</file>