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FCA" w:rsidRPr="00540FCA" w:rsidRDefault="00540FCA" w:rsidP="00540FCA">
      <w:pPr>
        <w:spacing w:after="0" w:line="240" w:lineRule="auto"/>
        <w:rPr>
          <w:rFonts w:ascii="Times New Roman" w:eastAsia="Times New Roman" w:hAnsi="Times New Roman" w:cs="Times New Roman"/>
          <w:sz w:val="24"/>
          <w:szCs w:val="24"/>
          <w:lang w:eastAsia="es-PE"/>
        </w:rPr>
      </w:pPr>
      <w:r w:rsidRPr="00540FCA">
        <w:rPr>
          <w:rFonts w:ascii="Helvetica" w:eastAsia="Times New Roman" w:hAnsi="Helvetica" w:cs="Helvetica"/>
          <w:b/>
          <w:bCs/>
          <w:color w:val="333333"/>
          <w:sz w:val="21"/>
          <w:szCs w:val="21"/>
          <w:shd w:val="clear" w:color="auto" w:fill="FFFFFF"/>
          <w:lang w:eastAsia="es-PE"/>
        </w:rPr>
        <w:t>Background</w:t>
      </w:r>
      <w:r w:rsidRPr="00540FCA">
        <w:rPr>
          <w:rFonts w:ascii="Helvetica" w:eastAsia="Times New Roman" w:hAnsi="Helvetica" w:cs="Helvetica"/>
          <w:b/>
          <w:bCs/>
          <w:color w:val="333333"/>
          <w:sz w:val="21"/>
          <w:szCs w:val="21"/>
          <w:shd w:val="clear" w:color="auto" w:fill="FFFFFF"/>
          <w:lang w:eastAsia="es-PE"/>
        </w:rPr>
        <w:br/>
      </w:r>
      <w:r w:rsidRPr="00540FCA">
        <w:rPr>
          <w:rFonts w:ascii="Helvetica" w:eastAsia="Times New Roman" w:hAnsi="Helvetica" w:cs="Helvetica"/>
          <w:b/>
          <w:bCs/>
          <w:color w:val="333333"/>
          <w:sz w:val="21"/>
          <w:szCs w:val="21"/>
          <w:shd w:val="clear" w:color="auto" w:fill="FFFFFF"/>
          <w:lang w:eastAsia="es-PE"/>
        </w:rPr>
        <w:br/>
      </w:r>
    </w:p>
    <w:p w:rsidR="00540FCA" w:rsidRPr="00540FCA" w:rsidRDefault="00540FCA" w:rsidP="00540FCA">
      <w:pPr>
        <w:shd w:val="clear" w:color="auto" w:fill="FFFFFF"/>
        <w:spacing w:after="158" w:line="315" w:lineRule="atLeast"/>
        <w:rPr>
          <w:rFonts w:ascii="Helvetica" w:eastAsia="Times New Roman" w:hAnsi="Helvetica" w:cs="Helvetica"/>
          <w:color w:val="333333"/>
          <w:sz w:val="21"/>
          <w:szCs w:val="21"/>
          <w:lang w:eastAsia="es-PE"/>
        </w:rPr>
      </w:pPr>
      <w:r w:rsidRPr="00540FCA">
        <w:rPr>
          <w:rFonts w:ascii="Helvetica" w:eastAsia="Times New Roman" w:hAnsi="Helvetica" w:cs="Helvetica"/>
          <w:color w:val="333333"/>
          <w:sz w:val="21"/>
          <w:szCs w:val="21"/>
          <w:lang w:eastAsia="es-PE"/>
        </w:rPr>
        <w:t>Using devices such as </w:t>
      </w:r>
      <w:r w:rsidRPr="00540FCA">
        <w:rPr>
          <w:rFonts w:ascii="Helvetica" w:eastAsia="Times New Roman" w:hAnsi="Helvetica" w:cs="Helvetica"/>
          <w:i/>
          <w:iCs/>
          <w:color w:val="333333"/>
          <w:sz w:val="21"/>
          <w:szCs w:val="21"/>
          <w:lang w:eastAsia="es-PE"/>
        </w:rPr>
        <w:t>Jawbone Up</w:t>
      </w:r>
      <w:r w:rsidRPr="00540FCA">
        <w:rPr>
          <w:rFonts w:ascii="Helvetica" w:eastAsia="Times New Roman" w:hAnsi="Helvetica" w:cs="Helvetica"/>
          <w:color w:val="333333"/>
          <w:sz w:val="21"/>
          <w:szCs w:val="21"/>
          <w:lang w:eastAsia="es-PE"/>
        </w:rPr>
        <w:t>, </w:t>
      </w:r>
      <w:r w:rsidRPr="00540FCA">
        <w:rPr>
          <w:rFonts w:ascii="Helvetica" w:eastAsia="Times New Roman" w:hAnsi="Helvetica" w:cs="Helvetica"/>
          <w:i/>
          <w:iCs/>
          <w:color w:val="333333"/>
          <w:sz w:val="21"/>
          <w:szCs w:val="21"/>
          <w:lang w:eastAsia="es-PE"/>
        </w:rPr>
        <w:t>Nike FuelBand</w:t>
      </w:r>
      <w:r w:rsidRPr="00540FCA">
        <w:rPr>
          <w:rFonts w:ascii="Helvetica" w:eastAsia="Times New Roman" w:hAnsi="Helvetica" w:cs="Helvetica"/>
          <w:color w:val="333333"/>
          <w:sz w:val="21"/>
          <w:szCs w:val="21"/>
          <w:lang w:eastAsia="es-PE"/>
        </w:rPr>
        <w:t>, and </w:t>
      </w:r>
      <w:r w:rsidRPr="00540FCA">
        <w:rPr>
          <w:rFonts w:ascii="Helvetica" w:eastAsia="Times New Roman" w:hAnsi="Helvetica" w:cs="Helvetica"/>
          <w:i/>
          <w:iCs/>
          <w:color w:val="333333"/>
          <w:sz w:val="21"/>
          <w:szCs w:val="21"/>
          <w:lang w:eastAsia="es-PE"/>
        </w:rPr>
        <w:t>Fitbit</w:t>
      </w:r>
      <w:r w:rsidRPr="00540FCA">
        <w:rPr>
          <w:rFonts w:ascii="Helvetica" w:eastAsia="Times New Roman" w:hAnsi="Helvetica" w:cs="Helvetica"/>
          <w:color w:val="333333"/>
          <w:sz w:val="21"/>
          <w:szCs w:val="21"/>
          <w:lang w:eastAsia="es-PE"/>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540FCA">
        <w:rPr>
          <w:rFonts w:ascii="Helvetica" w:eastAsia="Times New Roman" w:hAnsi="Helvetica" w:cs="Helvetica"/>
          <w:i/>
          <w:iCs/>
          <w:color w:val="333333"/>
          <w:sz w:val="21"/>
          <w:szCs w:val="21"/>
          <w:lang w:eastAsia="es-PE"/>
        </w:rPr>
        <w:t>much</w:t>
      </w:r>
      <w:r w:rsidRPr="00540FCA">
        <w:rPr>
          <w:rFonts w:ascii="Helvetica" w:eastAsia="Times New Roman" w:hAnsi="Helvetica" w:cs="Helvetica"/>
          <w:color w:val="333333"/>
          <w:sz w:val="21"/>
          <w:szCs w:val="21"/>
          <w:lang w:eastAsia="es-PE"/>
        </w:rPr>
        <w:t> of a particular activity they do, but they rarely quantify </w:t>
      </w:r>
      <w:r w:rsidRPr="00540FCA">
        <w:rPr>
          <w:rFonts w:ascii="Helvetica" w:eastAsia="Times New Roman" w:hAnsi="Helvetica" w:cs="Helvetica"/>
          <w:i/>
          <w:iCs/>
          <w:color w:val="333333"/>
          <w:sz w:val="21"/>
          <w:szCs w:val="21"/>
          <w:lang w:eastAsia="es-PE"/>
        </w:rPr>
        <w:t>how well they do it</w:t>
      </w:r>
      <w:r w:rsidRPr="00540FCA">
        <w:rPr>
          <w:rFonts w:ascii="Helvetica" w:eastAsia="Times New Roman" w:hAnsi="Helvetica" w:cs="Helvetica"/>
          <w:color w:val="333333"/>
          <w:sz w:val="21"/>
          <w:szCs w:val="21"/>
          <w:lang w:eastAsia="es-PE"/>
        </w:rPr>
        <w: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5" w:tgtFrame="" w:history="1">
        <w:r w:rsidRPr="00540FCA">
          <w:rPr>
            <w:rFonts w:ascii="Helvetica" w:eastAsia="Times New Roman" w:hAnsi="Helvetica" w:cs="Helvetica"/>
            <w:color w:val="0367B0"/>
            <w:sz w:val="21"/>
            <w:szCs w:val="21"/>
            <w:lang w:eastAsia="es-PE"/>
          </w:rPr>
          <w:t>http://groupware.les.inf.puc-rio.br/har</w:t>
        </w:r>
      </w:hyperlink>
      <w:r w:rsidRPr="00540FCA">
        <w:rPr>
          <w:rFonts w:ascii="Helvetica" w:eastAsia="Times New Roman" w:hAnsi="Helvetica" w:cs="Helvetica"/>
          <w:color w:val="333333"/>
          <w:sz w:val="21"/>
          <w:szCs w:val="21"/>
          <w:lang w:eastAsia="es-PE"/>
        </w:rPr>
        <w:t> (see the section on the Weight Lifting Exercise Dataset). </w:t>
      </w:r>
    </w:p>
    <w:p w:rsidR="00540FCA" w:rsidRPr="00540FCA" w:rsidRDefault="00540FCA" w:rsidP="00540FCA">
      <w:pPr>
        <w:shd w:val="clear" w:color="auto" w:fill="FFFFFF"/>
        <w:spacing w:after="158" w:line="315" w:lineRule="atLeast"/>
        <w:rPr>
          <w:rFonts w:ascii="Helvetica" w:eastAsia="Times New Roman" w:hAnsi="Helvetica" w:cs="Helvetica"/>
          <w:color w:val="333333"/>
          <w:sz w:val="21"/>
          <w:szCs w:val="21"/>
          <w:lang w:eastAsia="es-PE"/>
        </w:rPr>
      </w:pPr>
    </w:p>
    <w:p w:rsidR="00540FCA" w:rsidRPr="00540FCA" w:rsidRDefault="00540FCA" w:rsidP="00540FCA">
      <w:pPr>
        <w:shd w:val="clear" w:color="auto" w:fill="FFFFFF"/>
        <w:spacing w:after="158" w:line="315" w:lineRule="atLeast"/>
        <w:rPr>
          <w:rFonts w:ascii="Helvetica" w:eastAsia="Times New Roman" w:hAnsi="Helvetica" w:cs="Helvetica"/>
          <w:color w:val="333333"/>
          <w:sz w:val="21"/>
          <w:szCs w:val="21"/>
          <w:lang w:eastAsia="es-PE"/>
        </w:rPr>
      </w:pPr>
      <w:r w:rsidRPr="00540FCA">
        <w:rPr>
          <w:rFonts w:ascii="Helvetica" w:eastAsia="Times New Roman" w:hAnsi="Helvetica" w:cs="Helvetica"/>
          <w:b/>
          <w:bCs/>
          <w:color w:val="333333"/>
          <w:sz w:val="21"/>
          <w:szCs w:val="21"/>
          <w:lang w:eastAsia="es-PE"/>
        </w:rPr>
        <w:t>Data</w:t>
      </w:r>
      <w:r w:rsidRPr="00540FCA">
        <w:rPr>
          <w:rFonts w:ascii="Helvetica" w:eastAsia="Times New Roman" w:hAnsi="Helvetica" w:cs="Helvetica"/>
          <w:color w:val="333333"/>
          <w:sz w:val="21"/>
          <w:szCs w:val="21"/>
          <w:lang w:eastAsia="es-PE"/>
        </w:rPr>
        <w:t> </w:t>
      </w:r>
    </w:p>
    <w:p w:rsidR="00540FCA" w:rsidRPr="00540FCA" w:rsidRDefault="00540FCA" w:rsidP="00540FCA">
      <w:pPr>
        <w:spacing w:after="0" w:line="240" w:lineRule="auto"/>
        <w:rPr>
          <w:rFonts w:ascii="Times New Roman" w:eastAsia="Times New Roman" w:hAnsi="Times New Roman" w:cs="Times New Roman"/>
          <w:sz w:val="24"/>
          <w:szCs w:val="24"/>
          <w:lang w:eastAsia="es-PE"/>
        </w:rPr>
      </w:pP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shd w:val="clear" w:color="auto" w:fill="FFFFFF"/>
          <w:lang w:eastAsia="es-PE"/>
        </w:rPr>
        <w:t>The training data for this project are available here: </w:t>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r>
      <w:hyperlink r:id="rId6" w:tgtFrame="" w:history="1">
        <w:r w:rsidRPr="00540FCA">
          <w:rPr>
            <w:rFonts w:ascii="Helvetica" w:eastAsia="Times New Roman" w:hAnsi="Helvetica" w:cs="Helvetica"/>
            <w:color w:val="0367B0"/>
            <w:sz w:val="21"/>
            <w:szCs w:val="21"/>
            <w:shd w:val="clear" w:color="auto" w:fill="FFFFFF"/>
            <w:lang w:eastAsia="es-PE"/>
          </w:rPr>
          <w:t>https://d396qusza40orc.cloudfront.net/predmachlearn/pml-training.csv</w:t>
        </w:r>
      </w:hyperlink>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shd w:val="clear" w:color="auto" w:fill="FFFFFF"/>
          <w:lang w:eastAsia="es-PE"/>
        </w:rPr>
        <w:t>The test data are available here: </w:t>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r>
      <w:hyperlink r:id="rId7" w:tgtFrame="" w:history="1">
        <w:r w:rsidRPr="00540FCA">
          <w:rPr>
            <w:rFonts w:ascii="Helvetica" w:eastAsia="Times New Roman" w:hAnsi="Helvetica" w:cs="Helvetica"/>
            <w:color w:val="0367B0"/>
            <w:sz w:val="21"/>
            <w:szCs w:val="21"/>
            <w:shd w:val="clear" w:color="auto" w:fill="FFFFFF"/>
            <w:lang w:eastAsia="es-PE"/>
          </w:rPr>
          <w:t>https://d396qusza40orc.cloudfront.net/predmachlearn/pml-testing.csv</w:t>
        </w:r>
      </w:hyperlink>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shd w:val="clear" w:color="auto" w:fill="FFFFFF"/>
          <w:lang w:eastAsia="es-PE"/>
        </w:rPr>
        <w:t>The data for this project come from this source: </w:t>
      </w:r>
      <w:hyperlink r:id="rId8" w:tgtFrame="" w:history="1">
        <w:r w:rsidRPr="00540FCA">
          <w:rPr>
            <w:rFonts w:ascii="Helvetica" w:eastAsia="Times New Roman" w:hAnsi="Helvetica" w:cs="Helvetica"/>
            <w:color w:val="0367B0"/>
            <w:sz w:val="21"/>
            <w:szCs w:val="21"/>
            <w:shd w:val="clear" w:color="auto" w:fill="FFFFFF"/>
            <w:lang w:eastAsia="es-PE"/>
          </w:rPr>
          <w:t>http://groupware.les.inf.puc-rio.br/har</w:t>
        </w:r>
      </w:hyperlink>
      <w:r w:rsidRPr="00540FCA">
        <w:rPr>
          <w:rFonts w:ascii="Helvetica" w:eastAsia="Times New Roman" w:hAnsi="Helvetica" w:cs="Helvetica"/>
          <w:color w:val="333333"/>
          <w:sz w:val="21"/>
          <w:szCs w:val="21"/>
          <w:shd w:val="clear" w:color="auto" w:fill="FFFFFF"/>
          <w:lang w:eastAsia="es-PE"/>
        </w:rPr>
        <w:t>. If you use the document you create for this class for any purpose please cite them as they have been very generous in allowing their data to be used for this kind of assignment. </w:t>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b/>
          <w:bCs/>
          <w:color w:val="333333"/>
          <w:sz w:val="21"/>
          <w:szCs w:val="21"/>
          <w:shd w:val="clear" w:color="auto" w:fill="FFFFFF"/>
          <w:lang w:eastAsia="es-PE"/>
        </w:rPr>
        <w:t>What you should submit</w:t>
      </w:r>
      <w:r w:rsidRPr="00540FCA">
        <w:rPr>
          <w:rFonts w:ascii="Helvetica" w:eastAsia="Times New Roman" w:hAnsi="Helvetica" w:cs="Helvetica"/>
          <w:b/>
          <w:bCs/>
          <w:color w:val="333333"/>
          <w:sz w:val="21"/>
          <w:szCs w:val="21"/>
          <w:shd w:val="clear" w:color="auto" w:fill="FFFFFF"/>
          <w:lang w:eastAsia="es-PE"/>
        </w:rPr>
        <w:br/>
      </w:r>
      <w:r w:rsidRPr="00540FCA">
        <w:rPr>
          <w:rFonts w:ascii="Helvetica" w:eastAsia="Times New Roman" w:hAnsi="Helvetica" w:cs="Helvetica"/>
          <w:b/>
          <w:bCs/>
          <w:color w:val="333333"/>
          <w:sz w:val="21"/>
          <w:szCs w:val="21"/>
          <w:shd w:val="clear" w:color="auto" w:fill="FFFFFF"/>
          <w:lang w:eastAsia="es-PE"/>
        </w:rPr>
        <w:br/>
      </w:r>
      <w:r w:rsidRPr="00540FCA">
        <w:rPr>
          <w:rFonts w:ascii="Helvetica" w:eastAsia="Times New Roman" w:hAnsi="Helvetica" w:cs="Helvetica"/>
          <w:color w:val="333333"/>
          <w:sz w:val="21"/>
          <w:szCs w:val="21"/>
          <w:shd w:val="clear" w:color="auto" w:fill="FFFFFF"/>
          <w:lang w:eastAsia="es-PE"/>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shd w:val="clear" w:color="auto" w:fill="FFFFFF"/>
          <w:lang w:eastAsia="es-PE"/>
        </w:rPr>
        <w:t>1. 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shd w:val="clear" w:color="auto" w:fill="FFFFFF"/>
          <w:lang w:eastAsia="es-PE"/>
        </w:rPr>
        <w:t>2. You should also apply your machine learning algorithm to the 20 test cases available in the test data above. Please submit your predictions in appropriate format to the programming assignment for automated grading. See the programming assignment for additional details. </w:t>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r>
    </w:p>
    <w:p w:rsidR="00540FCA" w:rsidRPr="00540FCA" w:rsidRDefault="00540FCA" w:rsidP="00540FCA">
      <w:pPr>
        <w:shd w:val="clear" w:color="auto" w:fill="FFFFFF"/>
        <w:spacing w:after="158" w:line="315" w:lineRule="atLeast"/>
        <w:rPr>
          <w:rFonts w:ascii="Helvetica" w:eastAsia="Times New Roman" w:hAnsi="Helvetica" w:cs="Helvetica"/>
          <w:color w:val="333333"/>
          <w:sz w:val="21"/>
          <w:szCs w:val="21"/>
          <w:lang w:eastAsia="es-PE"/>
        </w:rPr>
      </w:pPr>
      <w:r w:rsidRPr="00540FCA">
        <w:rPr>
          <w:rFonts w:ascii="Helvetica" w:eastAsia="Times New Roman" w:hAnsi="Helvetica" w:cs="Helvetica"/>
          <w:b/>
          <w:bCs/>
          <w:color w:val="333333"/>
          <w:sz w:val="21"/>
          <w:szCs w:val="21"/>
          <w:lang w:eastAsia="es-PE"/>
        </w:rPr>
        <w:lastRenderedPageBreak/>
        <w:t>Reproducibility</w:t>
      </w:r>
      <w:r w:rsidRPr="00540FCA">
        <w:rPr>
          <w:rFonts w:ascii="Helvetica" w:eastAsia="Times New Roman" w:hAnsi="Helvetica" w:cs="Helvetica"/>
          <w:color w:val="333333"/>
          <w:sz w:val="21"/>
          <w:szCs w:val="21"/>
          <w:lang w:eastAsia="es-PE"/>
        </w:rPr>
        <w:t> </w:t>
      </w:r>
      <w:r w:rsidRPr="00540FCA">
        <w:rPr>
          <w:rFonts w:ascii="Helvetica" w:eastAsia="Times New Roman" w:hAnsi="Helvetica" w:cs="Helvetica"/>
          <w:color w:val="333333"/>
          <w:sz w:val="21"/>
          <w:szCs w:val="21"/>
          <w:lang w:eastAsia="es-PE"/>
        </w:rPr>
        <w:br/>
      </w:r>
      <w:r w:rsidRPr="00540FCA">
        <w:rPr>
          <w:rFonts w:ascii="Helvetica" w:eastAsia="Times New Roman" w:hAnsi="Helvetica" w:cs="Helvetica"/>
          <w:color w:val="333333"/>
          <w:sz w:val="21"/>
          <w:szCs w:val="21"/>
          <w:lang w:eastAsia="es-PE"/>
        </w:rPr>
        <w:br/>
        <w:t>Due to security concerns with the exchange of R code, your code will not be run during the evaluation by your classmates. Please be sure that if they download the repo, they will be able to view the compiled HTML version of your analysis.</w:t>
      </w:r>
    </w:p>
    <w:p w:rsidR="00141966" w:rsidRDefault="00540FCA">
      <w:bookmarkStart w:id="0" w:name="_GoBack"/>
      <w:bookmarkEnd w:id="0"/>
    </w:p>
    <w:sectPr w:rsidR="00141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CA"/>
    <w:rsid w:val="00540FCA"/>
    <w:rsid w:val="005A0BAE"/>
    <w:rsid w:val="00F849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0FC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540F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0FC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540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0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har" TargetMode="Externa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2657</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Jahaziel</dc:creator>
  <cp:lastModifiedBy>Jahaziel</cp:lastModifiedBy>
  <cp:revision>1</cp:revision>
  <dcterms:created xsi:type="dcterms:W3CDTF">2014-07-25T19:05:00Z</dcterms:created>
  <dcterms:modified xsi:type="dcterms:W3CDTF">2014-07-25T19:06:00Z</dcterms:modified>
</cp:coreProperties>
</file>