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3107" w14:textId="77777777" w:rsidR="0008470E" w:rsidRPr="0008470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08470E">
        <w:rPr>
          <w:rFonts w:ascii="Arial" w:hAnsi="Arial" w:cs="Arial"/>
          <w:sz w:val="20"/>
          <w:szCs w:val="20"/>
        </w:rPr>
        <w:t xml:space="preserve">Universidad Nacional Autónoma de México </w:t>
      </w:r>
    </w:p>
    <w:p w14:paraId="5773CA29" w14:textId="77777777" w:rsidR="0008470E" w:rsidRPr="0008470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08470E">
        <w:rPr>
          <w:rFonts w:ascii="Arial" w:hAnsi="Arial" w:cs="Arial"/>
          <w:sz w:val="20"/>
          <w:szCs w:val="20"/>
        </w:rPr>
        <w:t xml:space="preserve">Escuela Nacional de Estudios Superiores Unidad Mérida </w:t>
      </w:r>
    </w:p>
    <w:p w14:paraId="101F60F6" w14:textId="77777777" w:rsidR="0008470E" w:rsidRPr="0008470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08470E">
        <w:rPr>
          <w:rFonts w:ascii="Arial" w:hAnsi="Arial" w:cs="Arial"/>
          <w:sz w:val="20"/>
          <w:szCs w:val="20"/>
        </w:rPr>
        <w:t xml:space="preserve">Licenciatura en Geografía Aplicada VI </w:t>
      </w:r>
    </w:p>
    <w:p w14:paraId="1ED77D95" w14:textId="77777777" w:rsidR="0008470E" w:rsidRPr="0008470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08470E">
        <w:rPr>
          <w:rFonts w:ascii="Arial" w:hAnsi="Arial" w:cs="Arial"/>
          <w:sz w:val="20"/>
          <w:szCs w:val="20"/>
        </w:rPr>
        <w:t xml:space="preserve">Semestre 2024-1 </w:t>
      </w:r>
    </w:p>
    <w:p w14:paraId="4BF98A28" w14:textId="77777777" w:rsidR="0008470E" w:rsidRPr="0008470E" w:rsidRDefault="0008470E" w:rsidP="0008470E">
      <w:pPr>
        <w:spacing w:after="0"/>
        <w:jc w:val="right"/>
        <w:rPr>
          <w:rFonts w:ascii="Arial" w:hAnsi="Arial" w:cs="Arial"/>
          <w:b/>
          <w:bCs/>
          <w:sz w:val="20"/>
          <w:szCs w:val="20"/>
        </w:rPr>
      </w:pPr>
      <w:r w:rsidRPr="0008470E">
        <w:rPr>
          <w:rFonts w:ascii="Arial" w:hAnsi="Arial" w:cs="Arial"/>
          <w:b/>
          <w:bCs/>
          <w:sz w:val="20"/>
          <w:szCs w:val="20"/>
        </w:rPr>
        <w:t xml:space="preserve">Laboratorio de Geografía Aplicada VI  </w:t>
      </w:r>
    </w:p>
    <w:p w14:paraId="3F35EFE1" w14:textId="77777777" w:rsidR="0008470E" w:rsidRPr="0008470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08470E">
        <w:rPr>
          <w:rFonts w:ascii="Arial" w:hAnsi="Arial" w:cs="Arial"/>
          <w:sz w:val="20"/>
          <w:szCs w:val="20"/>
        </w:rPr>
        <w:t xml:space="preserve">Profa. Mtra. Rosa Martha Peralta Blanco </w:t>
      </w:r>
    </w:p>
    <w:p w14:paraId="6E4215F8" w14:textId="2ECECD96" w:rsidR="00B7266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08470E">
        <w:rPr>
          <w:rFonts w:ascii="Arial" w:hAnsi="Arial" w:cs="Arial"/>
          <w:sz w:val="20"/>
          <w:szCs w:val="20"/>
        </w:rPr>
        <w:t>Profa. Dra. Eva Virginia Coronado Castro</w:t>
      </w:r>
    </w:p>
    <w:p w14:paraId="4EB1AE03" w14:textId="116D7D9D" w:rsidR="0008470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3012F620" w14:textId="097B8D0A" w:rsidR="0008470E" w:rsidRDefault="0008470E" w:rsidP="0008470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Georreferenciación de campo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2207"/>
        <w:gridCol w:w="2207"/>
      </w:tblGrid>
      <w:tr w:rsidR="0008470E" w14:paraId="24BB29FE" w14:textId="7557CBBB" w:rsidTr="00EF06A7">
        <w:tc>
          <w:tcPr>
            <w:tcW w:w="1838" w:type="dxa"/>
          </w:tcPr>
          <w:p w14:paraId="4596BC6E" w14:textId="1702A626" w:rsidR="0008470E" w:rsidRPr="0008470E" w:rsidRDefault="0008470E" w:rsidP="000847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70E">
              <w:rPr>
                <w:rFonts w:ascii="Arial" w:hAnsi="Arial" w:cs="Arial"/>
                <w:b/>
                <w:bCs/>
                <w:sz w:val="20"/>
                <w:szCs w:val="20"/>
              </w:rPr>
              <w:t>Tópico</w:t>
            </w:r>
          </w:p>
        </w:tc>
        <w:tc>
          <w:tcPr>
            <w:tcW w:w="2576" w:type="dxa"/>
          </w:tcPr>
          <w:p w14:paraId="42C7A88B" w14:textId="537BCA7D" w:rsidR="0008470E" w:rsidRPr="0008470E" w:rsidRDefault="0008470E" w:rsidP="000847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70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207" w:type="dxa"/>
          </w:tcPr>
          <w:p w14:paraId="0099BB82" w14:textId="1DBFF490" w:rsidR="0008470E" w:rsidRPr="0008470E" w:rsidRDefault="0008470E" w:rsidP="000847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7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Geometría </w:t>
            </w:r>
          </w:p>
        </w:tc>
        <w:tc>
          <w:tcPr>
            <w:tcW w:w="2207" w:type="dxa"/>
          </w:tcPr>
          <w:p w14:paraId="442FCE34" w14:textId="2B8EAA15" w:rsidR="0008470E" w:rsidRPr="0008470E" w:rsidRDefault="0008470E" w:rsidP="000847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70E">
              <w:rPr>
                <w:rFonts w:ascii="Arial" w:hAnsi="Arial" w:cs="Arial"/>
                <w:b/>
                <w:bCs/>
                <w:sz w:val="20"/>
                <w:szCs w:val="20"/>
              </w:rPr>
              <w:t>Magnitud</w:t>
            </w:r>
          </w:p>
        </w:tc>
      </w:tr>
      <w:tr w:rsidR="0008470E" w:rsidRPr="0008470E" w14:paraId="34CEE152" w14:textId="790671BC" w:rsidTr="00EF06A7">
        <w:tc>
          <w:tcPr>
            <w:tcW w:w="1838" w:type="dxa"/>
          </w:tcPr>
          <w:p w14:paraId="3B46BEDB" w14:textId="495D3EA4" w:rsidR="0008470E" w:rsidRPr="009637FF" w:rsidRDefault="0008470E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Vigilancia</w:t>
            </w:r>
          </w:p>
        </w:tc>
        <w:tc>
          <w:tcPr>
            <w:tcW w:w="2576" w:type="dxa"/>
          </w:tcPr>
          <w:p w14:paraId="2414A4C6" w14:textId="4302C289" w:rsidR="0008470E" w:rsidRPr="009637FF" w:rsidRDefault="0008470E" w:rsidP="00E9532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 xml:space="preserve">Se requiere de mayor vigilancia alrededor de la ZRP porque no hay jaulas, por </w:t>
            </w:r>
            <w:r w:rsidR="00E9532A" w:rsidRPr="009637FF">
              <w:rPr>
                <w:rFonts w:ascii="Arial" w:hAnsi="Arial" w:cs="Arial"/>
                <w:sz w:val="16"/>
                <w:szCs w:val="16"/>
              </w:rPr>
              <w:t>ende,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no hay </w:t>
            </w:r>
            <w:r w:rsidR="00E9532A" w:rsidRPr="009637FF">
              <w:rPr>
                <w:rFonts w:ascii="Arial" w:hAnsi="Arial" w:cs="Arial"/>
                <w:sz w:val="16"/>
                <w:szCs w:val="16"/>
              </w:rPr>
              <w:t xml:space="preserve">alguien que controle </w:t>
            </w:r>
            <w:r w:rsidR="009637FF">
              <w:rPr>
                <w:rFonts w:ascii="Arial" w:hAnsi="Arial" w:cs="Arial"/>
                <w:sz w:val="16"/>
                <w:szCs w:val="16"/>
              </w:rPr>
              <w:t xml:space="preserve">la </w:t>
            </w:r>
            <w:r w:rsidR="00E9532A" w:rsidRPr="009637FF">
              <w:rPr>
                <w:rFonts w:ascii="Arial" w:hAnsi="Arial" w:cs="Arial"/>
                <w:sz w:val="16"/>
                <w:szCs w:val="16"/>
              </w:rPr>
              <w:t xml:space="preserve">entrada y salida de lanchas de pescadores. Mencionan que se realiza pesca (submarina) de buceo, la cual es la más invasiva </w:t>
            </w:r>
            <w:r w:rsidR="009637FF">
              <w:rPr>
                <w:rFonts w:ascii="Arial" w:hAnsi="Arial" w:cs="Arial"/>
                <w:sz w:val="16"/>
                <w:szCs w:val="16"/>
              </w:rPr>
              <w:t>y</w:t>
            </w:r>
            <w:r w:rsidR="00E9532A" w:rsidRPr="009637FF">
              <w:rPr>
                <w:rFonts w:ascii="Arial" w:hAnsi="Arial" w:cs="Arial"/>
                <w:sz w:val="16"/>
                <w:szCs w:val="16"/>
              </w:rPr>
              <w:t xml:space="preserve">a que contribuye a la sobreexplotación de peces y mariscos </w:t>
            </w:r>
            <w:r w:rsidR="009637FF">
              <w:rPr>
                <w:rFonts w:ascii="Arial" w:hAnsi="Arial" w:cs="Arial"/>
                <w:sz w:val="16"/>
                <w:szCs w:val="16"/>
              </w:rPr>
              <w:t>afectando</w:t>
            </w:r>
            <w:r w:rsidR="00E9532A" w:rsidRPr="009637FF">
              <w:rPr>
                <w:rFonts w:ascii="Arial" w:hAnsi="Arial" w:cs="Arial"/>
                <w:sz w:val="16"/>
                <w:szCs w:val="16"/>
              </w:rPr>
              <w:t xml:space="preserve"> la salud de los arrecifes de coral y la biodiversidad marina. </w:t>
            </w:r>
            <w:r w:rsidR="00315F80" w:rsidRPr="009637FF">
              <w:rPr>
                <w:rFonts w:ascii="Arial" w:hAnsi="Arial" w:cs="Arial"/>
                <w:sz w:val="16"/>
                <w:szCs w:val="16"/>
              </w:rPr>
              <w:t>La zona norte requiere de mayor vigilancia.</w:t>
            </w:r>
          </w:p>
        </w:tc>
        <w:tc>
          <w:tcPr>
            <w:tcW w:w="2207" w:type="dxa"/>
          </w:tcPr>
          <w:p w14:paraId="47020D8E" w14:textId="16A805ED" w:rsidR="0008470E" w:rsidRPr="009637FF" w:rsidRDefault="00E9532A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 xml:space="preserve">Puntos </w:t>
            </w:r>
            <w:r w:rsidR="003E5606" w:rsidRPr="009637FF">
              <w:rPr>
                <w:rFonts w:ascii="Arial" w:hAnsi="Arial" w:cs="Arial"/>
                <w:sz w:val="16"/>
                <w:szCs w:val="16"/>
              </w:rPr>
              <w:t>rojos</w:t>
            </w:r>
          </w:p>
        </w:tc>
        <w:tc>
          <w:tcPr>
            <w:tcW w:w="2207" w:type="dxa"/>
          </w:tcPr>
          <w:p w14:paraId="07463921" w14:textId="336EAB0F" w:rsidR="0008470E" w:rsidRPr="009637FF" w:rsidRDefault="00DF2C8B" w:rsidP="00DF2C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A</w:t>
            </w:r>
            <w:r w:rsidR="00640D3B" w:rsidRPr="009637FF">
              <w:rPr>
                <w:rFonts w:ascii="Arial" w:hAnsi="Arial" w:cs="Arial"/>
                <w:sz w:val="16"/>
                <w:szCs w:val="16"/>
              </w:rPr>
              <w:t>LTA</w:t>
            </w:r>
          </w:p>
        </w:tc>
      </w:tr>
      <w:tr w:rsidR="0008470E" w:rsidRPr="0008470E" w14:paraId="1506C282" w14:textId="2C0A55F8" w:rsidTr="00EF06A7">
        <w:tc>
          <w:tcPr>
            <w:tcW w:w="1838" w:type="dxa"/>
          </w:tcPr>
          <w:p w14:paraId="7FA6CD5E" w14:textId="0CA90580" w:rsidR="0008470E" w:rsidRPr="009637FF" w:rsidRDefault="00DF2C8B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Falta de j</w:t>
            </w:r>
            <w:r w:rsidR="00E9532A" w:rsidRPr="009637FF">
              <w:rPr>
                <w:rFonts w:ascii="Arial" w:hAnsi="Arial" w:cs="Arial"/>
                <w:sz w:val="16"/>
                <w:szCs w:val="16"/>
              </w:rPr>
              <w:t>aulas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576" w:type="dxa"/>
          </w:tcPr>
          <w:p w14:paraId="3D219366" w14:textId="3B01C3E4" w:rsidR="0008470E" w:rsidRPr="009637FF" w:rsidRDefault="00E9532A" w:rsidP="00E9532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Colocar jaulas cada 5 millas, de tal manera que</w:t>
            </w:r>
            <w:r w:rsidR="009E080D">
              <w:rPr>
                <w:rFonts w:ascii="Arial" w:hAnsi="Arial" w:cs="Arial"/>
                <w:sz w:val="16"/>
                <w:szCs w:val="16"/>
              </w:rPr>
              <w:t xml:space="preserve"> se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generen</w:t>
            </w:r>
            <w:r w:rsidR="009E080D">
              <w:rPr>
                <w:rFonts w:ascii="Arial" w:hAnsi="Arial" w:cs="Arial"/>
                <w:sz w:val="16"/>
                <w:szCs w:val="16"/>
              </w:rPr>
              <w:t xml:space="preserve"> puestos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de vigilancia y control de la pesca</w:t>
            </w:r>
            <w:r w:rsidR="009E080D">
              <w:rPr>
                <w:rFonts w:ascii="Arial" w:hAnsi="Arial" w:cs="Arial"/>
                <w:sz w:val="16"/>
                <w:szCs w:val="16"/>
              </w:rPr>
              <w:t xml:space="preserve"> aledaños a ellas</w:t>
            </w:r>
            <w:r w:rsidR="009637FF">
              <w:rPr>
                <w:rFonts w:ascii="Arial" w:hAnsi="Arial" w:cs="Arial"/>
                <w:sz w:val="16"/>
                <w:szCs w:val="16"/>
              </w:rPr>
              <w:t>.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207" w:type="dxa"/>
          </w:tcPr>
          <w:p w14:paraId="4C207A75" w14:textId="4EAEEA2B" w:rsidR="0008470E" w:rsidRPr="009637FF" w:rsidRDefault="00E9532A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Puntos</w:t>
            </w:r>
            <w:r w:rsidR="003E5606" w:rsidRPr="009637FF">
              <w:rPr>
                <w:rFonts w:ascii="Arial" w:hAnsi="Arial" w:cs="Arial"/>
                <w:sz w:val="16"/>
                <w:szCs w:val="16"/>
              </w:rPr>
              <w:t xml:space="preserve"> azules</w:t>
            </w:r>
          </w:p>
        </w:tc>
        <w:tc>
          <w:tcPr>
            <w:tcW w:w="2207" w:type="dxa"/>
          </w:tcPr>
          <w:p w14:paraId="2390E0AA" w14:textId="7DBA0F29" w:rsidR="0008470E" w:rsidRPr="009637FF" w:rsidRDefault="00640D3B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08470E" w:rsidRPr="0008470E" w14:paraId="591BF35B" w14:textId="08079DDF" w:rsidTr="00EF06A7">
        <w:tc>
          <w:tcPr>
            <w:tcW w:w="1838" w:type="dxa"/>
          </w:tcPr>
          <w:p w14:paraId="3F60AD33" w14:textId="7A1F381F" w:rsidR="0008470E" w:rsidRPr="009637FF" w:rsidRDefault="001356A8" w:rsidP="001356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B</w:t>
            </w:r>
            <w:r w:rsidR="00F1666F" w:rsidRPr="009637FF">
              <w:rPr>
                <w:rFonts w:ascii="Arial" w:hAnsi="Arial" w:cs="Arial"/>
                <w:sz w:val="16"/>
                <w:szCs w:val="16"/>
              </w:rPr>
              <w:t>o</w:t>
            </w:r>
            <w:r w:rsidRPr="009637FF">
              <w:rPr>
                <w:rFonts w:ascii="Arial" w:hAnsi="Arial" w:cs="Arial"/>
                <w:sz w:val="16"/>
                <w:szCs w:val="16"/>
              </w:rPr>
              <w:t>yas con coordenadas</w:t>
            </w:r>
          </w:p>
        </w:tc>
        <w:tc>
          <w:tcPr>
            <w:tcW w:w="2576" w:type="dxa"/>
          </w:tcPr>
          <w:p w14:paraId="7AE14B4D" w14:textId="21CAEC1F" w:rsidR="0008470E" w:rsidRPr="009637FF" w:rsidRDefault="001356A8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Colocar b</w:t>
            </w:r>
            <w:r w:rsidR="00F1666F" w:rsidRPr="009637FF">
              <w:rPr>
                <w:rFonts w:ascii="Arial" w:hAnsi="Arial" w:cs="Arial"/>
                <w:sz w:val="16"/>
                <w:szCs w:val="16"/>
              </w:rPr>
              <w:t xml:space="preserve">oyas </w:t>
            </w:r>
            <w:r w:rsidR="009637FF">
              <w:rPr>
                <w:rFonts w:ascii="Arial" w:hAnsi="Arial" w:cs="Arial"/>
                <w:sz w:val="16"/>
                <w:szCs w:val="16"/>
              </w:rPr>
              <w:t xml:space="preserve">que indiquen que se está entrando a la ZRP </w:t>
            </w:r>
            <w:r w:rsidR="00F1666F" w:rsidRPr="009637FF">
              <w:rPr>
                <w:rFonts w:ascii="Arial" w:hAnsi="Arial" w:cs="Arial"/>
                <w:sz w:val="16"/>
                <w:szCs w:val="16"/>
              </w:rPr>
              <w:t>para evitar que las lanchas</w:t>
            </w:r>
            <w:r w:rsidR="009637FF">
              <w:rPr>
                <w:rFonts w:ascii="Arial" w:hAnsi="Arial" w:cs="Arial"/>
                <w:sz w:val="16"/>
                <w:szCs w:val="16"/>
              </w:rPr>
              <w:t xml:space="preserve"> desconocidas entren</w:t>
            </w:r>
            <w:r w:rsidR="003E5606" w:rsidRPr="009637FF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2207" w:type="dxa"/>
          </w:tcPr>
          <w:p w14:paraId="3012B7A5" w14:textId="427CBDF6" w:rsidR="0008470E" w:rsidRPr="009637FF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Puntos rojos</w:t>
            </w:r>
          </w:p>
        </w:tc>
        <w:tc>
          <w:tcPr>
            <w:tcW w:w="2207" w:type="dxa"/>
          </w:tcPr>
          <w:p w14:paraId="27402BC3" w14:textId="660C22CA" w:rsidR="0008470E" w:rsidRPr="009637FF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3E5606" w:rsidRPr="0008470E" w14:paraId="10F47D5C" w14:textId="77777777" w:rsidTr="00EF06A7">
        <w:tc>
          <w:tcPr>
            <w:tcW w:w="1838" w:type="dxa"/>
          </w:tcPr>
          <w:p w14:paraId="50DCA0E5" w14:textId="55C7328F" w:rsidR="003E5606" w:rsidRPr="009637FF" w:rsidRDefault="003E5606" w:rsidP="001356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Coordenadas</w:t>
            </w:r>
          </w:p>
        </w:tc>
        <w:tc>
          <w:tcPr>
            <w:tcW w:w="2576" w:type="dxa"/>
          </w:tcPr>
          <w:p w14:paraId="3B1560AF" w14:textId="49C9970B" w:rsidR="003E5606" w:rsidRPr="009637FF" w:rsidRDefault="003E5606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 xml:space="preserve">Colocar mapas con coordenadas de la ZRP y marcarlas con rojo para que los pescadores sepan que es zona restringida y no entren a pescar o invadir. </w:t>
            </w:r>
          </w:p>
        </w:tc>
        <w:tc>
          <w:tcPr>
            <w:tcW w:w="2207" w:type="dxa"/>
          </w:tcPr>
          <w:p w14:paraId="3E2AFE34" w14:textId="5D64201B" w:rsidR="003E5606" w:rsidRPr="009637FF" w:rsidRDefault="003E5606" w:rsidP="009637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Puntos rojos</w:t>
            </w:r>
          </w:p>
        </w:tc>
        <w:tc>
          <w:tcPr>
            <w:tcW w:w="2207" w:type="dxa"/>
          </w:tcPr>
          <w:p w14:paraId="1266E88F" w14:textId="58CC4D67" w:rsidR="003E5606" w:rsidRPr="009637FF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3E5606" w:rsidRPr="0008470E" w14:paraId="411FBF96" w14:textId="77777777" w:rsidTr="00EF06A7">
        <w:tc>
          <w:tcPr>
            <w:tcW w:w="1838" w:type="dxa"/>
          </w:tcPr>
          <w:p w14:paraId="555B8F9E" w14:textId="238F33AA" w:rsidR="003E5606" w:rsidRPr="009637FF" w:rsidRDefault="003E5606" w:rsidP="001356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Simbología</w:t>
            </w:r>
          </w:p>
        </w:tc>
        <w:tc>
          <w:tcPr>
            <w:tcW w:w="2576" w:type="dxa"/>
          </w:tcPr>
          <w:p w14:paraId="76C961DF" w14:textId="0B4BE97E" w:rsidR="009637FF" w:rsidRDefault="003E5606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 xml:space="preserve">Colocar simbología </w:t>
            </w:r>
            <w:r w:rsidR="009637FF">
              <w:rPr>
                <w:rFonts w:ascii="Arial" w:hAnsi="Arial" w:cs="Arial"/>
                <w:sz w:val="16"/>
                <w:szCs w:val="16"/>
              </w:rPr>
              <w:t>con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las actividades que s</w:t>
            </w:r>
            <w:r w:rsidR="009637FF">
              <w:rPr>
                <w:rFonts w:ascii="Arial" w:hAnsi="Arial" w:cs="Arial"/>
                <w:sz w:val="16"/>
                <w:szCs w:val="16"/>
              </w:rPr>
              <w:t>í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y no</w:t>
            </w:r>
            <w:r w:rsidR="009637FF">
              <w:rPr>
                <w:rFonts w:ascii="Arial" w:hAnsi="Arial" w:cs="Arial"/>
                <w:sz w:val="16"/>
                <w:szCs w:val="16"/>
              </w:rPr>
              <w:t xml:space="preserve"> pueden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realizar</w:t>
            </w:r>
            <w:r w:rsidR="009637FF">
              <w:rPr>
                <w:rFonts w:ascii="Arial" w:hAnsi="Arial" w:cs="Arial"/>
                <w:sz w:val="16"/>
                <w:szCs w:val="16"/>
              </w:rPr>
              <w:t>se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en la ZRP</w:t>
            </w:r>
            <w:r w:rsidR="009637FF">
              <w:rPr>
                <w:rFonts w:ascii="Arial" w:hAnsi="Arial" w:cs="Arial"/>
                <w:sz w:val="16"/>
                <w:szCs w:val="16"/>
              </w:rPr>
              <w:t>.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4A19523" w14:textId="20E7C6FB" w:rsidR="003E5606" w:rsidRPr="009637FF" w:rsidRDefault="009637FF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3E5606" w:rsidRPr="009637FF">
              <w:rPr>
                <w:rFonts w:ascii="Arial" w:hAnsi="Arial" w:cs="Arial"/>
                <w:sz w:val="16"/>
                <w:szCs w:val="16"/>
              </w:rPr>
              <w:t>emarcar que la pesca de buceo está PROHIBIDO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207" w:type="dxa"/>
          </w:tcPr>
          <w:p w14:paraId="35E33968" w14:textId="3C8C8203" w:rsidR="003E5606" w:rsidRPr="009637FF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Puntos</w:t>
            </w:r>
            <w:r w:rsidR="00315F80" w:rsidRPr="009637FF">
              <w:rPr>
                <w:rFonts w:ascii="Arial" w:hAnsi="Arial" w:cs="Arial"/>
                <w:sz w:val="16"/>
                <w:szCs w:val="16"/>
              </w:rPr>
              <w:t xml:space="preserve"> con simbología</w:t>
            </w:r>
          </w:p>
        </w:tc>
        <w:tc>
          <w:tcPr>
            <w:tcW w:w="2207" w:type="dxa"/>
          </w:tcPr>
          <w:p w14:paraId="691E0E84" w14:textId="24761CEB" w:rsidR="003E5606" w:rsidRPr="009637FF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</w:tr>
      <w:tr w:rsidR="003E5606" w:rsidRPr="0008470E" w14:paraId="635B0BB2" w14:textId="77777777" w:rsidTr="00EF06A7">
        <w:tc>
          <w:tcPr>
            <w:tcW w:w="1838" w:type="dxa"/>
          </w:tcPr>
          <w:p w14:paraId="2F1C19F7" w14:textId="1CB16C52" w:rsidR="003E5606" w:rsidRPr="009637FF" w:rsidRDefault="009637FF" w:rsidP="009637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Boyas</w:t>
            </w:r>
            <w:r w:rsidR="003E5606" w:rsidRPr="009637FF">
              <w:rPr>
                <w:rFonts w:ascii="Arial" w:hAnsi="Arial" w:cs="Arial"/>
                <w:sz w:val="16"/>
                <w:szCs w:val="16"/>
              </w:rPr>
              <w:t xml:space="preserve"> de restricción</w:t>
            </w:r>
          </w:p>
        </w:tc>
        <w:tc>
          <w:tcPr>
            <w:tcW w:w="2576" w:type="dxa"/>
          </w:tcPr>
          <w:p w14:paraId="641CF3C4" w14:textId="08CFC96F" w:rsidR="003E5606" w:rsidRPr="009637FF" w:rsidRDefault="003E5606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Se necesita colocar una línea</w:t>
            </w:r>
            <w:r w:rsidR="009637FF">
              <w:rPr>
                <w:rFonts w:ascii="Arial" w:hAnsi="Arial" w:cs="Arial"/>
                <w:sz w:val="16"/>
                <w:szCs w:val="16"/>
              </w:rPr>
              <w:t xml:space="preserve"> de boyas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15F80" w:rsidRPr="009637FF">
              <w:rPr>
                <w:rFonts w:ascii="Arial" w:hAnsi="Arial" w:cs="Arial"/>
                <w:sz w:val="16"/>
                <w:szCs w:val="16"/>
              </w:rPr>
              <w:t xml:space="preserve">que marque el límite </w:t>
            </w:r>
            <w:r w:rsidR="009637FF">
              <w:rPr>
                <w:rFonts w:ascii="Arial" w:hAnsi="Arial" w:cs="Arial"/>
                <w:sz w:val="16"/>
                <w:szCs w:val="16"/>
              </w:rPr>
              <w:t>estatal y de entrada a la ZRP.</w:t>
            </w:r>
          </w:p>
        </w:tc>
        <w:tc>
          <w:tcPr>
            <w:tcW w:w="2207" w:type="dxa"/>
          </w:tcPr>
          <w:p w14:paraId="45C09AA4" w14:textId="7CD96EA3" w:rsidR="003E5606" w:rsidRPr="009637FF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 xml:space="preserve">Línea </w:t>
            </w:r>
            <w:r w:rsidR="00315F80" w:rsidRPr="009637FF">
              <w:rPr>
                <w:rFonts w:ascii="Arial" w:hAnsi="Arial" w:cs="Arial"/>
                <w:sz w:val="16"/>
                <w:szCs w:val="16"/>
              </w:rPr>
              <w:t>(puntos rojos)</w:t>
            </w:r>
          </w:p>
        </w:tc>
        <w:tc>
          <w:tcPr>
            <w:tcW w:w="2207" w:type="dxa"/>
          </w:tcPr>
          <w:p w14:paraId="08F969C3" w14:textId="38AA9CBA" w:rsidR="003E5606" w:rsidRPr="009637FF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</w:tr>
      <w:tr w:rsidR="00315F80" w:rsidRPr="0008470E" w14:paraId="2291B4C0" w14:textId="77777777" w:rsidTr="00EF06A7">
        <w:tc>
          <w:tcPr>
            <w:tcW w:w="1838" w:type="dxa"/>
          </w:tcPr>
          <w:p w14:paraId="5C43E132" w14:textId="06AF3AE4" w:rsidR="00315F80" w:rsidRPr="009637FF" w:rsidRDefault="00315F80" w:rsidP="001356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Jaulas</w:t>
            </w:r>
          </w:p>
        </w:tc>
        <w:tc>
          <w:tcPr>
            <w:tcW w:w="2576" w:type="dxa"/>
          </w:tcPr>
          <w:p w14:paraId="33231DEC" w14:textId="0B060161" w:rsidR="00315F80" w:rsidRPr="009637FF" w:rsidRDefault="00315F80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 xml:space="preserve">Las jaulas han ayudado </w:t>
            </w:r>
            <w:r w:rsidR="009637FF">
              <w:rPr>
                <w:rFonts w:ascii="Arial" w:hAnsi="Arial" w:cs="Arial"/>
                <w:sz w:val="16"/>
                <w:szCs w:val="16"/>
              </w:rPr>
              <w:t xml:space="preserve">crear puestos de </w:t>
            </w:r>
            <w:r w:rsidRPr="009637FF">
              <w:rPr>
                <w:rFonts w:ascii="Arial" w:hAnsi="Arial" w:cs="Arial"/>
                <w:sz w:val="16"/>
                <w:szCs w:val="16"/>
              </w:rPr>
              <w:t>vigilancia dentro de la ZRP, de tal manera que la entrada y salida de lanchas se controla, al igual que la velocidad en la que se cond</w:t>
            </w:r>
            <w:r w:rsidR="009637FF">
              <w:rPr>
                <w:rFonts w:ascii="Arial" w:hAnsi="Arial" w:cs="Arial"/>
                <w:sz w:val="16"/>
                <w:szCs w:val="16"/>
              </w:rPr>
              <w:t>u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ce.  </w:t>
            </w:r>
          </w:p>
        </w:tc>
        <w:tc>
          <w:tcPr>
            <w:tcW w:w="2207" w:type="dxa"/>
          </w:tcPr>
          <w:p w14:paraId="653FA9A5" w14:textId="33069425" w:rsidR="00315F80" w:rsidRPr="009637FF" w:rsidRDefault="00315F80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P</w:t>
            </w:r>
            <w:r w:rsidR="00884B12">
              <w:rPr>
                <w:rFonts w:ascii="Arial" w:hAnsi="Arial" w:cs="Arial"/>
                <w:sz w:val="16"/>
                <w:szCs w:val="16"/>
              </w:rPr>
              <w:t>untos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(puntos verdes)</w:t>
            </w:r>
          </w:p>
        </w:tc>
        <w:tc>
          <w:tcPr>
            <w:tcW w:w="2207" w:type="dxa"/>
          </w:tcPr>
          <w:p w14:paraId="565C00A6" w14:textId="5F555DD4" w:rsidR="00315F80" w:rsidRPr="009637FF" w:rsidRDefault="00315F80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MUY BAJA</w:t>
            </w:r>
          </w:p>
        </w:tc>
      </w:tr>
      <w:tr w:rsidR="00315F80" w:rsidRPr="0008470E" w14:paraId="017260A5" w14:textId="77777777" w:rsidTr="00EF06A7">
        <w:tc>
          <w:tcPr>
            <w:tcW w:w="1838" w:type="dxa"/>
          </w:tcPr>
          <w:p w14:paraId="6585D882" w14:textId="5D18D069" w:rsidR="00315F80" w:rsidRPr="009637FF" w:rsidRDefault="00315F80" w:rsidP="001356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Se encuentra vigilancia media</w:t>
            </w:r>
          </w:p>
        </w:tc>
        <w:tc>
          <w:tcPr>
            <w:tcW w:w="2576" w:type="dxa"/>
          </w:tcPr>
          <w:p w14:paraId="5ACFD156" w14:textId="480FFA55" w:rsidR="00315F80" w:rsidRPr="009637FF" w:rsidRDefault="00315F80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 xml:space="preserve">Hay </w:t>
            </w:r>
            <w:r w:rsidR="009637FF">
              <w:rPr>
                <w:rFonts w:ascii="Arial" w:hAnsi="Arial" w:cs="Arial"/>
                <w:sz w:val="16"/>
                <w:szCs w:val="16"/>
              </w:rPr>
              <w:t>control ocasional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porque abarca </w:t>
            </w:r>
            <w:r w:rsidR="003F3DEB" w:rsidRPr="009637FF">
              <w:rPr>
                <w:rFonts w:ascii="Arial" w:hAnsi="Arial" w:cs="Arial"/>
                <w:sz w:val="16"/>
                <w:szCs w:val="16"/>
              </w:rPr>
              <w:t>zonas cercanas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637FF">
              <w:rPr>
                <w:rFonts w:ascii="Arial" w:hAnsi="Arial" w:cs="Arial"/>
                <w:sz w:val="16"/>
                <w:szCs w:val="16"/>
              </w:rPr>
              <w:t>a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las jaulas; sin embargo, es necesario que aumente</w:t>
            </w:r>
            <w:r w:rsidR="00DB6DEE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="009637FF">
              <w:rPr>
                <w:rFonts w:ascii="Arial" w:hAnsi="Arial" w:cs="Arial"/>
                <w:sz w:val="16"/>
                <w:szCs w:val="16"/>
              </w:rPr>
              <w:t>la cobertura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B6DEE">
              <w:rPr>
                <w:rFonts w:ascii="Arial" w:hAnsi="Arial" w:cs="Arial"/>
                <w:sz w:val="16"/>
                <w:szCs w:val="16"/>
              </w:rPr>
              <w:t>d</w:t>
            </w:r>
            <w:r w:rsidRPr="009637FF">
              <w:rPr>
                <w:rFonts w:ascii="Arial" w:hAnsi="Arial" w:cs="Arial"/>
                <w:sz w:val="16"/>
                <w:szCs w:val="16"/>
              </w:rPr>
              <w:t xml:space="preserve">e vigilancia. </w:t>
            </w:r>
          </w:p>
        </w:tc>
        <w:tc>
          <w:tcPr>
            <w:tcW w:w="2207" w:type="dxa"/>
          </w:tcPr>
          <w:p w14:paraId="719EAF79" w14:textId="0EDA3F7D" w:rsidR="00315F80" w:rsidRPr="009637FF" w:rsidRDefault="00315F80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Puntos amarillos</w:t>
            </w:r>
          </w:p>
        </w:tc>
        <w:tc>
          <w:tcPr>
            <w:tcW w:w="2207" w:type="dxa"/>
          </w:tcPr>
          <w:p w14:paraId="6FBEAFFD" w14:textId="60CA2AD5" w:rsidR="00315F80" w:rsidRPr="009637FF" w:rsidRDefault="00315F80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315F80" w:rsidRPr="0008470E" w14:paraId="66BED726" w14:textId="77777777" w:rsidTr="00EF06A7">
        <w:tc>
          <w:tcPr>
            <w:tcW w:w="1838" w:type="dxa"/>
          </w:tcPr>
          <w:p w14:paraId="453507DA" w14:textId="6251B795" w:rsidR="00315F80" w:rsidRPr="009637FF" w:rsidRDefault="00315F80" w:rsidP="001356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Crecimiento de la ZRP</w:t>
            </w:r>
          </w:p>
        </w:tc>
        <w:tc>
          <w:tcPr>
            <w:tcW w:w="2576" w:type="dxa"/>
          </w:tcPr>
          <w:p w14:paraId="1E7B0B51" w14:textId="2E0FF2F9" w:rsidR="00315F80" w:rsidRPr="009637FF" w:rsidRDefault="00315F80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 xml:space="preserve">Proponen aumentar la ZRP hacia el límite con el municipio colindante </w:t>
            </w:r>
            <w:r w:rsidR="00BA55D9" w:rsidRPr="009637FF">
              <w:rPr>
                <w:rFonts w:ascii="Arial" w:hAnsi="Arial" w:cs="Arial"/>
                <w:sz w:val="16"/>
                <w:szCs w:val="16"/>
              </w:rPr>
              <w:t>(Hunucm</w:t>
            </w:r>
            <w:r w:rsidR="00040CBC" w:rsidRPr="009637FF">
              <w:rPr>
                <w:rFonts w:ascii="Arial" w:hAnsi="Arial" w:cs="Arial"/>
                <w:sz w:val="16"/>
                <w:szCs w:val="16"/>
              </w:rPr>
              <w:t>á</w:t>
            </w:r>
            <w:r w:rsidR="00BA55D9" w:rsidRPr="009637FF">
              <w:rPr>
                <w:rFonts w:ascii="Arial" w:hAnsi="Arial" w:cs="Arial"/>
                <w:sz w:val="16"/>
                <w:szCs w:val="16"/>
              </w:rPr>
              <w:t xml:space="preserve">). </w:t>
            </w:r>
          </w:p>
        </w:tc>
        <w:tc>
          <w:tcPr>
            <w:tcW w:w="2207" w:type="dxa"/>
          </w:tcPr>
          <w:p w14:paraId="716DE316" w14:textId="3B2A39DD" w:rsidR="00315F80" w:rsidRPr="009637FF" w:rsidRDefault="00315F80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Línea</w:t>
            </w:r>
            <w:r w:rsidR="00AA7ED3" w:rsidRPr="009637F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207" w:type="dxa"/>
          </w:tcPr>
          <w:p w14:paraId="1FADB9D5" w14:textId="5A68D3FD" w:rsidR="00315F80" w:rsidRPr="009637FF" w:rsidRDefault="00315F80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37FF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</w:tbl>
    <w:p w14:paraId="63DE613E" w14:textId="77777777" w:rsidR="0008470E" w:rsidRPr="0008470E" w:rsidRDefault="0008470E" w:rsidP="0008470E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08470E" w:rsidRPr="00084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0E"/>
    <w:rsid w:val="00040CBC"/>
    <w:rsid w:val="0008470E"/>
    <w:rsid w:val="001356A8"/>
    <w:rsid w:val="00315F80"/>
    <w:rsid w:val="003E5606"/>
    <w:rsid w:val="003F3DEB"/>
    <w:rsid w:val="00640D3B"/>
    <w:rsid w:val="00884B12"/>
    <w:rsid w:val="009637FF"/>
    <w:rsid w:val="009E080D"/>
    <w:rsid w:val="00AA7ED3"/>
    <w:rsid w:val="00B7266E"/>
    <w:rsid w:val="00BA55D9"/>
    <w:rsid w:val="00DB6DEE"/>
    <w:rsid w:val="00DF2C8B"/>
    <w:rsid w:val="00E9532A"/>
    <w:rsid w:val="00EF06A7"/>
    <w:rsid w:val="00F1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DC6D"/>
  <w15:chartTrackingRefBased/>
  <w15:docId w15:val="{02015263-E598-408B-974C-AE58A321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 Bautista</dc:creator>
  <cp:keywords/>
  <dc:description/>
  <cp:lastModifiedBy>Jaz Bautista</cp:lastModifiedBy>
  <cp:revision>16</cp:revision>
  <dcterms:created xsi:type="dcterms:W3CDTF">2023-10-23T21:21:00Z</dcterms:created>
  <dcterms:modified xsi:type="dcterms:W3CDTF">2023-10-25T07:20:00Z</dcterms:modified>
</cp:coreProperties>
</file>