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E607" w14:textId="7E611C96" w:rsidR="005F133D" w:rsidRDefault="005F133D">
      <w:pPr>
        <w:rPr>
          <w:lang w:val="es-MX"/>
        </w:rPr>
      </w:pPr>
    </w:p>
    <w:p w14:paraId="6E929DED" w14:textId="09C17B9F" w:rsidR="00E76444" w:rsidRDefault="00E76444">
      <w:pPr>
        <w:rPr>
          <w:lang w:val="es-MX"/>
        </w:rPr>
      </w:pPr>
    </w:p>
    <w:p w14:paraId="5EB0333D" w14:textId="28AA9902" w:rsidR="00E76444" w:rsidRDefault="00E76444">
      <w:pPr>
        <w:rPr>
          <w:lang w:val="es-MX"/>
        </w:rPr>
      </w:pPr>
    </w:p>
    <w:p w14:paraId="33BCA025" w14:textId="66586AAE" w:rsidR="00E76444" w:rsidRDefault="00E76444">
      <w:pPr>
        <w:rPr>
          <w:lang w:val="es-MX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1"/>
      </w:tblGrid>
      <w:tr w:rsidR="004A278E" w:rsidRPr="004907FE" w14:paraId="42D1EC62" w14:textId="77777777" w:rsidTr="00176614">
        <w:tblPrEx>
          <w:tblCellMar>
            <w:top w:w="0" w:type="dxa"/>
            <w:bottom w:w="0" w:type="dxa"/>
          </w:tblCellMar>
        </w:tblPrEx>
        <w:trPr>
          <w:trHeight w:val="3073"/>
        </w:trPr>
        <w:tc>
          <w:tcPr>
            <w:tcW w:w="7371" w:type="dxa"/>
          </w:tcPr>
          <w:p w14:paraId="1D3E0BD0" w14:textId="77777777" w:rsidR="004A278E" w:rsidRPr="004907FE" w:rsidRDefault="004A278E" w:rsidP="00176614"/>
          <w:p w14:paraId="7057EED2" w14:textId="77777777" w:rsidR="004A278E" w:rsidRPr="004907FE" w:rsidRDefault="004A278E" w:rsidP="00176614"/>
          <w:p w14:paraId="7871DA55" w14:textId="7788F7D5" w:rsidR="004A278E" w:rsidRPr="004907FE" w:rsidRDefault="004A278E" w:rsidP="004A278E">
            <w:pPr>
              <w:jc w:val="center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034FBAF0" wp14:editId="3890DA70">
                  <wp:extent cx="2206511" cy="1533525"/>
                  <wp:effectExtent l="0" t="0" r="0" b="0"/>
                  <wp:docPr id="3" name="Imagen 3" descr="Mercado Libre Chile - Envío GRATIS y Ráp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ercado Libre Chile - Envío GRATIS y Rápid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00" b="15500"/>
                          <a:stretch/>
                        </pic:blipFill>
                        <pic:spPr bwMode="auto">
                          <a:xfrm>
                            <a:off x="0" y="0"/>
                            <a:ext cx="2211290" cy="1536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78E" w:rsidRPr="004907FE" w14:paraId="1D1834D6" w14:textId="77777777" w:rsidTr="00176614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14:paraId="0A664F09" w14:textId="77777777" w:rsidR="004A278E" w:rsidRPr="004907FE" w:rsidRDefault="004A278E" w:rsidP="00176614"/>
          <w:p w14:paraId="11F2C12C" w14:textId="77777777" w:rsidR="004A278E" w:rsidRPr="004907FE" w:rsidRDefault="004A278E" w:rsidP="00176614"/>
          <w:p w14:paraId="28E9719A" w14:textId="77777777" w:rsidR="004A278E" w:rsidRPr="00546866" w:rsidRDefault="004A278E" w:rsidP="00176614">
            <w:pPr>
              <w:pStyle w:val="Ttulo"/>
            </w:pPr>
            <w:bookmarkStart w:id="0" w:name="_Toc34919501"/>
            <w:bookmarkStart w:id="1" w:name="_Toc84012454"/>
            <w:r w:rsidRPr="00546866">
              <w:t>Fase de Realización</w:t>
            </w:r>
            <w:bookmarkEnd w:id="0"/>
            <w:bookmarkEnd w:id="1"/>
          </w:p>
          <w:p w14:paraId="1EB7F8C3" w14:textId="77777777" w:rsidR="004A278E" w:rsidRPr="00546866" w:rsidRDefault="004A278E" w:rsidP="00176614">
            <w:pPr>
              <w:pStyle w:val="Ttulo"/>
            </w:pPr>
          </w:p>
          <w:p w14:paraId="12CF2630" w14:textId="275A879E" w:rsidR="004A278E" w:rsidRPr="00546866" w:rsidRDefault="00CC16B2" w:rsidP="00176614">
            <w:pPr>
              <w:pStyle w:val="Ttulo"/>
            </w:pPr>
            <w:bookmarkStart w:id="2" w:name="_Toc34919502"/>
            <w:bookmarkStart w:id="3" w:name="_Toc84012455"/>
            <w:r>
              <w:t>Documento</w:t>
            </w:r>
            <w:r w:rsidR="004A278E" w:rsidRPr="00546866">
              <w:t xml:space="preserve"> Técnico</w:t>
            </w:r>
            <w:bookmarkEnd w:id="2"/>
            <w:bookmarkEnd w:id="3"/>
          </w:p>
          <w:p w14:paraId="2FF8AEA5" w14:textId="77777777" w:rsidR="004A278E" w:rsidRPr="004907FE" w:rsidRDefault="004A278E" w:rsidP="00176614"/>
          <w:p w14:paraId="7250B40C" w14:textId="77777777" w:rsidR="004A278E" w:rsidRPr="004907FE" w:rsidRDefault="004A278E" w:rsidP="00176614"/>
        </w:tc>
      </w:tr>
      <w:tr w:rsidR="004A278E" w:rsidRPr="004907FE" w14:paraId="4268F9B5" w14:textId="77777777" w:rsidTr="00176614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14:paraId="44AFAE9D" w14:textId="77777777" w:rsidR="004A278E" w:rsidRPr="004907FE" w:rsidRDefault="004A278E" w:rsidP="00176614"/>
          <w:p w14:paraId="22CA91B5" w14:textId="693643C3" w:rsidR="004A278E" w:rsidRPr="004907FE" w:rsidRDefault="004A278E" w:rsidP="00176614">
            <w:pPr>
              <w:jc w:val="center"/>
            </w:pPr>
            <w:r>
              <w:t xml:space="preserve">Proyecto </w:t>
            </w:r>
            <w:r>
              <w:t>Operación Fuego</w:t>
            </w:r>
            <w:r w:rsidR="00374725">
              <w:t xml:space="preserve"> de</w:t>
            </w:r>
            <w:r>
              <w:t xml:space="preserve"> Quasar</w:t>
            </w:r>
          </w:p>
          <w:p w14:paraId="504489F8" w14:textId="77777777" w:rsidR="004A278E" w:rsidRPr="004907FE" w:rsidRDefault="004A278E" w:rsidP="00176614">
            <w:pPr>
              <w:jc w:val="center"/>
            </w:pPr>
          </w:p>
          <w:p w14:paraId="706DD84A" w14:textId="77777777" w:rsidR="004A278E" w:rsidRPr="004907FE" w:rsidRDefault="004A278E" w:rsidP="00176614">
            <w:pPr>
              <w:jc w:val="center"/>
            </w:pPr>
            <w:r w:rsidRPr="004907FE">
              <w:t>Chile</w:t>
            </w:r>
          </w:p>
          <w:p w14:paraId="410F8FFC" w14:textId="77777777" w:rsidR="004A278E" w:rsidRPr="004907FE" w:rsidRDefault="004A278E" w:rsidP="00176614"/>
          <w:p w14:paraId="0D138F31" w14:textId="77777777" w:rsidR="004A278E" w:rsidRPr="004907FE" w:rsidRDefault="004A278E" w:rsidP="00176614"/>
        </w:tc>
      </w:tr>
      <w:tr w:rsidR="004A278E" w:rsidRPr="004907FE" w14:paraId="52C8BDEC" w14:textId="77777777" w:rsidTr="00176614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14:paraId="5040635A" w14:textId="77777777" w:rsidR="004A278E" w:rsidRPr="004907FE" w:rsidRDefault="004A278E" w:rsidP="00176614"/>
          <w:p w14:paraId="5130624A" w14:textId="77777777" w:rsidR="004A278E" w:rsidRPr="004907FE" w:rsidRDefault="004A278E" w:rsidP="00176614"/>
          <w:p w14:paraId="48378E9E" w14:textId="77777777" w:rsidR="004A278E" w:rsidRPr="004907FE" w:rsidRDefault="004A278E" w:rsidP="00176614"/>
          <w:p w14:paraId="16672628" w14:textId="77777777" w:rsidR="004A278E" w:rsidRDefault="004A278E" w:rsidP="00176614"/>
          <w:p w14:paraId="0E2F8F72" w14:textId="77777777" w:rsidR="004A278E" w:rsidRDefault="004A278E" w:rsidP="00176614"/>
          <w:p w14:paraId="519EC3C2" w14:textId="06BD5F6C" w:rsidR="004A278E" w:rsidRPr="004907FE" w:rsidRDefault="004A278E" w:rsidP="00176614">
            <w:r>
              <w:rPr>
                <w:rStyle w:val="nfasissutil"/>
              </w:rPr>
              <w:t xml:space="preserve">Versión Ref. </w:t>
            </w:r>
            <w:r>
              <w:rPr>
                <w:rStyle w:val="nfasissutil"/>
              </w:rPr>
              <w:t>1.0</w:t>
            </w:r>
            <w:r w:rsidR="00374725">
              <w:rPr>
                <w:rStyle w:val="nfasissutil"/>
              </w:rPr>
              <w:t xml:space="preserve"> </w:t>
            </w:r>
          </w:p>
        </w:tc>
      </w:tr>
    </w:tbl>
    <w:sdt>
      <w:sdtPr>
        <w:rPr>
          <w:lang w:val="es-ES"/>
        </w:rPr>
        <w:id w:val="9781134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14:paraId="359441D1" w14:textId="44555D19" w:rsidR="00684771" w:rsidRDefault="00374725">
          <w:pPr>
            <w:pStyle w:val="TtuloTDC"/>
          </w:pPr>
          <w:r>
            <w:rPr>
              <w:lang w:val="es-ES"/>
            </w:rPr>
            <w:t>Índice</w:t>
          </w:r>
        </w:p>
        <w:p w14:paraId="7880F24C" w14:textId="4D14FA2F" w:rsidR="00684771" w:rsidRDefault="0068477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12454" w:history="1">
            <w:r w:rsidRPr="00182780">
              <w:rPr>
                <w:rStyle w:val="Hipervnculo"/>
                <w:noProof/>
              </w:rPr>
              <w:t>Fase de Realización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38C3" w14:textId="41DC485C" w:rsidR="00684771" w:rsidRDefault="0068477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4012455" w:history="1">
            <w:r w:rsidRPr="00182780">
              <w:rPr>
                <w:rStyle w:val="Hipervnculo"/>
                <w:noProof/>
              </w:rPr>
              <w:t>Anexo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3AB9" w14:textId="319BD833" w:rsidR="00684771" w:rsidRDefault="00684771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84012456" w:history="1">
            <w:r w:rsidRPr="00182780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18278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B9A7" w14:textId="3F352648" w:rsidR="00684771" w:rsidRDefault="0068477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4012457" w:history="1">
            <w:r w:rsidRPr="0018278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0B9E" w14:textId="2BA87BF1" w:rsidR="00684771" w:rsidRDefault="0068477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4012458" w:history="1">
            <w:r w:rsidRPr="00182780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7EF8" w14:textId="15060890" w:rsidR="00684771" w:rsidRDefault="00684771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84012459" w:history="1">
            <w:r w:rsidRPr="00182780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82780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D061" w14:textId="61415813" w:rsidR="00684771" w:rsidRDefault="00684771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84012460" w:history="1">
            <w:r w:rsidRPr="00182780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82780">
              <w:rPr>
                <w:rStyle w:val="Hipervnculo"/>
                <w:noProof/>
              </w:rPr>
              <w:t>Descripcion General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DC72" w14:textId="68221ED2" w:rsidR="00684771" w:rsidRDefault="0068477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4012461" w:history="1">
            <w:r w:rsidRPr="00182780">
              <w:rPr>
                <w:rStyle w:val="Hipervnculo"/>
                <w:noProof/>
              </w:rPr>
              <w:t>Principales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FEFF" w14:textId="0CF9ED65" w:rsidR="00684771" w:rsidRDefault="0068477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4012462" w:history="1">
            <w:r w:rsidRPr="00182780">
              <w:rPr>
                <w:rStyle w:val="Hipervnculo"/>
                <w:noProof/>
              </w:rPr>
              <w:t>Cálculo de la distancia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409A" w14:textId="52F6E31E" w:rsidR="00684771" w:rsidRDefault="0068477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4012463" w:history="1">
            <w:r w:rsidRPr="00182780">
              <w:rPr>
                <w:rStyle w:val="Hipervnculo"/>
                <w:noProof/>
              </w:rPr>
              <w:t>Evaluación de 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FDC2" w14:textId="2614E3C9" w:rsidR="00684771" w:rsidRDefault="0068477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4012464" w:history="1">
            <w:r w:rsidRPr="00182780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BC97" w14:textId="6C68A5F1" w:rsidR="00684771" w:rsidRDefault="0068477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4012465" w:history="1">
            <w:r w:rsidRPr="00182780">
              <w:rPr>
                <w:rStyle w:val="Hipervnculo"/>
                <w:noProof/>
              </w:rPr>
              <w:t>Trilateracion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C386" w14:textId="05B308FD" w:rsidR="00684771" w:rsidRDefault="00684771">
          <w:r>
            <w:rPr>
              <w:b/>
              <w:bCs/>
              <w:lang w:val="es-ES"/>
            </w:rPr>
            <w:fldChar w:fldCharType="end"/>
          </w:r>
        </w:p>
      </w:sdtContent>
    </w:sdt>
    <w:p w14:paraId="5504505D" w14:textId="77777777" w:rsidR="004A278E" w:rsidRDefault="004A278E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7A391354" w14:textId="275A4375" w:rsidR="004A278E" w:rsidRPr="004907FE" w:rsidRDefault="004A278E" w:rsidP="00FE05FB">
      <w:pPr>
        <w:pStyle w:val="Ttulo1"/>
        <w:numPr>
          <w:ilvl w:val="0"/>
          <w:numId w:val="6"/>
        </w:numPr>
      </w:pPr>
      <w:bookmarkStart w:id="4" w:name="_Toc34919503"/>
      <w:bookmarkStart w:id="5" w:name="_Toc84012456"/>
      <w:r w:rsidRPr="004907FE">
        <w:lastRenderedPageBreak/>
        <w:t>Descripción</w:t>
      </w:r>
      <w:bookmarkEnd w:id="4"/>
      <w:bookmarkEnd w:id="5"/>
    </w:p>
    <w:p w14:paraId="7AA76C08" w14:textId="0B221B12" w:rsidR="004A278E" w:rsidRDefault="004A278E" w:rsidP="004A278E">
      <w:pPr>
        <w:pStyle w:val="Ttulo2"/>
      </w:pPr>
      <w:bookmarkStart w:id="6" w:name="_Toc34919504"/>
      <w:bookmarkStart w:id="7" w:name="_Toc84012457"/>
      <w:r w:rsidRPr="004907FE">
        <w:t>Propósito</w:t>
      </w:r>
      <w:bookmarkEnd w:id="6"/>
      <w:bookmarkEnd w:id="7"/>
    </w:p>
    <w:p w14:paraId="36753218" w14:textId="2168FFEF" w:rsidR="00FD45D2" w:rsidRDefault="00FD45D2" w:rsidP="00FD45D2">
      <w:r w:rsidRPr="00FD45D2">
        <w:t>Crear un</w:t>
      </w:r>
      <w:r w:rsidR="0007696D">
        <w:t xml:space="preserve">a aplicación </w:t>
      </w:r>
      <w:r>
        <w:t xml:space="preserve">que retorne las </w:t>
      </w:r>
      <w:r w:rsidR="0007696D">
        <w:t>coordenadas</w:t>
      </w:r>
      <w:r>
        <w:t xml:space="preserve"> del emisor y contenido</w:t>
      </w:r>
      <w:r w:rsidR="00374725">
        <w:t xml:space="preserve"> del</w:t>
      </w:r>
      <w:r>
        <w:t xml:space="preserve"> mensaje de auxilio. Para poder descifrar lo antes mencionado, se cuenta con tres satélites para poder triangular la posición y recepcionar el mensaje, el cual puede llegar </w:t>
      </w:r>
      <w:r w:rsidR="0007696D">
        <w:t>incompleto.</w:t>
      </w:r>
      <w:r>
        <w:t xml:space="preserve">  </w:t>
      </w:r>
    </w:p>
    <w:p w14:paraId="31F56EE8" w14:textId="32330491" w:rsidR="0007696D" w:rsidRPr="00FD45D2" w:rsidRDefault="0007696D" w:rsidP="00FD45D2">
      <w:r>
        <w:t>Los tres satélites soportad</w:t>
      </w:r>
      <w:r w:rsidR="00374725">
        <w:t>o</w:t>
      </w:r>
      <w:r>
        <w:t>s por la aplicación son: Kenobi</w:t>
      </w:r>
      <w:r w:rsidR="001B7DEC">
        <w:t xml:space="preserve">, </w:t>
      </w:r>
      <w:r>
        <w:t>Skywalker</w:t>
      </w:r>
      <w:r w:rsidR="001B7DEC">
        <w:t xml:space="preserve"> </w:t>
      </w:r>
      <w:r>
        <w:t>y Sato</w:t>
      </w:r>
      <w:r w:rsidR="001B7DEC">
        <w:t>.</w:t>
      </w:r>
    </w:p>
    <w:p w14:paraId="042F32EC" w14:textId="4BC9A1E6" w:rsidR="004A278E" w:rsidRDefault="0007696D" w:rsidP="0007696D">
      <w:pPr>
        <w:pStyle w:val="Ttulo2"/>
      </w:pPr>
      <w:bookmarkStart w:id="8" w:name="_Toc84012458"/>
      <w:r w:rsidRPr="0007696D">
        <w:t>Alcance</w:t>
      </w:r>
      <w:bookmarkEnd w:id="8"/>
    </w:p>
    <w:p w14:paraId="068D167F" w14:textId="3266810B" w:rsidR="001B7DEC" w:rsidRDefault="0007696D" w:rsidP="0007696D">
      <w:r w:rsidRPr="0007696D">
        <w:t xml:space="preserve">Realizar </w:t>
      </w:r>
      <w:r w:rsidR="001B7DEC">
        <w:t>dos</w:t>
      </w:r>
      <w:r w:rsidRPr="0007696D">
        <w:t xml:space="preserve"> soluci</w:t>
      </w:r>
      <w:r w:rsidR="001B7DEC">
        <w:t>ones</w:t>
      </w:r>
      <w:r w:rsidRPr="0007696D">
        <w:t xml:space="preserve"> tecnológica</w:t>
      </w:r>
      <w:r w:rsidR="001B7DEC">
        <w:t>s</w:t>
      </w:r>
      <w:r w:rsidRPr="0007696D">
        <w:t xml:space="preserve"> que p</w:t>
      </w:r>
      <w:r>
        <w:t>ermita</w:t>
      </w:r>
      <w:r w:rsidR="001B7DEC">
        <w:t>n</w:t>
      </w:r>
      <w:r>
        <w:t xml:space="preserve"> procesar la información obtenida de los tres satélites. </w:t>
      </w:r>
    </w:p>
    <w:p w14:paraId="217145C2" w14:textId="3D29853B" w:rsidR="001B7DEC" w:rsidRDefault="001B7DEC" w:rsidP="0007696D">
      <w:r>
        <w:t>Las posiciones de los satélites donde se encuentran actualmente son: Kenobi[-500,-200], Skywalker[100,-100] y Sato[500,100]</w:t>
      </w:r>
      <w:r>
        <w:t>. Por el momento no son variables.</w:t>
      </w:r>
    </w:p>
    <w:p w14:paraId="5E117E64" w14:textId="3C806ED6" w:rsidR="0007696D" w:rsidRDefault="001B7DEC" w:rsidP="0007696D">
      <w:r>
        <w:t xml:space="preserve">La primera </w:t>
      </w:r>
      <w:r w:rsidR="00374725">
        <w:t xml:space="preserve">solución </w:t>
      </w:r>
      <w:r>
        <w:t>es</w:t>
      </w:r>
      <w:r w:rsidR="0007696D">
        <w:t xml:space="preserve"> realizar una aplicación que podrá interactuar con el usuario, donde permitirá ingresar las distancias de cada satélite de tipo decimal(double) y el mensaje recepcionado de cada satélite proveniente desde el emisor. Este mensaje será obtenido en forma de array de String[], </w:t>
      </w:r>
      <w:r w:rsidR="00B9705D">
        <w:t>desde la consola, y permite d</w:t>
      </w:r>
      <w:r w:rsidR="0007696D">
        <w:t>esfasaje al inicio</w:t>
      </w:r>
      <w:r w:rsidR="00B9705D">
        <w:t xml:space="preserve"> del mensaje</w:t>
      </w:r>
      <w:r w:rsidR="0007696D">
        <w:t>.</w:t>
      </w:r>
    </w:p>
    <w:p w14:paraId="1154E1F4" w14:textId="03D5D4B5" w:rsidR="00036702" w:rsidRDefault="0007696D" w:rsidP="0007696D">
      <w:r>
        <w:t xml:space="preserve">Para poder </w:t>
      </w:r>
      <w:r w:rsidR="00374725">
        <w:t>obtener la ubicación</w:t>
      </w:r>
      <w:r>
        <w:t xml:space="preserve">, se deberá </w:t>
      </w:r>
      <w:r w:rsidR="00374725">
        <w:t>conocer</w:t>
      </w:r>
      <w:r>
        <w:t xml:space="preserve"> la distancia hacia el </w:t>
      </w:r>
      <w:r w:rsidR="00036702">
        <w:t>emisor</w:t>
      </w:r>
      <w:r>
        <w:t xml:space="preserve"> de cada satélite. Este </w:t>
      </w:r>
      <w:r w:rsidR="00036702">
        <w:t xml:space="preserve">cálculo se </w:t>
      </w:r>
      <w:r w:rsidR="001B7DEC">
        <w:t>realizará</w:t>
      </w:r>
      <w:r w:rsidR="00036702">
        <w:t xml:space="preserve"> mediante la técnica llamada trilateración, la cual consiste en obtener la ubicación precisa de un emisor </w:t>
      </w:r>
      <w:r w:rsidR="001B7DEC">
        <w:t xml:space="preserve">de acuerdo </w:t>
      </w:r>
      <w:r w:rsidR="00374725">
        <w:t>a</w:t>
      </w:r>
      <w:r w:rsidR="00036702">
        <w:t xml:space="preserve"> la distancia de tres receptores. </w:t>
      </w:r>
      <w:r w:rsidR="00036702" w:rsidRPr="00036702">
        <w:rPr>
          <w:i/>
          <w:iCs/>
        </w:rPr>
        <w:t xml:space="preserve">Ver </w:t>
      </w:r>
      <w:r w:rsidR="001B7DEC">
        <w:rPr>
          <w:i/>
          <w:iCs/>
        </w:rPr>
        <w:t>Anexo.1</w:t>
      </w:r>
      <w:r w:rsidR="001B7DEC">
        <w:t xml:space="preserve"> </w:t>
      </w:r>
      <w:r w:rsidR="00B9705D">
        <w:t>La distancia indicada por cada satélite debe ser mayor a 0 (ya que no existen distancias negativas).</w:t>
      </w:r>
      <w:r w:rsidR="004A47BA">
        <w:t xml:space="preserve"> </w:t>
      </w:r>
    </w:p>
    <w:p w14:paraId="1F82E84D" w14:textId="77777777" w:rsidR="00B9705D" w:rsidRPr="001B7DEC" w:rsidRDefault="00B9705D" w:rsidP="0007696D"/>
    <w:p w14:paraId="6B7E0999" w14:textId="2F572D34" w:rsidR="001B7DEC" w:rsidRDefault="00B9705D" w:rsidP="001B7DEC">
      <w:r>
        <w:t>La segunda solución tecnológica es realizar 3 servicios REST</w:t>
      </w:r>
      <w:r w:rsidR="00FE05FB">
        <w:t xml:space="preserve"> en lenguaje java, incorporando base de datos</w:t>
      </w:r>
      <w:r>
        <w:t>, los cuales tendrán la siguiente definición:</w:t>
      </w:r>
    </w:p>
    <w:p w14:paraId="475B16C0" w14:textId="1333FFBA" w:rsidR="00B9705D" w:rsidRDefault="00B9705D" w:rsidP="00B9705D">
      <w:pPr>
        <w:pStyle w:val="Prrafodelista"/>
        <w:numPr>
          <w:ilvl w:val="0"/>
          <w:numId w:val="5"/>
        </w:numPr>
      </w:pPr>
      <w:r>
        <w:t xml:space="preserve">POST  </w:t>
      </w:r>
      <w:r>
        <w:t>/topsecret/</w:t>
      </w:r>
    </w:p>
    <w:p w14:paraId="4CE63B84" w14:textId="75E7642E" w:rsidR="00B9705D" w:rsidRDefault="00B9705D" w:rsidP="00B9705D">
      <w:r>
        <w:t xml:space="preserve">Este servicio recibirá la distancia (en decimales) y el mensaje en Array de String[] de </w:t>
      </w:r>
      <w:r w:rsidR="00374725">
        <w:t>cada</w:t>
      </w:r>
      <w:r>
        <w:t xml:space="preserve"> satélite. Es obligatoria la información mencionada.</w:t>
      </w:r>
    </w:p>
    <w:p w14:paraId="104FD20B" w14:textId="771C5030" w:rsidR="00B9705D" w:rsidRPr="00B9705D" w:rsidRDefault="00B9705D" w:rsidP="00B9705D">
      <w:pPr>
        <w:pStyle w:val="Prrafodelista"/>
        <w:numPr>
          <w:ilvl w:val="0"/>
          <w:numId w:val="5"/>
        </w:numPr>
        <w:rPr>
          <w:lang w:val="en-US"/>
        </w:rPr>
      </w:pPr>
      <w:r w:rsidRPr="00B9705D">
        <w:rPr>
          <w:lang w:val="en-US"/>
        </w:rPr>
        <w:t xml:space="preserve">POST </w:t>
      </w:r>
      <w:r w:rsidRPr="00B9705D">
        <w:rPr>
          <w:lang w:val="en-US"/>
        </w:rPr>
        <w:t>/topsecret_split/{satellite_name}</w:t>
      </w:r>
    </w:p>
    <w:p w14:paraId="52F02AEC" w14:textId="0C9BC899" w:rsidR="00B9705D" w:rsidRDefault="00B9705D" w:rsidP="00B9705D">
      <w:r>
        <w:t>Este servicio guarda la</w:t>
      </w:r>
      <w:r>
        <w:t xml:space="preserve"> distancia (en decimales) y el mensaje en Array de String[] de</w:t>
      </w:r>
      <w:r>
        <w:t xml:space="preserve"> cada satélite conocido</w:t>
      </w:r>
      <w:r w:rsidR="00374725">
        <w:t>,</w:t>
      </w:r>
      <w:r>
        <w:t xml:space="preserve"> </w:t>
      </w:r>
      <w:r w:rsidR="00374725">
        <w:t>e</w:t>
      </w:r>
      <w:r>
        <w:t xml:space="preserve">n caso que ya </w:t>
      </w:r>
      <w:r w:rsidR="00374725">
        <w:t>tenga información esta se</w:t>
      </w:r>
      <w:r>
        <w:t xml:space="preserve"> actualiza.</w:t>
      </w:r>
      <w:r w:rsidR="00406B06">
        <w:t xml:space="preserve"> Como parámetro se debe enviar el nombre del satélite, no importa si es en mayúsculas o minúsculas.</w:t>
      </w:r>
    </w:p>
    <w:p w14:paraId="515D8908" w14:textId="1E928C47" w:rsidR="00B9705D" w:rsidRPr="00B9705D" w:rsidRDefault="00B9705D" w:rsidP="00B9705D">
      <w:pPr>
        <w:pStyle w:val="Prrafodelista"/>
        <w:numPr>
          <w:ilvl w:val="0"/>
          <w:numId w:val="5"/>
        </w:numPr>
        <w:rPr>
          <w:lang w:val="en-US"/>
        </w:rPr>
      </w:pPr>
      <w:r w:rsidRPr="00B9705D">
        <w:rPr>
          <w:lang w:val="en-US"/>
        </w:rPr>
        <w:t xml:space="preserve">GET </w:t>
      </w:r>
      <w:r w:rsidRPr="00B9705D">
        <w:rPr>
          <w:lang w:val="en-US"/>
        </w:rPr>
        <w:t>/topsecret_split/</w:t>
      </w:r>
    </w:p>
    <w:p w14:paraId="4EFA26C6" w14:textId="5FEA6C9F" w:rsidR="00B9705D" w:rsidRPr="00B9705D" w:rsidRDefault="00B9705D" w:rsidP="00B9705D">
      <w:r w:rsidRPr="00B9705D">
        <w:t xml:space="preserve">Este servicio </w:t>
      </w:r>
      <w:r>
        <w:t xml:space="preserve">indica las coordenadas del emisor y el mensaje en caso de que sea posible determinarlo. Para que esto ocurra, debe existir la información de los tres satélites y debe </w:t>
      </w:r>
      <w:r w:rsidR="00FE05FB">
        <w:t xml:space="preserve">cumplir con los supuestos mencionados </w:t>
      </w:r>
      <w:r w:rsidR="00374725">
        <w:t>más</w:t>
      </w:r>
      <w:r w:rsidR="00FE05FB">
        <w:t xml:space="preserve"> abajo.</w:t>
      </w:r>
    </w:p>
    <w:p w14:paraId="41E9E116" w14:textId="5D43163C" w:rsidR="001B7DEC" w:rsidRPr="00B9705D" w:rsidRDefault="001B7DEC" w:rsidP="0007696D"/>
    <w:p w14:paraId="1D6AF22E" w14:textId="77777777" w:rsidR="00FE05FB" w:rsidRDefault="00FE05FB">
      <w:pPr>
        <w:spacing w:before="0" w:after="160" w:line="259" w:lineRule="auto"/>
        <w:rPr>
          <w:rFonts w:ascii="Arial Narrow" w:hAnsi="Arial Narrow"/>
          <w:b/>
          <w:caps/>
          <w:sz w:val="28"/>
        </w:rPr>
      </w:pPr>
      <w:r>
        <w:br w:type="page"/>
      </w:r>
    </w:p>
    <w:p w14:paraId="6318DE16" w14:textId="3864F356" w:rsidR="00FE05FB" w:rsidRDefault="00FE05FB" w:rsidP="00FE05FB">
      <w:pPr>
        <w:pStyle w:val="Ttulo1"/>
        <w:numPr>
          <w:ilvl w:val="0"/>
          <w:numId w:val="6"/>
        </w:numPr>
      </w:pPr>
      <w:bookmarkStart w:id="9" w:name="_Toc34919507"/>
      <w:bookmarkStart w:id="10" w:name="_Toc84012459"/>
      <w:r>
        <w:lastRenderedPageBreak/>
        <w:t>Supuestos</w:t>
      </w:r>
      <w:bookmarkEnd w:id="10"/>
    </w:p>
    <w:p w14:paraId="7C7EB6B7" w14:textId="4F62F246" w:rsidR="00FE05FB" w:rsidRDefault="00FE05FB" w:rsidP="00FE05FB">
      <w:r>
        <w:t>Para el correcto funcionamiento del proyecto se deben considerar los siguientes supuestos.</w:t>
      </w:r>
    </w:p>
    <w:p w14:paraId="21F547F1" w14:textId="6FD9AC7D" w:rsidR="00FE05FB" w:rsidRDefault="00FE05FB" w:rsidP="00FE05FB">
      <w:r>
        <w:t>Respecto a las distancias:</w:t>
      </w:r>
    </w:p>
    <w:p w14:paraId="0CBB2170" w14:textId="03739B8D" w:rsidR="00FE05FB" w:rsidRDefault="00FE05FB" w:rsidP="00FE05FB">
      <w:pPr>
        <w:pStyle w:val="Prrafodelista"/>
        <w:numPr>
          <w:ilvl w:val="0"/>
          <w:numId w:val="7"/>
        </w:numPr>
      </w:pPr>
      <w:r>
        <w:t>La distancia debe ser mayor y distinta de 0.</w:t>
      </w:r>
    </w:p>
    <w:p w14:paraId="2FE3C53F" w14:textId="0D26FC52" w:rsidR="00FE05FB" w:rsidRDefault="00FE05FB" w:rsidP="00FE05FB">
      <w:pPr>
        <w:pStyle w:val="Prrafodelista"/>
        <w:numPr>
          <w:ilvl w:val="0"/>
          <w:numId w:val="7"/>
        </w:numPr>
      </w:pPr>
      <w:r>
        <w:t xml:space="preserve">Para que se realice la trilateración es necesario que los 3 </w:t>
      </w:r>
      <w:r w:rsidR="00684771">
        <w:t>satélites</w:t>
      </w:r>
      <w:r>
        <w:t xml:space="preserve"> se junten</w:t>
      </w:r>
      <w:r w:rsidR="00596320">
        <w:t xml:space="preserve"> en un punto</w:t>
      </w:r>
      <w:r>
        <w:t xml:space="preserve">, por lo que se </w:t>
      </w:r>
      <w:r w:rsidR="004A47BA">
        <w:t>llegó</w:t>
      </w:r>
      <w:r>
        <w:t xml:space="preserve"> a la conclusión que la suma de sus distancias</w:t>
      </w:r>
      <w:r w:rsidR="00684771">
        <w:t xml:space="preserve"> </w:t>
      </w:r>
      <w:r w:rsidR="00406B06">
        <w:t>(considerando sus coordenadas)</w:t>
      </w:r>
      <w:r>
        <w:t xml:space="preserve"> deben ser las siguientes, de lo contrario, se enviara el mensaje “Fuera de Rango”.</w:t>
      </w:r>
    </w:p>
    <w:p w14:paraId="050AA3AC" w14:textId="0CC6A7F1" w:rsidR="00FE05FB" w:rsidRDefault="00FE05FB" w:rsidP="00FE05FB">
      <w:pPr>
        <w:pStyle w:val="Prrafodelista"/>
        <w:numPr>
          <w:ilvl w:val="1"/>
          <w:numId w:val="7"/>
        </w:numPr>
      </w:pPr>
      <w:r>
        <w:t xml:space="preserve">Satelite </w:t>
      </w:r>
      <w:r w:rsidR="00406B06">
        <w:t>Kenobi y SkyWalker &gt;600.</w:t>
      </w:r>
    </w:p>
    <w:p w14:paraId="58FA0672" w14:textId="447BCE4E" w:rsidR="00406B06" w:rsidRDefault="00406B06" w:rsidP="00FE05FB">
      <w:pPr>
        <w:pStyle w:val="Prrafodelista"/>
        <w:numPr>
          <w:ilvl w:val="1"/>
          <w:numId w:val="7"/>
        </w:numPr>
      </w:pPr>
      <w:r>
        <w:t>Satelite Kenobi y Sato &gt; 1000.</w:t>
      </w:r>
    </w:p>
    <w:p w14:paraId="72E8DA40" w14:textId="5D91FBF5" w:rsidR="00406B06" w:rsidRDefault="00406B06" w:rsidP="00FE05FB">
      <w:pPr>
        <w:pStyle w:val="Prrafodelista"/>
        <w:numPr>
          <w:ilvl w:val="1"/>
          <w:numId w:val="7"/>
        </w:numPr>
      </w:pPr>
      <w:r>
        <w:t>Satelite SkyWalker y Sato &gt; 400.</w:t>
      </w:r>
    </w:p>
    <w:p w14:paraId="1A9D9061" w14:textId="29B8A78B" w:rsidR="00FE05FB" w:rsidRDefault="00FE05FB" w:rsidP="00FE05FB"/>
    <w:p w14:paraId="2C0042DC" w14:textId="6288BAB1" w:rsidR="00FE05FB" w:rsidRDefault="00FE05FB" w:rsidP="00FE05FB">
      <w:r>
        <w:t>Respecto al mensaje:</w:t>
      </w:r>
    </w:p>
    <w:p w14:paraId="326EF2AA" w14:textId="243B4550" w:rsidR="00406B06" w:rsidRDefault="00406B06" w:rsidP="00406B06">
      <w:pPr>
        <w:pStyle w:val="Prrafodelista"/>
        <w:numPr>
          <w:ilvl w:val="0"/>
          <w:numId w:val="7"/>
        </w:numPr>
      </w:pPr>
      <w:r>
        <w:t xml:space="preserve">El desfasaje debe ser </w:t>
      </w:r>
      <w:r w:rsidR="00596320">
        <w:t xml:space="preserve">solo </w:t>
      </w:r>
      <w:r>
        <w:t>al inicio del mensaje.</w:t>
      </w:r>
    </w:p>
    <w:p w14:paraId="49151CB2" w14:textId="24A41CFC" w:rsidR="00406B06" w:rsidRDefault="00406B06" w:rsidP="00406B06">
      <w:pPr>
        <w:pStyle w:val="Prrafodelista"/>
        <w:numPr>
          <w:ilvl w:val="0"/>
          <w:numId w:val="7"/>
        </w:numPr>
      </w:pPr>
      <w:r>
        <w:t>Si en la posición</w:t>
      </w:r>
      <w:r w:rsidR="00596320">
        <w:t xml:space="preserve"> “i”</w:t>
      </w:r>
      <w:r>
        <w:t xml:space="preserve"> de 2 arrays de String </w:t>
      </w:r>
      <w:r w:rsidR="00596320">
        <w:t>contienen</w:t>
      </w:r>
      <w:r>
        <w:t xml:space="preserve"> valores diferentes, el mensaje no será posible determinar. </w:t>
      </w:r>
    </w:p>
    <w:p w14:paraId="70B42DD1" w14:textId="16BA9C42" w:rsidR="00406B06" w:rsidRDefault="00406B06" w:rsidP="00684771">
      <w:pPr>
        <w:pStyle w:val="Prrafodelista"/>
        <w:numPr>
          <w:ilvl w:val="0"/>
          <w:numId w:val="7"/>
        </w:numPr>
      </w:pPr>
      <w:r>
        <w:t>Si existe en la posición “i” del array un valor en un satélite y en la posición “i” de los otros 2 array no hay valor, se considerará único existente.</w:t>
      </w:r>
    </w:p>
    <w:p w14:paraId="13A71D36" w14:textId="73ABA2F7" w:rsidR="004A47BA" w:rsidRDefault="004A47BA" w:rsidP="004A47BA">
      <w:pPr>
        <w:pStyle w:val="Prrafodelista"/>
      </w:pPr>
    </w:p>
    <w:p w14:paraId="1A97C476" w14:textId="4B58978B" w:rsidR="004A47BA" w:rsidRDefault="004A47BA" w:rsidP="004A47BA">
      <w:pPr>
        <w:pStyle w:val="Prrafodelista"/>
      </w:pPr>
    </w:p>
    <w:p w14:paraId="20BA7D93" w14:textId="77777777" w:rsidR="004A47BA" w:rsidRPr="00FE05FB" w:rsidRDefault="004A47BA" w:rsidP="004A47BA">
      <w:pPr>
        <w:pStyle w:val="Prrafodelista"/>
      </w:pPr>
    </w:p>
    <w:p w14:paraId="63FB0A8B" w14:textId="7DE2064E" w:rsidR="001B7DEC" w:rsidRPr="00B9705D" w:rsidRDefault="00FE05FB" w:rsidP="00FE05FB">
      <w:pPr>
        <w:pStyle w:val="Ttulo1"/>
        <w:numPr>
          <w:ilvl w:val="0"/>
          <w:numId w:val="6"/>
        </w:numPr>
      </w:pPr>
      <w:bookmarkStart w:id="11" w:name="_Toc84012460"/>
      <w:r w:rsidRPr="00CC08CB">
        <w:t>Descripcion General del diseño</w:t>
      </w:r>
      <w:bookmarkEnd w:id="9"/>
      <w:bookmarkEnd w:id="11"/>
    </w:p>
    <w:p w14:paraId="3EE86297" w14:textId="1AE09761" w:rsidR="00684771" w:rsidRPr="00684771" w:rsidRDefault="00684771" w:rsidP="00684771">
      <w:pPr>
        <w:pStyle w:val="Ttulo2"/>
        <w:tabs>
          <w:tab w:val="num" w:pos="792"/>
        </w:tabs>
        <w:ind w:left="792" w:hanging="432"/>
        <w:rPr>
          <w:lang w:val="es-CL"/>
        </w:rPr>
      </w:pPr>
      <w:bookmarkStart w:id="12" w:name="_Toc84012461"/>
      <w:r>
        <w:rPr>
          <w:lang w:val="es-CL"/>
        </w:rPr>
        <w:t xml:space="preserve">Principales </w:t>
      </w:r>
      <w:r w:rsidRPr="00684771">
        <w:rPr>
          <w:lang w:val="es-CL"/>
        </w:rPr>
        <w:t>tecnologías utilizadas</w:t>
      </w:r>
      <w:bookmarkEnd w:id="12"/>
    </w:p>
    <w:p w14:paraId="60C59CAE" w14:textId="1F1AA462" w:rsidR="00684771" w:rsidRDefault="00684771" w:rsidP="00684771">
      <w:r>
        <w:t>Las tecnologías utilizadas son:</w:t>
      </w:r>
    </w:p>
    <w:p w14:paraId="43D53345" w14:textId="780C4808" w:rsidR="00684771" w:rsidRDefault="00684771" w:rsidP="00684771">
      <w:pPr>
        <w:pStyle w:val="Prrafodelista"/>
        <w:numPr>
          <w:ilvl w:val="0"/>
          <w:numId w:val="8"/>
        </w:numPr>
      </w:pPr>
      <w:r>
        <w:t>Springboot.</w:t>
      </w:r>
    </w:p>
    <w:p w14:paraId="0A344EC0" w14:textId="6FFADB6F" w:rsidR="00684771" w:rsidRDefault="00684771" w:rsidP="00684771">
      <w:pPr>
        <w:pStyle w:val="Prrafodelista"/>
        <w:numPr>
          <w:ilvl w:val="0"/>
          <w:numId w:val="8"/>
        </w:numPr>
      </w:pPr>
      <w:r>
        <w:t>Java 1.8.</w:t>
      </w:r>
    </w:p>
    <w:p w14:paraId="05C1235E" w14:textId="39B32050" w:rsidR="00684771" w:rsidRDefault="00684771" w:rsidP="00684771">
      <w:pPr>
        <w:pStyle w:val="Prrafodelista"/>
        <w:numPr>
          <w:ilvl w:val="0"/>
          <w:numId w:val="8"/>
        </w:numPr>
      </w:pPr>
      <w:r>
        <w:t>Maven.</w:t>
      </w:r>
    </w:p>
    <w:p w14:paraId="27EB76AE" w14:textId="1F359A1D" w:rsidR="00684771" w:rsidRDefault="00684771" w:rsidP="00684771">
      <w:pPr>
        <w:pStyle w:val="Prrafodelista"/>
        <w:numPr>
          <w:ilvl w:val="0"/>
          <w:numId w:val="8"/>
        </w:numPr>
      </w:pPr>
      <w:r>
        <w:t>Google App Engine.</w:t>
      </w:r>
    </w:p>
    <w:p w14:paraId="66661589" w14:textId="1261FEC8" w:rsidR="00684771" w:rsidRDefault="00684771" w:rsidP="00684771">
      <w:pPr>
        <w:pStyle w:val="Prrafodelista"/>
        <w:numPr>
          <w:ilvl w:val="0"/>
          <w:numId w:val="8"/>
        </w:numPr>
      </w:pPr>
      <w:r>
        <w:t>MySql.</w:t>
      </w:r>
    </w:p>
    <w:p w14:paraId="54780084" w14:textId="1332B2DC" w:rsidR="00684771" w:rsidRDefault="00684771" w:rsidP="00684771">
      <w:pPr>
        <w:pStyle w:val="Prrafodelista"/>
        <w:numPr>
          <w:ilvl w:val="0"/>
          <w:numId w:val="8"/>
        </w:numPr>
      </w:pPr>
      <w:r>
        <w:t>JPA.</w:t>
      </w:r>
    </w:p>
    <w:p w14:paraId="1B046BBB" w14:textId="1DAE9D28" w:rsidR="00684771" w:rsidRDefault="00684771" w:rsidP="00684771">
      <w:pPr>
        <w:pStyle w:val="Prrafodelista"/>
      </w:pPr>
    </w:p>
    <w:p w14:paraId="4ECFBF81" w14:textId="2ADE3ECF" w:rsidR="00684771" w:rsidRDefault="00684771" w:rsidP="00684771">
      <w:pPr>
        <w:pStyle w:val="Prrafodelista"/>
      </w:pPr>
    </w:p>
    <w:p w14:paraId="2B1C4379" w14:textId="76553C3D" w:rsidR="00684771" w:rsidRDefault="00684771" w:rsidP="00684771">
      <w:pPr>
        <w:pStyle w:val="Prrafodelista"/>
      </w:pPr>
    </w:p>
    <w:p w14:paraId="3EF4F4B5" w14:textId="77777777" w:rsidR="00684771" w:rsidRDefault="00684771" w:rsidP="00684771">
      <w:pPr>
        <w:pStyle w:val="Prrafodelista"/>
      </w:pPr>
    </w:p>
    <w:p w14:paraId="2A78352F" w14:textId="10EF02DB" w:rsidR="00684771" w:rsidRDefault="00684771" w:rsidP="00684771">
      <w:pPr>
        <w:pStyle w:val="Ttulo2"/>
        <w:tabs>
          <w:tab w:val="num" w:pos="792"/>
        </w:tabs>
        <w:ind w:left="792" w:hanging="432"/>
      </w:pPr>
      <w:bookmarkStart w:id="13" w:name="_Toc84012462"/>
      <w:r>
        <w:t>Cálculo</w:t>
      </w:r>
      <w:r>
        <w:t xml:space="preserve"> de la distancia</w:t>
      </w:r>
      <w:bookmarkEnd w:id="13"/>
    </w:p>
    <w:p w14:paraId="609D053E" w14:textId="3BF3CC6C" w:rsidR="00684771" w:rsidRDefault="00684771" w:rsidP="00684771">
      <w:r>
        <w:t xml:space="preserve">Para realizar el </w:t>
      </w:r>
      <w:r>
        <w:t>cálculo</w:t>
      </w:r>
      <w:r>
        <w:t xml:space="preserve"> de la trilateración es necesario considerar que la formula mencionada en el anexo funciona de la siguiente forma:</w:t>
      </w:r>
    </w:p>
    <w:p w14:paraId="02DF0C12" w14:textId="77777777" w:rsidR="00684771" w:rsidRDefault="00684771" w:rsidP="00684771">
      <w:pPr>
        <w:pStyle w:val="Prrafodelista"/>
        <w:numPr>
          <w:ilvl w:val="0"/>
          <w:numId w:val="8"/>
        </w:numPr>
      </w:pPr>
      <w:r>
        <w:t>Una de las coordenadas de los satélites debe estar en el punto 0.0, por lo que se debe sumar un valor a todas las posiciones.</w:t>
      </w:r>
    </w:p>
    <w:p w14:paraId="41DEBB45" w14:textId="7F1B0ED3" w:rsidR="00684771" w:rsidRDefault="00684771" w:rsidP="00684771">
      <w:pPr>
        <w:pStyle w:val="Prrafodelista"/>
        <w:numPr>
          <w:ilvl w:val="0"/>
          <w:numId w:val="8"/>
        </w:numPr>
      </w:pPr>
      <w:r>
        <w:t>También es necesario dejar un segundo satélite con la coord</w:t>
      </w:r>
      <w:r w:rsidR="00596320">
        <w:t>enada</w:t>
      </w:r>
      <w:r>
        <w:t xml:space="preserve"> “Y=0”, por lo que es necesario rotar en torno a la posición 0.0.</w:t>
      </w:r>
    </w:p>
    <w:p w14:paraId="18C330C5" w14:textId="77777777" w:rsidR="00684771" w:rsidRDefault="00684771" w:rsidP="00684771">
      <w:pPr>
        <w:pStyle w:val="Prrafodelista"/>
        <w:numPr>
          <w:ilvl w:val="0"/>
          <w:numId w:val="8"/>
        </w:numPr>
      </w:pPr>
      <w:r>
        <w:t>Finalmente se aplica la formula, se rota de forma inversa y se resta el valor sumado anteriormente para obtener la coordenada final.</w:t>
      </w:r>
    </w:p>
    <w:p w14:paraId="600F1E1B" w14:textId="3F02D9E2" w:rsidR="00684771" w:rsidRDefault="00684771" w:rsidP="00684771"/>
    <w:p w14:paraId="6B6D9867" w14:textId="12F285A4" w:rsidR="00684771" w:rsidRDefault="00684771" w:rsidP="00684771"/>
    <w:p w14:paraId="7CFDACE1" w14:textId="77777777" w:rsidR="00684771" w:rsidRPr="00684771" w:rsidRDefault="00684771" w:rsidP="00684771"/>
    <w:p w14:paraId="008CCC33" w14:textId="0B143126" w:rsidR="00684771" w:rsidRDefault="00684771" w:rsidP="00684771">
      <w:pPr>
        <w:pStyle w:val="Ttulo2"/>
        <w:tabs>
          <w:tab w:val="num" w:pos="792"/>
        </w:tabs>
        <w:ind w:left="792" w:hanging="432"/>
        <w:rPr>
          <w:lang w:val="es-CL"/>
        </w:rPr>
      </w:pPr>
      <w:bookmarkStart w:id="14" w:name="_Toc84012463"/>
      <w:r>
        <w:rPr>
          <w:lang w:val="es-CL"/>
        </w:rPr>
        <w:lastRenderedPageBreak/>
        <w:t xml:space="preserve">Evaluación de </w:t>
      </w:r>
      <w:bookmarkEnd w:id="14"/>
      <w:r w:rsidR="00374725">
        <w:rPr>
          <w:lang w:val="es-CL"/>
        </w:rPr>
        <w:t>Código</w:t>
      </w:r>
    </w:p>
    <w:p w14:paraId="4E3E3BC2" w14:textId="3D7F3E71" w:rsidR="00684771" w:rsidRDefault="00684771" w:rsidP="00684771">
      <w:r>
        <w:t>Para evaluar y optimización el código se le aplico sonarQuebe</w:t>
      </w:r>
      <w:r w:rsidR="00374725">
        <w:t xml:space="preserve"> y Spring Test</w:t>
      </w:r>
      <w:r>
        <w:t>:</w:t>
      </w:r>
    </w:p>
    <w:p w14:paraId="127BF086" w14:textId="6925D735" w:rsidR="00684771" w:rsidRDefault="00684771" w:rsidP="00684771">
      <w:r>
        <w:t>Aplicación Rest</w:t>
      </w:r>
    </w:p>
    <w:p w14:paraId="6BBE0838" w14:textId="3692F1ED" w:rsidR="00684771" w:rsidRDefault="00684771" w:rsidP="00684771">
      <w:r>
        <w:rPr>
          <w:noProof/>
        </w:rPr>
        <w:drawing>
          <wp:inline distT="0" distB="0" distL="0" distR="0" wp14:anchorId="3E57E8EA" wp14:editId="219FA6B8">
            <wp:extent cx="5612130" cy="4335145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C4C5" w14:textId="5967399A" w:rsidR="00684771" w:rsidRDefault="00684771" w:rsidP="00684771">
      <w:pPr>
        <w:rPr>
          <w:noProof/>
        </w:rPr>
      </w:pPr>
    </w:p>
    <w:p w14:paraId="52E39670" w14:textId="77777777" w:rsidR="00596320" w:rsidRDefault="00596320" w:rsidP="00684771">
      <w:pPr>
        <w:rPr>
          <w:noProof/>
        </w:rPr>
      </w:pPr>
    </w:p>
    <w:p w14:paraId="60FABA38" w14:textId="77777777" w:rsidR="00596320" w:rsidRDefault="00596320">
      <w:pPr>
        <w:spacing w:before="0" w:after="160" w:line="259" w:lineRule="auto"/>
        <w:rPr>
          <w:noProof/>
        </w:rPr>
      </w:pPr>
      <w:r>
        <w:rPr>
          <w:noProof/>
        </w:rPr>
        <w:br w:type="page"/>
      </w:r>
    </w:p>
    <w:p w14:paraId="6819AA6D" w14:textId="000F2B3F" w:rsidR="00684771" w:rsidRPr="00684771" w:rsidRDefault="00684771" w:rsidP="00684771">
      <w:r>
        <w:rPr>
          <w:noProof/>
        </w:rPr>
        <w:lastRenderedPageBreak/>
        <w:t>Jar ejecutable</w:t>
      </w:r>
    </w:p>
    <w:p w14:paraId="5D023A18" w14:textId="38A1A077" w:rsidR="00036702" w:rsidRDefault="00684771" w:rsidP="004A47BA">
      <w:r>
        <w:rPr>
          <w:noProof/>
        </w:rPr>
        <w:drawing>
          <wp:inline distT="0" distB="0" distL="0" distR="0" wp14:anchorId="2B95BEBD" wp14:editId="6444E723">
            <wp:extent cx="5612130" cy="4309110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702" w:rsidRPr="00FE05FB">
        <w:br w:type="page"/>
      </w:r>
    </w:p>
    <w:p w14:paraId="21C091F2" w14:textId="77777777" w:rsidR="004A47BA" w:rsidRPr="004A47BA" w:rsidRDefault="004A47BA" w:rsidP="004A47BA"/>
    <w:p w14:paraId="68943DE5" w14:textId="4BCFC67B" w:rsidR="00036702" w:rsidRPr="004907FE" w:rsidRDefault="00036702" w:rsidP="00036702">
      <w:pPr>
        <w:pStyle w:val="Ttulo1"/>
      </w:pPr>
      <w:bookmarkStart w:id="15" w:name="_Toc84012464"/>
      <w:r>
        <w:t>Anexo</w:t>
      </w:r>
      <w:bookmarkEnd w:id="15"/>
    </w:p>
    <w:p w14:paraId="67285C1A" w14:textId="25ADE484" w:rsidR="00036702" w:rsidRPr="004A47BA" w:rsidRDefault="00036702" w:rsidP="00036702">
      <w:pPr>
        <w:pStyle w:val="Ttulo2"/>
        <w:rPr>
          <w:lang w:val="es-CL"/>
        </w:rPr>
      </w:pPr>
      <w:bookmarkStart w:id="16" w:name="_Toc84012465"/>
      <w:r w:rsidRPr="004A47BA">
        <w:rPr>
          <w:lang w:val="es-CL"/>
        </w:rPr>
        <w:t>Trilateracion</w:t>
      </w:r>
      <w:bookmarkEnd w:id="16"/>
    </w:p>
    <w:p w14:paraId="30DC704D" w14:textId="25E5F9A6" w:rsidR="00036702" w:rsidRDefault="001B7DEC" w:rsidP="00036702">
      <w:r w:rsidRPr="001B7DEC">
        <w:t>La trilateración es un tipo de medida que se utiliza para determinar la ubicación de un punto utilizando la geometría de esferas, círculos o triángulos.</w:t>
      </w:r>
      <w:r>
        <w:t xml:space="preserve"> Por ejemplo, l</w:t>
      </w:r>
      <w:r w:rsidR="00036702">
        <w:t xml:space="preserve">os receptores GPS utilizan una técnica llamada trilateración. </w:t>
      </w:r>
    </w:p>
    <w:p w14:paraId="5D45C859" w14:textId="77777777" w:rsidR="00036702" w:rsidRDefault="00036702" w:rsidP="00036702">
      <w:r>
        <w:t>La trilateración mide la distancia, no los ángulos</w:t>
      </w:r>
    </w:p>
    <w:p w14:paraId="4EAA6759" w14:textId="02A70C15" w:rsidR="00036702" w:rsidRDefault="00036702" w:rsidP="00036702">
      <w:r>
        <w:t>¿Cómo identifica el sistema GPS su ubicación usando trilateración?</w:t>
      </w:r>
    </w:p>
    <w:p w14:paraId="403C3BD1" w14:textId="5D872CA3" w:rsidR="00036702" w:rsidRDefault="00036702" w:rsidP="00036702">
      <w:r>
        <w:t>Usando un simple ejemplo bidimensional, imaginemos que tenemos tres satélites GPS cada uno con una posición conocida en el espacio.</w:t>
      </w:r>
    </w:p>
    <w:p w14:paraId="25C84D19" w14:textId="62774381" w:rsidR="001B7DEC" w:rsidRDefault="001B7DEC" w:rsidP="001B7DEC">
      <w:pPr>
        <w:jc w:val="center"/>
      </w:pPr>
      <w:r>
        <w:rPr>
          <w:noProof/>
        </w:rPr>
        <w:drawing>
          <wp:inline distT="0" distB="0" distL="0" distR="0" wp14:anchorId="4F45FE26" wp14:editId="79CA56F7">
            <wp:extent cx="4371975" cy="2847042"/>
            <wp:effectExtent l="0" t="0" r="0" b="0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161" cy="285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E347" w14:textId="5A8DEE7C" w:rsidR="001B7DEC" w:rsidRDefault="001B7DEC" w:rsidP="001B7DEC">
      <w:r>
        <w:t>En realidad, todo lo que hacen los satélites es emitir una señal para que su receptor GPS la capte con una hora y una distancia específicas.</w:t>
      </w:r>
    </w:p>
    <w:p w14:paraId="14659CC8" w14:textId="1202EFE8" w:rsidR="001B7DEC" w:rsidRDefault="001B7DEC" w:rsidP="001B7DEC">
      <w:r>
        <w:t>Por ejemplo, el primer satélite emite una señal que eventualmente llega a su receptor GPS. No sabemos el ángulo, pero sí la distancia. Es por eso que esta distancia forma un círculo igual en todas las direcciones.</w:t>
      </w:r>
    </w:p>
    <w:p w14:paraId="15BA4E22" w14:textId="0E72E668" w:rsidR="001B7DEC" w:rsidRDefault="001B7DEC" w:rsidP="001B7DEC">
      <w:r w:rsidRPr="001B7DEC">
        <w:t>Esto significa que su posición GPS podría estar en cualquier parte de este círculo en este radio específico.</w:t>
      </w:r>
    </w:p>
    <w:p w14:paraId="68FDEBC9" w14:textId="05F763D9" w:rsidR="001B7DEC" w:rsidRDefault="001B7DEC" w:rsidP="001B7DEC">
      <w:pPr>
        <w:jc w:val="center"/>
      </w:pPr>
      <w:r>
        <w:rPr>
          <w:noProof/>
        </w:rPr>
        <w:lastRenderedPageBreak/>
        <w:drawing>
          <wp:inline distT="0" distB="0" distL="0" distR="0" wp14:anchorId="698B3A51" wp14:editId="7E89C27E">
            <wp:extent cx="3486150" cy="2379767"/>
            <wp:effectExtent l="0" t="0" r="0" b="0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246" cy="23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EB41" w14:textId="77777777" w:rsidR="001B7DEC" w:rsidRDefault="001B7DEC" w:rsidP="001B7DEC">
      <w:r>
        <w:t>¿Qué sucede cuando su GPS recibe una segunda señal?</w:t>
      </w:r>
    </w:p>
    <w:p w14:paraId="027CF1A9" w14:textId="77777777" w:rsidR="001B7DEC" w:rsidRDefault="001B7DEC" w:rsidP="001B7DEC"/>
    <w:p w14:paraId="7EBE29E9" w14:textId="1ED738F4" w:rsidR="001B7DEC" w:rsidRDefault="001B7DEC" w:rsidP="001B7DEC">
      <w:r>
        <w:t>Una vez más, esta distancia se transmite por igual en todas las direcciones hasta que llega a su receptor GPS. Esto significa que la distancia podría estar en cualquier parte de ese círculo.</w:t>
      </w:r>
    </w:p>
    <w:p w14:paraId="41B0B5E4" w14:textId="22C830DF" w:rsidR="001B7DEC" w:rsidRDefault="001B7DEC" w:rsidP="001B7DEC">
      <w:r w:rsidRPr="001B7DEC">
        <w:t xml:space="preserve">Pero esta vez, tenemos dos distancias conocidas de dos satélites. Con dos señales, la posición precisa podría ser cualquiera de los dos puntos donde se </w:t>
      </w:r>
      <w:r w:rsidR="00596320" w:rsidRPr="001B7DEC">
        <w:t>interceptan</w:t>
      </w:r>
      <w:r w:rsidRPr="001B7DEC">
        <w:t xml:space="preserve"> los círculos.</w:t>
      </w:r>
    </w:p>
    <w:p w14:paraId="34EA4E8B" w14:textId="71F6D321" w:rsidR="001B7DEC" w:rsidRDefault="001B7DEC" w:rsidP="001B7DEC">
      <w:pPr>
        <w:jc w:val="center"/>
      </w:pPr>
      <w:r>
        <w:rPr>
          <w:noProof/>
        </w:rPr>
        <w:drawing>
          <wp:inline distT="0" distB="0" distL="0" distR="0" wp14:anchorId="3A2D7021" wp14:editId="15261B6D">
            <wp:extent cx="3467100" cy="2355928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191" cy="23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D15A" w14:textId="7322B9F0" w:rsidR="001B7DEC" w:rsidRDefault="001B7DEC" w:rsidP="001B7DEC">
      <w:r>
        <w:t>Debido a que tenemos un tercer satélite, tu verdadera ubicación se revela justo donde los tres círculos se cruzan.</w:t>
      </w:r>
    </w:p>
    <w:p w14:paraId="250E821D" w14:textId="1644262C" w:rsidR="001B7DEC" w:rsidRDefault="001B7DEC" w:rsidP="001B7DEC">
      <w:r>
        <w:t>Utilizando tres distancias, la trilateración puede señalar una ubicación precisa. Cada satélite está en el centro de una esfera y donde todos se cruzan es la posición del receptor GPS.</w:t>
      </w:r>
    </w:p>
    <w:p w14:paraId="4F7934BC" w14:textId="54FDC8CB" w:rsidR="001B7DEC" w:rsidRDefault="001B7DEC" w:rsidP="001B7DEC">
      <w:r w:rsidRPr="001B7DEC">
        <w:t>A medida que la posición del receptor GPS se mueve, el radio de cada círculo (distancia) también cambiará.</w:t>
      </w:r>
    </w:p>
    <w:p w14:paraId="270CF5D4" w14:textId="1B51D4A6" w:rsidR="001B7DEC" w:rsidRDefault="001B7DEC" w:rsidP="001B7DEC">
      <w:pPr>
        <w:jc w:val="center"/>
      </w:pPr>
      <w:r>
        <w:rPr>
          <w:noProof/>
        </w:rPr>
        <w:lastRenderedPageBreak/>
        <w:drawing>
          <wp:inline distT="0" distB="0" distL="0" distR="0" wp14:anchorId="27841A95" wp14:editId="35DDDC1B">
            <wp:extent cx="3829050" cy="2714735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148" cy="27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99CE" w14:textId="32DF67F1" w:rsidR="001B7DEC" w:rsidRDefault="001B7DEC" w:rsidP="001B7DEC"/>
    <w:p w14:paraId="764C3C66" w14:textId="77777777" w:rsidR="001B7DEC" w:rsidRDefault="001B7DEC" w:rsidP="001B7DEC">
      <w:r>
        <w:t>Pero la realidad es que en nuestro mundo tridimensional los satélites GPS emiten señales como una esfera. Cada satélite está en el centro de una esfera.</w:t>
      </w:r>
    </w:p>
    <w:p w14:paraId="65B602AC" w14:textId="77777777" w:rsidR="001B7DEC" w:rsidRDefault="001B7DEC" w:rsidP="001B7DEC"/>
    <w:p w14:paraId="3FA367C9" w14:textId="33E19D7B" w:rsidR="001B7DEC" w:rsidRDefault="001B7DEC" w:rsidP="001B7DEC">
      <w:r>
        <w:t>El punto de intersección de todas las esferas determina la posición del receptor GPS.</w:t>
      </w:r>
    </w:p>
    <w:p w14:paraId="716350FF" w14:textId="77777777" w:rsidR="001B7DEC" w:rsidRDefault="001B7DEC" w:rsidP="001B7DEC"/>
    <w:p w14:paraId="6D15ED7E" w14:textId="56C5B591" w:rsidR="001B7DEC" w:rsidRDefault="001B7DEC" w:rsidP="001B7DEC">
      <w:pPr>
        <w:jc w:val="center"/>
      </w:pPr>
      <w:r>
        <w:rPr>
          <w:noProof/>
        </w:rPr>
        <w:drawing>
          <wp:inline distT="0" distB="0" distL="0" distR="0" wp14:anchorId="2808EE33" wp14:editId="1D0C97ED">
            <wp:extent cx="3000375" cy="2886886"/>
            <wp:effectExtent l="0" t="0" r="0" b="0"/>
            <wp:docPr id="7" name="Imagen 7" descr="Imagen que contiene verde, sostener, colorido, bo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verde, sostener, colorido, bo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493" cy="28889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4F11" w14:textId="35BCE1BB" w:rsidR="001B7DEC" w:rsidRDefault="001B7DEC" w:rsidP="001B7DEC">
      <w:pPr>
        <w:jc w:val="center"/>
      </w:pPr>
    </w:p>
    <w:p w14:paraId="2A2C9641" w14:textId="2B4ADA42" w:rsidR="001B7DEC" w:rsidRDefault="001B7DEC" w:rsidP="001B7DEC">
      <w:r>
        <w:t>La fórmula empleada para la obtención de las coordenadas es la siguiente:</w:t>
      </w:r>
    </w:p>
    <w:p w14:paraId="71A3E89F" w14:textId="69E796C9" w:rsidR="00684771" w:rsidRDefault="00684771" w:rsidP="001B7DEC">
      <w:r>
        <w:t>Considerando</w:t>
      </w:r>
      <w:r w:rsidR="008D49AC">
        <w:t>:</w:t>
      </w:r>
    </w:p>
    <w:p w14:paraId="7CDAE459" w14:textId="2931845B" w:rsidR="008D49AC" w:rsidRPr="008D49AC" w:rsidRDefault="008D49AC" w:rsidP="001B7DEC">
      <w:r w:rsidRPr="008D49AC">
        <w:t>Satelite1 = (0.0)</w:t>
      </w:r>
      <w:r>
        <w:t xml:space="preserve">         Distancia1</w:t>
      </w:r>
    </w:p>
    <w:p w14:paraId="3420C5F4" w14:textId="06027CA5" w:rsidR="008D49AC" w:rsidRPr="008D49AC" w:rsidRDefault="008D49AC" w:rsidP="001B7DEC">
      <w:r w:rsidRPr="008D49AC">
        <w:t>Satelite2 = (X, 0)</w:t>
      </w:r>
      <w:r>
        <w:t xml:space="preserve">       Distancia2</w:t>
      </w:r>
    </w:p>
    <w:p w14:paraId="74908D69" w14:textId="25772027" w:rsidR="008D49AC" w:rsidRPr="008D49AC" w:rsidRDefault="008D49AC" w:rsidP="001B7DEC">
      <w:r w:rsidRPr="008D49AC">
        <w:lastRenderedPageBreak/>
        <w:t>Satelite3= (X.</w:t>
      </w:r>
      <w:r>
        <w:t>Y</w:t>
      </w:r>
      <w:r w:rsidRPr="008D49AC">
        <w:t>)</w:t>
      </w:r>
      <w:r>
        <w:t xml:space="preserve">       Distancia3</w:t>
      </w:r>
    </w:p>
    <w:p w14:paraId="728E0213" w14:textId="5B14414E" w:rsidR="008D49AC" w:rsidRDefault="008D49AC" w:rsidP="001B7DEC">
      <w:pPr>
        <w:rPr>
          <w:lang w:val="en-US"/>
        </w:rPr>
      </w:pPr>
      <w:r>
        <w:rPr>
          <w:noProof/>
        </w:rPr>
        <w:drawing>
          <wp:inline distT="0" distB="0" distL="0" distR="0" wp14:anchorId="2714AFF0" wp14:editId="49358F58">
            <wp:extent cx="5612130" cy="976630"/>
            <wp:effectExtent l="0" t="0" r="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2334" w14:textId="258E1D17" w:rsidR="008D49AC" w:rsidRPr="008D49AC" w:rsidRDefault="008D49AC" w:rsidP="001B7DEC">
      <w:pPr>
        <w:rPr>
          <w:lang w:val="en-US"/>
        </w:rPr>
      </w:pPr>
      <w:r>
        <w:rPr>
          <w:noProof/>
        </w:rPr>
        <w:drawing>
          <wp:inline distT="0" distB="0" distL="0" distR="0" wp14:anchorId="57FEB20D" wp14:editId="6F7B792C">
            <wp:extent cx="5612130" cy="1086485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F325" w14:textId="77777777" w:rsidR="001B7DEC" w:rsidRPr="008D49AC" w:rsidRDefault="001B7DEC" w:rsidP="001B7DEC">
      <w:pPr>
        <w:rPr>
          <w:lang w:val="en-US"/>
        </w:rPr>
      </w:pPr>
    </w:p>
    <w:sectPr w:rsidR="001B7DEC" w:rsidRPr="008D4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E0699"/>
    <w:multiLevelType w:val="hybridMultilevel"/>
    <w:tmpl w:val="AF389D0A"/>
    <w:lvl w:ilvl="0" w:tplc="17D0D1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813D0"/>
    <w:multiLevelType w:val="multilevel"/>
    <w:tmpl w:val="ED1E4A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072"/>
        </w:tabs>
        <w:ind w:left="1072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3BBC6912"/>
    <w:multiLevelType w:val="hybridMultilevel"/>
    <w:tmpl w:val="027CC2B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7DFE"/>
    <w:multiLevelType w:val="hybridMultilevel"/>
    <w:tmpl w:val="D270A6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8041B"/>
    <w:multiLevelType w:val="hybridMultilevel"/>
    <w:tmpl w:val="D1B25644"/>
    <w:lvl w:ilvl="0" w:tplc="17D0D1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444"/>
    <w:rsid w:val="00036702"/>
    <w:rsid w:val="0007696D"/>
    <w:rsid w:val="001B7DEC"/>
    <w:rsid w:val="00374725"/>
    <w:rsid w:val="00406B06"/>
    <w:rsid w:val="004A278E"/>
    <w:rsid w:val="004A47BA"/>
    <w:rsid w:val="00596320"/>
    <w:rsid w:val="005F133D"/>
    <w:rsid w:val="00684771"/>
    <w:rsid w:val="008D49AC"/>
    <w:rsid w:val="00B9705D"/>
    <w:rsid w:val="00CC16B2"/>
    <w:rsid w:val="00E76444"/>
    <w:rsid w:val="00FD45D2"/>
    <w:rsid w:val="00F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7268"/>
  <w15:chartTrackingRefBased/>
  <w15:docId w15:val="{F3EF7079-BFE1-4E78-BC70-066F0EF3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78E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aliases w:val="H1"/>
    <w:basedOn w:val="Normal"/>
    <w:next w:val="Normal"/>
    <w:link w:val="Ttulo1Car"/>
    <w:qFormat/>
    <w:rsid w:val="004A278E"/>
    <w:pPr>
      <w:keepNext/>
      <w:pBdr>
        <w:bottom w:val="single" w:sz="4" w:space="1" w:color="auto"/>
      </w:pBdr>
      <w:spacing w:before="240" w:after="240"/>
      <w:outlineLvl w:val="0"/>
    </w:pPr>
    <w:rPr>
      <w:rFonts w:ascii="Arial Narrow" w:hAnsi="Arial Narrow"/>
      <w:b/>
      <w:caps/>
      <w:sz w:val="28"/>
    </w:rPr>
  </w:style>
  <w:style w:type="paragraph" w:styleId="Ttulo2">
    <w:name w:val="heading 2"/>
    <w:aliases w:val="H2"/>
    <w:basedOn w:val="Normal"/>
    <w:next w:val="Normal"/>
    <w:link w:val="Ttulo2Car"/>
    <w:qFormat/>
    <w:rsid w:val="004A278E"/>
    <w:pPr>
      <w:keepNext/>
      <w:outlineLvl w:val="1"/>
    </w:pPr>
    <w:rPr>
      <w:rFonts w:ascii="Arial Narrow" w:hAnsi="Arial Narrow"/>
      <w:b/>
      <w:smallCaps/>
      <w:sz w:val="24"/>
      <w:lang w:val="en-GB"/>
    </w:rPr>
  </w:style>
  <w:style w:type="paragraph" w:styleId="Ttulo3">
    <w:name w:val="heading 3"/>
    <w:basedOn w:val="Normal"/>
    <w:next w:val="Normal"/>
    <w:link w:val="Ttulo3Car"/>
    <w:qFormat/>
    <w:rsid w:val="004A278E"/>
    <w:pPr>
      <w:keepNext/>
      <w:spacing w:before="60" w:after="60"/>
      <w:outlineLvl w:val="2"/>
    </w:pPr>
    <w:rPr>
      <w:rFonts w:ascii="Arial Narrow" w:hAnsi="Arial Narrow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278E"/>
    <w:pPr>
      <w:spacing w:before="240" w:after="60"/>
      <w:jc w:val="center"/>
      <w:outlineLvl w:val="0"/>
    </w:pPr>
    <w:rPr>
      <w:rFonts w:ascii="Cambria" w:eastAsia="MS Gothic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4A278E"/>
    <w:rPr>
      <w:rFonts w:ascii="Cambria" w:eastAsia="MS Gothic" w:hAnsi="Cambria" w:cs="Times New Roman"/>
      <w:b/>
      <w:bCs/>
      <w:kern w:val="28"/>
      <w:sz w:val="32"/>
      <w:szCs w:val="32"/>
    </w:rPr>
  </w:style>
  <w:style w:type="character" w:styleId="nfasissutil">
    <w:name w:val="Subtle Emphasis"/>
    <w:uiPriority w:val="19"/>
    <w:qFormat/>
    <w:rsid w:val="004A278E"/>
    <w:rPr>
      <w:i/>
      <w:iCs/>
      <w:color w:val="808080"/>
    </w:rPr>
  </w:style>
  <w:style w:type="character" w:customStyle="1" w:styleId="Ttulo1Car">
    <w:name w:val="Título 1 Car"/>
    <w:basedOn w:val="Fuentedeprrafopredeter"/>
    <w:link w:val="Ttulo1"/>
    <w:rsid w:val="004A278E"/>
    <w:rPr>
      <w:rFonts w:ascii="Arial Narrow" w:eastAsia="Times New Roman" w:hAnsi="Arial Narrow" w:cs="Times New Roman"/>
      <w:b/>
      <w:caps/>
      <w:sz w:val="28"/>
      <w:szCs w:val="20"/>
    </w:rPr>
  </w:style>
  <w:style w:type="character" w:customStyle="1" w:styleId="Ttulo2Car">
    <w:name w:val="Título 2 Car"/>
    <w:aliases w:val="H2 Car"/>
    <w:basedOn w:val="Fuentedeprrafopredeter"/>
    <w:link w:val="Ttulo2"/>
    <w:rsid w:val="004A278E"/>
    <w:rPr>
      <w:rFonts w:ascii="Arial Narrow" w:eastAsia="Times New Roman" w:hAnsi="Arial Narrow" w:cs="Times New Roman"/>
      <w:b/>
      <w:smallCaps/>
      <w:sz w:val="24"/>
      <w:szCs w:val="20"/>
      <w:lang w:val="en-GB"/>
    </w:rPr>
  </w:style>
  <w:style w:type="character" w:customStyle="1" w:styleId="Ttulo3Car">
    <w:name w:val="Título 3 Car"/>
    <w:basedOn w:val="Fuentedeprrafopredeter"/>
    <w:link w:val="Ttulo3"/>
    <w:rsid w:val="004A278E"/>
    <w:rPr>
      <w:rFonts w:ascii="Arial Narrow" w:eastAsia="Times New Roman" w:hAnsi="Arial Narrow" w:cs="Times New Roman"/>
      <w:b/>
      <w:sz w:val="20"/>
      <w:szCs w:val="20"/>
    </w:rPr>
  </w:style>
  <w:style w:type="paragraph" w:styleId="Prrafodelista">
    <w:name w:val="List Paragraph"/>
    <w:basedOn w:val="Normal"/>
    <w:uiPriority w:val="34"/>
    <w:qFormat/>
    <w:rsid w:val="00B970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4771"/>
    <w:pPr>
      <w:keepLines/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684771"/>
    <w:pPr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684771"/>
    <w:pPr>
      <w:spacing w:before="0" w:after="100" w:line="259" w:lineRule="auto"/>
    </w:pPr>
    <w:rPr>
      <w:rFonts w:asciiTheme="minorHAnsi" w:eastAsiaTheme="minorEastAsia" w:hAnsiTheme="minorHAnsi"/>
      <w:sz w:val="22"/>
      <w:szCs w:val="22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684771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s-CL"/>
    </w:rPr>
  </w:style>
  <w:style w:type="character" w:styleId="Hipervnculo">
    <w:name w:val="Hyperlink"/>
    <w:basedOn w:val="Fuentedeprrafopredeter"/>
    <w:uiPriority w:val="99"/>
    <w:unhideWhenUsed/>
    <w:rsid w:val="00684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1366-F67C-4558-B4FA-C2BD2314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Martinez</dc:creator>
  <cp:keywords/>
  <dc:description/>
  <cp:lastModifiedBy>Jazmin Martinez</cp:lastModifiedBy>
  <cp:revision>2</cp:revision>
  <dcterms:created xsi:type="dcterms:W3CDTF">2021-10-01T19:44:00Z</dcterms:created>
  <dcterms:modified xsi:type="dcterms:W3CDTF">2021-10-01T23:51:00Z</dcterms:modified>
</cp:coreProperties>
</file>