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184C8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59DFC824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790E04F6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29E1432F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41DB389E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</w:p>
    <w:p w14:paraId="69F63183" w14:textId="77777777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>Analyse de l’application et identification des anomalies</w:t>
      </w:r>
    </w:p>
    <w:p w14:paraId="37AE2669" w14:textId="58B67011" w:rsidR="00E322D1" w:rsidRPr="00C54DAD" w:rsidRDefault="00E322D1" w:rsidP="00E322D1">
      <w:pPr>
        <w:jc w:val="center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 xml:space="preserve">– </w:t>
      </w:r>
    </w:p>
    <w:p w14:paraId="2F046E40" w14:textId="77777777" w:rsidR="00E322D1" w:rsidRPr="00C54DAD" w:rsidRDefault="00E322D1" w:rsidP="00E322D1">
      <w:pPr>
        <w:jc w:val="center"/>
        <w:rPr>
          <w:rFonts w:ascii="Arial" w:hAnsi="Arial" w:cs="Arial"/>
        </w:rPr>
      </w:pPr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 xml:space="preserve">Projet </w:t>
      </w:r>
      <w:proofErr w:type="spellStart"/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>TaskTimer</w:t>
      </w:r>
      <w:proofErr w:type="spellEnd"/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t xml:space="preserve"> (P_450)</w:t>
      </w:r>
    </w:p>
    <w:p w14:paraId="58065A80" w14:textId="77777777" w:rsidR="00E322D1" w:rsidRPr="00C54DAD" w:rsidRDefault="00E322D1" w:rsidP="00E322D1">
      <w:pPr>
        <w:rPr>
          <w:rFonts w:ascii="Arial" w:hAnsi="Arial" w:cs="Arial"/>
        </w:rPr>
      </w:pPr>
    </w:p>
    <w:p w14:paraId="06CAC4C2" w14:textId="77777777" w:rsidR="00E322D1" w:rsidRPr="00C54DAD" w:rsidRDefault="00E322D1" w:rsidP="00E322D1">
      <w:pPr>
        <w:rPr>
          <w:rFonts w:ascii="Arial" w:hAnsi="Arial" w:cs="Arial"/>
        </w:rPr>
      </w:pPr>
    </w:p>
    <w:p w14:paraId="2BEAFB4D" w14:textId="77777777" w:rsidR="00E322D1" w:rsidRPr="00C54DAD" w:rsidRDefault="00E322D1" w:rsidP="00E322D1">
      <w:pPr>
        <w:rPr>
          <w:rFonts w:ascii="Arial" w:hAnsi="Arial" w:cs="Arial"/>
        </w:rPr>
      </w:pPr>
    </w:p>
    <w:p w14:paraId="70B794FB" w14:textId="77777777" w:rsidR="00E322D1" w:rsidRPr="00C54DAD" w:rsidRDefault="00E322D1" w:rsidP="00E322D1">
      <w:pPr>
        <w:rPr>
          <w:rFonts w:ascii="Arial" w:hAnsi="Arial" w:cs="Arial"/>
        </w:rPr>
      </w:pPr>
    </w:p>
    <w:p w14:paraId="4DDB637C" w14:textId="77777777" w:rsidR="00E322D1" w:rsidRPr="00C54DAD" w:rsidRDefault="00E322D1" w:rsidP="00E322D1">
      <w:pPr>
        <w:rPr>
          <w:rFonts w:ascii="Arial" w:hAnsi="Arial" w:cs="Arial"/>
        </w:rPr>
      </w:pPr>
    </w:p>
    <w:p w14:paraId="74846116" w14:textId="77777777" w:rsidR="00E322D1" w:rsidRPr="00C54DAD" w:rsidRDefault="00E322D1" w:rsidP="00E322D1">
      <w:pPr>
        <w:rPr>
          <w:rFonts w:ascii="Arial" w:hAnsi="Arial" w:cs="Arial"/>
        </w:rPr>
      </w:pPr>
    </w:p>
    <w:p w14:paraId="158D8F6B" w14:textId="77777777" w:rsidR="00E322D1" w:rsidRPr="00C54DAD" w:rsidRDefault="00E322D1" w:rsidP="00E322D1">
      <w:pPr>
        <w:rPr>
          <w:rFonts w:ascii="Arial" w:hAnsi="Arial" w:cs="Arial"/>
        </w:rPr>
      </w:pPr>
    </w:p>
    <w:p w14:paraId="72C3AA40" w14:textId="77777777" w:rsidR="00E322D1" w:rsidRPr="00C54DAD" w:rsidRDefault="00E322D1" w:rsidP="00E322D1">
      <w:pPr>
        <w:rPr>
          <w:rFonts w:ascii="Arial" w:hAnsi="Arial" w:cs="Arial"/>
        </w:rPr>
      </w:pPr>
    </w:p>
    <w:p w14:paraId="576743CC" w14:textId="77777777" w:rsidR="00E322D1" w:rsidRPr="00C54DAD" w:rsidRDefault="00E322D1" w:rsidP="00E322D1">
      <w:pPr>
        <w:jc w:val="center"/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Auteur :</w:t>
      </w:r>
      <w:r w:rsidRPr="00C54DAD">
        <w:rPr>
          <w:rFonts w:ascii="Arial" w:hAnsi="Arial" w:cs="Arial"/>
        </w:rPr>
        <w:t xml:space="preserve"> Matias Denis</w:t>
      </w:r>
    </w:p>
    <w:p w14:paraId="2FA0CE57" w14:textId="38E1C418" w:rsidR="00E322D1" w:rsidRPr="00C54DAD" w:rsidRDefault="00E322D1" w:rsidP="00E322D1">
      <w:pPr>
        <w:jc w:val="center"/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Date :</w:t>
      </w:r>
      <w:r w:rsidRPr="00C54DAD">
        <w:rPr>
          <w:rFonts w:ascii="Arial" w:hAnsi="Arial" w:cs="Arial"/>
        </w:rPr>
        <w:t xml:space="preserve"> </w:t>
      </w:r>
      <w:r w:rsidRPr="00C54DAD">
        <w:rPr>
          <w:rFonts w:ascii="Arial" w:hAnsi="Arial" w:cs="Arial"/>
        </w:rPr>
        <w:t>11</w:t>
      </w:r>
      <w:r w:rsidRPr="00C54DAD">
        <w:rPr>
          <w:rFonts w:ascii="Arial" w:hAnsi="Arial" w:cs="Arial"/>
        </w:rPr>
        <w:t xml:space="preserve"> </w:t>
      </w:r>
      <w:proofErr w:type="gramStart"/>
      <w:r w:rsidRPr="00C54DAD">
        <w:rPr>
          <w:rFonts w:ascii="Arial" w:hAnsi="Arial" w:cs="Arial"/>
        </w:rPr>
        <w:t>Février</w:t>
      </w:r>
      <w:proofErr w:type="gramEnd"/>
      <w:r w:rsidRPr="00C54DAD">
        <w:rPr>
          <w:rFonts w:ascii="Arial" w:hAnsi="Arial" w:cs="Arial"/>
        </w:rPr>
        <w:t xml:space="preserve"> 2026</w:t>
      </w:r>
    </w:p>
    <w:p w14:paraId="03BD5B82" w14:textId="5386A2EF" w:rsidR="00E322D1" w:rsidRPr="00C54DAD" w:rsidRDefault="00E322D1" w:rsidP="00E322D1">
      <w:pPr>
        <w:jc w:val="center"/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Objectif :</w:t>
      </w:r>
      <w:r w:rsidRPr="00C54DAD">
        <w:rPr>
          <w:rFonts w:ascii="Arial" w:hAnsi="Arial" w:cs="Arial"/>
        </w:rPr>
        <w:t xml:space="preserve"> </w:t>
      </w:r>
      <w:r w:rsidR="009F44F9" w:rsidRPr="00C54DAD">
        <w:rPr>
          <w:rFonts w:ascii="Arial" w:hAnsi="Arial" w:cs="Arial"/>
        </w:rPr>
        <w:t xml:space="preserve">Analyser l’application </w:t>
      </w:r>
      <w:proofErr w:type="spellStart"/>
      <w:r w:rsidR="009F44F9" w:rsidRPr="00C54DAD">
        <w:rPr>
          <w:rFonts w:ascii="Arial" w:hAnsi="Arial" w:cs="Arial"/>
        </w:rPr>
        <w:t>TaskTimer</w:t>
      </w:r>
      <w:proofErr w:type="spellEnd"/>
      <w:r w:rsidR="009F44F9" w:rsidRPr="00C54DAD">
        <w:rPr>
          <w:rFonts w:ascii="Arial" w:hAnsi="Arial" w:cs="Arial"/>
        </w:rPr>
        <w:t xml:space="preserve"> (UI et API) afin d’identifier les défauts, bugs et anomalies fonctionnelles, techniques ou ergonomiques, sans encore écrire de tests automatisés.</w:t>
      </w:r>
    </w:p>
    <w:p w14:paraId="55768C7A" w14:textId="2FA9CC10" w:rsidR="009F44F9" w:rsidRPr="00C54DAD" w:rsidRDefault="009F44F9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C54DAD">
        <w:rPr>
          <w:rFonts w:ascii="Arial" w:eastAsiaTheme="majorEastAsia" w:hAnsi="Arial" w:cs="Arial"/>
          <w:color w:val="0F4761" w:themeColor="accent1" w:themeShade="BF"/>
          <w:sz w:val="40"/>
          <w:szCs w:val="40"/>
        </w:rPr>
        <w:br w:type="page"/>
      </w:r>
    </w:p>
    <w:p w14:paraId="20064254" w14:textId="484CC372" w:rsidR="001F493A" w:rsidRPr="00C54DAD" w:rsidRDefault="009F44F9" w:rsidP="009F44F9">
      <w:pPr>
        <w:pStyle w:val="Titre2"/>
        <w:numPr>
          <w:ilvl w:val="0"/>
          <w:numId w:val="5"/>
        </w:numPr>
        <w:rPr>
          <w:rFonts w:ascii="Arial" w:hAnsi="Arial" w:cs="Arial"/>
        </w:rPr>
      </w:pPr>
      <w:r w:rsidRPr="00C54DAD">
        <w:rPr>
          <w:rFonts w:ascii="Arial" w:hAnsi="Arial" w:cs="Arial"/>
        </w:rPr>
        <w:lastRenderedPageBreak/>
        <w:t>Définitions des critères de classification</w:t>
      </w:r>
    </w:p>
    <w:p w14:paraId="414B1540" w14:textId="44FB9312" w:rsidR="009F44F9" w:rsidRPr="00C54DAD" w:rsidRDefault="009F44F9" w:rsidP="009F44F9">
      <w:pPr>
        <w:rPr>
          <w:rFonts w:ascii="Arial" w:hAnsi="Arial" w:cs="Arial"/>
        </w:rPr>
      </w:pPr>
      <w:r w:rsidRPr="00C54DAD">
        <w:rPr>
          <w:rFonts w:ascii="Arial" w:hAnsi="Arial" w:cs="Arial"/>
        </w:rPr>
        <w:t xml:space="preserve">Pour garantir une évaluation rigoureuse et professionnelle, les anomalies identifiées sont classées selon les critères </w:t>
      </w:r>
      <w:proofErr w:type="gramStart"/>
      <w:r w:rsidRPr="00C54DAD">
        <w:rPr>
          <w:rFonts w:ascii="Arial" w:hAnsi="Arial" w:cs="Arial"/>
        </w:rPr>
        <w:t>suivants:</w:t>
      </w:r>
      <w:proofErr w:type="gramEnd"/>
    </w:p>
    <w:p w14:paraId="6EA482DE" w14:textId="1897AFDF" w:rsidR="009F44F9" w:rsidRPr="00C54DAD" w:rsidRDefault="009F44F9" w:rsidP="009F44F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Gravité (Impact Métier) :</w:t>
      </w:r>
      <w:r w:rsidRPr="00C54DAD">
        <w:rPr>
          <w:rFonts w:ascii="Arial" w:hAnsi="Arial" w:cs="Arial"/>
        </w:rPr>
        <w:t xml:space="preserve"> Mesure l'impact de l'anomalie sur l'expérience utilisateur et le respect du cahier des charges (Bloquante, Sérieuse, Mineure, Cosmétique).</w:t>
      </w:r>
    </w:p>
    <w:p w14:paraId="5D4B0F96" w14:textId="453F3E23" w:rsidR="009F44F9" w:rsidRPr="00C54DAD" w:rsidRDefault="009F44F9" w:rsidP="009F44F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Sévérité (Impact Technique) :</w:t>
      </w:r>
      <w:r w:rsidRPr="00C54DAD">
        <w:rPr>
          <w:rFonts w:ascii="Arial" w:hAnsi="Arial" w:cs="Arial"/>
        </w:rPr>
        <w:t xml:space="preserve"> Mesure l'importance du défaut dans la logique du code ou de l'architecture (Critique, Majeure, Mineure, Triviale)</w:t>
      </w:r>
    </w:p>
    <w:p w14:paraId="1846985F" w14:textId="7376BCB7" w:rsidR="009F44F9" w:rsidRPr="00C54DAD" w:rsidRDefault="009F44F9" w:rsidP="009F44F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Priorité (Urgence de correction) :</w:t>
      </w:r>
      <w:r w:rsidRPr="00C54DAD">
        <w:rPr>
          <w:rFonts w:ascii="Arial" w:hAnsi="Arial" w:cs="Arial"/>
        </w:rPr>
        <w:t xml:space="preserve"> Définit l'ordre dans lequel les correctifs doivent être apportés (Haute, Moyenne, Basse).</w:t>
      </w:r>
    </w:p>
    <w:p w14:paraId="121DE647" w14:textId="77777777" w:rsidR="009F44F9" w:rsidRPr="00C54DAD" w:rsidRDefault="009F44F9" w:rsidP="009F44F9">
      <w:pPr>
        <w:rPr>
          <w:rFonts w:ascii="Arial" w:hAnsi="Arial" w:cs="Arial"/>
        </w:rPr>
      </w:pPr>
    </w:p>
    <w:p w14:paraId="2A94B23B" w14:textId="01747ED2" w:rsidR="009F44F9" w:rsidRPr="00C54DAD" w:rsidRDefault="009F44F9" w:rsidP="009F44F9">
      <w:pPr>
        <w:pStyle w:val="Titre2"/>
        <w:numPr>
          <w:ilvl w:val="0"/>
          <w:numId w:val="5"/>
        </w:numPr>
        <w:rPr>
          <w:rFonts w:ascii="Arial" w:hAnsi="Arial" w:cs="Arial"/>
        </w:rPr>
      </w:pPr>
      <w:r w:rsidRPr="00C54DAD">
        <w:rPr>
          <w:rFonts w:ascii="Arial" w:hAnsi="Arial" w:cs="Arial"/>
        </w:rPr>
        <w:t>Tableau d'analyse des anomalies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441"/>
        <w:gridCol w:w="1340"/>
        <w:gridCol w:w="1359"/>
        <w:gridCol w:w="1459"/>
        <w:gridCol w:w="1260"/>
        <w:gridCol w:w="934"/>
        <w:gridCol w:w="808"/>
      </w:tblGrid>
      <w:tr w:rsidR="009F44F9" w:rsidRPr="00C54DAD" w14:paraId="0A614387" w14:textId="77777777" w:rsidTr="009F44F9">
        <w:trPr>
          <w:tblHeader/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F09A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ID 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1DAF4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99E93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Étapes de reproduction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568BB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Résultat attendu (CDC)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FCD8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Résultat observé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1CE78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Gravité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9CE19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Sévérité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4828E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Priorité </w:t>
            </w:r>
          </w:p>
        </w:tc>
      </w:tr>
      <w:tr w:rsidR="009F44F9" w:rsidRPr="00C54DAD" w14:paraId="6B513CE5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83F8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B-01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9DB5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Violation de contrainte UI : Ajout optimiste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03C0B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Saisir une tâche.</w:t>
            </w:r>
          </w:p>
          <w:p w14:paraId="5F4C6EF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br/>
            </w:r>
          </w:p>
          <w:p w14:paraId="124A45C3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2. Cliquer sur "+ Ajouter".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3149E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L'UI ne doit pas utiliser d'ajout "optimiste" ; elle doit refléter l'état réel de l'API seulement après succès.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AD5E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La tâche est ajoutée à la liste locale immédiatement avant la réponse de l'API.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BE27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Sérieuse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BE53F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Majeure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165895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Haute</w:t>
            </w:r>
          </w:p>
        </w:tc>
      </w:tr>
      <w:tr w:rsidR="009F44F9" w:rsidRPr="00C54DAD" w14:paraId="430E4520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A053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B-02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6072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Doublon visuel après création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C977E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Ajouter une tâche.</w:t>
            </w:r>
          </w:p>
          <w:p w14:paraId="4B1C853B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br/>
            </w:r>
          </w:p>
          <w:p w14:paraId="202FF4B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2. Attendre le retour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BC08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La liste doit être mise à jour de manière cohérente après l'ajout.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525A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La tâche apparaît en double car la version réelle de l'API s'ajoute à la version optimiste déjà présente.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14244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Mineure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80E1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Majeure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C029BF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Haute</w:t>
            </w:r>
          </w:p>
        </w:tc>
      </w:tr>
      <w:tr w:rsidR="009F44F9" w:rsidRPr="00C54DAD" w14:paraId="76053FA0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EB41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B-03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EC90B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Échec technique de mise à jour (</w:t>
            </w:r>
            <w:proofErr w:type="spellStart"/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  <w:proofErr w:type="spellEnd"/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36ECE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Cliquer sur "Modifier".</w:t>
            </w:r>
          </w:p>
          <w:p w14:paraId="4EBEBD6F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br/>
            </w:r>
          </w:p>
          <w:p w14:paraId="06763B0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2. Changer la priorité.</w:t>
            </w:r>
          </w:p>
          <w:p w14:paraId="00C3E82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br/>
            </w:r>
          </w:p>
          <w:p w14:paraId="76AE84E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3. Enregistrer.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E40A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La priorité doit être enregistrée avec les valeurs '</w:t>
            </w:r>
            <w:proofErr w:type="spellStart"/>
            <w:r w:rsidRPr="009F44F9">
              <w:rPr>
                <w:rFonts w:ascii="Arial" w:hAnsi="Arial" w:cs="Arial"/>
                <w:sz w:val="20"/>
                <w:szCs w:val="20"/>
              </w:rPr>
              <w:t>low</w:t>
            </w:r>
            <w:proofErr w:type="spellEnd"/>
            <w:r w:rsidRPr="009F44F9">
              <w:rPr>
                <w:rFonts w:ascii="Arial" w:hAnsi="Arial" w:cs="Arial"/>
                <w:sz w:val="20"/>
                <w:szCs w:val="20"/>
              </w:rPr>
              <w:t>', 'medium' ou 'high'.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23F4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 frontend envoie le libellé français ("Moyenne") au lieu de la clé ; l'API rejette la mise à jour.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231A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Bloquante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7A99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Critique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E2ACA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Haute</w:t>
            </w:r>
          </w:p>
        </w:tc>
      </w:tr>
      <w:tr w:rsidR="009F44F9" w:rsidRPr="00C54DAD" w14:paraId="54244702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6E49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B-04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C84A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Validation backend permissive (Titre)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9773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Envoyer une tâche avec un titre vide via l'API.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F91E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 titre est obligatoire. Le backend doit retourner une erreur de validation 422.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D7587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 validateur accepte une longueur de 0 (</w:t>
            </w:r>
            <w:proofErr w:type="spellStart"/>
            <w:proofErr w:type="gramStart"/>
            <w:r w:rsidRPr="009F44F9">
              <w:rPr>
                <w:rFonts w:ascii="Arial" w:hAnsi="Arial" w:cs="Arial"/>
                <w:sz w:val="20"/>
                <w:szCs w:val="20"/>
              </w:rPr>
              <w:t>minLength</w:t>
            </w:r>
            <w:proofErr w:type="spellEnd"/>
            <w:r w:rsidRPr="009F44F9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F44F9">
              <w:rPr>
                <w:rFonts w:ascii="Arial" w:hAnsi="Arial" w:cs="Arial"/>
                <w:sz w:val="20"/>
                <w:szCs w:val="20"/>
              </w:rPr>
              <w:t>0)), permettant la création de tâches sans titre.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2ACBD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Sérieuse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98954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Majeure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263DF9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Haute</w:t>
            </w:r>
          </w:p>
        </w:tc>
      </w:tr>
      <w:tr w:rsidR="009F44F9" w:rsidRPr="00C54DAD" w14:paraId="38F2CDF8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4F17E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B-05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1397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Incohérence de tri (Code)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6DAD4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Consulter la liste des tâches.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5EB3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Les tâches doivent être affichées en liste, triées par "deadline" selon les commentaires du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E05C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 contrôleur trie les tâches par date de création (</w:t>
            </w:r>
            <w:proofErr w:type="spellStart"/>
            <w:r w:rsidRPr="009F44F9">
              <w:rPr>
                <w:rFonts w:ascii="Arial" w:hAnsi="Arial" w:cs="Arial"/>
                <w:sz w:val="20"/>
                <w:szCs w:val="20"/>
              </w:rPr>
              <w:t>created_at</w:t>
            </w:r>
            <w:proofErr w:type="spellEnd"/>
            <w:r w:rsidRPr="009F44F9">
              <w:rPr>
                <w:rFonts w:ascii="Arial" w:hAnsi="Arial" w:cs="Arial"/>
                <w:sz w:val="20"/>
                <w:szCs w:val="20"/>
              </w:rPr>
              <w:t>) au lieu de l'échéance.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0B135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Mineure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B194B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Mineure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662053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Basse</w:t>
            </w:r>
          </w:p>
        </w:tc>
      </w:tr>
      <w:tr w:rsidR="009F44F9" w:rsidRPr="00C54DAD" w14:paraId="6EF6ABE5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4775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B-06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2183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Anomalie de formatage API (Show)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711B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Appeler l'API GET /api/</w:t>
            </w:r>
            <w:proofErr w:type="spellStart"/>
            <w:r w:rsidRPr="009F44F9">
              <w:rPr>
                <w:rFonts w:ascii="Arial" w:hAnsi="Arial" w:cs="Arial"/>
                <w:sz w:val="20"/>
                <w:szCs w:val="20"/>
              </w:rPr>
              <w:t>tasks</w:t>
            </w:r>
            <w:proofErr w:type="spellEnd"/>
            <w:proofErr w:type="gramStart"/>
            <w:r w:rsidRPr="009F44F9">
              <w:rPr>
                <w:rFonts w:ascii="Arial" w:hAnsi="Arial" w:cs="Arial"/>
                <w:sz w:val="20"/>
                <w:szCs w:val="20"/>
              </w:rPr>
              <w:t>/:id.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FE51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L'API doit retourner un objet JSON unique représentan</w:t>
            </w:r>
            <w:r w:rsidRPr="009F44F9">
              <w:rPr>
                <w:rFonts w:ascii="Arial" w:hAnsi="Arial" w:cs="Arial"/>
                <w:sz w:val="20"/>
                <w:szCs w:val="20"/>
              </w:rPr>
              <w:lastRenderedPageBreak/>
              <w:t>t la ressource.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35E25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lastRenderedPageBreak/>
              <w:t xml:space="preserve">L'API retourne un tableau contenant l'objet [{...}] </w:t>
            </w:r>
            <w:r w:rsidRPr="009F44F9">
              <w:rPr>
                <w:rFonts w:ascii="Arial" w:hAnsi="Arial" w:cs="Arial"/>
                <w:sz w:val="20"/>
                <w:szCs w:val="20"/>
              </w:rPr>
              <w:lastRenderedPageBreak/>
              <w:t>au lieu de l'objet seul.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F8849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lastRenderedPageBreak/>
              <w:t>Mineure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C2001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Mineure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D484C8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Moyenne</w:t>
            </w:r>
          </w:p>
        </w:tc>
      </w:tr>
      <w:tr w:rsidR="009F44F9" w:rsidRPr="00C54DAD" w14:paraId="6DC0D943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D641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B-07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639A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Faute d'orthographe (UI - Erreur)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E66F9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Provoquer une erreur d'API.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15E36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Format : "Erreur : [message]".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80BE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 message affiche "</w:t>
            </w:r>
            <w:proofErr w:type="spellStart"/>
            <w:r w:rsidRPr="009F44F9">
              <w:rPr>
                <w:rFonts w:ascii="Arial" w:hAnsi="Arial" w:cs="Arial"/>
                <w:sz w:val="20"/>
                <w:szCs w:val="20"/>
              </w:rPr>
              <w:t>Erreuur</w:t>
            </w:r>
            <w:proofErr w:type="spellEnd"/>
            <w:r w:rsidRPr="009F44F9">
              <w:rPr>
                <w:rFonts w:ascii="Arial" w:hAnsi="Arial" w:cs="Arial"/>
                <w:sz w:val="20"/>
                <w:szCs w:val="20"/>
              </w:rPr>
              <w:t xml:space="preserve"> :" avec deux 'u'.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E0917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Cosmétique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FA594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Triviale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2FD9B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Basse</w:t>
            </w:r>
          </w:p>
        </w:tc>
      </w:tr>
      <w:tr w:rsidR="009F44F9" w:rsidRPr="00C54DAD" w14:paraId="21BFD1E1" w14:textId="77777777" w:rsidTr="009F44F9">
        <w:trPr>
          <w:tblCellSpacing w:w="15" w:type="dxa"/>
        </w:trPr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BC29F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B-08</w:t>
            </w:r>
          </w:p>
        </w:tc>
        <w:tc>
          <w:tcPr>
            <w:tcW w:w="1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61B2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Libellé incohérent (UI - Priorité)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CE617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1. Consulter le sélecteur de priorité.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3ACF0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Les libellés doivent être : Faible / Moyenne / Élevée.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E4FF2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L'UI affiche "</w:t>
            </w:r>
            <w:proofErr w:type="spellStart"/>
            <w:r w:rsidRPr="009F44F9">
              <w:rPr>
                <w:rFonts w:ascii="Arial" w:hAnsi="Arial" w:cs="Arial"/>
                <w:b/>
                <w:bCs/>
                <w:sz w:val="20"/>
                <w:szCs w:val="20"/>
              </w:rPr>
              <w:t>Élévée</w:t>
            </w:r>
            <w:proofErr w:type="spellEnd"/>
            <w:r w:rsidRPr="009F44F9">
              <w:rPr>
                <w:rFonts w:ascii="Arial" w:hAnsi="Arial" w:cs="Arial"/>
                <w:sz w:val="20"/>
                <w:szCs w:val="20"/>
              </w:rPr>
              <w:t>" avec un accent superflu sur le premier 'e'.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DF22C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Cosmétique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0541A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Triviale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76CA5" w14:textId="77777777" w:rsidR="009F44F9" w:rsidRPr="009F44F9" w:rsidRDefault="009F44F9" w:rsidP="009F44F9">
            <w:pPr>
              <w:rPr>
                <w:rFonts w:ascii="Arial" w:hAnsi="Arial" w:cs="Arial"/>
                <w:sz w:val="20"/>
                <w:szCs w:val="20"/>
              </w:rPr>
            </w:pPr>
            <w:r w:rsidRPr="009F44F9">
              <w:rPr>
                <w:rFonts w:ascii="Arial" w:hAnsi="Arial" w:cs="Arial"/>
                <w:sz w:val="20"/>
                <w:szCs w:val="20"/>
              </w:rPr>
              <w:t>Basse</w:t>
            </w:r>
          </w:p>
        </w:tc>
      </w:tr>
    </w:tbl>
    <w:p w14:paraId="2E5A11CB" w14:textId="77777777" w:rsidR="009F44F9" w:rsidRPr="00C54DAD" w:rsidRDefault="009F44F9" w:rsidP="009F44F9">
      <w:pPr>
        <w:rPr>
          <w:rFonts w:ascii="Arial" w:hAnsi="Arial" w:cs="Arial"/>
        </w:rPr>
      </w:pPr>
    </w:p>
    <w:p w14:paraId="6A4A9FE3" w14:textId="1923460E" w:rsidR="009F44F9" w:rsidRPr="00C54DAD" w:rsidRDefault="009F44F9" w:rsidP="009F44F9">
      <w:pPr>
        <w:pStyle w:val="Titre2"/>
        <w:numPr>
          <w:ilvl w:val="0"/>
          <w:numId w:val="5"/>
        </w:numPr>
        <w:rPr>
          <w:rFonts w:ascii="Arial" w:hAnsi="Arial" w:cs="Arial"/>
        </w:rPr>
      </w:pPr>
      <w:r w:rsidRPr="00C54DAD">
        <w:rPr>
          <w:rFonts w:ascii="Arial" w:hAnsi="Arial" w:cs="Arial"/>
        </w:rPr>
        <w:t>Analyse technique complémentaire</w:t>
      </w:r>
    </w:p>
    <w:p w14:paraId="26B9AEFD" w14:textId="50733D17" w:rsidR="009F44F9" w:rsidRPr="00C54DAD" w:rsidRDefault="009F44F9" w:rsidP="009F44F9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Intégrité fonctionnelle :</w:t>
      </w:r>
      <w:r w:rsidRPr="00C54DAD">
        <w:rPr>
          <w:rFonts w:ascii="Arial" w:hAnsi="Arial" w:cs="Arial"/>
        </w:rPr>
        <w:t xml:space="preserve"> L'absence de validation stricte sur le titre (B-04) et l'envoi de données incorrectes pour la priorité (B-03) empêchent l'application de remplir son périmètre fonctionnel de base.</w:t>
      </w:r>
    </w:p>
    <w:p w14:paraId="713836D9" w14:textId="0E1C9348" w:rsidR="009F44F9" w:rsidRPr="00C54DAD" w:rsidRDefault="009F44F9" w:rsidP="009F44F9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Qualité logicielle et UI :</w:t>
      </w:r>
      <w:r w:rsidRPr="00C54DAD">
        <w:rPr>
          <w:rFonts w:ascii="Arial" w:hAnsi="Arial" w:cs="Arial"/>
        </w:rPr>
        <w:t xml:space="preserve"> Les anomalies B-01, B-07 et B-08 démontrent un non-respect direct de la charte UI et des contraintes d'accessibilité imposées par le client </w:t>
      </w:r>
      <w:proofErr w:type="spellStart"/>
      <w:r w:rsidRPr="00C54DAD">
        <w:rPr>
          <w:rFonts w:ascii="Arial" w:hAnsi="Arial" w:cs="Arial"/>
        </w:rPr>
        <w:t>DevFactory</w:t>
      </w:r>
      <w:proofErr w:type="spellEnd"/>
      <w:r w:rsidRPr="00C54DAD">
        <w:rPr>
          <w:rFonts w:ascii="Arial" w:hAnsi="Arial" w:cs="Arial"/>
        </w:rPr>
        <w:t>.</w:t>
      </w:r>
    </w:p>
    <w:p w14:paraId="14D1EEDC" w14:textId="357027F3" w:rsidR="009F44F9" w:rsidRPr="00C54DAD" w:rsidRDefault="009F44F9" w:rsidP="009F44F9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C54DAD">
        <w:rPr>
          <w:rFonts w:ascii="Arial" w:hAnsi="Arial" w:cs="Arial"/>
          <w:b/>
          <w:bCs/>
        </w:rPr>
        <w:t>Architecture API :</w:t>
      </w:r>
      <w:r w:rsidRPr="00C54DAD">
        <w:rPr>
          <w:rFonts w:ascii="Arial" w:hAnsi="Arial" w:cs="Arial"/>
        </w:rPr>
        <w:t xml:space="preserve"> La méthode show du contrôleur (B-06) présente un défaut de conception technique en retournant une collection pour une requête d'identifiant unique.</w:t>
      </w:r>
    </w:p>
    <w:sectPr w:rsidR="009F44F9" w:rsidRPr="00C54D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1800"/>
    <w:multiLevelType w:val="hybridMultilevel"/>
    <w:tmpl w:val="B2B2EC7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52778"/>
    <w:multiLevelType w:val="hybridMultilevel"/>
    <w:tmpl w:val="58F049CA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56B7"/>
    <w:multiLevelType w:val="hybridMultilevel"/>
    <w:tmpl w:val="F6607708"/>
    <w:lvl w:ilvl="0" w:tplc="3E6281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6453F"/>
    <w:multiLevelType w:val="multilevel"/>
    <w:tmpl w:val="683E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F6DA0"/>
    <w:multiLevelType w:val="hybridMultilevel"/>
    <w:tmpl w:val="7786DCB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17EC3"/>
    <w:multiLevelType w:val="hybridMultilevel"/>
    <w:tmpl w:val="4C7CAECE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929"/>
    <w:multiLevelType w:val="hybridMultilevel"/>
    <w:tmpl w:val="3FC61036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0720A"/>
    <w:multiLevelType w:val="hybridMultilevel"/>
    <w:tmpl w:val="377CF6B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05861">
    <w:abstractNumId w:val="0"/>
  </w:num>
  <w:num w:numId="2" w16cid:durableId="1751342210">
    <w:abstractNumId w:val="4"/>
  </w:num>
  <w:num w:numId="3" w16cid:durableId="1614558261">
    <w:abstractNumId w:val="2"/>
  </w:num>
  <w:num w:numId="4" w16cid:durableId="141625887">
    <w:abstractNumId w:val="3"/>
  </w:num>
  <w:num w:numId="5" w16cid:durableId="1228304582">
    <w:abstractNumId w:val="7"/>
  </w:num>
  <w:num w:numId="6" w16cid:durableId="323749745">
    <w:abstractNumId w:val="5"/>
  </w:num>
  <w:num w:numId="7" w16cid:durableId="12389396">
    <w:abstractNumId w:val="6"/>
  </w:num>
  <w:num w:numId="8" w16cid:durableId="49538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2"/>
    <w:rsid w:val="001F493A"/>
    <w:rsid w:val="003964F2"/>
    <w:rsid w:val="004533C8"/>
    <w:rsid w:val="007274A0"/>
    <w:rsid w:val="0087175C"/>
    <w:rsid w:val="0089302E"/>
    <w:rsid w:val="009F44F9"/>
    <w:rsid w:val="00A43887"/>
    <w:rsid w:val="00B7189D"/>
    <w:rsid w:val="00C037A0"/>
    <w:rsid w:val="00C54DAD"/>
    <w:rsid w:val="00E3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D47CA"/>
  <w15:chartTrackingRefBased/>
  <w15:docId w15:val="{191933C4-6948-4347-BF06-2C61464E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4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4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4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4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4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4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4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4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4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4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4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38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3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587</Words>
  <Characters>3229</Characters>
  <Application>Microsoft Office Word</Application>
  <DocSecurity>0</DocSecurity>
  <Lines>26</Lines>
  <Paragraphs>7</Paragraphs>
  <ScaleCrop>false</ScaleCrop>
  <Company>DGEP - Etat de Vaud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Denis</dc:creator>
  <cp:keywords/>
  <dc:description/>
  <cp:lastModifiedBy>Matias Denis</cp:lastModifiedBy>
  <cp:revision>6</cp:revision>
  <dcterms:created xsi:type="dcterms:W3CDTF">2026-02-04T14:21:00Z</dcterms:created>
  <dcterms:modified xsi:type="dcterms:W3CDTF">2026-03-10T08:07:00Z</dcterms:modified>
</cp:coreProperties>
</file>