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876D9" w:rsidRDefault="006876D9">
      <w:pPr>
        <w:pStyle w:val="BodyText"/>
        <w:spacing w:before="2"/>
        <w:rPr>
          <w:rFonts w:ascii="Times New Roman"/>
          <w:sz w:val="12"/>
        </w:rPr>
      </w:pPr>
    </w:p>
    <w:p w:rsidR="006876D9" w:rsidRDefault="0011196B">
      <w:pPr>
        <w:pStyle w:val="BodyText"/>
        <w:spacing w:before="57"/>
        <w:ind w:left="3014" w:right="3028" w:firstLine="1089"/>
      </w:pPr>
      <w:r>
        <w:rPr>
          <w:noProof/>
          <w:lang w:val="en-PH" w:eastAsia="ja-JP"/>
        </w:rPr>
        <w:drawing>
          <wp:anchor distT="0" distB="0" distL="0" distR="0" simplePos="0" relativeHeight="15729664" behindDoc="0" locked="0" layoutInCell="1" allowOverlap="1">
            <wp:simplePos x="0" y="0"/>
            <wp:positionH relativeFrom="page">
              <wp:posOffset>1149903</wp:posOffset>
            </wp:positionH>
            <wp:positionV relativeFrom="paragraph">
              <wp:posOffset>-94619</wp:posOffset>
            </wp:positionV>
            <wp:extent cx="825000" cy="789583"/>
            <wp:effectExtent l="0" t="0" r="0" b="0"/>
            <wp:wrapNone/>
            <wp:docPr id="1" name="image1.png" descr="den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5" cstate="print"/>
                    <a:stretch>
                      <a:fillRect/>
                    </a:stretch>
                  </pic:blipFill>
                  <pic:spPr>
                    <a:xfrm>
                      <a:off x="0" y="0"/>
                      <a:ext cx="825000" cy="789583"/>
                    </a:xfrm>
                    <a:prstGeom prst="rect">
                      <a:avLst/>
                    </a:prstGeom>
                  </pic:spPr>
                </pic:pic>
              </a:graphicData>
            </a:graphic>
          </wp:anchor>
        </w:drawing>
      </w:r>
      <w:r>
        <w:t>Republic of the Philippines Department of Environment and Natural</w:t>
      </w:r>
      <w:r>
        <w:rPr>
          <w:spacing w:val="-17"/>
        </w:rPr>
        <w:t xml:space="preserve"> </w:t>
      </w:r>
      <w:r>
        <w:t>resources</w:t>
      </w:r>
    </w:p>
    <w:p w:rsidR="006876D9" w:rsidRDefault="0011196B">
      <w:pPr>
        <w:pStyle w:val="Title"/>
      </w:pPr>
      <w:r>
        <w:t>NATIONAL CAPITAL REGION</w:t>
      </w:r>
    </w:p>
    <w:p w:rsidR="006876D9" w:rsidRDefault="0011196B">
      <w:pPr>
        <w:pStyle w:val="BodyText"/>
        <w:spacing w:line="268" w:lineRule="exact"/>
        <w:ind w:left="2253" w:right="2265"/>
        <w:jc w:val="center"/>
      </w:pPr>
      <w:r>
        <w:t>2</w:t>
      </w:r>
      <w:r>
        <w:rPr>
          <w:vertAlign w:val="superscript"/>
        </w:rPr>
        <w:t>nd</w:t>
      </w:r>
      <w:r>
        <w:t xml:space="preserve"> Flr. L. &amp; S. Bldg. Ermita, Manila</w:t>
      </w:r>
    </w:p>
    <w:p w:rsidR="006876D9" w:rsidRDefault="006876D9">
      <w:pPr>
        <w:pStyle w:val="BodyText"/>
        <w:spacing w:before="8"/>
        <w:rPr>
          <w:sz w:val="19"/>
        </w:rPr>
      </w:pPr>
    </w:p>
    <w:p w:rsidR="006876D9" w:rsidRDefault="0011196B">
      <w:pPr>
        <w:ind w:left="2253" w:right="2267"/>
        <w:jc w:val="center"/>
        <w:rPr>
          <w:sz w:val="24"/>
        </w:rPr>
      </w:pPr>
      <w:r>
        <w:rPr>
          <w:sz w:val="24"/>
          <w:u w:val="single"/>
        </w:rPr>
        <w:t>APPLICATION FOR PERMIT AND ACCEPTANCE OF CONDITIONS</w:t>
      </w:r>
    </w:p>
    <w:p w:rsidR="006876D9" w:rsidRDefault="006876D9">
      <w:pPr>
        <w:pStyle w:val="BodyText"/>
        <w:spacing w:before="2"/>
        <w:rPr>
          <w:sz w:val="19"/>
        </w:rPr>
      </w:pPr>
    </w:p>
    <w:p w:rsidR="006876D9" w:rsidRDefault="0011196B">
      <w:pPr>
        <w:pStyle w:val="ListParagraph"/>
        <w:numPr>
          <w:ilvl w:val="0"/>
          <w:numId w:val="2"/>
        </w:numPr>
        <w:tabs>
          <w:tab w:val="left" w:pos="829"/>
        </w:tabs>
        <w:spacing w:before="57"/>
      </w:pPr>
      <w:r>
        <w:t>I, the undersigned, hereby take application, pursuant to the provisions of Act No. 3077 and the Bureau of Lands</w:t>
      </w:r>
      <w:r>
        <w:rPr>
          <w:spacing w:val="8"/>
        </w:rPr>
        <w:t xml:space="preserve"> </w:t>
      </w:r>
      <w:r>
        <w:t>Administrative</w:t>
      </w:r>
      <w:r>
        <w:rPr>
          <w:spacing w:val="6"/>
        </w:rPr>
        <w:t xml:space="preserve"> </w:t>
      </w:r>
      <w:r>
        <w:t>order</w:t>
      </w:r>
      <w:r>
        <w:rPr>
          <w:spacing w:val="6"/>
        </w:rPr>
        <w:t xml:space="preserve"> </w:t>
      </w:r>
      <w:r>
        <w:t>No.</w:t>
      </w:r>
      <w:r>
        <w:rPr>
          <w:spacing w:val="5"/>
        </w:rPr>
        <w:t xml:space="preserve"> </w:t>
      </w:r>
      <w:r>
        <w:t>8,</w:t>
      </w:r>
      <w:r>
        <w:rPr>
          <w:spacing w:val="8"/>
        </w:rPr>
        <w:t xml:space="preserve"> </w:t>
      </w:r>
      <w:r>
        <w:t>as</w:t>
      </w:r>
      <w:r>
        <w:rPr>
          <w:spacing w:val="9"/>
        </w:rPr>
        <w:t xml:space="preserve"> </w:t>
      </w:r>
      <w:r>
        <w:t>amended,</w:t>
      </w:r>
      <w:r>
        <w:rPr>
          <w:spacing w:val="6"/>
        </w:rPr>
        <w:t xml:space="preserve"> </w:t>
      </w:r>
      <w:r>
        <w:t>for</w:t>
      </w:r>
      <w:r>
        <w:rPr>
          <w:spacing w:val="6"/>
        </w:rPr>
        <w:t xml:space="preserve"> </w:t>
      </w:r>
      <w:r>
        <w:t>a</w:t>
      </w:r>
      <w:r>
        <w:rPr>
          <w:spacing w:val="5"/>
        </w:rPr>
        <w:t xml:space="preserve"> </w:t>
      </w:r>
      <w:r>
        <w:t>permit</w:t>
      </w:r>
      <w:r>
        <w:rPr>
          <w:spacing w:val="6"/>
        </w:rPr>
        <w:t xml:space="preserve"> </w:t>
      </w:r>
      <w:r>
        <w:t>to</w:t>
      </w:r>
      <w:r>
        <w:rPr>
          <w:spacing w:val="10"/>
        </w:rPr>
        <w:t xml:space="preserve"> </w:t>
      </w:r>
      <w:r>
        <w:t>temporarily</w:t>
      </w:r>
      <w:r>
        <w:rPr>
          <w:spacing w:val="6"/>
        </w:rPr>
        <w:t xml:space="preserve"> </w:t>
      </w:r>
      <w:r>
        <w:t>or</w:t>
      </w:r>
      <w:r>
        <w:rPr>
          <w:spacing w:val="8"/>
        </w:rPr>
        <w:t xml:space="preserve"> </w:t>
      </w:r>
      <w:r>
        <w:t>provisionally</w:t>
      </w:r>
      <w:r>
        <w:rPr>
          <w:spacing w:val="7"/>
        </w:rPr>
        <w:t xml:space="preserve"> </w:t>
      </w:r>
      <w:r>
        <w:t>occupy</w:t>
      </w:r>
      <w:r>
        <w:rPr>
          <w:spacing w:val="6"/>
        </w:rPr>
        <w:t xml:space="preserve"> </w:t>
      </w:r>
      <w:r>
        <w:t>and</w:t>
      </w:r>
      <w:r>
        <w:rPr>
          <w:spacing w:val="7"/>
        </w:rPr>
        <w:t xml:space="preserve"> </w:t>
      </w:r>
      <w:r>
        <w:t>use</w:t>
      </w:r>
    </w:p>
    <w:p w:rsidR="006876D9" w:rsidRDefault="0011196B">
      <w:pPr>
        <w:pStyle w:val="BodyText"/>
        <w:tabs>
          <w:tab w:val="left" w:pos="1528"/>
          <w:tab w:val="left" w:pos="4269"/>
          <w:tab w:val="left" w:pos="4490"/>
          <w:tab w:val="left" w:pos="5529"/>
          <w:tab w:val="left" w:pos="6048"/>
          <w:tab w:val="left" w:pos="6688"/>
          <w:tab w:val="left" w:pos="7092"/>
          <w:tab w:val="left" w:pos="7742"/>
          <w:tab w:val="left" w:pos="8625"/>
          <w:tab w:val="left" w:pos="9012"/>
          <w:tab w:val="left" w:pos="9530"/>
          <w:tab w:val="left" w:pos="10293"/>
        </w:tabs>
        <w:ind w:left="828"/>
      </w:pPr>
      <w:r>
        <w:t>for</w:t>
      </w:r>
      <w:r>
        <w:tab/>
      </w:r>
      <w:r>
        <w:rPr>
          <w:u w:val="single"/>
        </w:rPr>
        <w:t xml:space="preserve"> </w:t>
      </w:r>
      <w:r>
        <w:rPr>
          <w:u w:val="single"/>
        </w:rPr>
        <w:tab/>
      </w:r>
      <w:r>
        <w:tab/>
        <w:t>purposes</w:t>
      </w:r>
      <w:r>
        <w:tab/>
        <w:t>the</w:t>
      </w:r>
      <w:r>
        <w:tab/>
        <w:t>tract</w:t>
      </w:r>
      <w:r>
        <w:tab/>
        <w:t>of</w:t>
      </w:r>
      <w:r>
        <w:tab/>
        <w:t>Land</w:t>
      </w:r>
      <w:r>
        <w:tab/>
        <w:t>located</w:t>
      </w:r>
      <w:r>
        <w:tab/>
        <w:t>in</w:t>
      </w:r>
      <w:r>
        <w:tab/>
        <w:t>the</w:t>
      </w:r>
      <w:r>
        <w:tab/>
        <w:t>Barrio</w:t>
      </w:r>
      <w:r>
        <w:tab/>
        <w:t>of</w:t>
      </w:r>
    </w:p>
    <w:p w:rsidR="006876D9" w:rsidRDefault="006876D9">
      <w:pPr>
        <w:sectPr w:rsidR="006876D9" w:rsidSect="00E24D54">
          <w:type w:val="continuous"/>
          <w:pgSz w:w="12240" w:h="20160" w:code="5"/>
          <w:pgMar w:top="520" w:right="740" w:bottom="280" w:left="900" w:header="720" w:footer="720" w:gutter="0"/>
          <w:cols w:space="720"/>
          <w:docGrid w:linePitch="299"/>
        </w:sectPr>
      </w:pPr>
    </w:p>
    <w:p w:rsidR="006876D9" w:rsidRDefault="0011196B">
      <w:pPr>
        <w:pStyle w:val="BodyText"/>
        <w:tabs>
          <w:tab w:val="left" w:pos="6057"/>
          <w:tab w:val="left" w:pos="6712"/>
          <w:tab w:val="left" w:pos="8574"/>
        </w:tabs>
        <w:ind w:left="4478"/>
      </w:pPr>
      <w:r>
        <w:pict>
          <v:line id="_x0000_s1029" style="position:absolute;left:0;text-align:left;z-index:15729152;mso-position-horizontal-relative:page" from="86.4pt,12.1pt" to="245.4pt,12.1pt" strokeweight=".25292mm">
            <w10:wrap anchorx="page"/>
          </v:line>
        </w:pict>
      </w:r>
      <w:r>
        <w:t>Municipality</w:t>
      </w:r>
      <w:r>
        <w:tab/>
        <w:t>of</w:t>
      </w:r>
      <w:r>
        <w:tab/>
      </w:r>
      <w:r>
        <w:rPr>
          <w:u w:val="single"/>
        </w:rPr>
        <w:t xml:space="preserve"> </w:t>
      </w:r>
      <w:r>
        <w:rPr>
          <w:u w:val="single"/>
        </w:rPr>
        <w:tab/>
      </w:r>
    </w:p>
    <w:p w:rsidR="006876D9" w:rsidRDefault="0011196B">
      <w:pPr>
        <w:pStyle w:val="BodyText"/>
        <w:tabs>
          <w:tab w:val="left" w:pos="3678"/>
          <w:tab w:val="left" w:pos="8891"/>
        </w:tabs>
        <w:ind w:left="828"/>
      </w:pPr>
      <w:r>
        <w:rPr>
          <w:u w:val="single"/>
        </w:rPr>
        <w:t xml:space="preserve"> </w:t>
      </w:r>
      <w:r>
        <w:rPr>
          <w:u w:val="single"/>
        </w:rPr>
        <w:tab/>
      </w:r>
      <w:r>
        <w:t xml:space="preserve">  </w:t>
      </w:r>
      <w:r>
        <w:rPr>
          <w:spacing w:val="-6"/>
        </w:rPr>
        <w:t xml:space="preserve"> </w:t>
      </w:r>
      <w:r>
        <w:t xml:space="preserve">containing   approximately   an </w:t>
      </w:r>
      <w:r>
        <w:rPr>
          <w:spacing w:val="25"/>
        </w:rPr>
        <w:t xml:space="preserve"> </w:t>
      </w:r>
      <w:r>
        <w:t xml:space="preserve">area </w:t>
      </w:r>
      <w:r>
        <w:rPr>
          <w:spacing w:val="42"/>
        </w:rPr>
        <w:t xml:space="preserve"> </w:t>
      </w:r>
      <w:r>
        <w:t xml:space="preserve">of  </w:t>
      </w:r>
      <w:r>
        <w:rPr>
          <w:spacing w:val="-6"/>
        </w:rPr>
        <w:t xml:space="preserve"> </w:t>
      </w:r>
      <w:r>
        <w:rPr>
          <w:u w:val="single"/>
        </w:rPr>
        <w:t xml:space="preserve"> </w:t>
      </w:r>
      <w:r>
        <w:rPr>
          <w:u w:val="single"/>
        </w:rPr>
        <w:tab/>
      </w:r>
      <w:r>
        <w:t xml:space="preserve"> bounded as</w:t>
      </w:r>
      <w:r>
        <w:rPr>
          <w:spacing w:val="-2"/>
        </w:rPr>
        <w:t xml:space="preserve"> </w:t>
      </w:r>
      <w:r>
        <w:t>follows:</w:t>
      </w:r>
    </w:p>
    <w:p w:rsidR="006876D9" w:rsidRDefault="0011196B">
      <w:pPr>
        <w:pStyle w:val="BodyText"/>
        <w:tabs>
          <w:tab w:val="left" w:pos="1359"/>
        </w:tabs>
        <w:ind w:left="104" w:right="123" w:firstLine="9"/>
      </w:pPr>
      <w:r>
        <w:br w:type="column"/>
      </w:r>
      <w:r>
        <w:t>Province</w:t>
      </w:r>
      <w:r>
        <w:tab/>
      </w:r>
      <w:r>
        <w:rPr>
          <w:spacing w:val="-10"/>
        </w:rPr>
        <w:t xml:space="preserve">of </w:t>
      </w:r>
      <w:r>
        <w:t>square</w:t>
      </w:r>
      <w:r>
        <w:rPr>
          <w:spacing w:val="48"/>
        </w:rPr>
        <w:t xml:space="preserve"> </w:t>
      </w:r>
      <w:r>
        <w:rPr>
          <w:spacing w:val="-3"/>
        </w:rPr>
        <w:t>meters,</w:t>
      </w:r>
    </w:p>
    <w:p w:rsidR="006876D9" w:rsidRDefault="006876D9">
      <w:pPr>
        <w:sectPr w:rsidR="006876D9" w:rsidSect="00E24D54">
          <w:type w:val="continuous"/>
          <w:pgSz w:w="12240" w:h="20160" w:code="5"/>
          <w:pgMar w:top="520" w:right="740" w:bottom="280" w:left="900" w:header="720" w:footer="720" w:gutter="0"/>
          <w:cols w:num="2" w:space="720" w:equalWidth="0">
            <w:col w:w="8892" w:space="40"/>
            <w:col w:w="1668"/>
          </w:cols>
          <w:docGrid w:linePitch="299"/>
        </w:sectPr>
      </w:pPr>
    </w:p>
    <w:p w:rsidR="006876D9" w:rsidRDefault="006876D9">
      <w:pPr>
        <w:pStyle w:val="BodyText"/>
        <w:rPr>
          <w:sz w:val="20"/>
        </w:rPr>
      </w:pPr>
    </w:p>
    <w:p w:rsidR="006876D9" w:rsidRDefault="006876D9">
      <w:pPr>
        <w:pStyle w:val="BodyText"/>
        <w:rPr>
          <w:sz w:val="20"/>
        </w:rPr>
      </w:pPr>
    </w:p>
    <w:p w:rsidR="006876D9" w:rsidRDefault="006876D9">
      <w:pPr>
        <w:pStyle w:val="BodyText"/>
        <w:spacing w:before="4"/>
        <w:rPr>
          <w:sz w:val="21"/>
        </w:rPr>
      </w:pPr>
    </w:p>
    <w:p w:rsidR="006876D9" w:rsidRDefault="0011196B">
      <w:pPr>
        <w:pStyle w:val="BodyText"/>
        <w:spacing w:before="56"/>
        <w:ind w:left="1548"/>
      </w:pPr>
      <w:r>
        <w:t>(If the land corresponds to a lot in a cadastre or subdivision, mention the lot number as well as the number of the cadastre or subdivision)</w:t>
      </w:r>
    </w:p>
    <w:p w:rsidR="006876D9" w:rsidRDefault="006876D9">
      <w:pPr>
        <w:pStyle w:val="BodyText"/>
      </w:pPr>
    </w:p>
    <w:p w:rsidR="006876D9" w:rsidRDefault="0011196B">
      <w:pPr>
        <w:pStyle w:val="BodyText"/>
        <w:tabs>
          <w:tab w:val="left" w:pos="8129"/>
        </w:tabs>
        <w:ind w:left="828"/>
      </w:pPr>
      <w:r>
        <w:t>The  land  is  covered  by  my  Revocable  Permit</w:t>
      </w:r>
      <w:r>
        <w:rPr>
          <w:spacing w:val="10"/>
        </w:rPr>
        <w:t xml:space="preserve"> </w:t>
      </w:r>
      <w:r>
        <w:t>Application</w:t>
      </w:r>
      <w:r>
        <w:rPr>
          <w:spacing w:val="43"/>
        </w:rPr>
        <w:t xml:space="preserve"> </w:t>
      </w:r>
      <w:r>
        <w:t>No.</w:t>
      </w:r>
      <w:r>
        <w:rPr>
          <w:u w:val="single"/>
        </w:rPr>
        <w:t xml:space="preserve"> </w:t>
      </w:r>
      <w:r>
        <w:rPr>
          <w:u w:val="single"/>
        </w:rPr>
        <w:tab/>
      </w:r>
      <w:r>
        <w:t>, I shall use the land</w:t>
      </w:r>
      <w:r>
        <w:rPr>
          <w:spacing w:val="20"/>
        </w:rPr>
        <w:t xml:space="preserve"> </w:t>
      </w:r>
      <w:r>
        <w:t>for</w:t>
      </w:r>
    </w:p>
    <w:p w:rsidR="006876D9" w:rsidRDefault="0011196B">
      <w:pPr>
        <w:pStyle w:val="BodyText"/>
        <w:tabs>
          <w:tab w:val="left" w:pos="8387"/>
        </w:tabs>
        <w:spacing w:before="1"/>
        <w:ind w:left="828"/>
      </w:pPr>
      <w:r>
        <w:rPr>
          <w:u w:val="single"/>
        </w:rPr>
        <w:t xml:space="preserve"> </w:t>
      </w:r>
      <w:r>
        <w:rPr>
          <w:u w:val="single"/>
        </w:rPr>
        <w:tab/>
      </w:r>
      <w:r>
        <w:t>.</w:t>
      </w:r>
    </w:p>
    <w:p w:rsidR="006876D9" w:rsidRDefault="006876D9">
      <w:pPr>
        <w:pStyle w:val="BodyText"/>
      </w:pPr>
    </w:p>
    <w:p w:rsidR="006876D9" w:rsidRDefault="0011196B">
      <w:pPr>
        <w:pStyle w:val="ListParagraph"/>
        <w:numPr>
          <w:ilvl w:val="0"/>
          <w:numId w:val="2"/>
        </w:numPr>
        <w:tabs>
          <w:tab w:val="left" w:pos="829"/>
        </w:tabs>
        <w:jc w:val="both"/>
      </w:pPr>
      <w:r>
        <w:t>I make this app</w:t>
      </w:r>
      <w:r>
        <w:t>lication for my exclusive benefit and not for the benefit of any other person; and I shall not lease or sublease the land applied for and/or the improvements thereon to any other person nor shall  allow such other person to derive benefits therefrom either</w:t>
      </w:r>
      <w:r>
        <w:t xml:space="preserve"> directly or</w:t>
      </w:r>
      <w:r>
        <w:rPr>
          <w:spacing w:val="-19"/>
        </w:rPr>
        <w:t xml:space="preserve"> </w:t>
      </w:r>
      <w:r>
        <w:t>indirectly.</w:t>
      </w:r>
    </w:p>
    <w:p w:rsidR="006876D9" w:rsidRDefault="006876D9">
      <w:pPr>
        <w:pStyle w:val="BodyText"/>
        <w:spacing w:before="10"/>
        <w:rPr>
          <w:sz w:val="21"/>
        </w:rPr>
      </w:pPr>
    </w:p>
    <w:p w:rsidR="006876D9" w:rsidRDefault="0011196B">
      <w:pPr>
        <w:pStyle w:val="ListParagraph"/>
        <w:numPr>
          <w:ilvl w:val="0"/>
          <w:numId w:val="2"/>
        </w:numPr>
        <w:tabs>
          <w:tab w:val="left" w:pos="829"/>
        </w:tabs>
        <w:ind w:right="0"/>
      </w:pPr>
      <w:r>
        <w:t>To show that I possess the qualifications required by law, the following statements of facts is</w:t>
      </w:r>
      <w:r>
        <w:rPr>
          <w:spacing w:val="-35"/>
        </w:rPr>
        <w:t xml:space="preserve"> </w:t>
      </w:r>
      <w:r>
        <w:t>submitted.</w:t>
      </w:r>
    </w:p>
    <w:p w:rsidR="006876D9" w:rsidRDefault="006876D9">
      <w:pPr>
        <w:pStyle w:val="BodyText"/>
        <w:spacing w:before="10"/>
        <w:rPr>
          <w:sz w:val="20"/>
        </w:rPr>
      </w:pPr>
    </w:p>
    <w:p w:rsidR="006876D9" w:rsidRDefault="0011196B">
      <w:pPr>
        <w:pStyle w:val="ListParagraph"/>
        <w:numPr>
          <w:ilvl w:val="0"/>
          <w:numId w:val="2"/>
        </w:numPr>
        <w:tabs>
          <w:tab w:val="left" w:pos="829"/>
          <w:tab w:val="left" w:pos="1368"/>
          <w:tab w:val="left" w:pos="2124"/>
          <w:tab w:val="left" w:pos="2515"/>
          <w:tab w:val="left" w:pos="5474"/>
          <w:tab w:val="left" w:pos="5776"/>
          <w:tab w:val="left" w:pos="6304"/>
          <w:tab w:val="left" w:pos="6872"/>
          <w:tab w:val="left" w:pos="7259"/>
          <w:tab w:val="left" w:pos="7698"/>
          <w:tab w:val="left" w:pos="7945"/>
          <w:tab w:val="left" w:pos="8732"/>
          <w:tab w:val="left" w:pos="9037"/>
          <w:tab w:val="left" w:pos="9637"/>
          <w:tab w:val="left" w:pos="10311"/>
        </w:tabs>
        <w:spacing w:before="56"/>
        <w:ind w:right="0"/>
      </w:pPr>
      <w:r>
        <w:t>My</w:t>
      </w:r>
      <w:r>
        <w:tab/>
        <w:t>name</w:t>
      </w:r>
      <w:r>
        <w:tab/>
        <w:t>Is</w:t>
      </w:r>
      <w:r>
        <w:tab/>
      </w:r>
      <w:r>
        <w:rPr>
          <w:u w:val="single"/>
        </w:rPr>
        <w:t xml:space="preserve"> </w:t>
      </w:r>
      <w:r>
        <w:rPr>
          <w:u w:val="single"/>
        </w:rPr>
        <w:tab/>
      </w:r>
      <w:r>
        <w:t>,</w:t>
      </w:r>
      <w:r>
        <w:tab/>
        <w:t>my</w:t>
      </w:r>
      <w:r>
        <w:tab/>
        <w:t>age</w:t>
      </w:r>
      <w:r>
        <w:tab/>
        <w:t>is</w:t>
      </w:r>
      <w:r>
        <w:tab/>
      </w:r>
      <w:r>
        <w:rPr>
          <w:u w:val="single"/>
        </w:rPr>
        <w:t xml:space="preserve"> </w:t>
      </w:r>
      <w:r>
        <w:rPr>
          <w:u w:val="single"/>
        </w:rPr>
        <w:tab/>
      </w:r>
      <w:r>
        <w:tab/>
        <w:t>years;</w:t>
      </w:r>
      <w:r>
        <w:tab/>
        <w:t>I</w:t>
      </w:r>
      <w:r>
        <w:tab/>
        <w:t>was</w:t>
      </w:r>
      <w:r>
        <w:tab/>
        <w:t>born</w:t>
      </w:r>
      <w:r>
        <w:tab/>
        <w:t>in</w:t>
      </w:r>
    </w:p>
    <w:p w:rsidR="006876D9" w:rsidRDefault="0011196B">
      <w:pPr>
        <w:pStyle w:val="BodyText"/>
        <w:tabs>
          <w:tab w:val="left" w:pos="3348"/>
          <w:tab w:val="left" w:pos="9624"/>
        </w:tabs>
        <w:ind w:left="828"/>
      </w:pPr>
      <w:r>
        <w:rPr>
          <w:u w:val="single"/>
        </w:rPr>
        <w:t xml:space="preserve"> </w:t>
      </w:r>
      <w:r>
        <w:rPr>
          <w:u w:val="single"/>
        </w:rPr>
        <w:tab/>
      </w:r>
      <w:r>
        <w:t xml:space="preserve">;   and </w:t>
      </w:r>
      <w:r>
        <w:rPr>
          <w:spacing w:val="22"/>
        </w:rPr>
        <w:t xml:space="preserve"> </w:t>
      </w:r>
      <w:r>
        <w:t xml:space="preserve">employed </w:t>
      </w:r>
      <w:r>
        <w:rPr>
          <w:spacing w:val="36"/>
        </w:rPr>
        <w:t xml:space="preserve"> </w:t>
      </w:r>
      <w:r>
        <w:t>in</w:t>
      </w:r>
      <w:r>
        <w:rPr>
          <w:u w:val="single"/>
        </w:rPr>
        <w:t xml:space="preserve"> </w:t>
      </w:r>
      <w:r>
        <w:rPr>
          <w:u w:val="single"/>
        </w:rPr>
        <w:tab/>
      </w:r>
      <w:r>
        <w:t xml:space="preserve">I   am </w:t>
      </w:r>
      <w:r>
        <w:rPr>
          <w:spacing w:val="25"/>
        </w:rPr>
        <w:t xml:space="preserve"> </w:t>
      </w:r>
      <w:r>
        <w:t>a</w:t>
      </w:r>
    </w:p>
    <w:p w:rsidR="006876D9" w:rsidRDefault="0011196B">
      <w:pPr>
        <w:pStyle w:val="BodyText"/>
        <w:tabs>
          <w:tab w:val="left" w:pos="3734"/>
          <w:tab w:val="left" w:pos="8700"/>
          <w:tab w:val="left" w:pos="9803"/>
        </w:tabs>
        <w:ind w:left="828" w:right="119"/>
      </w:pPr>
      <w:r>
        <w:t xml:space="preserve">citizen </w:t>
      </w:r>
      <w:r>
        <w:rPr>
          <w:spacing w:val="39"/>
        </w:rPr>
        <w:t xml:space="preserve"> </w:t>
      </w:r>
      <w:r>
        <w:t>of</w:t>
      </w:r>
      <w:r>
        <w:rPr>
          <w:u w:val="single"/>
        </w:rPr>
        <w:t xml:space="preserve"> </w:t>
      </w:r>
      <w:r>
        <w:rPr>
          <w:u w:val="single"/>
        </w:rPr>
        <w:tab/>
      </w:r>
      <w:r>
        <w:t xml:space="preserve">,   my   post   office </w:t>
      </w:r>
      <w:r>
        <w:rPr>
          <w:spacing w:val="1"/>
        </w:rPr>
        <w:t xml:space="preserve"> </w:t>
      </w:r>
      <w:r>
        <w:t xml:space="preserve">address </w:t>
      </w:r>
      <w:r>
        <w:rPr>
          <w:spacing w:val="38"/>
        </w:rPr>
        <w:t xml:space="preserve"> </w:t>
      </w:r>
      <w:r>
        <w:t>is</w:t>
      </w:r>
      <w:r>
        <w:rPr>
          <w:u w:val="single"/>
        </w:rPr>
        <w:t xml:space="preserve"> </w:t>
      </w:r>
      <w:r>
        <w:rPr>
          <w:u w:val="single"/>
        </w:rPr>
        <w:tab/>
      </w:r>
      <w:r>
        <w:rPr>
          <w:u w:val="single"/>
        </w:rPr>
        <w:tab/>
      </w:r>
      <w:r>
        <w:t xml:space="preserve">; I </w:t>
      </w:r>
      <w:r>
        <w:rPr>
          <w:spacing w:val="-9"/>
        </w:rPr>
        <w:t xml:space="preserve">am </w:t>
      </w:r>
      <w:r>
        <w:t xml:space="preserve">married/single and the </w:t>
      </w:r>
      <w:r>
        <w:rPr>
          <w:spacing w:val="26"/>
        </w:rPr>
        <w:t xml:space="preserve"> </w:t>
      </w:r>
      <w:r>
        <w:t>name of my wife/husband</w:t>
      </w:r>
      <w:r>
        <w:rPr>
          <w:spacing w:val="13"/>
        </w:rPr>
        <w:t xml:space="preserve"> </w:t>
      </w:r>
      <w:r>
        <w:t>is</w:t>
      </w:r>
      <w:r>
        <w:rPr>
          <w:u w:val="single"/>
        </w:rPr>
        <w:t xml:space="preserve"> </w:t>
      </w:r>
      <w:r>
        <w:rPr>
          <w:u w:val="single"/>
        </w:rPr>
        <w:tab/>
      </w:r>
      <w:r>
        <w:t xml:space="preserve">; who is a citizen </w:t>
      </w:r>
      <w:r>
        <w:rPr>
          <w:spacing w:val="20"/>
        </w:rPr>
        <w:t xml:space="preserve"> </w:t>
      </w:r>
      <w:r>
        <w:t>of</w:t>
      </w:r>
    </w:p>
    <w:p w:rsidR="006876D9" w:rsidRDefault="0011196B">
      <w:pPr>
        <w:pStyle w:val="BodyText"/>
        <w:tabs>
          <w:tab w:val="left" w:pos="2909"/>
        </w:tabs>
        <w:spacing w:before="1"/>
        <w:ind w:left="828"/>
      </w:pPr>
      <w:r>
        <w:rPr>
          <w:u w:val="single"/>
        </w:rPr>
        <w:t xml:space="preserve"> </w:t>
      </w:r>
      <w:r>
        <w:rPr>
          <w:u w:val="single"/>
        </w:rPr>
        <w:tab/>
      </w:r>
      <w:r>
        <w:t>;</w:t>
      </w:r>
    </w:p>
    <w:p w:rsidR="006876D9" w:rsidRDefault="006876D9">
      <w:pPr>
        <w:pStyle w:val="BodyText"/>
        <w:spacing w:before="2"/>
        <w:rPr>
          <w:sz w:val="25"/>
        </w:rPr>
      </w:pPr>
    </w:p>
    <w:p w:rsidR="006876D9" w:rsidRDefault="0011196B">
      <w:pPr>
        <w:pStyle w:val="ListParagraph"/>
        <w:numPr>
          <w:ilvl w:val="0"/>
          <w:numId w:val="2"/>
        </w:numPr>
        <w:tabs>
          <w:tab w:val="left" w:pos="829"/>
          <w:tab w:val="left" w:pos="3489"/>
          <w:tab w:val="left" w:pos="7910"/>
          <w:tab w:val="left" w:pos="8054"/>
        </w:tabs>
        <w:ind w:left="829" w:right="121"/>
        <w:jc w:val="both"/>
      </w:pPr>
      <w:r>
        <w:t>I</w:t>
      </w:r>
      <w:r>
        <w:rPr>
          <w:spacing w:val="14"/>
        </w:rPr>
        <w:t xml:space="preserve"> </w:t>
      </w:r>
      <w:r>
        <w:t>am</w:t>
      </w:r>
      <w:r>
        <w:rPr>
          <w:u w:val="single"/>
        </w:rPr>
        <w:t xml:space="preserve"> </w:t>
      </w:r>
      <w:r>
        <w:rPr>
          <w:u w:val="single"/>
        </w:rPr>
        <w:tab/>
      </w:r>
      <w:r>
        <w:t>;</w:t>
      </w:r>
      <w:r>
        <w:rPr>
          <w:spacing w:val="15"/>
        </w:rPr>
        <w:t xml:space="preserve"> </w:t>
      </w:r>
      <w:r>
        <w:t>holder</w:t>
      </w:r>
      <w:r>
        <w:rPr>
          <w:spacing w:val="13"/>
        </w:rPr>
        <w:t xml:space="preserve"> </w:t>
      </w:r>
      <w:r>
        <w:t>of</w:t>
      </w:r>
      <w:r>
        <w:rPr>
          <w:u w:val="single"/>
        </w:rPr>
        <w:t xml:space="preserve"> </w:t>
      </w:r>
      <w:r>
        <w:rPr>
          <w:u w:val="single"/>
        </w:rPr>
        <w:tab/>
      </w:r>
      <w:r>
        <w:t>other applications for public land.  They are</w:t>
      </w:r>
      <w:r>
        <w:rPr>
          <w:spacing w:val="-5"/>
        </w:rPr>
        <w:t xml:space="preserve"> </w:t>
      </w:r>
      <w:r>
        <w:t>as</w:t>
      </w:r>
      <w:r>
        <w:rPr>
          <w:spacing w:val="-3"/>
        </w:rPr>
        <w:t xml:space="preserve"> </w:t>
      </w:r>
      <w:r>
        <w:t>follows:</w:t>
      </w:r>
      <w:r>
        <w:rPr>
          <w:u w:val="single"/>
        </w:rPr>
        <w:t xml:space="preserve"> </w:t>
      </w:r>
      <w:r>
        <w:rPr>
          <w:u w:val="single"/>
        </w:rPr>
        <w:tab/>
      </w:r>
      <w:r>
        <w:rPr>
          <w:u w:val="single"/>
        </w:rPr>
        <w:tab/>
      </w:r>
      <w:r>
        <w:rPr>
          <w:u w:val="single"/>
        </w:rPr>
        <w:tab/>
      </w:r>
      <w:r>
        <w:t>.</w:t>
      </w:r>
    </w:p>
    <w:p w:rsidR="006876D9" w:rsidRDefault="006876D9">
      <w:pPr>
        <w:pStyle w:val="BodyText"/>
        <w:spacing w:before="5"/>
        <w:rPr>
          <w:sz w:val="25"/>
        </w:rPr>
      </w:pPr>
    </w:p>
    <w:p w:rsidR="006876D9" w:rsidRDefault="0011196B">
      <w:pPr>
        <w:pStyle w:val="ListParagraph"/>
        <w:numPr>
          <w:ilvl w:val="0"/>
          <w:numId w:val="2"/>
        </w:numPr>
        <w:tabs>
          <w:tab w:val="left" w:pos="830"/>
        </w:tabs>
        <w:ind w:left="829" w:right="119"/>
        <w:jc w:val="both"/>
      </w:pPr>
      <w:r>
        <w:t>I have read the instruction and conditions specified in this application</w:t>
      </w:r>
      <w:r>
        <w:t xml:space="preserve"> and hereby undertake to abide by then as well as the provisions of the aforesaid Administrative Order No. 8, as amended, under which the permit is to be issued and I promise to comply with all the laws and regulations governing the occupation and use of p</w:t>
      </w:r>
      <w:r>
        <w:t xml:space="preserve">ublic lands. THIS APPLICATION MAY THEREFORE BE CONSIDERED AS MY ACCEPTANCE OF THE CONDITIONS PRESCRIBED BY EXISTING LAW, RULES AS WELL AS THOSE OTHERS WHICH TO PROTECT PUBLIC INTEREST, MAY BE PROPSED BY THE MINISTER OF NATURAL RESOURCES OR THE DIRECTOR OF </w:t>
      </w:r>
      <w:r>
        <w:t>LANDS AND EXPRESSLY STATED ON THE BACK HEREOF AND THE PERMIT TO BE</w:t>
      </w:r>
      <w:r>
        <w:rPr>
          <w:spacing w:val="-12"/>
        </w:rPr>
        <w:t xml:space="preserve"> </w:t>
      </w:r>
      <w:r>
        <w:t>ISSUED.</w:t>
      </w:r>
    </w:p>
    <w:p w:rsidR="006876D9" w:rsidRDefault="006876D9">
      <w:pPr>
        <w:pStyle w:val="BodyText"/>
      </w:pPr>
    </w:p>
    <w:p w:rsidR="006876D9" w:rsidRDefault="006876D9">
      <w:pPr>
        <w:pStyle w:val="BodyText"/>
      </w:pPr>
    </w:p>
    <w:p w:rsidR="006876D9" w:rsidRDefault="006876D9">
      <w:pPr>
        <w:pStyle w:val="BodyText"/>
        <w:spacing w:before="11"/>
      </w:pPr>
    </w:p>
    <w:p w:rsidR="006876D9" w:rsidRDefault="0011196B">
      <w:pPr>
        <w:pStyle w:val="BodyText"/>
        <w:tabs>
          <w:tab w:val="left" w:pos="8936"/>
          <w:tab w:val="left" w:pos="9038"/>
        </w:tabs>
        <w:ind w:left="5149" w:right="1558" w:firstLine="1440"/>
      </w:pPr>
      <w:r>
        <w:pict>
          <v:line id="_x0000_s1028" style="position:absolute;left:0;text-align:left;z-index:15730176;mso-position-horizontal-relative:page" from="354.15pt,1.7pt" to="502.65pt,-.55pt">
            <w10:wrap anchorx="page"/>
          </v:line>
        </w:pict>
      </w:r>
      <w:r>
        <w:t>(Signature of Applicant) Address:</w:t>
      </w:r>
      <w:r>
        <w:rPr>
          <w:u w:val="single"/>
        </w:rPr>
        <w:tab/>
      </w:r>
      <w:r>
        <w:rPr>
          <w:u w:val="single"/>
        </w:rPr>
        <w:tab/>
      </w:r>
      <w:r>
        <w:t xml:space="preserve"> Tax Payer acct.</w:t>
      </w:r>
      <w:r>
        <w:rPr>
          <w:spacing w:val="-7"/>
        </w:rPr>
        <w:t xml:space="preserve"> </w:t>
      </w:r>
      <w:r>
        <w:t>No.</w:t>
      </w:r>
      <w:r>
        <w:rPr>
          <w:u w:val="single"/>
        </w:rPr>
        <w:t xml:space="preserve"> </w:t>
      </w:r>
      <w:r>
        <w:rPr>
          <w:u w:val="single"/>
        </w:rPr>
        <w:tab/>
      </w:r>
      <w:r>
        <w:rPr>
          <w:u w:val="single"/>
        </w:rPr>
        <w:tab/>
      </w:r>
    </w:p>
    <w:p w:rsidR="006876D9" w:rsidRDefault="006876D9">
      <w:pPr>
        <w:pStyle w:val="BodyText"/>
        <w:spacing w:before="3"/>
        <w:rPr>
          <w:sz w:val="17"/>
        </w:rPr>
      </w:pPr>
    </w:p>
    <w:p w:rsidR="006876D9" w:rsidRDefault="006876D9">
      <w:pPr>
        <w:rPr>
          <w:sz w:val="17"/>
        </w:rPr>
        <w:sectPr w:rsidR="006876D9" w:rsidSect="00E24D54">
          <w:type w:val="continuous"/>
          <w:pgSz w:w="12240" w:h="20160" w:code="5"/>
          <w:pgMar w:top="520" w:right="740" w:bottom="280" w:left="900" w:header="720" w:footer="720" w:gutter="0"/>
          <w:cols w:space="720"/>
          <w:docGrid w:linePitch="299"/>
        </w:sectPr>
      </w:pPr>
    </w:p>
    <w:p w:rsidR="006876D9" w:rsidRDefault="0011196B">
      <w:pPr>
        <w:pStyle w:val="BodyText"/>
        <w:spacing w:before="57"/>
        <w:ind w:left="109"/>
      </w:pPr>
      <w:r>
        <w:t>WITNESSES:</w:t>
      </w:r>
    </w:p>
    <w:p w:rsidR="006876D9" w:rsidRDefault="0011196B">
      <w:pPr>
        <w:pStyle w:val="BodyText"/>
        <w:tabs>
          <w:tab w:val="left" w:pos="4116"/>
        </w:tabs>
        <w:ind w:left="469"/>
      </w:pPr>
      <w:r>
        <w:t xml:space="preserve">1.   </w:t>
      </w:r>
      <w:r>
        <w:rPr>
          <w:spacing w:val="-8"/>
        </w:rPr>
        <w:t xml:space="preserve"> </w:t>
      </w:r>
      <w:r>
        <w:rPr>
          <w:u w:val="single"/>
        </w:rPr>
        <w:t xml:space="preserve"> </w:t>
      </w:r>
      <w:r>
        <w:rPr>
          <w:u w:val="single"/>
        </w:rPr>
        <w:tab/>
      </w:r>
    </w:p>
    <w:p w:rsidR="006876D9" w:rsidRDefault="0011196B">
      <w:pPr>
        <w:pStyle w:val="BodyText"/>
        <w:spacing w:before="8"/>
        <w:rPr>
          <w:sz w:val="26"/>
        </w:rPr>
      </w:pPr>
      <w:r>
        <w:br w:type="column"/>
      </w:r>
    </w:p>
    <w:p w:rsidR="006876D9" w:rsidRDefault="0011196B">
      <w:pPr>
        <w:pStyle w:val="BodyText"/>
        <w:tabs>
          <w:tab w:val="left" w:pos="4599"/>
        </w:tabs>
        <w:ind w:left="109"/>
      </w:pPr>
      <w:r>
        <w:t xml:space="preserve">Address: </w:t>
      </w:r>
      <w:r>
        <w:rPr>
          <w:spacing w:val="-1"/>
        </w:rPr>
        <w:t xml:space="preserve"> </w:t>
      </w:r>
      <w:r>
        <w:rPr>
          <w:u w:val="single"/>
        </w:rPr>
        <w:t xml:space="preserve"> </w:t>
      </w:r>
      <w:r>
        <w:rPr>
          <w:u w:val="single"/>
        </w:rPr>
        <w:tab/>
      </w:r>
    </w:p>
    <w:p w:rsidR="006876D9" w:rsidRDefault="006876D9">
      <w:pPr>
        <w:sectPr w:rsidR="006876D9" w:rsidSect="00E24D54">
          <w:type w:val="continuous"/>
          <w:pgSz w:w="12240" w:h="20160" w:code="5"/>
          <w:pgMar w:top="520" w:right="740" w:bottom="280" w:left="900" w:header="720" w:footer="720" w:gutter="0"/>
          <w:cols w:num="2" w:space="720" w:equalWidth="0">
            <w:col w:w="4157" w:space="163"/>
            <w:col w:w="6280"/>
          </w:cols>
          <w:docGrid w:linePitch="299"/>
        </w:sectPr>
      </w:pPr>
    </w:p>
    <w:p w:rsidR="006876D9" w:rsidRDefault="0011196B">
      <w:pPr>
        <w:pStyle w:val="BodyText"/>
        <w:tabs>
          <w:tab w:val="left" w:pos="4116"/>
          <w:tab w:val="left" w:pos="8657"/>
        </w:tabs>
        <w:ind w:left="469"/>
      </w:pPr>
      <w:r>
        <w:t>2.</w:t>
      </w:r>
      <w:r>
        <w:rPr>
          <w:u w:val="single"/>
        </w:rPr>
        <w:t xml:space="preserve"> </w:t>
      </w:r>
      <w:r>
        <w:rPr>
          <w:u w:val="single"/>
        </w:rPr>
        <w:tab/>
      </w:r>
      <w:r>
        <w:t xml:space="preserve">Address: </w:t>
      </w:r>
      <w:r>
        <w:rPr>
          <w:spacing w:val="-1"/>
        </w:rPr>
        <w:t xml:space="preserve"> </w:t>
      </w:r>
      <w:r>
        <w:rPr>
          <w:u w:val="single"/>
        </w:rPr>
        <w:t xml:space="preserve"> </w:t>
      </w:r>
      <w:r>
        <w:rPr>
          <w:u w:val="single"/>
        </w:rPr>
        <w:tab/>
      </w:r>
    </w:p>
    <w:p w:rsidR="006876D9" w:rsidRDefault="006876D9">
      <w:pPr>
        <w:pStyle w:val="BodyText"/>
        <w:spacing w:before="5"/>
        <w:rPr>
          <w:sz w:val="17"/>
        </w:rPr>
      </w:pPr>
    </w:p>
    <w:p w:rsidR="006876D9" w:rsidRDefault="006876D9">
      <w:pPr>
        <w:rPr>
          <w:sz w:val="17"/>
        </w:rPr>
        <w:sectPr w:rsidR="006876D9" w:rsidSect="00E24D54">
          <w:type w:val="continuous"/>
          <w:pgSz w:w="12240" w:h="20160" w:code="5"/>
          <w:pgMar w:top="520" w:right="740" w:bottom="280" w:left="900" w:header="720" w:footer="720" w:gutter="0"/>
          <w:cols w:space="720"/>
          <w:docGrid w:linePitch="299"/>
        </w:sectPr>
      </w:pPr>
    </w:p>
    <w:p w:rsidR="006876D9" w:rsidRDefault="0011196B">
      <w:pPr>
        <w:pStyle w:val="BodyText"/>
        <w:tabs>
          <w:tab w:val="left" w:pos="5163"/>
        </w:tabs>
        <w:spacing w:before="56"/>
        <w:ind w:left="829"/>
      </w:pPr>
      <w:r>
        <w:t xml:space="preserve">Subscribe  and  sworn  to  before  me </w:t>
      </w:r>
      <w:r>
        <w:rPr>
          <w:spacing w:val="31"/>
        </w:rPr>
        <w:t xml:space="preserve"> </w:t>
      </w:r>
      <w:r>
        <w:t xml:space="preserve">this </w:t>
      </w:r>
      <w:r>
        <w:rPr>
          <w:spacing w:val="6"/>
        </w:rPr>
        <w:t xml:space="preserve"> </w:t>
      </w:r>
      <w:r>
        <w:rPr>
          <w:u w:val="single"/>
        </w:rPr>
        <w:t xml:space="preserve"> </w:t>
      </w:r>
      <w:r>
        <w:rPr>
          <w:u w:val="single"/>
        </w:rPr>
        <w:tab/>
      </w:r>
    </w:p>
    <w:p w:rsidR="006876D9" w:rsidRDefault="0011196B">
      <w:pPr>
        <w:pStyle w:val="BodyText"/>
        <w:tabs>
          <w:tab w:val="left" w:pos="2864"/>
        </w:tabs>
        <w:spacing w:before="56"/>
        <w:ind w:left="65"/>
      </w:pPr>
      <w:r>
        <w:br w:type="column"/>
      </w:r>
      <w:r>
        <w:t xml:space="preserve">day </w:t>
      </w:r>
      <w:r>
        <w:rPr>
          <w:spacing w:val="4"/>
        </w:rPr>
        <w:t xml:space="preserve"> </w:t>
      </w:r>
      <w:r>
        <w:t>of</w:t>
      </w:r>
      <w:r>
        <w:rPr>
          <w:u w:val="single"/>
        </w:rPr>
        <w:t xml:space="preserve"> </w:t>
      </w:r>
      <w:r>
        <w:rPr>
          <w:u w:val="single"/>
        </w:rPr>
        <w:tab/>
      </w:r>
      <w:r>
        <w:t>20</w:t>
      </w:r>
      <w:r>
        <w:rPr>
          <w:u w:val="single"/>
        </w:rPr>
        <w:t xml:space="preserve"> </w:t>
      </w:r>
      <w:r>
        <w:rPr>
          <w:spacing w:val="21"/>
          <w:u w:val="single"/>
        </w:rPr>
        <w:t xml:space="preserve"> </w:t>
      </w:r>
    </w:p>
    <w:p w:rsidR="006876D9" w:rsidRDefault="0011196B">
      <w:pPr>
        <w:pStyle w:val="BodyText"/>
        <w:tabs>
          <w:tab w:val="left" w:pos="1872"/>
        </w:tabs>
        <w:spacing w:before="56"/>
        <w:ind w:left="65"/>
      </w:pPr>
      <w:r>
        <w:br w:type="column"/>
      </w:r>
      <w:r>
        <w:t>in</w:t>
      </w:r>
      <w:r>
        <w:rPr>
          <w:u w:val="single"/>
        </w:rPr>
        <w:t xml:space="preserve"> </w:t>
      </w:r>
      <w:r>
        <w:rPr>
          <w:u w:val="single"/>
        </w:rPr>
        <w:tab/>
      </w:r>
      <w:r>
        <w:t>.</w:t>
      </w:r>
    </w:p>
    <w:p w:rsidR="006876D9" w:rsidRDefault="006876D9">
      <w:pPr>
        <w:sectPr w:rsidR="006876D9" w:rsidSect="00E24D54">
          <w:type w:val="continuous"/>
          <w:pgSz w:w="12240" w:h="20160" w:code="5"/>
          <w:pgMar w:top="520" w:right="740" w:bottom="280" w:left="900" w:header="720" w:footer="720" w:gutter="0"/>
          <w:cols w:num="3" w:space="720" w:equalWidth="0">
            <w:col w:w="5165" w:space="40"/>
            <w:col w:w="3309" w:space="39"/>
            <w:col w:w="2047"/>
          </w:cols>
          <w:docGrid w:linePitch="299"/>
        </w:sectPr>
      </w:pPr>
    </w:p>
    <w:p w:rsidR="006876D9" w:rsidRDefault="0011196B">
      <w:pPr>
        <w:pStyle w:val="BodyText"/>
        <w:tabs>
          <w:tab w:val="left" w:pos="7519"/>
        </w:tabs>
        <w:spacing w:before="1"/>
        <w:ind w:left="829"/>
      </w:pPr>
      <w:r>
        <w:t xml:space="preserve">Affiant </w:t>
      </w:r>
      <w:r>
        <w:rPr>
          <w:spacing w:val="16"/>
        </w:rPr>
        <w:t xml:space="preserve"> </w:t>
      </w:r>
      <w:r>
        <w:t xml:space="preserve">exhibited </w:t>
      </w:r>
      <w:r>
        <w:rPr>
          <w:spacing w:val="15"/>
        </w:rPr>
        <w:t xml:space="preserve"> </w:t>
      </w:r>
      <w:r>
        <w:t xml:space="preserve">to </w:t>
      </w:r>
      <w:r>
        <w:rPr>
          <w:spacing w:val="15"/>
        </w:rPr>
        <w:t xml:space="preserve"> </w:t>
      </w:r>
      <w:r>
        <w:t xml:space="preserve">me </w:t>
      </w:r>
      <w:r>
        <w:rPr>
          <w:spacing w:val="11"/>
        </w:rPr>
        <w:t xml:space="preserve"> </w:t>
      </w:r>
      <w:r>
        <w:t xml:space="preserve">his/her </w:t>
      </w:r>
      <w:r>
        <w:rPr>
          <w:spacing w:val="16"/>
        </w:rPr>
        <w:t xml:space="preserve"> </w:t>
      </w:r>
      <w:r>
        <w:t xml:space="preserve">Res. </w:t>
      </w:r>
      <w:r>
        <w:rPr>
          <w:spacing w:val="16"/>
        </w:rPr>
        <w:t xml:space="preserve"> </w:t>
      </w:r>
      <w:r>
        <w:t xml:space="preserve">Cert. </w:t>
      </w:r>
      <w:r>
        <w:rPr>
          <w:spacing w:val="15"/>
        </w:rPr>
        <w:t xml:space="preserve"> </w:t>
      </w:r>
      <w:r>
        <w:t xml:space="preserve">No. </w:t>
      </w:r>
      <w:r>
        <w:rPr>
          <w:spacing w:val="15"/>
        </w:rPr>
        <w:t xml:space="preserve"> </w:t>
      </w:r>
      <w:r>
        <w:rPr>
          <w:u w:val="single"/>
        </w:rPr>
        <w:t xml:space="preserve"> </w:t>
      </w:r>
      <w:r>
        <w:rPr>
          <w:u w:val="single"/>
        </w:rPr>
        <w:tab/>
      </w:r>
    </w:p>
    <w:p w:rsidR="006876D9" w:rsidRDefault="0011196B">
      <w:pPr>
        <w:pStyle w:val="BodyText"/>
        <w:tabs>
          <w:tab w:val="left" w:pos="3898"/>
        </w:tabs>
        <w:ind w:left="829"/>
      </w:pPr>
      <w:r>
        <w:rPr>
          <w:u w:val="single"/>
        </w:rPr>
        <w:t xml:space="preserve"> </w:t>
      </w:r>
      <w:r>
        <w:rPr>
          <w:u w:val="single"/>
        </w:rPr>
        <w:tab/>
      </w:r>
      <w:r>
        <w:t>.</w:t>
      </w:r>
    </w:p>
    <w:p w:rsidR="006876D9" w:rsidRDefault="0011196B">
      <w:pPr>
        <w:pStyle w:val="BodyText"/>
        <w:tabs>
          <w:tab w:val="left" w:pos="2637"/>
        </w:tabs>
        <w:spacing w:before="1"/>
        <w:ind w:left="78"/>
      </w:pPr>
      <w:r>
        <w:br w:type="column"/>
      </w:r>
      <w:r>
        <w:t xml:space="preserve">issued </w:t>
      </w:r>
      <w:r>
        <w:rPr>
          <w:spacing w:val="15"/>
        </w:rPr>
        <w:t xml:space="preserve"> </w:t>
      </w:r>
      <w:r>
        <w:t>on</w:t>
      </w:r>
      <w:r>
        <w:rPr>
          <w:u w:val="single"/>
        </w:rPr>
        <w:t xml:space="preserve"> </w:t>
      </w:r>
      <w:r>
        <w:rPr>
          <w:u w:val="single"/>
        </w:rPr>
        <w:tab/>
      </w:r>
      <w:r>
        <w:t>in</w:t>
      </w:r>
    </w:p>
    <w:p w:rsidR="006876D9" w:rsidRDefault="006876D9">
      <w:pPr>
        <w:sectPr w:rsidR="006876D9" w:rsidSect="00E24D54">
          <w:type w:val="continuous"/>
          <w:pgSz w:w="12240" w:h="20160" w:code="5"/>
          <w:pgMar w:top="520" w:right="740" w:bottom="280" w:left="900" w:header="720" w:footer="720" w:gutter="0"/>
          <w:cols w:num="2" w:space="720" w:equalWidth="0">
            <w:col w:w="7520" w:space="40"/>
            <w:col w:w="3040"/>
          </w:cols>
          <w:docGrid w:linePitch="299"/>
        </w:sectPr>
      </w:pPr>
    </w:p>
    <w:p w:rsidR="006876D9" w:rsidRDefault="006876D9">
      <w:pPr>
        <w:pStyle w:val="BodyText"/>
        <w:rPr>
          <w:sz w:val="20"/>
        </w:rPr>
      </w:pPr>
    </w:p>
    <w:p w:rsidR="006876D9" w:rsidRDefault="006876D9">
      <w:pPr>
        <w:pStyle w:val="BodyText"/>
        <w:rPr>
          <w:sz w:val="20"/>
        </w:rPr>
      </w:pPr>
    </w:p>
    <w:p w:rsidR="006876D9" w:rsidRDefault="006876D9">
      <w:pPr>
        <w:pStyle w:val="BodyText"/>
        <w:spacing w:before="5" w:after="1"/>
        <w:rPr>
          <w:sz w:val="25"/>
        </w:rPr>
      </w:pPr>
    </w:p>
    <w:p w:rsidR="006876D9" w:rsidRDefault="0011196B">
      <w:pPr>
        <w:pStyle w:val="BodyText"/>
        <w:spacing w:line="61" w:lineRule="exact"/>
        <w:ind w:left="6592"/>
        <w:rPr>
          <w:sz w:val="6"/>
        </w:rPr>
      </w:pPr>
      <w:r>
        <w:rPr>
          <w:sz w:val="6"/>
        </w:rPr>
      </w:r>
      <w:r>
        <w:rPr>
          <w:sz w:val="6"/>
        </w:rPr>
        <w:pict>
          <v:group id="_x0000_s1026" style="width:163.5pt;height:3pt;mso-position-horizontal-relative:char;mso-position-vertical-relative:line" coordsize="3270,60">
            <v:line id="_x0000_s1027" style="position:absolute" from="8,53" to="3263,8"/>
            <w10:anchorlock/>
          </v:group>
        </w:pict>
      </w:r>
    </w:p>
    <w:p w:rsidR="006876D9" w:rsidRDefault="0011196B">
      <w:pPr>
        <w:pStyle w:val="BodyText"/>
        <w:spacing w:line="212" w:lineRule="exact"/>
        <w:ind w:right="1375"/>
        <w:jc w:val="right"/>
      </w:pPr>
      <w:r>
        <w:t>Administering Officer</w:t>
      </w:r>
    </w:p>
    <w:p w:rsidR="006876D9" w:rsidRDefault="006876D9">
      <w:pPr>
        <w:spacing w:line="212" w:lineRule="exact"/>
        <w:jc w:val="right"/>
        <w:sectPr w:rsidR="006876D9" w:rsidSect="00E24D54">
          <w:type w:val="continuous"/>
          <w:pgSz w:w="12240" w:h="20160" w:code="5"/>
          <w:pgMar w:top="520" w:right="740" w:bottom="280" w:left="900" w:header="720" w:footer="720" w:gutter="0"/>
          <w:cols w:space="720"/>
          <w:docGrid w:linePitch="299"/>
        </w:sectPr>
      </w:pPr>
    </w:p>
    <w:p w:rsidR="006876D9" w:rsidRDefault="0011196B">
      <w:pPr>
        <w:pStyle w:val="BodyText"/>
        <w:spacing w:before="34"/>
        <w:ind w:left="2251" w:right="2267"/>
        <w:jc w:val="center"/>
      </w:pPr>
      <w:r>
        <w:rPr>
          <w:u w:val="single"/>
        </w:rPr>
        <w:lastRenderedPageBreak/>
        <w:t>CONDITIONS UNDER WHICH THIS PERMIT IS ISSUED</w:t>
      </w:r>
    </w:p>
    <w:p w:rsidR="006876D9" w:rsidRDefault="006876D9">
      <w:pPr>
        <w:pStyle w:val="BodyText"/>
        <w:spacing w:before="5"/>
        <w:rPr>
          <w:sz w:val="17"/>
        </w:rPr>
      </w:pPr>
    </w:p>
    <w:p w:rsidR="006876D9" w:rsidRDefault="0011196B">
      <w:pPr>
        <w:pStyle w:val="ListParagraph"/>
        <w:numPr>
          <w:ilvl w:val="0"/>
          <w:numId w:val="1"/>
        </w:numPr>
        <w:tabs>
          <w:tab w:val="left" w:pos="829"/>
        </w:tabs>
        <w:spacing w:before="57"/>
        <w:ind w:right="0"/>
      </w:pPr>
      <w:r>
        <w:t>This application is not made for the benefit of any person other than the</w:t>
      </w:r>
      <w:r>
        <w:rPr>
          <w:spacing w:val="-19"/>
        </w:rPr>
        <w:t xml:space="preserve"> </w:t>
      </w:r>
      <w:r>
        <w:t>applicant.</w:t>
      </w:r>
    </w:p>
    <w:p w:rsidR="006876D9" w:rsidRDefault="006876D9">
      <w:pPr>
        <w:pStyle w:val="BodyText"/>
        <w:spacing w:before="10"/>
        <w:rPr>
          <w:sz w:val="21"/>
        </w:rPr>
      </w:pPr>
    </w:p>
    <w:p w:rsidR="006876D9" w:rsidRDefault="0011196B">
      <w:pPr>
        <w:pStyle w:val="ListParagraph"/>
        <w:numPr>
          <w:ilvl w:val="0"/>
          <w:numId w:val="1"/>
        </w:numPr>
        <w:tabs>
          <w:tab w:val="left" w:pos="829"/>
        </w:tabs>
        <w:ind w:right="119"/>
        <w:jc w:val="both"/>
      </w:pPr>
      <w:r>
        <w:t>The Permit is to issued under the conditions prescri</w:t>
      </w:r>
      <w:r>
        <w:t>bed by Administrative Order No. 9, as amended, and such additional conditions as the Minister of Natural Resources or the Director of Lands may deem necessary according to attending circumstances or to protect public interests, which special conditions sha</w:t>
      </w:r>
      <w:r>
        <w:t>ll be expressly stated in, and made a part of the</w:t>
      </w:r>
      <w:r>
        <w:rPr>
          <w:spacing w:val="-9"/>
        </w:rPr>
        <w:t xml:space="preserve"> </w:t>
      </w:r>
      <w:r>
        <w:t>permit.</w:t>
      </w:r>
    </w:p>
    <w:p w:rsidR="006876D9" w:rsidRDefault="006876D9">
      <w:pPr>
        <w:pStyle w:val="BodyText"/>
        <w:spacing w:before="5"/>
        <w:rPr>
          <w:sz w:val="25"/>
        </w:rPr>
      </w:pPr>
    </w:p>
    <w:p w:rsidR="006876D9" w:rsidRDefault="0011196B">
      <w:pPr>
        <w:pStyle w:val="ListParagraph"/>
        <w:numPr>
          <w:ilvl w:val="0"/>
          <w:numId w:val="1"/>
        </w:numPr>
        <w:tabs>
          <w:tab w:val="left" w:pos="829"/>
        </w:tabs>
        <w:ind w:right="117"/>
        <w:jc w:val="both"/>
      </w:pPr>
      <w:r>
        <w:t>The permittee shall occupy and use the land subject of the permit to the use fro which the permit is to issued within two months from the date of the permit upon the penalty of losing his right ove</w:t>
      </w:r>
      <w:r>
        <w:t>r the land through the cancellation of the permit, accompanied by the forfeiture of fees paid for failure to occupy and use the land within the period herewith</w:t>
      </w:r>
      <w:r>
        <w:rPr>
          <w:spacing w:val="-3"/>
        </w:rPr>
        <w:t xml:space="preserve"> </w:t>
      </w:r>
      <w:r>
        <w:t>allowed.</w:t>
      </w:r>
    </w:p>
    <w:p w:rsidR="006876D9" w:rsidRDefault="006876D9">
      <w:pPr>
        <w:pStyle w:val="BodyText"/>
        <w:spacing w:before="3"/>
        <w:rPr>
          <w:sz w:val="25"/>
        </w:rPr>
      </w:pPr>
    </w:p>
    <w:p w:rsidR="006876D9" w:rsidRDefault="0011196B">
      <w:pPr>
        <w:pStyle w:val="ListParagraph"/>
        <w:numPr>
          <w:ilvl w:val="0"/>
          <w:numId w:val="1"/>
        </w:numPr>
        <w:tabs>
          <w:tab w:val="left" w:pos="829"/>
        </w:tabs>
        <w:jc w:val="both"/>
      </w:pPr>
      <w:r>
        <w:t xml:space="preserve">No building or structure shall be constructed or erected on the land without its plan </w:t>
      </w:r>
      <w:r>
        <w:t>and construction having been previously approved by the corresponding authorities in accordance with local ordinance, which building or structure shall be temporarily and easily removable at the expense of the permitee. In all cases even if the building or</w:t>
      </w:r>
      <w:r>
        <w:t xml:space="preserve"> structure is temporary, the building therefore must first be</w:t>
      </w:r>
      <w:r>
        <w:rPr>
          <w:spacing w:val="-20"/>
        </w:rPr>
        <w:t xml:space="preserve"> </w:t>
      </w:r>
      <w:r>
        <w:t>secured.</w:t>
      </w:r>
    </w:p>
    <w:p w:rsidR="006876D9" w:rsidRDefault="006876D9">
      <w:pPr>
        <w:pStyle w:val="BodyText"/>
        <w:spacing w:before="2"/>
        <w:rPr>
          <w:sz w:val="25"/>
        </w:rPr>
      </w:pPr>
    </w:p>
    <w:p w:rsidR="006876D9" w:rsidRDefault="0011196B">
      <w:pPr>
        <w:pStyle w:val="ListParagraph"/>
        <w:numPr>
          <w:ilvl w:val="0"/>
          <w:numId w:val="1"/>
        </w:numPr>
        <w:tabs>
          <w:tab w:val="left" w:pos="829"/>
        </w:tabs>
        <w:ind w:right="119"/>
        <w:jc w:val="both"/>
      </w:pPr>
      <w:r>
        <w:t>The permit is not transferable and neither the land nor the improvements thereon shall be leased, transferred, sold, conveyed, mortgaged, or in any manner encumbered or assigned withou</w:t>
      </w:r>
      <w:r>
        <w:t>t the written consent of the Minister of Natural Resources, the Assistant Secretary of the Director of Lands, as the case may be, which consent may be given only IF WHEN THE SAID PERMIT IS STILL SUBSISTING OR WHEN THE PERIOD WHEREOF HAS NOT YET EXPIRED, an</w:t>
      </w:r>
      <w:r>
        <w:t xml:space="preserve">d after if has been found that the said transfer has not been made for the purposes of speculation and that all permit fees have been paid up to the date of approval. </w:t>
      </w:r>
      <w:r>
        <w:rPr>
          <w:spacing w:val="-3"/>
        </w:rPr>
        <w:t xml:space="preserve">IN </w:t>
      </w:r>
      <w:r>
        <w:t>THE EVENT THAT THE PERMIT HAS ALREADY EXPIRED NO TRANSFER OR ASSIGNMENT SHALL BE ALLOW</w:t>
      </w:r>
      <w:r>
        <w:t>ED BUT THE APPLICATION SHALL ONLY BE RECORDED IN THE NAME OF THE NEW APPLICANT WHO DESIRES TO SUCCEED THE ORIGINAL PERMITEE. In any case of the transfer or assignment, the transfer and the transferee shall be held jointly and severally liable for any arrea</w:t>
      </w:r>
      <w:r>
        <w:t>rs in the payment of the permit fees by the transferor.</w:t>
      </w:r>
    </w:p>
    <w:p w:rsidR="006876D9" w:rsidRDefault="006876D9">
      <w:pPr>
        <w:pStyle w:val="BodyText"/>
        <w:spacing w:before="4"/>
        <w:rPr>
          <w:sz w:val="25"/>
        </w:rPr>
      </w:pPr>
    </w:p>
    <w:p w:rsidR="006876D9" w:rsidRDefault="0011196B">
      <w:pPr>
        <w:pStyle w:val="ListParagraph"/>
        <w:numPr>
          <w:ilvl w:val="0"/>
          <w:numId w:val="1"/>
        </w:numPr>
        <w:tabs>
          <w:tab w:val="left" w:pos="830"/>
        </w:tabs>
        <w:ind w:left="829" w:right="120"/>
        <w:jc w:val="both"/>
      </w:pPr>
      <w:r>
        <w:t>Should the permit be cancelled by reason of the failure of the permittee to pay the permit fees, all improvements shall be forfeited to the</w:t>
      </w:r>
      <w:r>
        <w:rPr>
          <w:spacing w:val="-4"/>
        </w:rPr>
        <w:t xml:space="preserve"> </w:t>
      </w:r>
      <w:r>
        <w:t>Government.</w:t>
      </w:r>
    </w:p>
    <w:p w:rsidR="006876D9" w:rsidRDefault="006876D9">
      <w:pPr>
        <w:pStyle w:val="BodyText"/>
        <w:spacing w:before="3"/>
        <w:rPr>
          <w:sz w:val="25"/>
        </w:rPr>
      </w:pPr>
    </w:p>
    <w:p w:rsidR="006876D9" w:rsidRDefault="0011196B">
      <w:pPr>
        <w:pStyle w:val="ListParagraph"/>
        <w:numPr>
          <w:ilvl w:val="0"/>
          <w:numId w:val="1"/>
        </w:numPr>
        <w:tabs>
          <w:tab w:val="left" w:pos="830"/>
        </w:tabs>
        <w:ind w:left="829" w:right="117"/>
        <w:jc w:val="both"/>
      </w:pPr>
      <w:r>
        <w:t>Upon discovery, the permittee shall immediately notify in writing the Director of Lands of the existence in the land of any gold, silver, copper, or other substances containing minerals, guano, precious stones, coal or coal oil, and he/she not take or remo</w:t>
      </w:r>
      <w:r>
        <w:t>ve nor offer others to take remove from the place any quantity of the said</w:t>
      </w:r>
      <w:r>
        <w:rPr>
          <w:spacing w:val="-2"/>
        </w:rPr>
        <w:t xml:space="preserve"> </w:t>
      </w:r>
      <w:r>
        <w:t>project.</w:t>
      </w:r>
    </w:p>
    <w:p w:rsidR="006876D9" w:rsidRDefault="006876D9">
      <w:pPr>
        <w:pStyle w:val="BodyText"/>
        <w:spacing w:before="5"/>
        <w:rPr>
          <w:sz w:val="25"/>
        </w:rPr>
      </w:pPr>
    </w:p>
    <w:p w:rsidR="006876D9" w:rsidRDefault="0011196B">
      <w:pPr>
        <w:pStyle w:val="ListParagraph"/>
        <w:numPr>
          <w:ilvl w:val="0"/>
          <w:numId w:val="1"/>
        </w:numPr>
        <w:tabs>
          <w:tab w:val="left" w:pos="830"/>
        </w:tabs>
        <w:ind w:left="829" w:right="114"/>
        <w:jc w:val="both"/>
      </w:pPr>
      <w:r>
        <w:t>Two permit is subject to the favorable recommendations of the District Engineer, the General Manager of the Philippine Ports Authority, and further findings of the Distric</w:t>
      </w:r>
      <w:r>
        <w:t>t Land Officer concerned, the said recommendation and findings are necessary but were not available and were therefore not considered at the time of the issuance of the</w:t>
      </w:r>
      <w:r>
        <w:rPr>
          <w:spacing w:val="-8"/>
        </w:rPr>
        <w:t xml:space="preserve"> </w:t>
      </w:r>
      <w:r>
        <w:t>permit.</w:t>
      </w:r>
    </w:p>
    <w:p w:rsidR="006876D9" w:rsidRDefault="006876D9">
      <w:pPr>
        <w:pStyle w:val="BodyText"/>
        <w:spacing w:before="2"/>
        <w:rPr>
          <w:sz w:val="25"/>
        </w:rPr>
      </w:pPr>
    </w:p>
    <w:p w:rsidR="006876D9" w:rsidRDefault="0011196B">
      <w:pPr>
        <w:pStyle w:val="ListParagraph"/>
        <w:numPr>
          <w:ilvl w:val="0"/>
          <w:numId w:val="1"/>
        </w:numPr>
        <w:tabs>
          <w:tab w:val="left" w:pos="831"/>
        </w:tabs>
        <w:spacing w:before="1"/>
        <w:ind w:left="830" w:right="116"/>
        <w:jc w:val="both"/>
      </w:pPr>
      <w:r>
        <w:t>Persons holdings licenses issued by the Bureau of Forest Development shall hav</w:t>
      </w:r>
      <w:r>
        <w:t>e rights –f way on the land and also the right out, collect and remove timber</w:t>
      </w:r>
      <w:r>
        <w:rPr>
          <w:spacing w:val="-6"/>
        </w:rPr>
        <w:t xml:space="preserve"> </w:t>
      </w:r>
      <w:r>
        <w:t>thereon.</w:t>
      </w:r>
    </w:p>
    <w:p w:rsidR="006876D9" w:rsidRDefault="006876D9">
      <w:pPr>
        <w:pStyle w:val="BodyText"/>
        <w:spacing w:before="2"/>
        <w:rPr>
          <w:sz w:val="25"/>
        </w:rPr>
      </w:pPr>
    </w:p>
    <w:p w:rsidR="006876D9" w:rsidRDefault="0011196B">
      <w:pPr>
        <w:pStyle w:val="ListParagraph"/>
        <w:numPr>
          <w:ilvl w:val="0"/>
          <w:numId w:val="1"/>
        </w:numPr>
        <w:tabs>
          <w:tab w:val="left" w:pos="831"/>
        </w:tabs>
        <w:ind w:left="830"/>
        <w:jc w:val="both"/>
      </w:pPr>
      <w:r>
        <w:t>Any timber growing on the land shall not be cut or disposed of for commercial purposes without license from the Bureau of Forest</w:t>
      </w:r>
      <w:r>
        <w:rPr>
          <w:spacing w:val="-9"/>
        </w:rPr>
        <w:t xml:space="preserve"> </w:t>
      </w:r>
      <w:r>
        <w:t>Development.</w:t>
      </w:r>
    </w:p>
    <w:p w:rsidR="006876D9" w:rsidRDefault="006876D9">
      <w:pPr>
        <w:pStyle w:val="BodyText"/>
        <w:spacing w:before="4"/>
        <w:rPr>
          <w:sz w:val="25"/>
        </w:rPr>
      </w:pPr>
    </w:p>
    <w:p w:rsidR="00E24D54" w:rsidRDefault="0011196B" w:rsidP="0011196B">
      <w:pPr>
        <w:pStyle w:val="ListParagraph"/>
        <w:numPr>
          <w:ilvl w:val="0"/>
          <w:numId w:val="1"/>
        </w:numPr>
        <w:tabs>
          <w:tab w:val="left" w:pos="831"/>
        </w:tabs>
        <w:spacing w:before="1"/>
        <w:ind w:left="830" w:right="114" w:hanging="360"/>
        <w:jc w:val="both"/>
      </w:pPr>
      <w:r>
        <w:t>The land covered by the p</w:t>
      </w:r>
      <w:r>
        <w:t>ermit and/or any improvement that may be constructed thereon shall be used exclusively by the applicant himself. It case it is found out that the land/or improvements are used by any person other than the permittee without written consent or approval of th</w:t>
      </w:r>
      <w:r>
        <w:t>e Director of Lands or of the Minister of Natural Resources, the permit shall be cancelled and the improvements on the land covered thereby, forfeited in favor of the</w:t>
      </w:r>
      <w:r>
        <w:rPr>
          <w:spacing w:val="-11"/>
        </w:rPr>
        <w:t xml:space="preserve"> </w:t>
      </w:r>
      <w:r>
        <w:t>Government.</w:t>
      </w:r>
      <w:bookmarkStart w:id="0" w:name="_GoBack"/>
      <w:bookmarkEnd w:id="0"/>
    </w:p>
    <w:sectPr w:rsidR="00E24D54" w:rsidSect="00E24D54">
      <w:pgSz w:w="12240" w:h="20160" w:code="5"/>
      <w:pgMar w:top="1220" w:right="740" w:bottom="280" w:left="90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rlito">
    <w:altName w:val="Arial"/>
    <w:charset w:val="00"/>
    <w:family w:val="swiss"/>
    <w:pitch w:val="variable"/>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CC6A92"/>
    <w:multiLevelType w:val="hybridMultilevel"/>
    <w:tmpl w:val="6A9A01EC"/>
    <w:lvl w:ilvl="0" w:tplc="386AB6B8">
      <w:start w:val="1"/>
      <w:numFmt w:val="decimal"/>
      <w:lvlText w:val="%1."/>
      <w:lvlJc w:val="left"/>
      <w:pPr>
        <w:ind w:left="828" w:hanging="361"/>
        <w:jc w:val="left"/>
      </w:pPr>
      <w:rPr>
        <w:rFonts w:ascii="Carlito" w:eastAsia="Carlito" w:hAnsi="Carlito" w:cs="Carlito" w:hint="default"/>
        <w:w w:val="100"/>
        <w:sz w:val="22"/>
        <w:szCs w:val="22"/>
        <w:lang w:val="en-US" w:eastAsia="en-US" w:bidi="ar-SA"/>
      </w:rPr>
    </w:lvl>
    <w:lvl w:ilvl="1" w:tplc="3118EB0C">
      <w:numFmt w:val="bullet"/>
      <w:lvlText w:val="•"/>
      <w:lvlJc w:val="left"/>
      <w:pPr>
        <w:ind w:left="1798" w:hanging="361"/>
      </w:pPr>
      <w:rPr>
        <w:rFonts w:hint="default"/>
        <w:lang w:val="en-US" w:eastAsia="en-US" w:bidi="ar-SA"/>
      </w:rPr>
    </w:lvl>
    <w:lvl w:ilvl="2" w:tplc="AC00FE3C">
      <w:numFmt w:val="bullet"/>
      <w:lvlText w:val="•"/>
      <w:lvlJc w:val="left"/>
      <w:pPr>
        <w:ind w:left="2776" w:hanging="361"/>
      </w:pPr>
      <w:rPr>
        <w:rFonts w:hint="default"/>
        <w:lang w:val="en-US" w:eastAsia="en-US" w:bidi="ar-SA"/>
      </w:rPr>
    </w:lvl>
    <w:lvl w:ilvl="3" w:tplc="FAB4928C">
      <w:numFmt w:val="bullet"/>
      <w:lvlText w:val="•"/>
      <w:lvlJc w:val="left"/>
      <w:pPr>
        <w:ind w:left="3754" w:hanging="361"/>
      </w:pPr>
      <w:rPr>
        <w:rFonts w:hint="default"/>
        <w:lang w:val="en-US" w:eastAsia="en-US" w:bidi="ar-SA"/>
      </w:rPr>
    </w:lvl>
    <w:lvl w:ilvl="4" w:tplc="AD4E0B12">
      <w:numFmt w:val="bullet"/>
      <w:lvlText w:val="•"/>
      <w:lvlJc w:val="left"/>
      <w:pPr>
        <w:ind w:left="4732" w:hanging="361"/>
      </w:pPr>
      <w:rPr>
        <w:rFonts w:hint="default"/>
        <w:lang w:val="en-US" w:eastAsia="en-US" w:bidi="ar-SA"/>
      </w:rPr>
    </w:lvl>
    <w:lvl w:ilvl="5" w:tplc="FA5AF482">
      <w:numFmt w:val="bullet"/>
      <w:lvlText w:val="•"/>
      <w:lvlJc w:val="left"/>
      <w:pPr>
        <w:ind w:left="5710" w:hanging="361"/>
      </w:pPr>
      <w:rPr>
        <w:rFonts w:hint="default"/>
        <w:lang w:val="en-US" w:eastAsia="en-US" w:bidi="ar-SA"/>
      </w:rPr>
    </w:lvl>
    <w:lvl w:ilvl="6" w:tplc="A906D582">
      <w:numFmt w:val="bullet"/>
      <w:lvlText w:val="•"/>
      <w:lvlJc w:val="left"/>
      <w:pPr>
        <w:ind w:left="6688" w:hanging="361"/>
      </w:pPr>
      <w:rPr>
        <w:rFonts w:hint="default"/>
        <w:lang w:val="en-US" w:eastAsia="en-US" w:bidi="ar-SA"/>
      </w:rPr>
    </w:lvl>
    <w:lvl w:ilvl="7" w:tplc="8F6A4C50">
      <w:numFmt w:val="bullet"/>
      <w:lvlText w:val="•"/>
      <w:lvlJc w:val="left"/>
      <w:pPr>
        <w:ind w:left="7666" w:hanging="361"/>
      </w:pPr>
      <w:rPr>
        <w:rFonts w:hint="default"/>
        <w:lang w:val="en-US" w:eastAsia="en-US" w:bidi="ar-SA"/>
      </w:rPr>
    </w:lvl>
    <w:lvl w:ilvl="8" w:tplc="1202198E">
      <w:numFmt w:val="bullet"/>
      <w:lvlText w:val="•"/>
      <w:lvlJc w:val="left"/>
      <w:pPr>
        <w:ind w:left="8644" w:hanging="361"/>
      </w:pPr>
      <w:rPr>
        <w:rFonts w:hint="default"/>
        <w:lang w:val="en-US" w:eastAsia="en-US" w:bidi="ar-SA"/>
      </w:rPr>
    </w:lvl>
  </w:abstractNum>
  <w:abstractNum w:abstractNumId="1" w15:restartNumberingAfterBreak="0">
    <w:nsid w:val="72FB5F57"/>
    <w:multiLevelType w:val="hybridMultilevel"/>
    <w:tmpl w:val="CA6648AE"/>
    <w:lvl w:ilvl="0" w:tplc="BC522314">
      <w:start w:val="1"/>
      <w:numFmt w:val="decimal"/>
      <w:lvlText w:val="%1."/>
      <w:lvlJc w:val="left"/>
      <w:pPr>
        <w:ind w:left="828" w:hanging="361"/>
        <w:jc w:val="left"/>
      </w:pPr>
      <w:rPr>
        <w:rFonts w:ascii="Carlito" w:eastAsia="Carlito" w:hAnsi="Carlito" w:cs="Carlito" w:hint="default"/>
        <w:w w:val="100"/>
        <w:sz w:val="22"/>
        <w:szCs w:val="22"/>
        <w:lang w:val="en-US" w:eastAsia="en-US" w:bidi="ar-SA"/>
      </w:rPr>
    </w:lvl>
    <w:lvl w:ilvl="1" w:tplc="2F2404B6">
      <w:numFmt w:val="bullet"/>
      <w:lvlText w:val="•"/>
      <w:lvlJc w:val="left"/>
      <w:pPr>
        <w:ind w:left="1798" w:hanging="361"/>
      </w:pPr>
      <w:rPr>
        <w:rFonts w:hint="default"/>
        <w:lang w:val="en-US" w:eastAsia="en-US" w:bidi="ar-SA"/>
      </w:rPr>
    </w:lvl>
    <w:lvl w:ilvl="2" w:tplc="30385154">
      <w:numFmt w:val="bullet"/>
      <w:lvlText w:val="•"/>
      <w:lvlJc w:val="left"/>
      <w:pPr>
        <w:ind w:left="2776" w:hanging="361"/>
      </w:pPr>
      <w:rPr>
        <w:rFonts w:hint="default"/>
        <w:lang w:val="en-US" w:eastAsia="en-US" w:bidi="ar-SA"/>
      </w:rPr>
    </w:lvl>
    <w:lvl w:ilvl="3" w:tplc="6C9AE40A">
      <w:numFmt w:val="bullet"/>
      <w:lvlText w:val="•"/>
      <w:lvlJc w:val="left"/>
      <w:pPr>
        <w:ind w:left="3754" w:hanging="361"/>
      </w:pPr>
      <w:rPr>
        <w:rFonts w:hint="default"/>
        <w:lang w:val="en-US" w:eastAsia="en-US" w:bidi="ar-SA"/>
      </w:rPr>
    </w:lvl>
    <w:lvl w:ilvl="4" w:tplc="D898B988">
      <w:numFmt w:val="bullet"/>
      <w:lvlText w:val="•"/>
      <w:lvlJc w:val="left"/>
      <w:pPr>
        <w:ind w:left="4732" w:hanging="361"/>
      </w:pPr>
      <w:rPr>
        <w:rFonts w:hint="default"/>
        <w:lang w:val="en-US" w:eastAsia="en-US" w:bidi="ar-SA"/>
      </w:rPr>
    </w:lvl>
    <w:lvl w:ilvl="5" w:tplc="19C853D8">
      <w:numFmt w:val="bullet"/>
      <w:lvlText w:val="•"/>
      <w:lvlJc w:val="left"/>
      <w:pPr>
        <w:ind w:left="5710" w:hanging="361"/>
      </w:pPr>
      <w:rPr>
        <w:rFonts w:hint="default"/>
        <w:lang w:val="en-US" w:eastAsia="en-US" w:bidi="ar-SA"/>
      </w:rPr>
    </w:lvl>
    <w:lvl w:ilvl="6" w:tplc="0304FE0C">
      <w:numFmt w:val="bullet"/>
      <w:lvlText w:val="•"/>
      <w:lvlJc w:val="left"/>
      <w:pPr>
        <w:ind w:left="6688" w:hanging="361"/>
      </w:pPr>
      <w:rPr>
        <w:rFonts w:hint="default"/>
        <w:lang w:val="en-US" w:eastAsia="en-US" w:bidi="ar-SA"/>
      </w:rPr>
    </w:lvl>
    <w:lvl w:ilvl="7" w:tplc="9D64AF38">
      <w:numFmt w:val="bullet"/>
      <w:lvlText w:val="•"/>
      <w:lvlJc w:val="left"/>
      <w:pPr>
        <w:ind w:left="7666" w:hanging="361"/>
      </w:pPr>
      <w:rPr>
        <w:rFonts w:hint="default"/>
        <w:lang w:val="en-US" w:eastAsia="en-US" w:bidi="ar-SA"/>
      </w:rPr>
    </w:lvl>
    <w:lvl w:ilvl="8" w:tplc="67A0C786">
      <w:numFmt w:val="bullet"/>
      <w:lvlText w:val="•"/>
      <w:lvlJc w:val="left"/>
      <w:pPr>
        <w:ind w:left="8644" w:hanging="361"/>
      </w:pPr>
      <w:rPr>
        <w:rFonts w:hint="default"/>
        <w:lang w:val="en-US" w:eastAsia="en-US" w:bidi="ar-S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2"/>
  </w:compat>
  <w:rsids>
    <w:rsidRoot w:val="006876D9"/>
    <w:rsid w:val="0011196B"/>
    <w:rsid w:val="006876D9"/>
    <w:rsid w:val="00E24D54"/>
  </w:rsids>
  <m:mathPr>
    <m:mathFont m:val="Cambria Math"/>
    <m:brkBin m:val="before"/>
    <m:brkBinSub m:val="--"/>
    <m:smallFrac m:val="0"/>
    <m:dispDef/>
    <m:lMargin m:val="0"/>
    <m:rMargin m:val="0"/>
    <m:defJc m:val="centerGroup"/>
    <m:wrapIndent m:val="1440"/>
    <m:intLim m:val="subSup"/>
    <m:naryLim m:val="undOvr"/>
  </m:mathPr>
  <w:themeFontLang w:val="en-PH" w:eastAsia="ja-JP"/>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5:docId w15:val="{79936E37-1150-4EBF-9086-7D0D5FFEED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Carlito" w:eastAsia="Carlito" w:hAnsi="Carlito" w:cs="Carlit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
    <w:qFormat/>
    <w:pPr>
      <w:spacing w:before="3" w:line="341" w:lineRule="exact"/>
      <w:ind w:left="2253" w:right="2264"/>
      <w:jc w:val="center"/>
    </w:pPr>
    <w:rPr>
      <w:b/>
      <w:bCs/>
      <w:sz w:val="28"/>
      <w:szCs w:val="28"/>
    </w:rPr>
  </w:style>
  <w:style w:type="paragraph" w:styleId="ListParagraph">
    <w:name w:val="List Paragraph"/>
    <w:basedOn w:val="Normal"/>
    <w:uiPriority w:val="1"/>
    <w:qFormat/>
    <w:pPr>
      <w:ind w:left="828" w:right="118" w:hanging="361"/>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959</Words>
  <Characters>5467</Characters>
  <Application>Microsoft Office Word</Application>
  <DocSecurity>0</DocSecurity>
  <Lines>45</Lines>
  <Paragraphs>12</Paragraphs>
  <ScaleCrop>false</ScaleCrop>
  <Company>Hewlett-Packard</Company>
  <LinksUpToDate>false</LinksUpToDate>
  <CharactersWithSpaces>6414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RIKA</dc:creator>
  <cp:lastModifiedBy>HP</cp:lastModifiedBy>
  <cp:revision>3</cp:revision>
  <dcterms:created xsi:type="dcterms:W3CDTF">2021-05-05T07:42:00Z</dcterms:created>
  <dcterms:modified xsi:type="dcterms:W3CDTF">2021-05-05T07:45:00Z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2013-01-22T00:00:00Z</vt:filetime>
  </property>
  <property fmtid="{D5CDD505-2E9C-101B-9397-08002B2CF9AE}" pid="3" name="Creator">
    <vt:lpwstr>Acrobat PDFMaker 9.0 for Word</vt:lpwstr>
  </property>
  <property fmtid="{D5CDD505-2E9C-101B-9397-08002B2CF9AE}" pid="4" name="LastSaved">
    <vt:filetime>2021-05-05T00:00:00Z</vt:filetime>
  </property>
</Properties>
</file>