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FFD" w:rsidRDefault="002D6FFD">
      <w:r>
        <w:t xml:space="preserve">Lab report </w:t>
      </w:r>
    </w:p>
    <w:p w:rsidR="002D6FFD" w:rsidRDefault="002D6FFD">
      <w:r>
        <w:br/>
        <w:t>James Ballard</w:t>
      </w:r>
    </w:p>
    <w:p w:rsidR="002D6FFD" w:rsidRDefault="002D6FFD"/>
    <w:p w:rsidR="002D6FFD" w:rsidRDefault="002D6FFD"/>
    <w:p w:rsidR="002D6FFD" w:rsidRDefault="002D6FFD" w:rsidP="002D6FFD">
      <w:pPr>
        <w:pStyle w:val="ListParagraph"/>
        <w:numPr>
          <w:ilvl w:val="0"/>
          <w:numId w:val="1"/>
        </w:numPr>
      </w:pPr>
      <w:r>
        <w:t xml:space="preserve">The overall organization of your experiment </w:t>
      </w:r>
    </w:p>
    <w:p w:rsidR="008A7B02" w:rsidRDefault="002D6FFD" w:rsidP="002D6FFD">
      <w:pPr>
        <w:pStyle w:val="ListParagraph"/>
      </w:pPr>
      <w:r>
        <w:t xml:space="preserve">The purpose of this lab was to implement a min 3-heap </w:t>
      </w:r>
      <w:r w:rsidR="008A7B02">
        <w:t>and compare its functionality with that of a binary search tree. We did this with two steps taking the average of the time to build the structure for a given amount of values and then testing the time to build the function</w:t>
      </w:r>
      <w:r w:rsidR="002D4596">
        <w:t>.</w:t>
      </w:r>
      <w:r w:rsidR="008A7B02">
        <w:t xml:space="preserve"> </w:t>
      </w:r>
    </w:p>
    <w:p w:rsidR="008A7B02" w:rsidRPr="008A7B02" w:rsidRDefault="008A7B02" w:rsidP="008A7B02">
      <w:pPr>
        <w:pStyle w:val="ListParagraph"/>
        <w:numPr>
          <w:ilvl w:val="0"/>
          <w:numId w:val="1"/>
        </w:numPr>
      </w:pPr>
      <w:r>
        <w:rPr>
          <w:rFonts w:ascii="Arial" w:hAnsi="Arial" w:cs="Arial"/>
          <w:color w:val="000000"/>
          <w:sz w:val="19"/>
          <w:szCs w:val="19"/>
          <w:shd w:val="clear" w:color="auto" w:fill="FFFFFF"/>
        </w:rPr>
        <w:t>Data generation</w:t>
      </w:r>
    </w:p>
    <w:p w:rsidR="008A7B02" w:rsidRDefault="008A7B02" w:rsidP="008A7B02">
      <w:pPr>
        <w:ind w:left="720"/>
      </w:pPr>
      <w:r>
        <w:t xml:space="preserve">To generate the data we did something very similar to our last lab. Using different </w:t>
      </w:r>
      <w:proofErr w:type="spellStart"/>
      <w:r>
        <w:t>srand</w:t>
      </w:r>
      <w:proofErr w:type="spellEnd"/>
      <w:r>
        <w:t xml:space="preserve"> keys we generate </w:t>
      </w:r>
      <w:r w:rsidR="002D4596">
        <w:t xml:space="preserve">random </w:t>
      </w:r>
      <w:r>
        <w:t>arrays of size n upon which we</w:t>
      </w:r>
      <w:r w:rsidR="002D4596">
        <w:t xml:space="preserve"> added to the structures. </w:t>
      </w:r>
      <w:r>
        <w:t xml:space="preserve"> </w:t>
      </w:r>
      <w:r w:rsidR="002D4596">
        <w:t xml:space="preserve">Then using the same keys we randomly decided to do either an insert or remove of some kind (min, max, or a particular) on the structures </w:t>
      </w:r>
    </w:p>
    <w:p w:rsidR="002D4596" w:rsidRDefault="002D4596" w:rsidP="002D4596">
      <w:pPr>
        <w:pStyle w:val="ListParagraph"/>
        <w:numPr>
          <w:ilvl w:val="0"/>
          <w:numId w:val="1"/>
        </w:numPr>
      </w:pPr>
      <w:r>
        <w:t xml:space="preserve">Summary of the Results </w:t>
      </w:r>
    </w:p>
    <w:p w:rsidR="002D4596" w:rsidRDefault="002D4596" w:rsidP="002D4596">
      <w:pPr>
        <w:pStyle w:val="ListParagraph"/>
      </w:pPr>
      <w:r>
        <w:t>Well th</w:t>
      </w:r>
      <w:r w:rsidR="00FB63BE">
        <w:t xml:space="preserve">e min heap was clearly better at building. It was quite bad at other functions mainly because (removing a particular value and removing the max are very inefficient) in a min heap </w:t>
      </w:r>
    </w:p>
    <w:p w:rsidR="00FB63BE" w:rsidRDefault="00FB63BE" w:rsidP="00FB63BE">
      <w:pPr>
        <w:pStyle w:val="ListParagraph"/>
        <w:numPr>
          <w:ilvl w:val="0"/>
          <w:numId w:val="1"/>
        </w:numPr>
      </w:pPr>
      <w:r>
        <w:t xml:space="preserve">Conclusion </w:t>
      </w:r>
    </w:p>
    <w:p w:rsidR="00FB63BE" w:rsidRDefault="00FB63BE" w:rsidP="00FB63BE">
      <w:pPr>
        <w:pStyle w:val="ListParagraph"/>
      </w:pPr>
      <w:r>
        <w:t xml:space="preserve">Well a min heap can be constructed far quicker than a BST, and function’s such as </w:t>
      </w:r>
      <w:r w:rsidR="00FC64DC">
        <w:t xml:space="preserve">insert and delete min operate very quickly functions such as delete(x) and delete max are looking if down the values of an array making them really bad. So if you don’t have to delete random values in the segment or the maximum value ever the min heap would be a better choice </w:t>
      </w:r>
      <w:proofErr w:type="spellStart"/>
      <w:r w:rsidR="00FC64DC">
        <w:t>then</w:t>
      </w:r>
      <w:proofErr w:type="spellEnd"/>
      <w:r w:rsidR="00FC64DC">
        <w:t xml:space="preserve"> binary search tree. But if you have to delete certain values or the max ( although you could make a max very easily  k-heap) then a Binary Search might be the better option.</w:t>
      </w:r>
      <w:bookmarkStart w:id="0" w:name="_GoBack"/>
      <w:bookmarkEnd w:id="0"/>
      <w:r w:rsidR="00FC64DC">
        <w:t xml:space="preserve"> </w:t>
      </w:r>
    </w:p>
    <w:p w:rsidR="00FB63BE" w:rsidRDefault="00FB63BE" w:rsidP="002D4596">
      <w:pPr>
        <w:pStyle w:val="ListParagraph"/>
      </w:pPr>
    </w:p>
    <w:p w:rsidR="002D6FFD" w:rsidRDefault="008A7B02" w:rsidP="002D6FFD">
      <w:pPr>
        <w:pStyle w:val="ListParagraph"/>
      </w:pPr>
      <w:r>
        <w:t xml:space="preserve"> </w:t>
      </w:r>
    </w:p>
    <w:p w:rsidR="002D6FFD" w:rsidRDefault="002D6FFD"/>
    <w:p w:rsidR="002D6FFD" w:rsidRDefault="002D6FFD"/>
    <w:tbl>
      <w:tblPr>
        <w:tblW w:w="8847" w:type="dxa"/>
        <w:tblLook w:val="04A0" w:firstRow="1" w:lastRow="0" w:firstColumn="1" w:lastColumn="0" w:noHBand="0" w:noVBand="1"/>
      </w:tblPr>
      <w:tblGrid>
        <w:gridCol w:w="1480"/>
        <w:gridCol w:w="1000"/>
        <w:gridCol w:w="1053"/>
        <w:gridCol w:w="1053"/>
        <w:gridCol w:w="1053"/>
        <w:gridCol w:w="1053"/>
        <w:gridCol w:w="1102"/>
        <w:gridCol w:w="1053"/>
      </w:tblGrid>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Times New Roman" w:eastAsia="Times New Roman" w:hAnsi="Times New Roman" w:cs="Times New Roman"/>
                <w:sz w:val="24"/>
                <w:szCs w:val="24"/>
              </w:rPr>
            </w:pPr>
          </w:p>
        </w:tc>
        <w:tc>
          <w:tcPr>
            <w:tcW w:w="100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N</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2</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3</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4</w:t>
            </w:r>
          </w:p>
        </w:tc>
        <w:tc>
          <w:tcPr>
            <w:tcW w:w="1102"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5</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average</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min heap</w:t>
            </w:r>
          </w:p>
        </w:tc>
        <w:tc>
          <w:tcPr>
            <w:tcW w:w="10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50000</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0.003502</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0.002572</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0.002569</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0.002586</w:t>
            </w:r>
          </w:p>
        </w:tc>
        <w:tc>
          <w:tcPr>
            <w:tcW w:w="1102" w:type="dxa"/>
            <w:tcBorders>
              <w:top w:val="single" w:sz="8" w:space="0" w:color="auto"/>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0.002562 </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0.002807</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100000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0.006956</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0.004956</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0.005207</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0.004998</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0.004995 </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0.005529</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200000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0.015023</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0.009869</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0.009778</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0.012546</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0.012555 </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0.011804</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400000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0.026535</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0.019836</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0.02529</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0.026347</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0.026119 </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0.024502</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 </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 </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 </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 </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 </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 </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Calibri" w:eastAsia="Times New Roman" w:hAnsi="Calibri" w:cs="Calibri"/>
                <w:color w:val="000000"/>
              </w:rPr>
            </w:pP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8A7B02" w:rsidP="002D6FFD">
            <w:pPr>
              <w:spacing w:after="0" w:line="240" w:lineRule="auto"/>
              <w:rPr>
                <w:rFonts w:ascii="Calibri" w:eastAsia="Times New Roman" w:hAnsi="Calibri" w:cs="Calibri"/>
                <w:color w:val="000000"/>
              </w:rPr>
            </w:pPr>
            <w:r>
              <w:rPr>
                <w:rFonts w:ascii="Calibri" w:eastAsia="Times New Roman" w:hAnsi="Calibri" w:cs="Calibri"/>
                <w:color w:val="000000"/>
              </w:rPr>
              <w:t>functions</w:t>
            </w:r>
            <w:r w:rsidR="002D6FFD" w:rsidRPr="002D6FFD">
              <w:rPr>
                <w:rFonts w:ascii="Calibri" w:eastAsia="Times New Roman" w:hAnsi="Calibri" w:cs="Calibri"/>
                <w:color w:val="000000"/>
              </w:rPr>
              <w:t xml:space="preserve"> </w:t>
            </w: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50000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0.561335</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0.560493</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0.574052</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0.570269</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0.555176 </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0.566537</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100000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2.26977</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2.28541</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2.27388</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2.26722</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2.26711 </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2.27407</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200000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8.97326</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8.95724</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9.02193</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9.06191</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8.95924 </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9.003585</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400000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36.1351</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36.404</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36.2585</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36.7385</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36.2475 </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36.38403</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Times New Roman" w:eastAsia="Times New Roman" w:hAnsi="Times New Roman" w:cs="Times New Roman"/>
                <w:sz w:val="20"/>
                <w:szCs w:val="20"/>
              </w:rPr>
            </w:pPr>
          </w:p>
        </w:tc>
        <w:tc>
          <w:tcPr>
            <w:tcW w:w="1102"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Times New Roman" w:eastAsia="Times New Roman" w:hAnsi="Times New Roman" w:cs="Times New Roman"/>
                <w:sz w:val="20"/>
                <w:szCs w:val="20"/>
              </w:rPr>
            </w:pP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Calibri" w:eastAsia="Times New Roman" w:hAnsi="Calibri" w:cs="Calibri"/>
                <w:color w:val="000000"/>
              </w:rPr>
            </w:pPr>
            <w:r w:rsidRPr="002D6FFD">
              <w:rPr>
                <w:rFonts w:ascii="Calibri" w:eastAsia="Times New Roman" w:hAnsi="Calibri" w:cs="Calibri"/>
                <w:color w:val="000000"/>
              </w:rPr>
              <w:t>BST</w:t>
            </w:r>
          </w:p>
        </w:tc>
        <w:tc>
          <w:tcPr>
            <w:tcW w:w="10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50000</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0.039918</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0.035701</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0.045431</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0.055419</w:t>
            </w:r>
          </w:p>
        </w:tc>
        <w:tc>
          <w:tcPr>
            <w:tcW w:w="1102" w:type="dxa"/>
            <w:tcBorders>
              <w:top w:val="single" w:sz="8" w:space="0" w:color="auto"/>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0.062438</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0.047781</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100000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0.076253</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0.082286</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0.124862</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0.174936</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0.194564</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0.13058</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200000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0.174809</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0.220045</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0.37026</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0.444835</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0.478627</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0.337715</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400000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0.436175</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0.645307</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0.936503</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1.0702</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1.12371</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0.842379</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rPr>
                <w:rFonts w:ascii="Calibri" w:eastAsia="Times New Roman" w:hAnsi="Calibri" w:cs="Calibri"/>
                <w:color w:val="000000"/>
              </w:rPr>
            </w:pPr>
            <w:r>
              <w:rPr>
                <w:rFonts w:ascii="Calibri" w:eastAsia="Times New Roman" w:hAnsi="Calibri" w:cs="Calibri"/>
                <w:color w:val="000000"/>
              </w:rPr>
              <w:t>Begin of functions</w:t>
            </w: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50000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0.003749</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0.004195</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0.006085</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0.007018</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0.007679</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0.005745</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100000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0.008414</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0.009682</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0.016727</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0.016538</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0.018096</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0.013891</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200000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0.019438</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0.02221</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0.034963</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0.042229</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0.045554</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0.032879</w:t>
            </w:r>
          </w:p>
        </w:tc>
      </w:tr>
      <w:tr w:rsidR="002D6FFD" w:rsidRPr="002D6FFD" w:rsidTr="002D6FFD">
        <w:trPr>
          <w:trHeight w:val="294"/>
        </w:trPr>
        <w:tc>
          <w:tcPr>
            <w:tcW w:w="1480"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p>
        </w:tc>
        <w:tc>
          <w:tcPr>
            <w:tcW w:w="1000" w:type="dxa"/>
            <w:tcBorders>
              <w:top w:val="nil"/>
              <w:left w:val="single" w:sz="8" w:space="0" w:color="auto"/>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400000</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0.048028</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0.056222</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0.091358</w:t>
            </w:r>
          </w:p>
        </w:tc>
        <w:tc>
          <w:tcPr>
            <w:tcW w:w="1053"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0.09913</w:t>
            </w:r>
          </w:p>
        </w:tc>
        <w:tc>
          <w:tcPr>
            <w:tcW w:w="1102" w:type="dxa"/>
            <w:tcBorders>
              <w:top w:val="nil"/>
              <w:left w:val="nil"/>
              <w:bottom w:val="single" w:sz="8" w:space="0" w:color="auto"/>
              <w:right w:val="single" w:sz="8" w:space="0" w:color="auto"/>
            </w:tcBorders>
            <w:shd w:val="clear" w:color="auto" w:fill="auto"/>
            <w:vAlign w:val="center"/>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0.108097</w:t>
            </w:r>
          </w:p>
        </w:tc>
        <w:tc>
          <w:tcPr>
            <w:tcW w:w="1053" w:type="dxa"/>
            <w:tcBorders>
              <w:top w:val="nil"/>
              <w:left w:val="nil"/>
              <w:bottom w:val="nil"/>
              <w:right w:val="nil"/>
            </w:tcBorders>
            <w:shd w:val="clear" w:color="auto" w:fill="auto"/>
            <w:noWrap/>
            <w:vAlign w:val="bottom"/>
            <w:hideMark/>
          </w:tcPr>
          <w:p w:rsidR="002D6FFD" w:rsidRPr="002D6FFD" w:rsidRDefault="002D6FFD" w:rsidP="002D6FFD">
            <w:pPr>
              <w:spacing w:after="0" w:line="240" w:lineRule="auto"/>
              <w:jc w:val="right"/>
              <w:rPr>
                <w:rFonts w:ascii="Calibri" w:eastAsia="Times New Roman" w:hAnsi="Calibri" w:cs="Calibri"/>
                <w:color w:val="000000"/>
              </w:rPr>
            </w:pPr>
            <w:r w:rsidRPr="002D6FFD">
              <w:rPr>
                <w:rFonts w:ascii="Calibri" w:eastAsia="Times New Roman" w:hAnsi="Calibri" w:cs="Calibri"/>
                <w:color w:val="000000"/>
              </w:rPr>
              <w:t>0.080567</w:t>
            </w:r>
          </w:p>
        </w:tc>
      </w:tr>
    </w:tbl>
    <w:p w:rsidR="00470EF6" w:rsidRDefault="002D6FFD" w:rsidP="00470EF6">
      <w:r>
        <w:rPr>
          <w:noProof/>
        </w:rPr>
        <w:drawing>
          <wp:inline distT="0" distB="0" distL="0" distR="0" wp14:anchorId="0758CA1E" wp14:editId="6001A5D1">
            <wp:extent cx="5177790" cy="3070860"/>
            <wp:effectExtent l="0" t="0" r="3810" b="15240"/>
            <wp:docPr id="1" name="Chart 1">
              <a:extLst xmlns:a="http://schemas.openxmlformats.org/drawingml/2006/main">
                <a:ext uri="{FF2B5EF4-FFF2-40B4-BE49-F238E27FC236}">
                  <a16:creationId xmlns:a16="http://schemas.microsoft.com/office/drawing/2014/main" id="{BD4D3437-3DB3-4BB8-981D-22C717456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D6FFD" w:rsidRDefault="002D6FFD" w:rsidP="00470EF6"/>
    <w:p w:rsidR="002D6FFD" w:rsidRDefault="002D6FFD" w:rsidP="00470EF6"/>
    <w:p w:rsidR="002D6FFD" w:rsidRDefault="002D6FFD" w:rsidP="00470EF6">
      <w:r>
        <w:rPr>
          <w:noProof/>
        </w:rPr>
        <w:lastRenderedPageBreak/>
        <w:drawing>
          <wp:inline distT="0" distB="0" distL="0" distR="0" wp14:anchorId="2D176F10" wp14:editId="5E00EC1B">
            <wp:extent cx="5943600" cy="3823335"/>
            <wp:effectExtent l="0" t="0" r="0" b="5715"/>
            <wp:docPr id="3" name="Chart 3">
              <a:extLst xmlns:a="http://schemas.openxmlformats.org/drawingml/2006/main">
                <a:ext uri="{FF2B5EF4-FFF2-40B4-BE49-F238E27FC236}">
                  <a16:creationId xmlns:a16="http://schemas.microsoft.com/office/drawing/2014/main" id="{46F6B3C3-0FF3-4D76-97BD-22A483561E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D6FFD" w:rsidRDefault="002D6FFD" w:rsidP="00470EF6"/>
    <w:p w:rsidR="002D6FFD" w:rsidRDefault="002D6FFD" w:rsidP="00470EF6"/>
    <w:p w:rsidR="002D6FFD" w:rsidRDefault="002D6FFD" w:rsidP="00470EF6">
      <w:r>
        <w:t xml:space="preserve">Lab report </w:t>
      </w:r>
    </w:p>
    <w:p w:rsidR="002D6FFD" w:rsidRDefault="002D6FFD" w:rsidP="00470EF6"/>
    <w:p w:rsidR="002D6FFD" w:rsidRDefault="002D6FFD" w:rsidP="00470EF6"/>
    <w:p w:rsidR="002D6FFD" w:rsidRPr="00470EF6" w:rsidRDefault="002D6FFD" w:rsidP="00470EF6"/>
    <w:sectPr w:rsidR="002D6FFD" w:rsidRPr="0047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D2EF1"/>
    <w:multiLevelType w:val="hybridMultilevel"/>
    <w:tmpl w:val="D75C6DEA"/>
    <w:lvl w:ilvl="0" w:tplc="6A327F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F6"/>
    <w:rsid w:val="002D4596"/>
    <w:rsid w:val="002D6FFD"/>
    <w:rsid w:val="003C3EB9"/>
    <w:rsid w:val="00470EF6"/>
    <w:rsid w:val="008A7B02"/>
    <w:rsid w:val="00A855E2"/>
    <w:rsid w:val="00CC6879"/>
    <w:rsid w:val="00FB63BE"/>
    <w:rsid w:val="00FC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3F0C"/>
  <w15:chartTrackingRefBased/>
  <w15:docId w15:val="{17F603E9-794B-4A2E-ADBF-D5884933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0E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6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Build</a:t>
            </a:r>
            <a:r>
              <a:rPr lang="en-US" baseline="0"/>
              <a:t> time</a:t>
            </a:r>
            <a:endParaRPr lang="en-US"/>
          </a:p>
        </c:rich>
      </c:tx>
      <c:layout>
        <c:manualLayout>
          <c:xMode val="edge"/>
          <c:yMode val="edge"/>
          <c:x val="0.40781820042914063"/>
          <c:y val="2.481389578163771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77537182852145"/>
          <c:y val="7.407407407407407E-2"/>
          <c:w val="0.87122462817147861"/>
          <c:h val="0.8416746864975212"/>
        </c:manualLayout>
      </c:layout>
      <c:lineChart>
        <c:grouping val="standard"/>
        <c:varyColors val="0"/>
        <c:ser>
          <c:idx val="0"/>
          <c:order val="0"/>
          <c:tx>
            <c:v>min-heap</c:v>
          </c:tx>
          <c:spPr>
            <a:ln w="28575" cap="rnd">
              <a:solidFill>
                <a:schemeClr val="accent1"/>
              </a:solidFill>
              <a:round/>
            </a:ln>
            <a:effectLst/>
          </c:spPr>
          <c:marker>
            <c:symbol val="none"/>
          </c:marker>
          <c:cat>
            <c:numRef>
              <c:f>Sheet1!$B$12:$B$15</c:f>
              <c:numCache>
                <c:formatCode>General</c:formatCode>
                <c:ptCount val="4"/>
                <c:pt idx="0">
                  <c:v>50000</c:v>
                </c:pt>
                <c:pt idx="1">
                  <c:v>100000</c:v>
                </c:pt>
                <c:pt idx="2">
                  <c:v>200000</c:v>
                </c:pt>
                <c:pt idx="3">
                  <c:v>400000</c:v>
                </c:pt>
              </c:numCache>
            </c:numRef>
          </c:cat>
          <c:val>
            <c:numRef>
              <c:f>Sheet1!$H$2:$H$5</c:f>
              <c:numCache>
                <c:formatCode>General</c:formatCode>
                <c:ptCount val="4"/>
                <c:pt idx="0">
                  <c:v>2.8072499999999998E-3</c:v>
                </c:pt>
                <c:pt idx="1">
                  <c:v>5.5292500000000003E-3</c:v>
                </c:pt>
                <c:pt idx="2">
                  <c:v>1.1804E-2</c:v>
                </c:pt>
                <c:pt idx="3">
                  <c:v>2.4501999999999999E-2</c:v>
                </c:pt>
              </c:numCache>
            </c:numRef>
          </c:val>
          <c:smooth val="0"/>
          <c:extLst>
            <c:ext xmlns:c16="http://schemas.microsoft.com/office/drawing/2014/chart" uri="{C3380CC4-5D6E-409C-BE32-E72D297353CC}">
              <c16:uniqueId val="{00000000-EF68-4098-81DD-75A2D7F7BA6B}"/>
            </c:ext>
          </c:extLst>
        </c:ser>
        <c:ser>
          <c:idx val="1"/>
          <c:order val="1"/>
          <c:tx>
            <c:v>binary tree</c:v>
          </c:tx>
          <c:spPr>
            <a:ln w="28575" cap="rnd">
              <a:solidFill>
                <a:schemeClr val="accent2"/>
              </a:solidFill>
              <a:round/>
            </a:ln>
            <a:effectLst/>
          </c:spPr>
          <c:marker>
            <c:symbol val="none"/>
          </c:marker>
          <c:cat>
            <c:numRef>
              <c:f>Sheet1!$B$12:$B$15</c:f>
              <c:numCache>
                <c:formatCode>General</c:formatCode>
                <c:ptCount val="4"/>
                <c:pt idx="0">
                  <c:v>50000</c:v>
                </c:pt>
                <c:pt idx="1">
                  <c:v>100000</c:v>
                </c:pt>
                <c:pt idx="2">
                  <c:v>200000</c:v>
                </c:pt>
                <c:pt idx="3">
                  <c:v>400000</c:v>
                </c:pt>
              </c:numCache>
            </c:numRef>
          </c:cat>
          <c:val>
            <c:numRef>
              <c:f>Sheet1!$H$12:$H$15</c:f>
              <c:numCache>
                <c:formatCode>General</c:formatCode>
                <c:ptCount val="4"/>
                <c:pt idx="0">
                  <c:v>4.7781399999999995E-2</c:v>
                </c:pt>
                <c:pt idx="1">
                  <c:v>0.13058019999999998</c:v>
                </c:pt>
                <c:pt idx="2">
                  <c:v>0.33771519999999999</c:v>
                </c:pt>
                <c:pt idx="3">
                  <c:v>0.84237899999999999</c:v>
                </c:pt>
              </c:numCache>
            </c:numRef>
          </c:val>
          <c:smooth val="0"/>
          <c:extLst>
            <c:ext xmlns:c16="http://schemas.microsoft.com/office/drawing/2014/chart" uri="{C3380CC4-5D6E-409C-BE32-E72D297353CC}">
              <c16:uniqueId val="{00000001-EF68-4098-81DD-75A2D7F7BA6B}"/>
            </c:ext>
          </c:extLst>
        </c:ser>
        <c:dLbls>
          <c:showLegendKey val="0"/>
          <c:showVal val="0"/>
          <c:showCatName val="0"/>
          <c:showSerName val="0"/>
          <c:showPercent val="0"/>
          <c:showBubbleSize val="0"/>
        </c:dLbls>
        <c:smooth val="0"/>
        <c:axId val="416149632"/>
        <c:axId val="416154224"/>
      </c:lineChart>
      <c:catAx>
        <c:axId val="416149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54224"/>
        <c:crosses val="autoZero"/>
        <c:auto val="1"/>
        <c:lblAlgn val="ctr"/>
        <c:lblOffset val="100"/>
        <c:noMultiLvlLbl val="0"/>
      </c:catAx>
      <c:valAx>
        <c:axId val="41615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49632"/>
        <c:crosses val="autoZero"/>
        <c:crossBetween val="between"/>
      </c:valAx>
      <c:spPr>
        <a:noFill/>
        <a:ln>
          <a:noFill/>
        </a:ln>
        <a:effectLst/>
      </c:spPr>
    </c:plotArea>
    <c:legend>
      <c:legendPos val="r"/>
      <c:layout>
        <c:manualLayout>
          <c:xMode val="edge"/>
          <c:yMode val="edge"/>
          <c:x val="0.17395085548081324"/>
          <c:y val="0.23583491269546641"/>
          <c:w val="0.34039793039115146"/>
          <c:h val="0.209885178744716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Functionality</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77537182852145"/>
          <c:y val="7.407407407407407E-2"/>
          <c:w val="0.87122462817147861"/>
          <c:h val="0.8416746864975212"/>
        </c:manualLayout>
      </c:layout>
      <c:lineChart>
        <c:grouping val="standard"/>
        <c:varyColors val="0"/>
        <c:ser>
          <c:idx val="0"/>
          <c:order val="0"/>
          <c:tx>
            <c:v>min-heap</c:v>
          </c:tx>
          <c:spPr>
            <a:ln w="28575" cap="rnd">
              <a:solidFill>
                <a:schemeClr val="accent1"/>
              </a:solidFill>
              <a:round/>
            </a:ln>
            <a:effectLst/>
          </c:spPr>
          <c:marker>
            <c:symbol val="none"/>
          </c:marker>
          <c:cat>
            <c:numRef>
              <c:f>Sheet1!$B$12:$B$15</c:f>
              <c:numCache>
                <c:formatCode>General</c:formatCode>
                <c:ptCount val="4"/>
                <c:pt idx="0">
                  <c:v>50000</c:v>
                </c:pt>
                <c:pt idx="1">
                  <c:v>100000</c:v>
                </c:pt>
                <c:pt idx="2">
                  <c:v>200000</c:v>
                </c:pt>
                <c:pt idx="3">
                  <c:v>400000</c:v>
                </c:pt>
              </c:numCache>
            </c:numRef>
          </c:cat>
          <c:val>
            <c:numRef>
              <c:f>Sheet1!$H$7:$H$10</c:f>
              <c:numCache>
                <c:formatCode>General</c:formatCode>
                <c:ptCount val="4"/>
                <c:pt idx="0">
                  <c:v>0.56653724999999999</c:v>
                </c:pt>
                <c:pt idx="1">
                  <c:v>2.27407</c:v>
                </c:pt>
                <c:pt idx="2">
                  <c:v>9.0035849999999993</c:v>
                </c:pt>
                <c:pt idx="3">
                  <c:v>36.384025000000001</c:v>
                </c:pt>
              </c:numCache>
            </c:numRef>
          </c:val>
          <c:smooth val="0"/>
          <c:extLst>
            <c:ext xmlns:c16="http://schemas.microsoft.com/office/drawing/2014/chart" uri="{C3380CC4-5D6E-409C-BE32-E72D297353CC}">
              <c16:uniqueId val="{00000000-853A-4E38-9822-A4AD0BF4D339}"/>
            </c:ext>
          </c:extLst>
        </c:ser>
        <c:ser>
          <c:idx val="1"/>
          <c:order val="1"/>
          <c:tx>
            <c:v>binary tree</c:v>
          </c:tx>
          <c:spPr>
            <a:ln w="28575" cap="rnd">
              <a:solidFill>
                <a:schemeClr val="accent2"/>
              </a:solidFill>
              <a:round/>
            </a:ln>
            <a:effectLst/>
          </c:spPr>
          <c:marker>
            <c:symbol val="none"/>
          </c:marker>
          <c:cat>
            <c:numRef>
              <c:f>Sheet1!$B$12:$B$15</c:f>
              <c:numCache>
                <c:formatCode>General</c:formatCode>
                <c:ptCount val="4"/>
                <c:pt idx="0">
                  <c:v>50000</c:v>
                </c:pt>
                <c:pt idx="1">
                  <c:v>100000</c:v>
                </c:pt>
                <c:pt idx="2">
                  <c:v>200000</c:v>
                </c:pt>
                <c:pt idx="3">
                  <c:v>400000</c:v>
                </c:pt>
              </c:numCache>
            </c:numRef>
          </c:cat>
          <c:val>
            <c:numRef>
              <c:f>Sheet1!$H$16:$H$19</c:f>
              <c:numCache>
                <c:formatCode>General</c:formatCode>
                <c:ptCount val="4"/>
                <c:pt idx="0">
                  <c:v>5.7452000000000007E-3</c:v>
                </c:pt>
                <c:pt idx="1">
                  <c:v>1.3891400000000002E-2</c:v>
                </c:pt>
                <c:pt idx="2">
                  <c:v>3.28788E-2</c:v>
                </c:pt>
                <c:pt idx="3">
                  <c:v>8.0567E-2</c:v>
                </c:pt>
              </c:numCache>
            </c:numRef>
          </c:val>
          <c:smooth val="0"/>
          <c:extLst>
            <c:ext xmlns:c16="http://schemas.microsoft.com/office/drawing/2014/chart" uri="{C3380CC4-5D6E-409C-BE32-E72D297353CC}">
              <c16:uniqueId val="{00000001-853A-4E38-9822-A4AD0BF4D339}"/>
            </c:ext>
          </c:extLst>
        </c:ser>
        <c:dLbls>
          <c:showLegendKey val="0"/>
          <c:showVal val="0"/>
          <c:showCatName val="0"/>
          <c:showSerName val="0"/>
          <c:showPercent val="0"/>
          <c:showBubbleSize val="0"/>
        </c:dLbls>
        <c:smooth val="0"/>
        <c:axId val="416149632"/>
        <c:axId val="416154224"/>
      </c:lineChart>
      <c:catAx>
        <c:axId val="416149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54224"/>
        <c:crosses val="autoZero"/>
        <c:auto val="1"/>
        <c:lblAlgn val="ctr"/>
        <c:lblOffset val="100"/>
        <c:noMultiLvlLbl val="0"/>
      </c:catAx>
      <c:valAx>
        <c:axId val="41615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49632"/>
        <c:crosses val="autoZero"/>
        <c:crossBetween val="between"/>
      </c:valAx>
      <c:spPr>
        <a:noFill/>
        <a:ln>
          <a:noFill/>
        </a:ln>
        <a:effectLst/>
      </c:spPr>
    </c:plotArea>
    <c:legend>
      <c:legendPos val="r"/>
      <c:layout>
        <c:manualLayout>
          <c:xMode val="edge"/>
          <c:yMode val="edge"/>
          <c:x val="0.17395085548081324"/>
          <c:y val="0.23583491269546641"/>
          <c:w val="0.34039793039115146"/>
          <c:h val="0.209885178744716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Jamey Ballard</dc:creator>
  <cp:keywords/>
  <dc:description/>
  <cp:lastModifiedBy>Jamey Ballard</cp:lastModifiedBy>
  <cp:revision>2</cp:revision>
  <cp:lastPrinted>2017-03-09T04:39:00Z</cp:lastPrinted>
  <dcterms:created xsi:type="dcterms:W3CDTF">2017-03-09T03:31:00Z</dcterms:created>
  <dcterms:modified xsi:type="dcterms:W3CDTF">2017-03-09T04:39:00Z</dcterms:modified>
</cp:coreProperties>
</file>