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23F2" w14:textId="66BBF190" w:rsidR="00790B97" w:rsidRPr="00790B97" w:rsidRDefault="00790B97" w:rsidP="00790B97">
      <w:pPr>
        <w:pBdr>
          <w:top w:val="single" w:sz="4" w:space="1" w:color="auto"/>
          <w:left w:val="single" w:sz="4" w:space="4" w:color="auto"/>
          <w:bottom w:val="single" w:sz="4" w:space="1" w:color="auto"/>
          <w:right w:val="single" w:sz="4" w:space="4" w:color="auto"/>
        </w:pBdr>
        <w:jc w:val="center"/>
        <w:rPr>
          <w:rFonts w:ascii="Lato" w:hAnsi="Lato"/>
          <w:b/>
          <w:bCs/>
          <w:sz w:val="28"/>
          <w:szCs w:val="28"/>
        </w:rPr>
      </w:pPr>
      <w:bookmarkStart w:id="0" w:name="_Hlk166588222"/>
      <w:proofErr w:type="spellStart"/>
      <w:r w:rsidRPr="00790B97">
        <w:rPr>
          <w:rFonts w:ascii="Lato" w:hAnsi="Lato"/>
          <w:b/>
          <w:bCs/>
          <w:sz w:val="28"/>
          <w:szCs w:val="28"/>
        </w:rPr>
        <w:t>Etape</w:t>
      </w:r>
      <w:proofErr w:type="spellEnd"/>
      <w:r w:rsidRPr="00790B97">
        <w:rPr>
          <w:rFonts w:ascii="Lato" w:hAnsi="Lato"/>
          <w:b/>
          <w:bCs/>
          <w:sz w:val="28"/>
          <w:szCs w:val="28"/>
        </w:rPr>
        <w:t xml:space="preserve"> 1 – Analyser le contexte</w:t>
      </w:r>
    </w:p>
    <w:p w14:paraId="532F1381" w14:textId="500C0ECF" w:rsidR="00790B97" w:rsidRPr="00790B97" w:rsidRDefault="00790B97" w:rsidP="00790B97">
      <w:pPr>
        <w:jc w:val="center"/>
        <w:rPr>
          <w:rFonts w:ascii="Lato" w:hAnsi="Lato"/>
        </w:rPr>
      </w:pPr>
    </w:p>
    <w:p w14:paraId="3EC7556F" w14:textId="77777777" w:rsidR="00B5730C" w:rsidRDefault="00B5730C" w:rsidP="00790B97">
      <w:pPr>
        <w:rPr>
          <w:rFonts w:ascii="Lato" w:hAnsi="Lato"/>
          <w:b/>
          <w:bCs/>
        </w:rPr>
      </w:pPr>
    </w:p>
    <w:p w14:paraId="79A0F7F5" w14:textId="2763E7FB" w:rsidR="00790B97" w:rsidRDefault="00790B97" w:rsidP="00790B97">
      <w:pPr>
        <w:rPr>
          <w:rFonts w:ascii="Lato" w:hAnsi="Lato"/>
          <w:b/>
          <w:bCs/>
        </w:rPr>
      </w:pPr>
      <w:proofErr w:type="spellStart"/>
      <w:r w:rsidRPr="00790B97">
        <w:rPr>
          <w:rFonts w:ascii="Lato" w:hAnsi="Lato"/>
          <w:b/>
          <w:bCs/>
        </w:rPr>
        <w:t>Etape</w:t>
      </w:r>
      <w:proofErr w:type="spellEnd"/>
      <w:r w:rsidRPr="00790B97">
        <w:rPr>
          <w:rFonts w:ascii="Lato" w:hAnsi="Lato"/>
          <w:b/>
          <w:bCs/>
        </w:rPr>
        <w:t xml:space="preserve"> 1.1 : Analyse du contexte</w:t>
      </w:r>
    </w:p>
    <w:p w14:paraId="2F06D09B" w14:textId="23E4A1BD" w:rsidR="00F76FCC" w:rsidRDefault="00394BCF" w:rsidP="00790B97">
      <w:pPr>
        <w:rPr>
          <w:rFonts w:ascii="Lato" w:hAnsi="Lato"/>
          <w:color w:val="222222"/>
          <w:shd w:val="clear" w:color="auto" w:fill="FFFFFF"/>
        </w:rPr>
      </w:pPr>
      <w:r w:rsidRPr="00394BCF">
        <w:rPr>
          <w:rFonts w:ascii="Lato" w:hAnsi="Lato"/>
          <w:color w:val="222222"/>
          <w:shd w:val="clear" w:color="auto" w:fill="FFFFFF"/>
        </w:rPr>
        <w:t>"</w:t>
      </w:r>
      <w:proofErr w:type="spellStart"/>
      <w:r w:rsidRPr="00394BCF">
        <w:rPr>
          <w:rFonts w:ascii="Lato" w:hAnsi="Lato"/>
          <w:color w:val="222222"/>
          <w:shd w:val="clear" w:color="auto" w:fill="FFFFFF"/>
        </w:rPr>
        <w:t>Cartofriches</w:t>
      </w:r>
      <w:proofErr w:type="spellEnd"/>
      <w:r w:rsidRPr="00394BCF">
        <w:rPr>
          <w:rFonts w:ascii="Lato" w:hAnsi="Lato"/>
          <w:color w:val="222222"/>
          <w:shd w:val="clear" w:color="auto" w:fill="FFFFFF"/>
        </w:rPr>
        <w:t xml:space="preserve">" est un dispositif conçu pour recenser les friches (industrielles, commerciales, d’habitat…). </w:t>
      </w:r>
      <w:proofErr w:type="spellStart"/>
      <w:r w:rsidRPr="00394BCF">
        <w:rPr>
          <w:rFonts w:ascii="Lato" w:hAnsi="Lato"/>
          <w:color w:val="222222"/>
          <w:shd w:val="clear" w:color="auto" w:fill="FFFFFF"/>
        </w:rPr>
        <w:t>Elaboré</w:t>
      </w:r>
      <w:proofErr w:type="spellEnd"/>
      <w:r w:rsidRPr="00394BCF">
        <w:rPr>
          <w:rFonts w:ascii="Lato" w:hAnsi="Lato"/>
          <w:color w:val="222222"/>
          <w:shd w:val="clear" w:color="auto" w:fill="FFFFFF"/>
        </w:rPr>
        <w:t xml:space="preserve"> par le </w:t>
      </w:r>
      <w:proofErr w:type="spellStart"/>
      <w:r w:rsidRPr="00394BCF">
        <w:rPr>
          <w:rFonts w:ascii="Lato" w:hAnsi="Lato"/>
          <w:color w:val="222222"/>
          <w:shd w:val="clear" w:color="auto" w:fill="FFFFFF"/>
        </w:rPr>
        <w:t>Cerema</w:t>
      </w:r>
      <w:proofErr w:type="spellEnd"/>
      <w:r w:rsidRPr="00394BCF">
        <w:rPr>
          <w:rFonts w:ascii="Lato" w:hAnsi="Lato"/>
          <w:color w:val="222222"/>
          <w:shd w:val="clear" w:color="auto" w:fill="FFFFFF"/>
        </w:rPr>
        <w:t xml:space="preserve"> à la demande du ministère de la Transition écologique. Son objectif est d'aider les collectivités et l'ensemble des porteurs de projets à localiser et à caractériser les friches pour les réutiliser et ainsi réduire l’artificialisation des sols.</w:t>
      </w:r>
    </w:p>
    <w:p w14:paraId="151D90DA" w14:textId="2A4AAFB9" w:rsidR="003D15F1" w:rsidRDefault="003D15F1" w:rsidP="00790B97">
      <w:pPr>
        <w:rPr>
          <w:rFonts w:ascii="Lato" w:hAnsi="Lato"/>
          <w:color w:val="222222"/>
          <w:shd w:val="clear" w:color="auto" w:fill="FFFFFF"/>
        </w:rPr>
      </w:pPr>
    </w:p>
    <w:p w14:paraId="0E440C59" w14:textId="26E6CEA6" w:rsidR="003D15F1" w:rsidRPr="00394BCF" w:rsidRDefault="003D15F1" w:rsidP="00790B97">
      <w:pPr>
        <w:rPr>
          <w:rFonts w:ascii="Lato" w:hAnsi="Lato"/>
          <w:b/>
          <w:bCs/>
        </w:rPr>
      </w:pPr>
      <w:r>
        <w:rPr>
          <w:rFonts w:ascii="Lato" w:hAnsi="Lato"/>
          <w:color w:val="222222"/>
          <w:shd w:val="clear" w:color="auto" w:fill="FFFFFF"/>
        </w:rPr>
        <w:t>Business Canvas</w:t>
      </w:r>
    </w:p>
    <w:p w14:paraId="1FB29EF1" w14:textId="01A1EAD9" w:rsidR="00BE13DE" w:rsidRDefault="00A935A9" w:rsidP="00394BCF">
      <w:pPr>
        <w:shd w:val="clear" w:color="auto" w:fill="FFFFFF"/>
        <w:spacing w:before="100" w:beforeAutospacing="1" w:after="100" w:afterAutospacing="1" w:line="240" w:lineRule="auto"/>
        <w:rPr>
          <w:rFonts w:ascii="Lato" w:eastAsia="Times New Roman" w:hAnsi="Lato" w:cs="Times New Roman"/>
          <w:color w:val="000000"/>
          <w:lang w:eastAsia="fr-FR"/>
        </w:rPr>
      </w:pPr>
      <w:r w:rsidRPr="00A935A9">
        <w:rPr>
          <w:rFonts w:ascii="Lato" w:eastAsia="Times New Roman" w:hAnsi="Lato" w:cs="Times New Roman"/>
          <w:noProof/>
          <w:color w:val="000000"/>
          <w:lang w:val="en-US"/>
        </w:rPr>
        <w:drawing>
          <wp:inline distT="0" distB="0" distL="0" distR="0" wp14:anchorId="3BBB3164" wp14:editId="6555DE8E">
            <wp:extent cx="6645910" cy="379857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798570"/>
                    </a:xfrm>
                    <a:prstGeom prst="rect">
                      <a:avLst/>
                    </a:prstGeom>
                  </pic:spPr>
                </pic:pic>
              </a:graphicData>
            </a:graphic>
          </wp:inline>
        </w:drawing>
      </w:r>
    </w:p>
    <w:p w14:paraId="30BFBA82" w14:textId="77777777" w:rsidR="003D15F1" w:rsidRDefault="003D15F1" w:rsidP="00394BCF">
      <w:pPr>
        <w:shd w:val="clear" w:color="auto" w:fill="FFFFFF"/>
        <w:spacing w:before="100" w:beforeAutospacing="1" w:after="100" w:afterAutospacing="1" w:line="240" w:lineRule="auto"/>
        <w:rPr>
          <w:rFonts w:ascii="Lato" w:eastAsia="Times New Roman" w:hAnsi="Lato" w:cs="Times New Roman"/>
          <w:b/>
          <w:bCs/>
          <w:color w:val="000000"/>
          <w:lang w:eastAsia="fr-FR"/>
        </w:rPr>
      </w:pPr>
    </w:p>
    <w:p w14:paraId="2259E6FA" w14:textId="7F9275D7" w:rsidR="000A7E87" w:rsidRDefault="000A7E87" w:rsidP="00394BCF">
      <w:pPr>
        <w:shd w:val="clear" w:color="auto" w:fill="FFFFFF"/>
        <w:spacing w:before="100" w:beforeAutospacing="1" w:after="100" w:afterAutospacing="1" w:line="240" w:lineRule="auto"/>
        <w:rPr>
          <w:rFonts w:ascii="Lato" w:eastAsia="Times New Roman" w:hAnsi="Lato" w:cs="Times New Roman"/>
          <w:b/>
          <w:bCs/>
          <w:color w:val="000000"/>
          <w:lang w:eastAsia="fr-FR"/>
        </w:rPr>
      </w:pPr>
      <w:proofErr w:type="spellStart"/>
      <w:r w:rsidRPr="00071627">
        <w:rPr>
          <w:rFonts w:ascii="Lato" w:eastAsia="Times New Roman" w:hAnsi="Lato" w:cs="Times New Roman"/>
          <w:b/>
          <w:bCs/>
          <w:color w:val="000000"/>
          <w:lang w:eastAsia="fr-FR"/>
        </w:rPr>
        <w:t>Etape</w:t>
      </w:r>
      <w:proofErr w:type="spellEnd"/>
      <w:r w:rsidRPr="00071627">
        <w:rPr>
          <w:rFonts w:ascii="Lato" w:eastAsia="Times New Roman" w:hAnsi="Lato" w:cs="Times New Roman"/>
          <w:b/>
          <w:bCs/>
          <w:color w:val="000000"/>
          <w:lang w:eastAsia="fr-FR"/>
        </w:rPr>
        <w:t xml:space="preserve"> </w:t>
      </w:r>
      <w:r w:rsidR="00071627" w:rsidRPr="00071627">
        <w:rPr>
          <w:rFonts w:ascii="Lato" w:eastAsia="Times New Roman" w:hAnsi="Lato" w:cs="Times New Roman"/>
          <w:b/>
          <w:bCs/>
          <w:color w:val="000000"/>
          <w:lang w:eastAsia="fr-FR"/>
        </w:rPr>
        <w:t>1.2 : Discovery</w:t>
      </w:r>
    </w:p>
    <w:p w14:paraId="447B4ACA" w14:textId="2917185A" w:rsidR="00A17509" w:rsidRDefault="00A17509" w:rsidP="00394BCF">
      <w:pPr>
        <w:shd w:val="clear" w:color="auto" w:fill="FFFFFF"/>
        <w:spacing w:before="100" w:beforeAutospacing="1" w:after="100" w:afterAutospacing="1" w:line="240" w:lineRule="auto"/>
        <w:rPr>
          <w:rFonts w:ascii="Lato" w:eastAsia="Times New Roman" w:hAnsi="Lato" w:cs="Times New Roman"/>
          <w:b/>
          <w:bCs/>
          <w:color w:val="000000"/>
          <w:lang w:eastAsia="fr-FR"/>
        </w:rPr>
      </w:pPr>
      <w:proofErr w:type="spellStart"/>
      <w:r w:rsidRPr="00A17509">
        <w:rPr>
          <w:rFonts w:ascii="Lato" w:eastAsia="Times New Roman" w:hAnsi="Lato" w:cs="Times New Roman"/>
          <w:b/>
          <w:bCs/>
          <w:color w:val="000000"/>
          <w:lang w:eastAsia="fr-FR"/>
        </w:rPr>
        <w:t>Etape</w:t>
      </w:r>
      <w:proofErr w:type="spellEnd"/>
      <w:r w:rsidRPr="00A17509">
        <w:rPr>
          <w:rFonts w:ascii="Lato" w:eastAsia="Times New Roman" w:hAnsi="Lato" w:cs="Times New Roman"/>
          <w:b/>
          <w:bCs/>
          <w:color w:val="000000"/>
          <w:lang w:eastAsia="fr-FR"/>
        </w:rPr>
        <w:t xml:space="preserve"> 1.2.1 : </w:t>
      </w:r>
      <w:proofErr w:type="spellStart"/>
      <w:r w:rsidR="006F36B5">
        <w:rPr>
          <w:rFonts w:ascii="Lato" w:eastAsia="Times New Roman" w:hAnsi="Lato" w:cs="Times New Roman"/>
          <w:b/>
          <w:bCs/>
          <w:color w:val="000000"/>
          <w:lang w:eastAsia="fr-FR"/>
        </w:rPr>
        <w:t>E</w:t>
      </w:r>
      <w:r w:rsidRPr="00A17509">
        <w:rPr>
          <w:rFonts w:ascii="Lato" w:eastAsia="Times New Roman" w:hAnsi="Lato" w:cs="Times New Roman"/>
          <w:b/>
          <w:bCs/>
          <w:color w:val="000000"/>
          <w:lang w:eastAsia="fr-FR"/>
        </w:rPr>
        <w:t>tude</w:t>
      </w:r>
      <w:proofErr w:type="spellEnd"/>
      <w:r w:rsidRPr="00A17509">
        <w:rPr>
          <w:rFonts w:ascii="Lato" w:eastAsia="Times New Roman" w:hAnsi="Lato" w:cs="Times New Roman"/>
          <w:b/>
          <w:bCs/>
          <w:color w:val="000000"/>
          <w:lang w:eastAsia="fr-FR"/>
        </w:rPr>
        <w:t xml:space="preserve"> qualitative</w:t>
      </w:r>
    </w:p>
    <w:p w14:paraId="6AE7EEC7" w14:textId="7F0E407A" w:rsidR="005871A3" w:rsidRPr="004141B4" w:rsidRDefault="004141B4" w:rsidP="00394BCF">
      <w:pPr>
        <w:shd w:val="clear" w:color="auto" w:fill="FFFFFF"/>
        <w:spacing w:before="100" w:beforeAutospacing="1" w:after="100" w:afterAutospacing="1" w:line="240" w:lineRule="auto"/>
        <w:rPr>
          <w:rFonts w:ascii="Lato" w:eastAsia="Times New Roman" w:hAnsi="Lato" w:cs="Times New Roman"/>
          <w:b/>
          <w:bCs/>
          <w:color w:val="000000"/>
          <w:lang w:eastAsia="fr-FR"/>
        </w:rPr>
      </w:pPr>
      <w:proofErr w:type="spellStart"/>
      <w:r w:rsidRPr="004141B4">
        <w:rPr>
          <w:rFonts w:ascii="Lato" w:eastAsia="Times New Roman" w:hAnsi="Lato" w:cs="Times New Roman"/>
          <w:b/>
          <w:bCs/>
          <w:color w:val="000000"/>
          <w:lang w:eastAsia="fr-FR"/>
        </w:rPr>
        <w:t>Etape</w:t>
      </w:r>
      <w:proofErr w:type="spellEnd"/>
      <w:r w:rsidRPr="004141B4">
        <w:rPr>
          <w:rFonts w:ascii="Lato" w:eastAsia="Times New Roman" w:hAnsi="Lato" w:cs="Times New Roman"/>
          <w:b/>
          <w:bCs/>
          <w:color w:val="000000"/>
          <w:lang w:eastAsia="fr-FR"/>
        </w:rPr>
        <w:t xml:space="preserve"> 1.2.1.</w:t>
      </w:r>
      <w:r w:rsidR="006F36B5">
        <w:rPr>
          <w:rFonts w:ascii="Lato" w:eastAsia="Times New Roman" w:hAnsi="Lato" w:cs="Times New Roman"/>
          <w:b/>
          <w:bCs/>
          <w:color w:val="000000"/>
          <w:lang w:eastAsia="fr-FR"/>
        </w:rPr>
        <w:t>1</w:t>
      </w:r>
      <w:r w:rsidRPr="004141B4">
        <w:rPr>
          <w:rFonts w:ascii="Lato" w:eastAsia="Times New Roman" w:hAnsi="Lato" w:cs="Times New Roman"/>
          <w:b/>
          <w:bCs/>
          <w:color w:val="000000"/>
          <w:lang w:eastAsia="fr-FR"/>
        </w:rPr>
        <w:t xml:space="preserve"> : </w:t>
      </w:r>
      <w:r w:rsidR="005871A3" w:rsidRPr="004141B4">
        <w:rPr>
          <w:rFonts w:ascii="Lato" w:eastAsia="Times New Roman" w:hAnsi="Lato" w:cs="Times New Roman"/>
          <w:b/>
          <w:bCs/>
          <w:color w:val="000000"/>
          <w:lang w:eastAsia="fr-FR"/>
        </w:rPr>
        <w:t xml:space="preserve">Rencontre avec </w:t>
      </w:r>
      <w:r w:rsidRPr="004141B4">
        <w:rPr>
          <w:rFonts w:ascii="Lato" w:eastAsia="Times New Roman" w:hAnsi="Lato" w:cs="Times New Roman"/>
          <w:b/>
          <w:bCs/>
          <w:color w:val="000000"/>
          <w:lang w:eastAsia="fr-FR"/>
        </w:rPr>
        <w:t>les utilisateurs</w:t>
      </w:r>
    </w:p>
    <w:p w14:paraId="3E40E7F2" w14:textId="0A53B114" w:rsidR="00071627" w:rsidRPr="00603E63" w:rsidRDefault="00071627" w:rsidP="00394BCF">
      <w:pPr>
        <w:shd w:val="clear" w:color="auto" w:fill="FFFFFF"/>
        <w:spacing w:before="100" w:beforeAutospacing="1" w:after="100" w:afterAutospacing="1" w:line="240" w:lineRule="auto"/>
        <w:rPr>
          <w:rFonts w:ascii="Lato" w:eastAsia="Times New Roman" w:hAnsi="Lato" w:cs="Times New Roman"/>
          <w:color w:val="000000"/>
          <w:lang w:eastAsia="fr-FR"/>
        </w:rPr>
      </w:pPr>
      <w:r w:rsidRPr="00603E63">
        <w:rPr>
          <w:rFonts w:ascii="Lato" w:eastAsia="Times New Roman" w:hAnsi="Lato" w:cs="Times New Roman"/>
          <w:color w:val="000000"/>
          <w:lang w:eastAsia="fr-FR"/>
        </w:rPr>
        <w:t xml:space="preserve">Deux </w:t>
      </w:r>
      <w:proofErr w:type="spellStart"/>
      <w:r w:rsidRPr="00603E63">
        <w:rPr>
          <w:rFonts w:ascii="Lato" w:eastAsia="Times New Roman" w:hAnsi="Lato" w:cs="Times New Roman"/>
          <w:color w:val="000000"/>
          <w:lang w:eastAsia="fr-FR"/>
        </w:rPr>
        <w:t>personas</w:t>
      </w:r>
      <w:proofErr w:type="spellEnd"/>
      <w:r w:rsidRPr="00603E63">
        <w:rPr>
          <w:rFonts w:ascii="Lato" w:eastAsia="Times New Roman" w:hAnsi="Lato" w:cs="Times New Roman"/>
          <w:color w:val="000000"/>
          <w:lang w:eastAsia="fr-FR"/>
        </w:rPr>
        <w:t xml:space="preserve"> </w:t>
      </w:r>
      <w:r w:rsidR="001164F9" w:rsidRPr="00603E63">
        <w:rPr>
          <w:rFonts w:ascii="Lato" w:eastAsia="Times New Roman" w:hAnsi="Lato" w:cs="Times New Roman"/>
          <w:color w:val="000000"/>
          <w:lang w:eastAsia="fr-FR"/>
        </w:rPr>
        <w:t>centraux</w:t>
      </w:r>
      <w:r w:rsidRPr="00603E63">
        <w:rPr>
          <w:rFonts w:ascii="Lato" w:eastAsia="Times New Roman" w:hAnsi="Lato" w:cs="Times New Roman"/>
          <w:color w:val="000000"/>
          <w:lang w:eastAsia="fr-FR"/>
        </w:rPr>
        <w:t xml:space="preserve"> : </w:t>
      </w:r>
    </w:p>
    <w:p w14:paraId="7ABCB3B9" w14:textId="01BFF00F" w:rsidR="00071627" w:rsidRPr="00603E63" w:rsidRDefault="001164F9" w:rsidP="00071627">
      <w:pPr>
        <w:pStyle w:val="Paragraphedeliste"/>
        <w:numPr>
          <w:ilvl w:val="0"/>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sidRPr="00603E63">
        <w:rPr>
          <w:rFonts w:ascii="Lato" w:eastAsia="Times New Roman" w:hAnsi="Lato" w:cs="Times New Roman"/>
          <w:color w:val="000000"/>
          <w:lang w:eastAsia="fr-FR"/>
        </w:rPr>
        <w:t>L’agent des collectivités qui va travailler sur les données des friches ; nouvelle friche, statut de la friche, ajout des données manquantes sur les friches</w:t>
      </w:r>
    </w:p>
    <w:p w14:paraId="0647C079" w14:textId="77777777" w:rsidR="001164F9" w:rsidRPr="00603E63" w:rsidRDefault="001164F9" w:rsidP="001164F9">
      <w:pPr>
        <w:pStyle w:val="Paragraphedeliste"/>
        <w:shd w:val="clear" w:color="auto" w:fill="FFFFFF"/>
        <w:spacing w:before="100" w:beforeAutospacing="1" w:after="100" w:afterAutospacing="1" w:line="240" w:lineRule="auto"/>
        <w:rPr>
          <w:rFonts w:ascii="Lato" w:eastAsia="Times New Roman" w:hAnsi="Lato" w:cs="Times New Roman"/>
          <w:color w:val="000000"/>
          <w:lang w:eastAsia="fr-FR"/>
        </w:rPr>
      </w:pPr>
    </w:p>
    <w:p w14:paraId="0C322EFA" w14:textId="0B87E642" w:rsidR="001164F9" w:rsidRPr="00603E63" w:rsidRDefault="001164F9" w:rsidP="00071627">
      <w:pPr>
        <w:pStyle w:val="Paragraphedeliste"/>
        <w:numPr>
          <w:ilvl w:val="0"/>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sidRPr="00603E63">
        <w:rPr>
          <w:rFonts w:ascii="Lato" w:eastAsia="Times New Roman" w:hAnsi="Lato" w:cs="Times New Roman"/>
          <w:color w:val="000000"/>
          <w:lang w:eastAsia="fr-FR"/>
        </w:rPr>
        <w:t>Le porteur de projet qui va consulter la base de données pour identifier des sites pour leurs projets</w:t>
      </w:r>
    </w:p>
    <w:p w14:paraId="7799290C" w14:textId="35FD21E5" w:rsidR="001164F9" w:rsidRDefault="001164F9" w:rsidP="001164F9">
      <w:pPr>
        <w:shd w:val="clear" w:color="auto" w:fill="FFFFFF"/>
        <w:spacing w:before="100" w:beforeAutospacing="1" w:after="100" w:afterAutospacing="1" w:line="240" w:lineRule="auto"/>
        <w:rPr>
          <w:rFonts w:ascii="Lato" w:eastAsia="Times New Roman" w:hAnsi="Lato" w:cs="Times New Roman"/>
          <w:b/>
          <w:bCs/>
          <w:color w:val="000000"/>
          <w:lang w:eastAsia="fr-FR"/>
        </w:rPr>
      </w:pPr>
    </w:p>
    <w:p w14:paraId="4B0A2C3A" w14:textId="77777777" w:rsidR="004D0C1C" w:rsidRDefault="004D0C1C" w:rsidP="001164F9">
      <w:pPr>
        <w:shd w:val="clear" w:color="auto" w:fill="FFFFFF"/>
        <w:spacing w:before="100" w:beforeAutospacing="1" w:after="100" w:afterAutospacing="1" w:line="240" w:lineRule="auto"/>
        <w:rPr>
          <w:rFonts w:ascii="Lato" w:eastAsia="Times New Roman" w:hAnsi="Lato" w:cs="Times New Roman"/>
          <w:b/>
          <w:bCs/>
          <w:color w:val="000000"/>
          <w:lang w:eastAsia="fr-FR"/>
        </w:rPr>
      </w:pPr>
    </w:p>
    <w:p w14:paraId="0735FDF0" w14:textId="10E34A06" w:rsidR="001164F9" w:rsidRDefault="001164F9" w:rsidP="001164F9">
      <w:pPr>
        <w:shd w:val="clear" w:color="auto" w:fill="FFFFFF"/>
        <w:spacing w:before="100" w:beforeAutospacing="1" w:after="100" w:afterAutospacing="1" w:line="240" w:lineRule="auto"/>
        <w:rPr>
          <w:rFonts w:ascii="Lato" w:eastAsia="Times New Roman" w:hAnsi="Lato" w:cs="Times New Roman"/>
          <w:b/>
          <w:bCs/>
          <w:color w:val="000000"/>
          <w:lang w:eastAsia="fr-FR"/>
        </w:rPr>
      </w:pPr>
      <w:r>
        <w:rPr>
          <w:rFonts w:ascii="Lato" w:eastAsia="Times New Roman" w:hAnsi="Lato" w:cs="Times New Roman"/>
          <w:b/>
          <w:bCs/>
          <w:color w:val="000000"/>
          <w:lang w:eastAsia="fr-FR"/>
        </w:rPr>
        <w:t>Guide de l’entretien :</w:t>
      </w:r>
    </w:p>
    <w:p w14:paraId="27F442F6" w14:textId="026629CF" w:rsidR="001164F9" w:rsidRPr="009B074F" w:rsidRDefault="001164F9" w:rsidP="001164F9">
      <w:pPr>
        <w:shd w:val="clear" w:color="auto" w:fill="FFFFFF"/>
        <w:spacing w:after="240" w:line="343" w:lineRule="atLeast"/>
        <w:rPr>
          <w:rFonts w:ascii="Lato" w:eastAsia="Times New Roman" w:hAnsi="Lato" w:cs="Times New Roman"/>
          <w:color w:val="000000"/>
          <w:sz w:val="21"/>
          <w:szCs w:val="21"/>
          <w:lang w:eastAsia="fr-FR"/>
        </w:rPr>
      </w:pPr>
      <w:r w:rsidRPr="001164F9">
        <w:rPr>
          <w:rFonts w:ascii="Lato" w:eastAsia="Times New Roman" w:hAnsi="Lato" w:cs="Times New Roman"/>
          <w:color w:val="000000"/>
          <w:sz w:val="21"/>
          <w:szCs w:val="21"/>
          <w:lang w:eastAsia="fr-FR"/>
        </w:rPr>
        <w:t>1</w:t>
      </w:r>
      <w:r w:rsidR="009B074F" w:rsidRPr="009B074F">
        <w:rPr>
          <w:rFonts w:ascii="Lato" w:eastAsia="Times New Roman" w:hAnsi="Lato" w:cs="Times New Roman"/>
          <w:color w:val="000000"/>
          <w:sz w:val="21"/>
          <w:szCs w:val="21"/>
          <w:lang w:eastAsia="fr-FR"/>
        </w:rPr>
        <w:t xml:space="preserve"> – contextualiser :</w:t>
      </w:r>
    </w:p>
    <w:p w14:paraId="245EAA91" w14:textId="03E47854" w:rsidR="009B074F" w:rsidRPr="001164F9" w:rsidRDefault="009B074F" w:rsidP="00F53982">
      <w:pPr>
        <w:shd w:val="clear" w:color="auto" w:fill="FFFFFF"/>
        <w:spacing w:after="240" w:line="343" w:lineRule="atLeast"/>
        <w:ind w:firstLine="708"/>
        <w:rPr>
          <w:rFonts w:ascii="Lato" w:eastAsia="Times New Roman" w:hAnsi="Lato" w:cs="Times New Roman"/>
          <w:color w:val="000000"/>
          <w:lang w:eastAsia="fr-FR"/>
        </w:rPr>
      </w:pPr>
      <w:r w:rsidRPr="009B074F">
        <w:rPr>
          <w:rFonts w:ascii="Lato" w:eastAsia="Times New Roman" w:hAnsi="Lato" w:cs="Times New Roman"/>
          <w:color w:val="000000"/>
          <w:lang w:eastAsia="fr-FR"/>
        </w:rPr>
        <w:t>« </w:t>
      </w:r>
      <w:r w:rsidR="00F812A4" w:rsidRPr="009B074F">
        <w:rPr>
          <w:rFonts w:ascii="Lato" w:eastAsia="Times New Roman" w:hAnsi="Lato" w:cs="Times New Roman"/>
          <w:color w:val="000000"/>
          <w:lang w:eastAsia="fr-FR"/>
        </w:rPr>
        <w:t>Entretient</w:t>
      </w:r>
      <w:r w:rsidRPr="009B074F">
        <w:rPr>
          <w:rFonts w:ascii="Lato" w:eastAsia="Times New Roman" w:hAnsi="Lato" w:cs="Times New Roman"/>
          <w:color w:val="000000"/>
          <w:lang w:eastAsia="fr-FR"/>
        </w:rPr>
        <w:t xml:space="preserve"> va permettre ou pas de faire remonter des points d’amélioration de la plateforme </w:t>
      </w:r>
      <w:r w:rsidRPr="009B074F">
        <w:rPr>
          <w:rFonts w:ascii="Lato" w:hAnsi="Lato"/>
          <w:color w:val="222222"/>
          <w:shd w:val="clear" w:color="auto" w:fill="FFFFFF"/>
        </w:rPr>
        <w:t>Cartofriches »</w:t>
      </w:r>
    </w:p>
    <w:p w14:paraId="4AA87FC7" w14:textId="6717A369" w:rsidR="001164F9" w:rsidRPr="001164F9" w:rsidRDefault="001164F9" w:rsidP="001164F9">
      <w:pPr>
        <w:shd w:val="clear" w:color="auto" w:fill="FFFFFF"/>
        <w:spacing w:before="240" w:after="240" w:line="343" w:lineRule="atLeast"/>
        <w:rPr>
          <w:rFonts w:ascii="Lato" w:eastAsia="Times New Roman" w:hAnsi="Lato" w:cs="Times New Roman"/>
          <w:color w:val="000000"/>
          <w:lang w:eastAsia="fr-FR"/>
        </w:rPr>
      </w:pPr>
      <w:r w:rsidRPr="001164F9">
        <w:rPr>
          <w:rFonts w:ascii="Lato" w:eastAsia="Times New Roman" w:hAnsi="Lato" w:cs="Times New Roman"/>
          <w:color w:val="000000"/>
          <w:lang w:eastAsia="fr-FR"/>
        </w:rPr>
        <w:t>2</w:t>
      </w:r>
      <w:r w:rsidR="009B074F" w:rsidRPr="009B074F">
        <w:rPr>
          <w:rFonts w:ascii="Lato" w:eastAsia="Times New Roman" w:hAnsi="Lato" w:cs="Times New Roman"/>
          <w:color w:val="000000"/>
          <w:lang w:eastAsia="fr-FR"/>
        </w:rPr>
        <w:t xml:space="preserve"> – question</w:t>
      </w:r>
      <w:r w:rsidR="00CC3804">
        <w:rPr>
          <w:rFonts w:ascii="Lato" w:eastAsia="Times New Roman" w:hAnsi="Lato" w:cs="Times New Roman"/>
          <w:color w:val="000000"/>
          <w:lang w:eastAsia="fr-FR"/>
        </w:rPr>
        <w:t>s</w:t>
      </w:r>
      <w:r w:rsidR="00F53982">
        <w:rPr>
          <w:rFonts w:ascii="Lato" w:eastAsia="Times New Roman" w:hAnsi="Lato" w:cs="Times New Roman"/>
          <w:color w:val="000000"/>
          <w:lang w:eastAsia="fr-FR"/>
        </w:rPr>
        <w:t xml:space="preserve"> </w:t>
      </w:r>
      <w:r w:rsidR="009B074F" w:rsidRPr="009B074F">
        <w:rPr>
          <w:rFonts w:ascii="Lato" w:eastAsia="Times New Roman" w:hAnsi="Lato" w:cs="Times New Roman"/>
          <w:color w:val="000000"/>
          <w:lang w:eastAsia="fr-FR"/>
        </w:rPr>
        <w:t>:</w:t>
      </w:r>
    </w:p>
    <w:p w14:paraId="3D3AC4F1" w14:textId="0E2273F5" w:rsidR="001164F9" w:rsidRDefault="00F53982" w:rsidP="00F53982">
      <w:pPr>
        <w:shd w:val="clear" w:color="auto" w:fill="FFFFFF"/>
        <w:spacing w:before="240" w:after="240" w:line="343" w:lineRule="atLeast"/>
        <w:ind w:firstLine="708"/>
        <w:rPr>
          <w:rFonts w:ascii="Lato" w:eastAsia="Times New Roman" w:hAnsi="Lato" w:cs="Times New Roman"/>
          <w:color w:val="000000"/>
          <w:lang w:eastAsia="fr-FR"/>
        </w:rPr>
      </w:pPr>
      <w:r>
        <w:rPr>
          <w:rFonts w:ascii="Lato" w:eastAsia="Times New Roman" w:hAnsi="Lato" w:cs="Times New Roman"/>
          <w:color w:val="000000"/>
          <w:lang w:eastAsia="fr-FR"/>
        </w:rPr>
        <w:t>« </w:t>
      </w:r>
      <w:r w:rsidR="009B074F" w:rsidRPr="009B074F">
        <w:rPr>
          <w:rFonts w:ascii="Lato" w:eastAsia="Times New Roman" w:hAnsi="Lato" w:cs="Times New Roman"/>
          <w:color w:val="000000"/>
          <w:lang w:eastAsia="fr-FR"/>
        </w:rPr>
        <w:t xml:space="preserve">Que </w:t>
      </w:r>
      <w:r w:rsidRPr="009B074F">
        <w:rPr>
          <w:rFonts w:ascii="Lato" w:eastAsia="Times New Roman" w:hAnsi="Lato" w:cs="Times New Roman"/>
          <w:color w:val="000000"/>
          <w:lang w:eastAsia="fr-FR"/>
        </w:rPr>
        <w:t>pensez-vous</w:t>
      </w:r>
      <w:r w:rsidR="009B074F" w:rsidRPr="009B074F">
        <w:rPr>
          <w:rFonts w:ascii="Lato" w:eastAsia="Times New Roman" w:hAnsi="Lato" w:cs="Times New Roman"/>
          <w:color w:val="000000"/>
          <w:lang w:eastAsia="fr-FR"/>
        </w:rPr>
        <w:t xml:space="preserve"> de l’utilisation que vous fêtes de Cartofriche</w:t>
      </w:r>
      <w:r w:rsidR="00061A6D">
        <w:rPr>
          <w:rFonts w:ascii="Lato" w:eastAsia="Times New Roman" w:hAnsi="Lato" w:cs="Times New Roman"/>
          <w:color w:val="000000"/>
          <w:lang w:eastAsia="fr-FR"/>
        </w:rPr>
        <w:t>s</w:t>
      </w:r>
      <w:r>
        <w:rPr>
          <w:rFonts w:ascii="Lato" w:eastAsia="Times New Roman" w:hAnsi="Lato" w:cs="Times New Roman"/>
          <w:color w:val="000000"/>
          <w:lang w:eastAsia="fr-FR"/>
        </w:rPr>
        <w:t> »</w:t>
      </w:r>
    </w:p>
    <w:p w14:paraId="5AC723EB" w14:textId="3AE51850" w:rsidR="00CC3804" w:rsidRPr="001164F9" w:rsidRDefault="00CC3804" w:rsidP="00F53982">
      <w:pPr>
        <w:shd w:val="clear" w:color="auto" w:fill="FFFFFF"/>
        <w:spacing w:before="240" w:after="240" w:line="343" w:lineRule="atLeast"/>
        <w:ind w:firstLine="708"/>
        <w:rPr>
          <w:rFonts w:ascii="Lato" w:eastAsia="Times New Roman" w:hAnsi="Lato" w:cs="Times New Roman"/>
          <w:color w:val="000000"/>
          <w:lang w:eastAsia="fr-FR"/>
        </w:rPr>
      </w:pPr>
      <w:r>
        <w:rPr>
          <w:rFonts w:ascii="Lato" w:eastAsia="Times New Roman" w:hAnsi="Lato" w:cs="Times New Roman"/>
          <w:color w:val="000000"/>
          <w:lang w:eastAsia="fr-FR"/>
        </w:rPr>
        <w:t>« … donnez une note d’évaluation de 0 à 10 du site de Cartofriches (</w:t>
      </w:r>
      <w:r>
        <w:rPr>
          <w:rFonts w:ascii="Lato" w:hAnsi="Lato"/>
          <w:color w:val="000000"/>
          <w:sz w:val="21"/>
          <w:szCs w:val="21"/>
          <w:shd w:val="clear" w:color="auto" w:fill="FFFFFF"/>
        </w:rPr>
        <w:t>NPS) ? »</w:t>
      </w:r>
    </w:p>
    <w:p w14:paraId="12A22E9D" w14:textId="5D65A655" w:rsidR="001164F9" w:rsidRPr="001164F9" w:rsidRDefault="001164F9" w:rsidP="001164F9">
      <w:pPr>
        <w:shd w:val="clear" w:color="auto" w:fill="FFFFFF"/>
        <w:spacing w:before="240" w:after="240" w:line="343" w:lineRule="atLeast"/>
        <w:rPr>
          <w:rFonts w:ascii="Lato" w:eastAsia="Times New Roman" w:hAnsi="Lato" w:cs="Times New Roman"/>
          <w:color w:val="000000"/>
          <w:lang w:eastAsia="fr-FR"/>
        </w:rPr>
      </w:pPr>
      <w:r w:rsidRPr="001164F9">
        <w:rPr>
          <w:rFonts w:ascii="Lato" w:eastAsia="Times New Roman" w:hAnsi="Lato" w:cs="Times New Roman"/>
          <w:color w:val="000000"/>
          <w:lang w:eastAsia="fr-FR"/>
        </w:rPr>
        <w:t>3</w:t>
      </w:r>
      <w:r w:rsidR="005A43D7">
        <w:rPr>
          <w:rFonts w:ascii="Lato" w:eastAsia="Times New Roman" w:hAnsi="Lato" w:cs="Times New Roman"/>
          <w:color w:val="000000"/>
          <w:lang w:eastAsia="fr-FR"/>
        </w:rPr>
        <w:t xml:space="preserve"> – démonstrations des utilisations du site Cartofriche</w:t>
      </w:r>
      <w:r w:rsidR="00061A6D">
        <w:rPr>
          <w:rFonts w:ascii="Lato" w:eastAsia="Times New Roman" w:hAnsi="Lato" w:cs="Times New Roman"/>
          <w:color w:val="000000"/>
          <w:lang w:eastAsia="fr-FR"/>
        </w:rPr>
        <w:t>s</w:t>
      </w:r>
    </w:p>
    <w:p w14:paraId="75B11F2D" w14:textId="16BD28BE" w:rsidR="005A43D7" w:rsidRDefault="00F53982" w:rsidP="00F53982">
      <w:pPr>
        <w:shd w:val="clear" w:color="auto" w:fill="FFFFFF"/>
        <w:spacing w:before="240" w:after="240" w:line="343" w:lineRule="atLeast"/>
        <w:ind w:firstLine="708"/>
        <w:rPr>
          <w:rFonts w:ascii="Lato" w:eastAsia="Times New Roman" w:hAnsi="Lato" w:cs="Times New Roman"/>
          <w:color w:val="000000"/>
          <w:sz w:val="21"/>
          <w:szCs w:val="21"/>
          <w:lang w:eastAsia="fr-FR"/>
        </w:rPr>
      </w:pPr>
      <w:r>
        <w:rPr>
          <w:rFonts w:ascii="Lato" w:eastAsia="Times New Roman" w:hAnsi="Lato" w:cs="Times New Roman"/>
          <w:color w:val="000000"/>
          <w:sz w:val="21"/>
          <w:szCs w:val="21"/>
          <w:lang w:eastAsia="fr-FR"/>
        </w:rPr>
        <w:t>« </w:t>
      </w:r>
      <w:r w:rsidR="005A43D7">
        <w:rPr>
          <w:rFonts w:ascii="Lato" w:eastAsia="Times New Roman" w:hAnsi="Lato" w:cs="Times New Roman"/>
          <w:color w:val="000000"/>
          <w:sz w:val="21"/>
          <w:szCs w:val="21"/>
          <w:lang w:eastAsia="fr-FR"/>
        </w:rPr>
        <w:t>Pouvez-vous me montrer comment </w:t>
      </w:r>
      <w:r>
        <w:rPr>
          <w:rFonts w:ascii="Lato" w:eastAsia="Times New Roman" w:hAnsi="Lato" w:cs="Times New Roman"/>
          <w:color w:val="000000"/>
          <w:sz w:val="21"/>
          <w:szCs w:val="21"/>
          <w:lang w:eastAsia="fr-FR"/>
        </w:rPr>
        <w:t>… »</w:t>
      </w:r>
    </w:p>
    <w:p w14:paraId="41CEF702" w14:textId="270603F3" w:rsidR="005A43D7" w:rsidRDefault="005A43D7" w:rsidP="001164F9">
      <w:pPr>
        <w:shd w:val="clear" w:color="auto" w:fill="FFFFFF"/>
        <w:spacing w:before="240" w:after="240" w:line="343" w:lineRule="atLeast"/>
        <w:rPr>
          <w:rFonts w:ascii="Lato" w:eastAsia="Times New Roman" w:hAnsi="Lato" w:cs="Times New Roman"/>
          <w:color w:val="000000"/>
          <w:sz w:val="21"/>
          <w:szCs w:val="21"/>
          <w:lang w:eastAsia="fr-FR"/>
        </w:rPr>
      </w:pPr>
      <w:r>
        <w:rPr>
          <w:rFonts w:ascii="Lato" w:eastAsia="Times New Roman" w:hAnsi="Lato" w:cs="Times New Roman"/>
          <w:color w:val="000000"/>
          <w:sz w:val="21"/>
          <w:szCs w:val="21"/>
          <w:lang w:eastAsia="fr-FR"/>
        </w:rPr>
        <w:t>Personnat agent local :</w:t>
      </w:r>
    </w:p>
    <w:p w14:paraId="52930122" w14:textId="26B214AF" w:rsidR="009B074F" w:rsidRDefault="005A43D7" w:rsidP="001164F9">
      <w:pPr>
        <w:shd w:val="clear" w:color="auto" w:fill="FFFFFF"/>
        <w:spacing w:before="240" w:after="240" w:line="343" w:lineRule="atLeast"/>
        <w:rPr>
          <w:rFonts w:ascii="Lato" w:eastAsia="Times New Roman" w:hAnsi="Lato" w:cs="Times New Roman"/>
          <w:color w:val="000000"/>
          <w:sz w:val="21"/>
          <w:szCs w:val="21"/>
          <w:lang w:eastAsia="fr-FR"/>
        </w:rPr>
      </w:pPr>
      <w:r>
        <w:rPr>
          <w:rFonts w:ascii="Lato" w:eastAsia="Times New Roman" w:hAnsi="Lato" w:cs="Times New Roman"/>
          <w:color w:val="000000"/>
          <w:sz w:val="21"/>
          <w:szCs w:val="21"/>
          <w:lang w:eastAsia="fr-FR"/>
        </w:rPr>
        <w:t>-créé un nouveau site de friche</w:t>
      </w:r>
    </w:p>
    <w:p w14:paraId="18D03C38" w14:textId="6681442F" w:rsidR="005A43D7" w:rsidRDefault="005A43D7" w:rsidP="001164F9">
      <w:pPr>
        <w:shd w:val="clear" w:color="auto" w:fill="FFFFFF"/>
        <w:spacing w:before="240" w:after="240" w:line="343" w:lineRule="atLeast"/>
        <w:rPr>
          <w:rFonts w:ascii="Lato" w:eastAsia="Times New Roman" w:hAnsi="Lato" w:cs="Times New Roman"/>
          <w:color w:val="000000"/>
          <w:sz w:val="21"/>
          <w:szCs w:val="21"/>
          <w:lang w:eastAsia="fr-FR"/>
        </w:rPr>
      </w:pPr>
      <w:r>
        <w:rPr>
          <w:rFonts w:ascii="Lato" w:eastAsia="Times New Roman" w:hAnsi="Lato" w:cs="Times New Roman"/>
          <w:color w:val="000000"/>
          <w:sz w:val="21"/>
          <w:szCs w:val="21"/>
          <w:lang w:eastAsia="fr-FR"/>
        </w:rPr>
        <w:t>-ajouter des données à un site de friche</w:t>
      </w:r>
    </w:p>
    <w:p w14:paraId="02DE78CB" w14:textId="1AB3F9F5" w:rsidR="005A43D7" w:rsidRPr="00F53982" w:rsidRDefault="005A43D7" w:rsidP="001164F9">
      <w:pPr>
        <w:shd w:val="clear" w:color="auto" w:fill="FFFFFF"/>
        <w:spacing w:before="240" w:after="240" w:line="343" w:lineRule="atLeast"/>
        <w:rPr>
          <w:rFonts w:ascii="Lato" w:eastAsia="Times New Roman" w:hAnsi="Lato" w:cs="Times New Roman"/>
          <w:lang w:eastAsia="fr-FR"/>
        </w:rPr>
      </w:pPr>
      <w:r>
        <w:rPr>
          <w:rFonts w:ascii="Lato" w:eastAsia="Times New Roman" w:hAnsi="Lato" w:cs="Times New Roman"/>
          <w:color w:val="000000"/>
          <w:sz w:val="21"/>
          <w:szCs w:val="21"/>
          <w:lang w:eastAsia="fr-FR"/>
        </w:rPr>
        <w:t>-</w:t>
      </w:r>
      <w:r w:rsidRPr="00F53982">
        <w:rPr>
          <w:rFonts w:ascii="Lato" w:eastAsia="Times New Roman" w:hAnsi="Lato" w:cs="Times New Roman"/>
          <w:lang w:eastAsia="fr-FR"/>
        </w:rPr>
        <w:t>changer les différents statuts d’un site de friche</w:t>
      </w:r>
    </w:p>
    <w:p w14:paraId="0588DBBD" w14:textId="6EE96398" w:rsidR="005A43D7" w:rsidRPr="00F53982" w:rsidRDefault="005A43D7" w:rsidP="001164F9">
      <w:pPr>
        <w:shd w:val="clear" w:color="auto" w:fill="FFFFFF"/>
        <w:spacing w:before="240" w:after="240" w:line="343" w:lineRule="atLeast"/>
        <w:rPr>
          <w:rFonts w:ascii="Lato" w:eastAsia="Times New Roman" w:hAnsi="Lato" w:cs="Times New Roman"/>
          <w:lang w:eastAsia="fr-FR"/>
        </w:rPr>
      </w:pPr>
      <w:r w:rsidRPr="00F53982">
        <w:rPr>
          <w:rFonts w:ascii="Lato" w:eastAsia="Times New Roman" w:hAnsi="Lato" w:cs="Times New Roman"/>
          <w:lang w:eastAsia="fr-FR"/>
        </w:rPr>
        <w:t>Personnat porteur de projet :</w:t>
      </w:r>
    </w:p>
    <w:p w14:paraId="0A9EB968" w14:textId="28EABF38" w:rsidR="005A43D7" w:rsidRPr="00F53982" w:rsidRDefault="005A43D7" w:rsidP="001164F9">
      <w:pPr>
        <w:shd w:val="clear" w:color="auto" w:fill="FFFFFF"/>
        <w:spacing w:before="240" w:after="240" w:line="343" w:lineRule="atLeast"/>
        <w:rPr>
          <w:rFonts w:ascii="Lato" w:eastAsia="Times New Roman" w:hAnsi="Lato" w:cs="Times New Roman"/>
          <w:lang w:eastAsia="fr-FR"/>
        </w:rPr>
      </w:pPr>
      <w:r w:rsidRPr="00F53982">
        <w:rPr>
          <w:rFonts w:ascii="Lato" w:eastAsia="Times New Roman" w:hAnsi="Lato" w:cs="Times New Roman"/>
          <w:lang w:eastAsia="fr-FR"/>
        </w:rPr>
        <w:t>-chercher les sites de friche</w:t>
      </w:r>
    </w:p>
    <w:p w14:paraId="4080CD8F" w14:textId="192FBD76" w:rsidR="001164F9" w:rsidRPr="001164F9" w:rsidRDefault="005A43D7" w:rsidP="001164F9">
      <w:pPr>
        <w:shd w:val="clear" w:color="auto" w:fill="FFFFFF"/>
        <w:spacing w:before="240" w:after="240" w:line="343" w:lineRule="atLeast"/>
        <w:rPr>
          <w:rFonts w:ascii="Lato" w:eastAsia="Times New Roman" w:hAnsi="Lato" w:cs="Times New Roman"/>
          <w:lang w:eastAsia="fr-FR"/>
        </w:rPr>
      </w:pPr>
      <w:r w:rsidRPr="00F53982">
        <w:rPr>
          <w:rFonts w:ascii="Lato" w:eastAsia="Times New Roman" w:hAnsi="Lato" w:cs="Times New Roman"/>
          <w:lang w:eastAsia="fr-FR"/>
        </w:rPr>
        <w:t xml:space="preserve">4 – insister sur </w:t>
      </w:r>
      <w:proofErr w:type="gramStart"/>
      <w:r w:rsidRPr="00F53982">
        <w:rPr>
          <w:rFonts w:ascii="Lato" w:eastAsia="Times New Roman" w:hAnsi="Lato" w:cs="Times New Roman"/>
          <w:lang w:eastAsia="fr-FR"/>
        </w:rPr>
        <w:t xml:space="preserve">les </w:t>
      </w:r>
      <w:r w:rsidR="00F53982" w:rsidRPr="00F53982">
        <w:rPr>
          <w:rFonts w:ascii="Lato" w:eastAsia="Times New Roman" w:hAnsi="Lato" w:cs="Times New Roman"/>
          <w:lang w:eastAsia="fr-FR"/>
        </w:rPr>
        <w:t>p</w:t>
      </w:r>
      <w:r w:rsidRPr="00F53982">
        <w:rPr>
          <w:rFonts w:ascii="Lato" w:eastAsia="Times New Roman" w:hAnsi="Lato" w:cs="Times New Roman"/>
          <w:lang w:eastAsia="fr-FR"/>
        </w:rPr>
        <w:t>ain</w:t>
      </w:r>
      <w:proofErr w:type="gramEnd"/>
      <w:r w:rsidRPr="00F53982">
        <w:rPr>
          <w:rFonts w:ascii="Lato" w:eastAsia="Times New Roman" w:hAnsi="Lato" w:cs="Times New Roman"/>
          <w:lang w:eastAsia="fr-FR"/>
        </w:rPr>
        <w:t xml:space="preserve"> poin</w:t>
      </w:r>
      <w:r w:rsidR="00C22513">
        <w:rPr>
          <w:rFonts w:ascii="Lato" w:eastAsia="Times New Roman" w:hAnsi="Lato" w:cs="Times New Roman"/>
          <w:lang w:eastAsia="fr-FR"/>
        </w:rPr>
        <w:t>t</w:t>
      </w:r>
      <w:r w:rsidRPr="00F53982">
        <w:rPr>
          <w:rFonts w:ascii="Lato" w:eastAsia="Times New Roman" w:hAnsi="Lato" w:cs="Times New Roman"/>
          <w:lang w:eastAsia="fr-FR"/>
        </w:rPr>
        <w:t>s (ce dont se plaignent les utilisateurs)</w:t>
      </w:r>
    </w:p>
    <w:p w14:paraId="459DC08B" w14:textId="5C4E71E3" w:rsidR="005A43D7" w:rsidRPr="00F53982" w:rsidRDefault="005A43D7" w:rsidP="001164F9">
      <w:pPr>
        <w:shd w:val="clear" w:color="auto" w:fill="FFFFFF"/>
        <w:spacing w:before="240" w:after="240" w:line="343" w:lineRule="atLeast"/>
        <w:rPr>
          <w:rFonts w:ascii="Lato" w:eastAsia="Times New Roman" w:hAnsi="Lato" w:cs="Times New Roman"/>
          <w:lang w:eastAsia="fr-FR"/>
        </w:rPr>
      </w:pPr>
      <w:r w:rsidRPr="00F53982">
        <w:rPr>
          <w:rFonts w:ascii="Lato" w:eastAsia="Times New Roman" w:hAnsi="Lato" w:cs="Times New Roman"/>
          <w:lang w:eastAsia="fr-FR"/>
        </w:rPr>
        <w:t>-bien comprendre en quoi c’est un problème</w:t>
      </w:r>
    </w:p>
    <w:p w14:paraId="344FFE12" w14:textId="4C7114FC" w:rsidR="00F53982" w:rsidRPr="00F53982" w:rsidRDefault="00F53982" w:rsidP="001164F9">
      <w:pPr>
        <w:shd w:val="clear" w:color="auto" w:fill="FFFFFF"/>
        <w:spacing w:before="240" w:after="240" w:line="343" w:lineRule="atLeast"/>
        <w:rPr>
          <w:rFonts w:ascii="Lato" w:eastAsia="Times New Roman" w:hAnsi="Lato" w:cs="Times New Roman"/>
          <w:lang w:eastAsia="fr-FR"/>
        </w:rPr>
      </w:pPr>
      <w:r w:rsidRPr="00F53982">
        <w:rPr>
          <w:rFonts w:ascii="Lato" w:eastAsia="Times New Roman" w:hAnsi="Lato" w:cs="Times New Roman"/>
          <w:lang w:eastAsia="fr-FR"/>
        </w:rPr>
        <w:t>5 – l’utilisateurs a-t-il des réponses à ses problèmes</w:t>
      </w:r>
    </w:p>
    <w:p w14:paraId="442A72AA" w14:textId="4662DB60" w:rsidR="00F53982" w:rsidRPr="003D15F1" w:rsidRDefault="00F53982" w:rsidP="003D15F1">
      <w:pPr>
        <w:shd w:val="clear" w:color="auto" w:fill="FFFFFF"/>
        <w:spacing w:before="100" w:beforeAutospacing="1" w:after="100" w:afterAutospacing="1" w:line="240" w:lineRule="auto"/>
        <w:ind w:firstLine="708"/>
        <w:rPr>
          <w:rFonts w:ascii="Lato" w:eastAsia="Times New Roman" w:hAnsi="Lato" w:cs="Times New Roman"/>
          <w:lang w:eastAsia="fr-FR"/>
        </w:rPr>
      </w:pPr>
      <w:r w:rsidRPr="00F53982">
        <w:rPr>
          <w:rFonts w:ascii="Lato" w:eastAsia="Times New Roman" w:hAnsi="Lato" w:cs="Times New Roman"/>
          <w:lang w:eastAsia="fr-FR"/>
        </w:rPr>
        <w:t>« Comment cela pourrait-être amélioré ? »</w:t>
      </w:r>
    </w:p>
    <w:p w14:paraId="7710878C" w14:textId="1FAAFB80" w:rsidR="00F53982" w:rsidRDefault="00F53982" w:rsidP="00F53982">
      <w:pPr>
        <w:shd w:val="clear" w:color="auto" w:fill="FFFFFF"/>
        <w:spacing w:before="100" w:beforeAutospacing="1" w:after="100" w:afterAutospacing="1" w:line="240" w:lineRule="auto"/>
        <w:rPr>
          <w:rFonts w:ascii="Lato" w:eastAsia="Times New Roman" w:hAnsi="Lato" w:cs="Times New Roman"/>
          <w:color w:val="000000"/>
          <w:lang w:eastAsia="fr-FR"/>
        </w:rPr>
      </w:pPr>
      <w:r w:rsidRPr="00F53982">
        <w:rPr>
          <w:rFonts w:ascii="Lato" w:eastAsia="Times New Roman" w:hAnsi="Lato" w:cs="Times New Roman"/>
          <w:color w:val="000000"/>
          <w:lang w:eastAsia="fr-FR"/>
        </w:rPr>
        <w:t xml:space="preserve">6 </w:t>
      </w:r>
      <w:r>
        <w:rPr>
          <w:rFonts w:ascii="Lato" w:eastAsia="Times New Roman" w:hAnsi="Lato" w:cs="Times New Roman"/>
          <w:color w:val="000000"/>
          <w:lang w:eastAsia="fr-FR"/>
        </w:rPr>
        <w:t>–</w:t>
      </w:r>
      <w:r w:rsidRPr="00F53982">
        <w:rPr>
          <w:rFonts w:ascii="Lato" w:eastAsia="Times New Roman" w:hAnsi="Lato" w:cs="Times New Roman"/>
          <w:color w:val="000000"/>
          <w:lang w:eastAsia="fr-FR"/>
        </w:rPr>
        <w:t xml:space="preserve"> </w:t>
      </w:r>
      <w:r>
        <w:rPr>
          <w:rFonts w:ascii="Lato" w:eastAsia="Times New Roman" w:hAnsi="Lato" w:cs="Times New Roman"/>
          <w:color w:val="000000"/>
          <w:lang w:eastAsia="fr-FR"/>
        </w:rPr>
        <w:t>Mettre en perspective les deux utilisations de Cartofriche</w:t>
      </w:r>
      <w:r w:rsidR="00061A6D">
        <w:rPr>
          <w:rFonts w:ascii="Lato" w:eastAsia="Times New Roman" w:hAnsi="Lato" w:cs="Times New Roman"/>
          <w:color w:val="000000"/>
          <w:lang w:eastAsia="fr-FR"/>
        </w:rPr>
        <w:t>s</w:t>
      </w:r>
      <w:r>
        <w:rPr>
          <w:rFonts w:ascii="Lato" w:eastAsia="Times New Roman" w:hAnsi="Lato" w:cs="Times New Roman"/>
          <w:color w:val="000000"/>
          <w:lang w:eastAsia="fr-FR"/>
        </w:rPr>
        <w:t> :</w:t>
      </w:r>
    </w:p>
    <w:p w14:paraId="58D2A6D2" w14:textId="77777777" w:rsidR="00F53982" w:rsidRDefault="00F53982" w:rsidP="00F53982">
      <w:pPr>
        <w:shd w:val="clear" w:color="auto" w:fill="FFFFFF"/>
        <w:spacing w:before="240" w:after="240" w:line="343" w:lineRule="atLeast"/>
        <w:rPr>
          <w:rFonts w:ascii="Lato" w:eastAsia="Times New Roman" w:hAnsi="Lato" w:cs="Times New Roman"/>
          <w:color w:val="000000"/>
          <w:sz w:val="21"/>
          <w:szCs w:val="21"/>
          <w:lang w:eastAsia="fr-FR"/>
        </w:rPr>
      </w:pPr>
      <w:r>
        <w:rPr>
          <w:rFonts w:ascii="Lato" w:eastAsia="Times New Roman" w:hAnsi="Lato" w:cs="Times New Roman"/>
          <w:color w:val="000000"/>
          <w:sz w:val="21"/>
          <w:szCs w:val="21"/>
          <w:lang w:eastAsia="fr-FR"/>
        </w:rPr>
        <w:t>Personnat agent local :</w:t>
      </w:r>
    </w:p>
    <w:p w14:paraId="223AD369" w14:textId="7D7F1132" w:rsidR="00F53982" w:rsidRDefault="00F53982" w:rsidP="00F53982">
      <w:pPr>
        <w:shd w:val="clear" w:color="auto" w:fill="FFFFFF"/>
        <w:spacing w:before="240" w:after="240" w:line="343" w:lineRule="atLeast"/>
        <w:rPr>
          <w:rFonts w:ascii="Lato" w:eastAsia="Times New Roman" w:hAnsi="Lato" w:cs="Times New Roman"/>
          <w:color w:val="000000"/>
          <w:sz w:val="21"/>
          <w:szCs w:val="21"/>
          <w:lang w:eastAsia="fr-FR"/>
        </w:rPr>
      </w:pPr>
      <w:r>
        <w:rPr>
          <w:rFonts w:ascii="Lato" w:eastAsia="Times New Roman" w:hAnsi="Lato" w:cs="Times New Roman"/>
          <w:color w:val="000000"/>
          <w:sz w:val="21"/>
          <w:szCs w:val="21"/>
          <w:lang w:eastAsia="fr-FR"/>
        </w:rPr>
        <w:tab/>
        <w:t>« Comment les porteurs de projet perçoivent Cartofriche</w:t>
      </w:r>
      <w:r w:rsidR="00061A6D">
        <w:rPr>
          <w:rFonts w:ascii="Lato" w:eastAsia="Times New Roman" w:hAnsi="Lato" w:cs="Times New Roman"/>
          <w:color w:val="000000"/>
          <w:sz w:val="21"/>
          <w:szCs w:val="21"/>
          <w:lang w:eastAsia="fr-FR"/>
        </w:rPr>
        <w:t>s</w:t>
      </w:r>
      <w:r>
        <w:rPr>
          <w:rFonts w:ascii="Lato" w:eastAsia="Times New Roman" w:hAnsi="Lato" w:cs="Times New Roman"/>
          <w:color w:val="000000"/>
          <w:sz w:val="21"/>
          <w:szCs w:val="21"/>
          <w:lang w:eastAsia="fr-FR"/>
        </w:rPr>
        <w:t> ? »</w:t>
      </w:r>
    </w:p>
    <w:p w14:paraId="45CD1B6A" w14:textId="77777777" w:rsidR="00F53982" w:rsidRDefault="00F53982" w:rsidP="00F53982">
      <w:pPr>
        <w:shd w:val="clear" w:color="auto" w:fill="FFFFFF"/>
        <w:spacing w:before="240" w:after="240" w:line="343" w:lineRule="atLeast"/>
        <w:rPr>
          <w:rFonts w:ascii="Lato" w:eastAsia="Times New Roman" w:hAnsi="Lato" w:cs="Times New Roman"/>
          <w:color w:val="000000"/>
          <w:sz w:val="21"/>
          <w:szCs w:val="21"/>
          <w:lang w:eastAsia="fr-FR"/>
        </w:rPr>
      </w:pPr>
      <w:r>
        <w:rPr>
          <w:rFonts w:ascii="Lato" w:eastAsia="Times New Roman" w:hAnsi="Lato" w:cs="Times New Roman"/>
          <w:color w:val="000000"/>
          <w:sz w:val="21"/>
          <w:szCs w:val="21"/>
          <w:lang w:eastAsia="fr-FR"/>
        </w:rPr>
        <w:t>Personnat porteur de projet :</w:t>
      </w:r>
    </w:p>
    <w:p w14:paraId="65340FDD" w14:textId="0EC3B81C" w:rsidR="00F53982" w:rsidRDefault="00F53982" w:rsidP="00F53982">
      <w:pPr>
        <w:shd w:val="clear" w:color="auto" w:fill="FFFFFF"/>
        <w:spacing w:before="240" w:after="240" w:line="343" w:lineRule="atLeast"/>
        <w:rPr>
          <w:rFonts w:ascii="Lato" w:eastAsia="Times New Roman" w:hAnsi="Lato" w:cs="Times New Roman"/>
          <w:color w:val="000000"/>
          <w:sz w:val="21"/>
          <w:szCs w:val="21"/>
          <w:lang w:eastAsia="fr-FR"/>
        </w:rPr>
      </w:pPr>
      <w:r>
        <w:rPr>
          <w:rFonts w:ascii="Lato" w:eastAsia="Times New Roman" w:hAnsi="Lato" w:cs="Times New Roman"/>
          <w:color w:val="000000"/>
          <w:lang w:eastAsia="fr-FR"/>
        </w:rPr>
        <w:tab/>
      </w:r>
      <w:r>
        <w:rPr>
          <w:rFonts w:ascii="Lato" w:eastAsia="Times New Roman" w:hAnsi="Lato" w:cs="Times New Roman"/>
          <w:color w:val="000000"/>
          <w:sz w:val="21"/>
          <w:szCs w:val="21"/>
          <w:lang w:eastAsia="fr-FR"/>
        </w:rPr>
        <w:t>« Comment les agents locaux perçoivent Cartofriche</w:t>
      </w:r>
      <w:r w:rsidR="00061A6D">
        <w:rPr>
          <w:rFonts w:ascii="Lato" w:eastAsia="Times New Roman" w:hAnsi="Lato" w:cs="Times New Roman"/>
          <w:color w:val="000000"/>
          <w:sz w:val="21"/>
          <w:szCs w:val="21"/>
          <w:lang w:eastAsia="fr-FR"/>
        </w:rPr>
        <w:t>s</w:t>
      </w:r>
      <w:r>
        <w:rPr>
          <w:rFonts w:ascii="Lato" w:eastAsia="Times New Roman" w:hAnsi="Lato" w:cs="Times New Roman"/>
          <w:color w:val="000000"/>
          <w:sz w:val="21"/>
          <w:szCs w:val="21"/>
          <w:lang w:eastAsia="fr-FR"/>
        </w:rPr>
        <w:t> ? »</w:t>
      </w:r>
    </w:p>
    <w:p w14:paraId="43284E4E" w14:textId="37EF8986" w:rsidR="00F53982" w:rsidRDefault="001164F9" w:rsidP="001164F9">
      <w:pPr>
        <w:shd w:val="clear" w:color="auto" w:fill="FFFFFF"/>
        <w:spacing w:before="240" w:after="240" w:line="343" w:lineRule="atLeast"/>
        <w:rPr>
          <w:rFonts w:ascii="Lato" w:eastAsia="Times New Roman" w:hAnsi="Lato" w:cs="Times New Roman"/>
          <w:color w:val="000000"/>
          <w:lang w:eastAsia="fr-FR"/>
        </w:rPr>
      </w:pPr>
      <w:r w:rsidRPr="001164F9">
        <w:rPr>
          <w:rFonts w:ascii="Lato" w:eastAsia="Times New Roman" w:hAnsi="Lato" w:cs="Times New Roman"/>
          <w:color w:val="000000"/>
          <w:lang w:eastAsia="fr-FR"/>
        </w:rPr>
        <w:t>7</w:t>
      </w:r>
      <w:r w:rsidR="00F53982">
        <w:rPr>
          <w:rFonts w:ascii="Lato" w:eastAsia="Times New Roman" w:hAnsi="Lato" w:cs="Times New Roman"/>
          <w:color w:val="000000"/>
          <w:lang w:eastAsia="fr-FR"/>
        </w:rPr>
        <w:t xml:space="preserve"> – clôture</w:t>
      </w:r>
    </w:p>
    <w:p w14:paraId="7A9B7A87" w14:textId="604F8556" w:rsidR="001164F9" w:rsidRDefault="00F53982" w:rsidP="001164F9">
      <w:p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ab/>
        <w:t>« Des choses à préciser ? »</w:t>
      </w:r>
    </w:p>
    <w:p w14:paraId="65BB0D08" w14:textId="77777777" w:rsidR="004D0C1C" w:rsidRDefault="004D0C1C" w:rsidP="001164F9">
      <w:pPr>
        <w:shd w:val="clear" w:color="auto" w:fill="FFFFFF"/>
        <w:spacing w:before="100" w:beforeAutospacing="1" w:after="100" w:afterAutospacing="1" w:line="240" w:lineRule="auto"/>
        <w:rPr>
          <w:rFonts w:ascii="Lato" w:eastAsia="Times New Roman" w:hAnsi="Lato" w:cs="Times New Roman"/>
          <w:color w:val="000000"/>
          <w:lang w:eastAsia="fr-FR"/>
        </w:rPr>
      </w:pPr>
    </w:p>
    <w:p w14:paraId="09D41FA1" w14:textId="3D132200" w:rsidR="00BE13DE" w:rsidRDefault="00BE13DE" w:rsidP="00BE13DE">
      <w:pPr>
        <w:shd w:val="clear" w:color="auto" w:fill="FFFFFF"/>
        <w:spacing w:before="100" w:beforeAutospacing="1" w:after="100" w:afterAutospacing="1" w:line="240" w:lineRule="auto"/>
        <w:rPr>
          <w:rFonts w:ascii="Lato" w:eastAsia="Times New Roman" w:hAnsi="Lato" w:cs="Times New Roman"/>
          <w:b/>
          <w:bCs/>
          <w:color w:val="000000"/>
          <w:lang w:eastAsia="fr-FR"/>
        </w:rPr>
      </w:pPr>
      <w:r w:rsidRPr="004141B4">
        <w:rPr>
          <w:rFonts w:ascii="Lato" w:eastAsia="Times New Roman" w:hAnsi="Lato" w:cs="Times New Roman"/>
          <w:b/>
          <w:bCs/>
          <w:color w:val="000000"/>
          <w:lang w:eastAsia="fr-FR"/>
        </w:rPr>
        <w:t>Etape 1.2.1.</w:t>
      </w:r>
      <w:r>
        <w:rPr>
          <w:rFonts w:ascii="Lato" w:eastAsia="Times New Roman" w:hAnsi="Lato" w:cs="Times New Roman"/>
          <w:b/>
          <w:bCs/>
          <w:color w:val="000000"/>
          <w:lang w:eastAsia="fr-FR"/>
        </w:rPr>
        <w:t>2</w:t>
      </w:r>
      <w:r w:rsidRPr="004141B4">
        <w:rPr>
          <w:rFonts w:ascii="Lato" w:eastAsia="Times New Roman" w:hAnsi="Lato" w:cs="Times New Roman"/>
          <w:b/>
          <w:bCs/>
          <w:color w:val="000000"/>
          <w:lang w:eastAsia="fr-FR"/>
        </w:rPr>
        <w:t xml:space="preserve"> : </w:t>
      </w:r>
      <w:r>
        <w:rPr>
          <w:rFonts w:ascii="Lato" w:eastAsia="Times New Roman" w:hAnsi="Lato" w:cs="Times New Roman"/>
          <w:b/>
          <w:bCs/>
          <w:color w:val="000000"/>
          <w:lang w:eastAsia="fr-FR"/>
        </w:rPr>
        <w:t>Expérience</w:t>
      </w:r>
      <w:r w:rsidR="004D0C1C">
        <w:rPr>
          <w:rFonts w:ascii="Lato" w:eastAsia="Times New Roman" w:hAnsi="Lato" w:cs="Times New Roman"/>
          <w:b/>
          <w:bCs/>
          <w:color w:val="000000"/>
          <w:lang w:eastAsia="fr-FR"/>
        </w:rPr>
        <w:t>s</w:t>
      </w:r>
      <w:r>
        <w:rPr>
          <w:rFonts w:ascii="Lato" w:eastAsia="Times New Roman" w:hAnsi="Lato" w:cs="Times New Roman"/>
          <w:b/>
          <w:bCs/>
          <w:color w:val="000000"/>
          <w:lang w:eastAsia="fr-FR"/>
        </w:rPr>
        <w:t xml:space="preserve"> </w:t>
      </w:r>
      <w:proofErr w:type="spellStart"/>
      <w:r>
        <w:rPr>
          <w:rFonts w:ascii="Lato" w:eastAsia="Times New Roman" w:hAnsi="Lato" w:cs="Times New Roman"/>
          <w:b/>
          <w:bCs/>
          <w:color w:val="000000"/>
          <w:lang w:eastAsia="fr-FR"/>
        </w:rPr>
        <w:t>map</w:t>
      </w:r>
      <w:proofErr w:type="spellEnd"/>
    </w:p>
    <w:p w14:paraId="2AE3CC0F" w14:textId="7BA22414" w:rsidR="00BE13DE" w:rsidRDefault="00A935A9" w:rsidP="00BE13DE">
      <w:pPr>
        <w:shd w:val="clear" w:color="auto" w:fill="FFFFFF"/>
        <w:spacing w:before="100" w:beforeAutospacing="1" w:after="100" w:afterAutospacing="1" w:line="240" w:lineRule="auto"/>
        <w:rPr>
          <w:rFonts w:ascii="Lato" w:eastAsia="Times New Roman" w:hAnsi="Lato" w:cs="Times New Roman"/>
          <w:b/>
          <w:bCs/>
          <w:color w:val="000000"/>
          <w:lang w:eastAsia="fr-FR"/>
        </w:rPr>
      </w:pPr>
      <w:r w:rsidRPr="00A935A9">
        <w:rPr>
          <w:rFonts w:ascii="Lato" w:eastAsia="Times New Roman" w:hAnsi="Lato" w:cs="Times New Roman"/>
          <w:b/>
          <w:bCs/>
          <w:noProof/>
          <w:color w:val="000000"/>
          <w:lang w:val="en-US"/>
        </w:rPr>
        <w:drawing>
          <wp:inline distT="0" distB="0" distL="0" distR="0" wp14:anchorId="164F06F5" wp14:editId="3FD1BCC9">
            <wp:extent cx="6645910" cy="371729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717290"/>
                    </a:xfrm>
                    <a:prstGeom prst="rect">
                      <a:avLst/>
                    </a:prstGeom>
                  </pic:spPr>
                </pic:pic>
              </a:graphicData>
            </a:graphic>
          </wp:inline>
        </w:drawing>
      </w:r>
    </w:p>
    <w:p w14:paraId="07B7F6E0" w14:textId="6C444980" w:rsidR="004D0C1C" w:rsidRDefault="004D0C1C" w:rsidP="00BE13DE">
      <w:pPr>
        <w:shd w:val="clear" w:color="auto" w:fill="FFFFFF"/>
        <w:spacing w:before="100" w:beforeAutospacing="1" w:after="100" w:afterAutospacing="1" w:line="240" w:lineRule="auto"/>
        <w:rPr>
          <w:rFonts w:ascii="Lato" w:eastAsia="Times New Roman" w:hAnsi="Lato" w:cs="Times New Roman"/>
          <w:b/>
          <w:bCs/>
          <w:color w:val="000000"/>
          <w:lang w:eastAsia="fr-FR"/>
        </w:rPr>
      </w:pPr>
    </w:p>
    <w:p w14:paraId="37A82529" w14:textId="3A5C3BA8" w:rsidR="004D0C1C" w:rsidRDefault="00A935A9" w:rsidP="00BE13DE">
      <w:pPr>
        <w:shd w:val="clear" w:color="auto" w:fill="FFFFFF"/>
        <w:spacing w:before="100" w:beforeAutospacing="1" w:after="100" w:afterAutospacing="1" w:line="240" w:lineRule="auto"/>
        <w:rPr>
          <w:rFonts w:ascii="Lato" w:eastAsia="Times New Roman" w:hAnsi="Lato" w:cs="Times New Roman"/>
          <w:b/>
          <w:bCs/>
          <w:color w:val="000000"/>
          <w:lang w:eastAsia="fr-FR"/>
        </w:rPr>
      </w:pPr>
      <w:r w:rsidRPr="00A935A9">
        <w:rPr>
          <w:rFonts w:ascii="Lato" w:eastAsia="Times New Roman" w:hAnsi="Lato" w:cs="Times New Roman"/>
          <w:b/>
          <w:bCs/>
          <w:noProof/>
          <w:color w:val="000000"/>
          <w:lang w:val="en-US"/>
        </w:rPr>
        <w:drawing>
          <wp:inline distT="0" distB="0" distL="0" distR="0" wp14:anchorId="7F69642F" wp14:editId="67808B74">
            <wp:extent cx="6645910" cy="3725545"/>
            <wp:effectExtent l="0" t="0" r="254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725545"/>
                    </a:xfrm>
                    <a:prstGeom prst="rect">
                      <a:avLst/>
                    </a:prstGeom>
                  </pic:spPr>
                </pic:pic>
              </a:graphicData>
            </a:graphic>
          </wp:inline>
        </w:drawing>
      </w:r>
    </w:p>
    <w:p w14:paraId="793CED77" w14:textId="18845738" w:rsidR="00BE13DE" w:rsidRPr="004141B4" w:rsidRDefault="00A935A9" w:rsidP="00BE13DE">
      <w:pPr>
        <w:shd w:val="clear" w:color="auto" w:fill="FFFFFF"/>
        <w:spacing w:before="100" w:beforeAutospacing="1" w:after="100" w:afterAutospacing="1" w:line="240" w:lineRule="auto"/>
        <w:rPr>
          <w:rFonts w:ascii="Lato" w:eastAsia="Times New Roman" w:hAnsi="Lato" w:cs="Times New Roman"/>
          <w:b/>
          <w:bCs/>
          <w:color w:val="000000"/>
          <w:lang w:eastAsia="fr-FR"/>
        </w:rPr>
      </w:pPr>
      <w:r w:rsidRPr="00A935A9">
        <w:rPr>
          <w:rFonts w:ascii="Lato" w:eastAsia="Times New Roman" w:hAnsi="Lato" w:cs="Times New Roman"/>
          <w:b/>
          <w:bCs/>
          <w:noProof/>
          <w:color w:val="000000"/>
          <w:lang w:val="en-US"/>
        </w:rPr>
        <w:drawing>
          <wp:inline distT="0" distB="0" distL="0" distR="0" wp14:anchorId="2812CA80" wp14:editId="7F57829D">
            <wp:extent cx="6645910" cy="3734435"/>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34435"/>
                    </a:xfrm>
                    <a:prstGeom prst="rect">
                      <a:avLst/>
                    </a:prstGeom>
                  </pic:spPr>
                </pic:pic>
              </a:graphicData>
            </a:graphic>
          </wp:inline>
        </w:drawing>
      </w:r>
    </w:p>
    <w:p w14:paraId="33D83E20" w14:textId="77777777" w:rsidR="00BE13DE" w:rsidRDefault="00BE13DE" w:rsidP="001164F9">
      <w:pPr>
        <w:shd w:val="clear" w:color="auto" w:fill="FFFFFF"/>
        <w:spacing w:before="100" w:beforeAutospacing="1" w:after="100" w:afterAutospacing="1" w:line="240" w:lineRule="auto"/>
        <w:rPr>
          <w:rFonts w:ascii="Lato" w:eastAsia="Times New Roman" w:hAnsi="Lato" w:cs="Times New Roman"/>
          <w:color w:val="000000"/>
          <w:lang w:eastAsia="fr-FR"/>
        </w:rPr>
      </w:pPr>
    </w:p>
    <w:p w14:paraId="3825CBC3" w14:textId="77777777" w:rsidR="006F36B5" w:rsidRDefault="006F36B5" w:rsidP="001164F9">
      <w:pPr>
        <w:shd w:val="clear" w:color="auto" w:fill="FFFFFF"/>
        <w:spacing w:before="100" w:beforeAutospacing="1" w:after="100" w:afterAutospacing="1" w:line="240" w:lineRule="auto"/>
        <w:rPr>
          <w:rFonts w:ascii="Lato" w:eastAsia="Times New Roman" w:hAnsi="Lato" w:cs="Times New Roman"/>
          <w:color w:val="000000"/>
          <w:lang w:eastAsia="fr-FR"/>
        </w:rPr>
      </w:pPr>
    </w:p>
    <w:p w14:paraId="60CC7F01" w14:textId="374302CA" w:rsidR="006F36B5" w:rsidRPr="004141B4" w:rsidRDefault="006F36B5" w:rsidP="006F36B5">
      <w:pPr>
        <w:shd w:val="clear" w:color="auto" w:fill="FFFFFF"/>
        <w:spacing w:before="100" w:beforeAutospacing="1" w:after="100" w:afterAutospacing="1" w:line="240" w:lineRule="auto"/>
        <w:rPr>
          <w:rFonts w:ascii="Lato" w:eastAsia="Times New Roman" w:hAnsi="Lato" w:cs="Times New Roman"/>
          <w:b/>
          <w:bCs/>
          <w:color w:val="000000"/>
          <w:lang w:eastAsia="fr-FR"/>
        </w:rPr>
      </w:pPr>
      <w:r w:rsidRPr="004141B4">
        <w:rPr>
          <w:rFonts w:ascii="Lato" w:eastAsia="Times New Roman" w:hAnsi="Lato" w:cs="Times New Roman"/>
          <w:b/>
          <w:bCs/>
          <w:color w:val="000000"/>
          <w:lang w:eastAsia="fr-FR"/>
        </w:rPr>
        <w:t>Etape 1.2.1.</w:t>
      </w:r>
      <w:r>
        <w:rPr>
          <w:rFonts w:ascii="Lato" w:eastAsia="Times New Roman" w:hAnsi="Lato" w:cs="Times New Roman"/>
          <w:b/>
          <w:bCs/>
          <w:color w:val="000000"/>
          <w:lang w:eastAsia="fr-FR"/>
        </w:rPr>
        <w:t>2</w:t>
      </w:r>
      <w:r w:rsidRPr="004141B4">
        <w:rPr>
          <w:rFonts w:ascii="Lato" w:eastAsia="Times New Roman" w:hAnsi="Lato" w:cs="Times New Roman"/>
          <w:b/>
          <w:bCs/>
          <w:color w:val="000000"/>
          <w:lang w:eastAsia="fr-FR"/>
        </w:rPr>
        <w:t xml:space="preserve"> : </w:t>
      </w:r>
      <w:r>
        <w:rPr>
          <w:rFonts w:ascii="Lato" w:eastAsia="Times New Roman" w:hAnsi="Lato" w:cs="Times New Roman"/>
          <w:b/>
          <w:bCs/>
          <w:color w:val="000000"/>
          <w:lang w:eastAsia="fr-FR"/>
        </w:rPr>
        <w:t>exploitation des documents</w:t>
      </w:r>
    </w:p>
    <w:p w14:paraId="20313EC7" w14:textId="3723274D" w:rsidR="006F36B5" w:rsidRDefault="006F36B5" w:rsidP="006F36B5">
      <w:p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Pain points qui ressortent de l’analyse des documents trouvable</w:t>
      </w:r>
      <w:r w:rsidR="00F27202">
        <w:rPr>
          <w:rFonts w:ascii="Lato" w:eastAsia="Times New Roman" w:hAnsi="Lato" w:cs="Times New Roman"/>
          <w:color w:val="000000"/>
          <w:lang w:eastAsia="fr-FR"/>
        </w:rPr>
        <w:t>s</w:t>
      </w:r>
      <w:r>
        <w:rPr>
          <w:rFonts w:ascii="Lato" w:eastAsia="Times New Roman" w:hAnsi="Lato" w:cs="Times New Roman"/>
          <w:color w:val="000000"/>
          <w:lang w:eastAsia="fr-FR"/>
        </w:rPr>
        <w:t xml:space="preserve"> sur internet et de l’analyse des DATA de Cartofriches</w:t>
      </w:r>
    </w:p>
    <w:p w14:paraId="5AA78D03" w14:textId="15CE82CC" w:rsidR="003D15F1" w:rsidRDefault="00000000" w:rsidP="006F36B5">
      <w:pPr>
        <w:shd w:val="clear" w:color="auto" w:fill="FFFFFF"/>
        <w:spacing w:before="100" w:beforeAutospacing="1" w:after="100" w:afterAutospacing="1" w:line="240" w:lineRule="auto"/>
        <w:rPr>
          <w:rFonts w:ascii="Lato" w:eastAsia="Times New Roman" w:hAnsi="Lato" w:cs="Times New Roman"/>
          <w:color w:val="000000"/>
          <w:lang w:eastAsia="fr-FR"/>
        </w:rPr>
      </w:pPr>
      <w:hyperlink r:id="rId10" w:history="1">
        <w:r w:rsidR="003D15F1" w:rsidRPr="00485F87">
          <w:rPr>
            <w:rStyle w:val="Lienhypertexte"/>
            <w:rFonts w:ascii="Lato" w:eastAsia="Times New Roman" w:hAnsi="Lato" w:cs="Times New Roman"/>
            <w:lang w:eastAsia="fr-FR"/>
          </w:rPr>
          <w:t>https://cartofriches.cerema.fr/cartofriches/_w_fd320704/?bbox=4.26623582839966,44.6837891699717,4.29282188415527,44.6976860574593</w:t>
        </w:r>
      </w:hyperlink>
    </w:p>
    <w:p w14:paraId="446C6390" w14:textId="77777777" w:rsidR="004D0C1C" w:rsidRDefault="004D0C1C" w:rsidP="004D0C1C">
      <w:r>
        <w:t>Selon Bpifrance, une des 7 phases cl</w:t>
      </w:r>
      <w:r>
        <w:rPr>
          <w:lang w:val="fr-CH"/>
        </w:rPr>
        <w:t>és pour une implémentation industrielle réussie </w:t>
      </w:r>
      <w:hyperlink r:id="rId11" w:anchor=":~:text=7%20phases%20cl%C3%A9s%20pour%20une%20implantation%20industrielle%20r%C3%A9ussie,formation%20...%207%20La%20croissance%20%C3%A9conomique%20locale%20" w:history="1">
        <w:r>
          <w:rPr>
            <w:rStyle w:val="Lienhypertexte"/>
          </w:rPr>
          <w:t>7 phases clés pour une implantation industrielle réussie (bpifrance.fr)</w:t>
        </w:r>
      </w:hyperlink>
      <w:r>
        <w:t xml:space="preserve"> est la sélection du territoire.  Cette sélection contient des points importants comme : La qualité des infrastructures, les approvisionnements (eau, énergie, matière première), le dynamisme de l’écosystème local.</w:t>
      </w:r>
    </w:p>
    <w:p w14:paraId="0D347351" w14:textId="77777777" w:rsidR="004D0C1C" w:rsidRDefault="004D0C1C" w:rsidP="004D0C1C">
      <w:r>
        <w:t xml:space="preserve">Le site </w:t>
      </w:r>
      <w:proofErr w:type="spellStart"/>
      <w:r>
        <w:t>cartofriche</w:t>
      </w:r>
      <w:proofErr w:type="spellEnd"/>
      <w:r>
        <w:t xml:space="preserve"> ne permet pas de connaitre la qualité de l’infrastructure, les approvisionnements (eau, électricités, distance d’une autoroute, d’un aéroport…) et de la proximité d’un centre urbain. Il est actuellement impossible de rechercher une friche selon ces critères.</w:t>
      </w:r>
    </w:p>
    <w:p w14:paraId="1256F6DB" w14:textId="77777777" w:rsidR="003D15F1" w:rsidRDefault="003D15F1" w:rsidP="006F36B5">
      <w:pPr>
        <w:shd w:val="clear" w:color="auto" w:fill="FFFFFF"/>
        <w:spacing w:before="100" w:beforeAutospacing="1" w:after="100" w:afterAutospacing="1" w:line="240" w:lineRule="auto"/>
        <w:rPr>
          <w:rFonts w:ascii="Lato" w:eastAsia="Times New Roman" w:hAnsi="Lato" w:cs="Times New Roman"/>
          <w:color w:val="000000"/>
          <w:lang w:eastAsia="fr-FR"/>
        </w:rPr>
      </w:pPr>
    </w:p>
    <w:p w14:paraId="1C4223F9" w14:textId="77777777" w:rsidR="006F36B5" w:rsidRDefault="006F36B5" w:rsidP="006F36B5">
      <w:p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Sur les DATA :</w:t>
      </w:r>
    </w:p>
    <w:p w14:paraId="306ACC78" w14:textId="77777777" w:rsidR="006F36B5" w:rsidRDefault="006F36B5" w:rsidP="006F36B5">
      <w:pPr>
        <w:pStyle w:val="Paragraphedeliste"/>
        <w:numPr>
          <w:ilvl w:val="0"/>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Données manquantes et pas des moindres comme :</w:t>
      </w:r>
    </w:p>
    <w:p w14:paraId="0C32D63D" w14:textId="77777777" w:rsidR="006F36B5" w:rsidRDefault="006F36B5" w:rsidP="006F36B5">
      <w:pPr>
        <w:pStyle w:val="Paragraphedeliste"/>
        <w:numPr>
          <w:ilvl w:val="1"/>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Pollution des bâtiments</w:t>
      </w:r>
    </w:p>
    <w:p w14:paraId="15518FF2" w14:textId="77777777" w:rsidR="006F36B5" w:rsidRDefault="006F36B5" w:rsidP="006F36B5">
      <w:pPr>
        <w:pStyle w:val="Paragraphedeliste"/>
        <w:numPr>
          <w:ilvl w:val="1"/>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Pollution des sols</w:t>
      </w:r>
    </w:p>
    <w:p w14:paraId="750BE9B6" w14:textId="77777777" w:rsidR="006F36B5" w:rsidRPr="00065817" w:rsidRDefault="006F36B5" w:rsidP="006F36B5">
      <w:pPr>
        <w:pStyle w:val="Paragraphedeliste"/>
        <w:numPr>
          <w:ilvl w:val="1"/>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Origine de la pollution des sols</w:t>
      </w:r>
    </w:p>
    <w:p w14:paraId="6511F129" w14:textId="77777777" w:rsidR="006F36B5" w:rsidRPr="00065817" w:rsidRDefault="006F36B5" w:rsidP="006F36B5">
      <w:pPr>
        <w:pStyle w:val="Paragraphedeliste"/>
        <w:numPr>
          <w:ilvl w:val="2"/>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Cela peut engendrer des couts supplémentaires non négligeable</w:t>
      </w:r>
    </w:p>
    <w:p w14:paraId="7C5DB072" w14:textId="77777777" w:rsidR="006F36B5" w:rsidRDefault="006F36B5" w:rsidP="006F36B5">
      <w:pPr>
        <w:pStyle w:val="Paragraphedeliste"/>
        <w:numPr>
          <w:ilvl w:val="0"/>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Données pas forcément à jour :</w:t>
      </w:r>
    </w:p>
    <w:p w14:paraId="3146FD9A" w14:textId="77777777" w:rsidR="006F36B5" w:rsidRPr="00065817" w:rsidRDefault="006F36B5" w:rsidP="006F36B5">
      <w:pPr>
        <w:pStyle w:val="Paragraphedeliste"/>
        <w:numPr>
          <w:ilvl w:val="1"/>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Statut des friches</w:t>
      </w:r>
    </w:p>
    <w:p w14:paraId="0B7BBDE9" w14:textId="77777777" w:rsidR="006F36B5" w:rsidRPr="005608FD" w:rsidRDefault="006F36B5" w:rsidP="006F36B5">
      <w:pPr>
        <w:pStyle w:val="Paragraphedeliste"/>
        <w:numPr>
          <w:ilvl w:val="2"/>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Cela fait perdre du temps aux porteurs de projet et à terme les détourner de Cartofriches</w:t>
      </w:r>
    </w:p>
    <w:p w14:paraId="253159A1" w14:textId="77777777" w:rsidR="006F36B5" w:rsidRDefault="006F36B5" w:rsidP="006F36B5">
      <w:p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Fonctionnement général de Cartofriches :</w:t>
      </w:r>
    </w:p>
    <w:p w14:paraId="714841FD" w14:textId="77777777" w:rsidR="006F36B5" w:rsidRDefault="006F36B5" w:rsidP="006F36B5">
      <w:pPr>
        <w:pStyle w:val="Paragraphedeliste"/>
        <w:numPr>
          <w:ilvl w:val="0"/>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Toutes les friches ne sont pas forcément répertoriées, car :</w:t>
      </w:r>
    </w:p>
    <w:p w14:paraId="7C187234" w14:textId="77777777" w:rsidR="006F36B5" w:rsidRDefault="006F36B5" w:rsidP="006F36B5">
      <w:pPr>
        <w:pStyle w:val="Paragraphedeliste"/>
        <w:numPr>
          <w:ilvl w:val="1"/>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Les organismes qui ont fournis des DATA en masse avaient d’autres objectifs que Cartofriches et du coup n’inclus pas toutes les friches possibles</w:t>
      </w:r>
    </w:p>
    <w:p w14:paraId="50E2394A" w14:textId="77777777" w:rsidR="006F36B5" w:rsidRDefault="006F36B5" w:rsidP="006F36B5">
      <w:pPr>
        <w:pStyle w:val="Paragraphedeliste"/>
        <w:numPr>
          <w:ilvl w:val="1"/>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Les agents locaux ont-ils les moyens de superviser l’ensemble du territoire qu’ils leur incombent ?</w:t>
      </w:r>
    </w:p>
    <w:p w14:paraId="11BCA43A" w14:textId="77777777" w:rsidR="006F36B5" w:rsidRDefault="006F36B5" w:rsidP="006F36B5">
      <w:pPr>
        <w:pStyle w:val="Paragraphedeliste"/>
        <w:numPr>
          <w:ilvl w:val="0"/>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Statut des friches pas forcément à jour</w:t>
      </w:r>
    </w:p>
    <w:p w14:paraId="0CF4FE78" w14:textId="57C1238E" w:rsidR="006F36B5" w:rsidRDefault="006F36B5" w:rsidP="006F36B5">
      <w:pPr>
        <w:pStyle w:val="Paragraphedeliste"/>
        <w:numPr>
          <w:ilvl w:val="1"/>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Les agents locaux ont-ils les moyens maintenir une qualité de donnée en particulier sur le statut d’une friche ?</w:t>
      </w:r>
    </w:p>
    <w:p w14:paraId="277DED8E" w14:textId="76EB36D6" w:rsidR="006F36B5" w:rsidRDefault="006F36B5" w:rsidP="006F36B5">
      <w:pPr>
        <w:pStyle w:val="Paragraphedeliste"/>
        <w:numPr>
          <w:ilvl w:val="1"/>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Les porteurs de projet vont-ils faire remonter l’information qu’une friche n’est plus disponible</w:t>
      </w:r>
    </w:p>
    <w:p w14:paraId="76DEB3E8" w14:textId="77777777" w:rsidR="006F36B5" w:rsidRDefault="006F36B5" w:rsidP="0036074E">
      <w:pPr>
        <w:shd w:val="clear" w:color="auto" w:fill="FFFFFF"/>
        <w:spacing w:before="100" w:beforeAutospacing="1" w:after="100" w:afterAutospacing="1" w:line="240" w:lineRule="auto"/>
        <w:rPr>
          <w:rFonts w:ascii="Lato" w:eastAsia="Times New Roman" w:hAnsi="Lato" w:cs="Times New Roman"/>
          <w:b/>
          <w:bCs/>
          <w:color w:val="000000"/>
          <w:lang w:eastAsia="fr-FR"/>
        </w:rPr>
      </w:pPr>
    </w:p>
    <w:p w14:paraId="25D9FF48" w14:textId="77777777" w:rsidR="003D15F1" w:rsidRDefault="003D15F1" w:rsidP="0036074E">
      <w:pPr>
        <w:shd w:val="clear" w:color="auto" w:fill="FFFFFF"/>
        <w:spacing w:before="100" w:beforeAutospacing="1" w:after="100" w:afterAutospacing="1" w:line="240" w:lineRule="auto"/>
        <w:rPr>
          <w:rFonts w:ascii="Lato" w:eastAsia="Times New Roman" w:hAnsi="Lato" w:cs="Times New Roman"/>
          <w:b/>
          <w:bCs/>
          <w:color w:val="000000"/>
          <w:lang w:eastAsia="fr-FR"/>
        </w:rPr>
      </w:pPr>
    </w:p>
    <w:p w14:paraId="7A55EDCA" w14:textId="5986DD05" w:rsidR="0036074E" w:rsidRDefault="0036074E" w:rsidP="0036074E">
      <w:pPr>
        <w:shd w:val="clear" w:color="auto" w:fill="FFFFFF"/>
        <w:spacing w:before="100" w:beforeAutospacing="1" w:after="100" w:afterAutospacing="1" w:line="240" w:lineRule="auto"/>
        <w:rPr>
          <w:rFonts w:ascii="Lato" w:eastAsia="Times New Roman" w:hAnsi="Lato" w:cs="Times New Roman"/>
          <w:b/>
          <w:bCs/>
          <w:color w:val="000000"/>
          <w:lang w:eastAsia="fr-FR"/>
        </w:rPr>
      </w:pPr>
      <w:r w:rsidRPr="00A17509">
        <w:rPr>
          <w:rFonts w:ascii="Lato" w:eastAsia="Times New Roman" w:hAnsi="Lato" w:cs="Times New Roman"/>
          <w:b/>
          <w:bCs/>
          <w:color w:val="000000"/>
          <w:lang w:eastAsia="fr-FR"/>
        </w:rPr>
        <w:t>Etape 1.2.</w:t>
      </w:r>
      <w:r>
        <w:rPr>
          <w:rFonts w:ascii="Lato" w:eastAsia="Times New Roman" w:hAnsi="Lato" w:cs="Times New Roman"/>
          <w:b/>
          <w:bCs/>
          <w:color w:val="000000"/>
          <w:lang w:eastAsia="fr-FR"/>
        </w:rPr>
        <w:t>2</w:t>
      </w:r>
      <w:r w:rsidRPr="00A17509">
        <w:rPr>
          <w:rFonts w:ascii="Lato" w:eastAsia="Times New Roman" w:hAnsi="Lato" w:cs="Times New Roman"/>
          <w:b/>
          <w:bCs/>
          <w:color w:val="000000"/>
          <w:lang w:eastAsia="fr-FR"/>
        </w:rPr>
        <w:t xml:space="preserve"> : </w:t>
      </w:r>
      <w:r w:rsidR="006F36B5">
        <w:rPr>
          <w:rFonts w:ascii="Lato" w:eastAsia="Times New Roman" w:hAnsi="Lato" w:cs="Times New Roman"/>
          <w:b/>
          <w:bCs/>
          <w:color w:val="000000"/>
          <w:lang w:eastAsia="fr-FR"/>
        </w:rPr>
        <w:t>E</w:t>
      </w:r>
      <w:r w:rsidRPr="00A17509">
        <w:rPr>
          <w:rFonts w:ascii="Lato" w:eastAsia="Times New Roman" w:hAnsi="Lato" w:cs="Times New Roman"/>
          <w:b/>
          <w:bCs/>
          <w:color w:val="000000"/>
          <w:lang w:eastAsia="fr-FR"/>
        </w:rPr>
        <w:t>tude qua</w:t>
      </w:r>
      <w:r>
        <w:rPr>
          <w:rFonts w:ascii="Lato" w:eastAsia="Times New Roman" w:hAnsi="Lato" w:cs="Times New Roman"/>
          <w:b/>
          <w:bCs/>
          <w:color w:val="000000"/>
          <w:lang w:eastAsia="fr-FR"/>
        </w:rPr>
        <w:t>ntitative</w:t>
      </w:r>
    </w:p>
    <w:p w14:paraId="0FF1560F" w14:textId="1BA8EFC2" w:rsidR="006F36B5" w:rsidRDefault="006F36B5" w:rsidP="0036074E">
      <w:p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 xml:space="preserve">Etude quantitative se portera sur trois </w:t>
      </w:r>
      <w:r w:rsidR="00FE6C7E">
        <w:rPr>
          <w:rFonts w:ascii="Lato" w:eastAsia="Times New Roman" w:hAnsi="Lato" w:cs="Times New Roman"/>
          <w:color w:val="000000"/>
          <w:lang w:eastAsia="fr-FR"/>
        </w:rPr>
        <w:t>grands axes :</w:t>
      </w:r>
    </w:p>
    <w:p w14:paraId="774E53E6" w14:textId="6C6D82A8" w:rsidR="00D562DE" w:rsidRDefault="00FA52EF" w:rsidP="00A935A9">
      <w:pPr>
        <w:pStyle w:val="Paragraphedeliste"/>
        <w:numPr>
          <w:ilvl w:val="0"/>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 xml:space="preserve">Analyse des modifications </w:t>
      </w:r>
      <w:r w:rsidR="00665FEE">
        <w:rPr>
          <w:rFonts w:ascii="Lato" w:eastAsia="Times New Roman" w:hAnsi="Lato" w:cs="Times New Roman"/>
          <w:color w:val="000000"/>
          <w:lang w:eastAsia="fr-FR"/>
        </w:rPr>
        <w:t>des friches</w:t>
      </w:r>
      <w:r>
        <w:rPr>
          <w:rFonts w:ascii="Lato" w:eastAsia="Times New Roman" w:hAnsi="Lato" w:cs="Times New Roman"/>
          <w:color w:val="000000"/>
          <w:lang w:eastAsia="fr-FR"/>
        </w:rPr>
        <w:t xml:space="preserve"> </w:t>
      </w:r>
      <w:r w:rsidR="00B5730C">
        <w:rPr>
          <w:rFonts w:ascii="Lato" w:eastAsia="Times New Roman" w:hAnsi="Lato" w:cs="Times New Roman"/>
          <w:color w:val="000000"/>
          <w:lang w:eastAsia="fr-FR"/>
        </w:rPr>
        <w:t xml:space="preserve">– KPI friches modifiées </w:t>
      </w:r>
      <w:r w:rsidR="00665FEE">
        <w:rPr>
          <w:rFonts w:ascii="Lato" w:eastAsia="Times New Roman" w:hAnsi="Lato" w:cs="Times New Roman"/>
          <w:color w:val="000000"/>
          <w:lang w:eastAsia="fr-FR"/>
        </w:rPr>
        <w:t>:</w:t>
      </w:r>
    </w:p>
    <w:p w14:paraId="18575901" w14:textId="7B28A703" w:rsidR="00FA52EF" w:rsidRDefault="00665FEE" w:rsidP="00FA52EF">
      <w:pPr>
        <w:pStyle w:val="Paragraphedeliste"/>
        <w:numPr>
          <w:ilvl w:val="1"/>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 xml:space="preserve">Calculer le </w:t>
      </w:r>
      <w:r w:rsidR="0074360F">
        <w:rPr>
          <w:rFonts w:ascii="Lato" w:eastAsia="Times New Roman" w:hAnsi="Lato" w:cs="Times New Roman"/>
          <w:color w:val="000000"/>
          <w:lang w:eastAsia="fr-FR"/>
        </w:rPr>
        <w:t xml:space="preserve">nombre de friches modifiées sur l’année écoulée en excluant </w:t>
      </w:r>
      <w:r w:rsidR="00B5730C">
        <w:rPr>
          <w:rFonts w:ascii="Lato" w:eastAsia="Times New Roman" w:hAnsi="Lato" w:cs="Times New Roman"/>
          <w:color w:val="000000"/>
          <w:lang w:eastAsia="fr-FR"/>
        </w:rPr>
        <w:t>les friches avec une date de création ég</w:t>
      </w:r>
      <w:r w:rsidR="0074360F">
        <w:rPr>
          <w:rFonts w:ascii="Lato" w:eastAsia="Times New Roman" w:hAnsi="Lato" w:cs="Times New Roman"/>
          <w:color w:val="000000"/>
          <w:lang w:eastAsia="fr-FR"/>
        </w:rPr>
        <w:t>ale à leur date de modification</w:t>
      </w:r>
    </w:p>
    <w:p w14:paraId="62435F01" w14:textId="070B72D3" w:rsidR="005B591B" w:rsidRDefault="00B5730C" w:rsidP="005B591B">
      <w:pPr>
        <w:pStyle w:val="Paragraphedeliste"/>
        <w:numPr>
          <w:ilvl w:val="2"/>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Résultat :</w:t>
      </w:r>
    </w:p>
    <w:p w14:paraId="713FCBE3" w14:textId="3364EEA2" w:rsidR="00B5730C" w:rsidRPr="005B591B" w:rsidRDefault="005B591B" w:rsidP="005B591B">
      <w:pPr>
        <w:pStyle w:val="Paragraphedeliste"/>
        <w:shd w:val="clear" w:color="auto" w:fill="FFFFFF"/>
        <w:spacing w:before="100" w:beforeAutospacing="1" w:after="100" w:afterAutospacing="1" w:line="240" w:lineRule="auto"/>
        <w:ind w:left="2880"/>
        <w:rPr>
          <w:rFonts w:ascii="Lato" w:eastAsia="Times New Roman" w:hAnsi="Lato" w:cs="Times New Roman"/>
          <w:color w:val="000000"/>
          <w:lang w:eastAsia="fr-FR"/>
        </w:rPr>
      </w:pPr>
      <w:proofErr w:type="gramStart"/>
      <w:r>
        <w:rPr>
          <w:rFonts w:ascii="Lato" w:eastAsia="Times New Roman" w:hAnsi="Lato" w:cs="Times New Roman"/>
          <w:color w:val="000000"/>
          <w:lang w:eastAsia="fr-FR"/>
        </w:rPr>
        <w:t>p</w:t>
      </w:r>
      <w:r w:rsidR="00B5730C" w:rsidRPr="005B591B">
        <w:rPr>
          <w:rFonts w:ascii="Lato" w:eastAsia="Times New Roman" w:hAnsi="Lato" w:cs="Times New Roman"/>
          <w:color w:val="000000"/>
          <w:lang w:eastAsia="fr-FR"/>
        </w:rPr>
        <w:t>as</w:t>
      </w:r>
      <w:proofErr w:type="gramEnd"/>
      <w:r w:rsidR="00B5730C" w:rsidRPr="005B591B">
        <w:rPr>
          <w:rFonts w:ascii="Lato" w:eastAsia="Times New Roman" w:hAnsi="Lato" w:cs="Times New Roman"/>
          <w:color w:val="000000"/>
          <w:lang w:eastAsia="fr-FR"/>
        </w:rPr>
        <w:t xml:space="preserve"> possible dans l’immédiat</w:t>
      </w:r>
    </w:p>
    <w:p w14:paraId="13BE77FF" w14:textId="77777777" w:rsidR="00B5730C" w:rsidRPr="00FA52EF" w:rsidRDefault="00B5730C" w:rsidP="00B5730C">
      <w:pPr>
        <w:pStyle w:val="Paragraphedeliste"/>
        <w:shd w:val="clear" w:color="auto" w:fill="FFFFFF"/>
        <w:spacing w:before="100" w:beforeAutospacing="1" w:after="100" w:afterAutospacing="1" w:line="240" w:lineRule="auto"/>
        <w:ind w:left="1440"/>
        <w:rPr>
          <w:rFonts w:ascii="Lato" w:eastAsia="Times New Roman" w:hAnsi="Lato" w:cs="Times New Roman"/>
          <w:color w:val="000000"/>
          <w:lang w:eastAsia="fr-FR"/>
        </w:rPr>
      </w:pPr>
    </w:p>
    <w:p w14:paraId="0A7DE62D" w14:textId="066CAA59" w:rsidR="00665FEE" w:rsidRDefault="00FA52EF" w:rsidP="00A935A9">
      <w:pPr>
        <w:pStyle w:val="Paragraphedeliste"/>
        <w:numPr>
          <w:ilvl w:val="0"/>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 xml:space="preserve">Analyse des données </w:t>
      </w:r>
      <w:r w:rsidR="00665FEE">
        <w:rPr>
          <w:rFonts w:ascii="Lato" w:eastAsia="Times New Roman" w:hAnsi="Lato" w:cs="Times New Roman"/>
          <w:color w:val="000000"/>
          <w:lang w:eastAsia="fr-FR"/>
        </w:rPr>
        <w:t>sur les pollutions éventuelle</w:t>
      </w:r>
      <w:r>
        <w:rPr>
          <w:rFonts w:ascii="Lato" w:eastAsia="Times New Roman" w:hAnsi="Lato" w:cs="Times New Roman"/>
          <w:color w:val="000000"/>
          <w:lang w:eastAsia="fr-FR"/>
        </w:rPr>
        <w:t>s</w:t>
      </w:r>
      <w:r w:rsidR="00665FEE">
        <w:rPr>
          <w:rFonts w:ascii="Lato" w:eastAsia="Times New Roman" w:hAnsi="Lato" w:cs="Times New Roman"/>
          <w:color w:val="000000"/>
          <w:lang w:eastAsia="fr-FR"/>
        </w:rPr>
        <w:t> </w:t>
      </w:r>
      <w:r w:rsidR="00B5730C">
        <w:rPr>
          <w:rFonts w:ascii="Lato" w:eastAsia="Times New Roman" w:hAnsi="Lato" w:cs="Times New Roman"/>
          <w:color w:val="000000"/>
          <w:lang w:eastAsia="fr-FR"/>
        </w:rPr>
        <w:t xml:space="preserve">– </w:t>
      </w:r>
      <w:proofErr w:type="spellStart"/>
      <w:r w:rsidR="00B5730C">
        <w:rPr>
          <w:rFonts w:ascii="Lato" w:eastAsia="Times New Roman" w:hAnsi="Lato" w:cs="Times New Roman"/>
          <w:color w:val="000000"/>
          <w:lang w:eastAsia="fr-FR"/>
        </w:rPr>
        <w:t>KPI</w:t>
      </w:r>
      <w:r w:rsidR="005B591B">
        <w:rPr>
          <w:rFonts w:ascii="Lato" w:eastAsia="Times New Roman" w:hAnsi="Lato" w:cs="Times New Roman"/>
          <w:color w:val="000000"/>
          <w:lang w:eastAsia="fr-FR"/>
        </w:rPr>
        <w:t>’s</w:t>
      </w:r>
      <w:proofErr w:type="spellEnd"/>
      <w:r w:rsidR="00B5730C">
        <w:rPr>
          <w:rFonts w:ascii="Lato" w:eastAsia="Times New Roman" w:hAnsi="Lato" w:cs="Times New Roman"/>
          <w:color w:val="000000"/>
          <w:lang w:eastAsia="fr-FR"/>
        </w:rPr>
        <w:t xml:space="preserve"> pollutions </w:t>
      </w:r>
      <w:r w:rsidR="00665FEE">
        <w:rPr>
          <w:rFonts w:ascii="Lato" w:eastAsia="Times New Roman" w:hAnsi="Lato" w:cs="Times New Roman"/>
          <w:color w:val="000000"/>
          <w:lang w:eastAsia="fr-FR"/>
        </w:rPr>
        <w:t>:</w:t>
      </w:r>
    </w:p>
    <w:p w14:paraId="4A1A6142" w14:textId="5993C1BF" w:rsidR="00FA52EF" w:rsidRDefault="00FA52EF" w:rsidP="00FA52EF">
      <w:pPr>
        <w:pStyle w:val="Paragraphedeliste"/>
        <w:numPr>
          <w:ilvl w:val="1"/>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Calculer le pourcentage de friche avec les indicateurs de pollutions</w:t>
      </w:r>
    </w:p>
    <w:p w14:paraId="23D4A40E" w14:textId="1CC596BD" w:rsidR="00B5730C" w:rsidRDefault="00B5730C" w:rsidP="00B5730C">
      <w:pPr>
        <w:pStyle w:val="Paragraphedeliste"/>
        <w:numPr>
          <w:ilvl w:val="2"/>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Résultats :</w:t>
      </w:r>
    </w:p>
    <w:p w14:paraId="4CF8B218" w14:textId="08FEAE63" w:rsidR="00B5730C" w:rsidRPr="00527B7B" w:rsidRDefault="005B591B" w:rsidP="00B5730C">
      <w:pPr>
        <w:pStyle w:val="Paragraphedeliste"/>
        <w:shd w:val="clear" w:color="auto" w:fill="FFFFFF"/>
        <w:spacing w:before="100" w:beforeAutospacing="1" w:after="100" w:afterAutospacing="1" w:line="240" w:lineRule="auto"/>
        <w:ind w:left="2160" w:firstLine="672"/>
        <w:rPr>
          <w:rFonts w:ascii="Lato" w:eastAsia="Times New Roman" w:hAnsi="Lato" w:cs="Times New Roman"/>
          <w:color w:val="000000"/>
          <w:lang w:eastAsia="fr-FR"/>
        </w:rPr>
      </w:pPr>
      <w:proofErr w:type="spellStart"/>
      <w:proofErr w:type="gramStart"/>
      <w:r w:rsidRPr="00527B7B">
        <w:rPr>
          <w:rFonts w:ascii="Lato" w:eastAsia="Times New Roman" w:hAnsi="Lato" w:cs="Times New Roman"/>
          <w:color w:val="000000"/>
          <w:lang w:eastAsia="fr-FR"/>
        </w:rPr>
        <w:t>b</w:t>
      </w:r>
      <w:r w:rsidR="00B5730C" w:rsidRPr="00527B7B">
        <w:rPr>
          <w:rFonts w:ascii="Lato" w:eastAsia="Times New Roman" w:hAnsi="Lato" w:cs="Times New Roman"/>
          <w:color w:val="000000"/>
          <w:lang w:eastAsia="fr-FR"/>
        </w:rPr>
        <w:t>ati</w:t>
      </w:r>
      <w:proofErr w:type="gramEnd"/>
      <w:r w:rsidR="00B5730C" w:rsidRPr="00527B7B">
        <w:rPr>
          <w:rFonts w:ascii="Lato" w:eastAsia="Times New Roman" w:hAnsi="Lato" w:cs="Times New Roman"/>
          <w:color w:val="000000"/>
          <w:lang w:eastAsia="fr-FR"/>
        </w:rPr>
        <w:t>_pollution</w:t>
      </w:r>
      <w:proofErr w:type="spellEnd"/>
      <w:r w:rsidR="00B5730C" w:rsidRPr="00527B7B">
        <w:rPr>
          <w:rFonts w:ascii="Lato" w:eastAsia="Times New Roman" w:hAnsi="Lato" w:cs="Times New Roman"/>
          <w:color w:val="000000"/>
          <w:lang w:eastAsia="fr-FR"/>
        </w:rPr>
        <w:t> : 8% renseigné</w:t>
      </w:r>
    </w:p>
    <w:p w14:paraId="08FD861E" w14:textId="37D893E1" w:rsidR="00B5730C" w:rsidRPr="00527B7B" w:rsidRDefault="005B591B" w:rsidP="00B5730C">
      <w:pPr>
        <w:pStyle w:val="Paragraphedeliste"/>
        <w:shd w:val="clear" w:color="auto" w:fill="FFFFFF"/>
        <w:spacing w:before="100" w:beforeAutospacing="1" w:after="100" w:afterAutospacing="1" w:line="240" w:lineRule="auto"/>
        <w:ind w:left="2160" w:firstLine="672"/>
        <w:rPr>
          <w:rFonts w:ascii="Lato" w:eastAsia="Times New Roman" w:hAnsi="Lato" w:cs="Times New Roman"/>
          <w:color w:val="000000"/>
          <w:lang w:eastAsia="fr-FR"/>
        </w:rPr>
      </w:pPr>
      <w:proofErr w:type="spellStart"/>
      <w:proofErr w:type="gramStart"/>
      <w:r w:rsidRPr="00527B7B">
        <w:rPr>
          <w:rFonts w:ascii="Lato" w:eastAsia="Times New Roman" w:hAnsi="Lato" w:cs="Times New Roman"/>
          <w:color w:val="000000"/>
          <w:lang w:eastAsia="fr-FR"/>
        </w:rPr>
        <w:t>s</w:t>
      </w:r>
      <w:r w:rsidR="00B5730C" w:rsidRPr="00527B7B">
        <w:rPr>
          <w:rFonts w:ascii="Lato" w:eastAsia="Times New Roman" w:hAnsi="Lato" w:cs="Times New Roman"/>
          <w:color w:val="000000"/>
          <w:lang w:eastAsia="fr-FR"/>
        </w:rPr>
        <w:t>ol</w:t>
      </w:r>
      <w:proofErr w:type="gramEnd"/>
      <w:r w:rsidR="00B5730C" w:rsidRPr="00527B7B">
        <w:rPr>
          <w:rFonts w:ascii="Lato" w:eastAsia="Times New Roman" w:hAnsi="Lato" w:cs="Times New Roman"/>
          <w:color w:val="000000"/>
          <w:lang w:eastAsia="fr-FR"/>
        </w:rPr>
        <w:t>_pollution_anne</w:t>
      </w:r>
      <w:proofErr w:type="spellEnd"/>
      <w:r w:rsidR="00B5730C" w:rsidRPr="00527B7B">
        <w:rPr>
          <w:rFonts w:ascii="Lato" w:eastAsia="Times New Roman" w:hAnsi="Lato" w:cs="Times New Roman"/>
          <w:color w:val="000000"/>
          <w:lang w:eastAsia="fr-FR"/>
        </w:rPr>
        <w:t> : 0% renseigné</w:t>
      </w:r>
    </w:p>
    <w:p w14:paraId="1849D017" w14:textId="77777777" w:rsidR="00B5730C" w:rsidRPr="00527B7B" w:rsidRDefault="00B5730C" w:rsidP="00B5730C">
      <w:pPr>
        <w:pStyle w:val="Paragraphedeliste"/>
        <w:shd w:val="clear" w:color="auto" w:fill="FFFFFF"/>
        <w:spacing w:before="100" w:beforeAutospacing="1" w:after="100" w:afterAutospacing="1" w:line="240" w:lineRule="auto"/>
        <w:ind w:left="2160" w:firstLine="672"/>
        <w:rPr>
          <w:rFonts w:ascii="Lato" w:hAnsi="Lato" w:cs="Arial"/>
          <w:color w:val="1D1C1D"/>
          <w:shd w:val="clear" w:color="auto" w:fill="F8F8F8"/>
        </w:rPr>
      </w:pPr>
      <w:proofErr w:type="spellStart"/>
      <w:proofErr w:type="gramStart"/>
      <w:r w:rsidRPr="00527B7B">
        <w:rPr>
          <w:rFonts w:ascii="Lato" w:hAnsi="Lato" w:cs="Arial"/>
          <w:color w:val="1D1C1D"/>
          <w:shd w:val="clear" w:color="auto" w:fill="F8F8F8"/>
        </w:rPr>
        <w:t>sol</w:t>
      </w:r>
      <w:proofErr w:type="gramEnd"/>
      <w:r w:rsidRPr="00527B7B">
        <w:rPr>
          <w:rFonts w:ascii="Lato" w:hAnsi="Lato" w:cs="Arial"/>
          <w:color w:val="1D1C1D"/>
          <w:shd w:val="clear" w:color="auto" w:fill="F8F8F8"/>
        </w:rPr>
        <w:t>_pollution_existe</w:t>
      </w:r>
      <w:proofErr w:type="spellEnd"/>
      <w:r w:rsidRPr="00527B7B">
        <w:rPr>
          <w:rFonts w:ascii="Lato" w:hAnsi="Lato" w:cs="Arial"/>
          <w:color w:val="1D1C1D"/>
          <w:shd w:val="clear" w:color="auto" w:fill="F8F8F8"/>
        </w:rPr>
        <w:t xml:space="preserve"> : 9% renseigné</w:t>
      </w:r>
    </w:p>
    <w:p w14:paraId="147CB3E6" w14:textId="597C6DD6" w:rsidR="00B5730C" w:rsidRPr="005B591B" w:rsidRDefault="00B5730C" w:rsidP="00B5730C">
      <w:pPr>
        <w:pStyle w:val="Paragraphedeliste"/>
        <w:shd w:val="clear" w:color="auto" w:fill="FFFFFF"/>
        <w:spacing w:before="100" w:beforeAutospacing="1" w:after="100" w:afterAutospacing="1" w:line="240" w:lineRule="auto"/>
        <w:ind w:left="2832"/>
        <w:rPr>
          <w:rFonts w:ascii="Lato" w:hAnsi="Lato" w:cs="Arial"/>
          <w:color w:val="1D1C1D"/>
          <w:shd w:val="clear" w:color="auto" w:fill="F8F8F8"/>
        </w:rPr>
      </w:pPr>
      <w:proofErr w:type="spellStart"/>
      <w:proofErr w:type="gramStart"/>
      <w:r w:rsidRPr="00527B7B">
        <w:rPr>
          <w:rFonts w:ascii="Lato" w:hAnsi="Lato" w:cs="Arial"/>
          <w:color w:val="1D1C1D"/>
          <w:shd w:val="clear" w:color="auto" w:fill="F8F8F8"/>
        </w:rPr>
        <w:t>sol</w:t>
      </w:r>
      <w:proofErr w:type="gramEnd"/>
      <w:r w:rsidRPr="00527B7B">
        <w:rPr>
          <w:rFonts w:ascii="Lato" w:hAnsi="Lato" w:cs="Arial"/>
          <w:color w:val="1D1C1D"/>
          <w:shd w:val="clear" w:color="auto" w:fill="F8F8F8"/>
        </w:rPr>
        <w:t>_pollution_origine</w:t>
      </w:r>
      <w:proofErr w:type="spellEnd"/>
      <w:r w:rsidRPr="00527B7B">
        <w:rPr>
          <w:rFonts w:ascii="Lato" w:hAnsi="Lato" w:cs="Arial"/>
          <w:color w:val="1D1C1D"/>
          <w:shd w:val="clear" w:color="auto" w:fill="F8F8F8"/>
        </w:rPr>
        <w:t xml:space="preserve"> : 0% renseigné</w:t>
      </w:r>
      <w:r w:rsidRPr="00527B7B">
        <w:rPr>
          <w:rFonts w:ascii="Lato" w:hAnsi="Lato" w:cs="Arial"/>
          <w:color w:val="1D1C1D"/>
        </w:rPr>
        <w:br/>
      </w:r>
      <w:proofErr w:type="spellStart"/>
      <w:r w:rsidRPr="00527B7B">
        <w:rPr>
          <w:rFonts w:ascii="Lato" w:hAnsi="Lato" w:cs="Arial"/>
          <w:color w:val="1D1C1D"/>
          <w:shd w:val="clear" w:color="auto" w:fill="F8F8F8"/>
        </w:rPr>
        <w:t>sol_pollution_commentaire</w:t>
      </w:r>
      <w:proofErr w:type="spellEnd"/>
      <w:r w:rsidRPr="00527B7B">
        <w:rPr>
          <w:rFonts w:ascii="Lato" w:hAnsi="Lato" w:cs="Arial"/>
          <w:color w:val="1D1C1D"/>
          <w:shd w:val="clear" w:color="auto" w:fill="F8F8F8"/>
        </w:rPr>
        <w:t xml:space="preserve"> : 0% renseigné</w:t>
      </w:r>
      <w:r w:rsidRPr="00527B7B">
        <w:rPr>
          <w:rFonts w:ascii="Lato" w:hAnsi="Lato" w:cs="Arial"/>
          <w:color w:val="1D1C1D"/>
        </w:rPr>
        <w:br/>
      </w:r>
      <w:proofErr w:type="spellStart"/>
      <w:r w:rsidRPr="00527B7B">
        <w:rPr>
          <w:rFonts w:ascii="Lato" w:hAnsi="Lato" w:cs="Arial"/>
          <w:color w:val="1D1C1D"/>
          <w:shd w:val="clear" w:color="auto" w:fill="F8F8F8"/>
        </w:rPr>
        <w:t>sol_depollution_fiche</w:t>
      </w:r>
      <w:proofErr w:type="spellEnd"/>
      <w:r w:rsidRPr="00527B7B">
        <w:rPr>
          <w:rFonts w:ascii="Lato" w:hAnsi="Lato" w:cs="Arial"/>
          <w:color w:val="1D1C1D"/>
          <w:shd w:val="clear" w:color="auto" w:fill="F8F8F8"/>
        </w:rPr>
        <w:t xml:space="preserve"> : 0% renseigné</w:t>
      </w:r>
    </w:p>
    <w:p w14:paraId="158E839C" w14:textId="77777777" w:rsidR="00B5730C" w:rsidRDefault="00B5730C" w:rsidP="00B5730C">
      <w:pPr>
        <w:pStyle w:val="Paragraphedeliste"/>
        <w:shd w:val="clear" w:color="auto" w:fill="FFFFFF"/>
        <w:spacing w:before="100" w:beforeAutospacing="1" w:after="100" w:afterAutospacing="1" w:line="240" w:lineRule="auto"/>
        <w:ind w:left="2832"/>
        <w:rPr>
          <w:rFonts w:ascii="Arial" w:hAnsi="Arial" w:cs="Arial"/>
          <w:color w:val="1D1C1D"/>
          <w:sz w:val="23"/>
          <w:szCs w:val="23"/>
          <w:shd w:val="clear" w:color="auto" w:fill="F8F8F8"/>
        </w:rPr>
      </w:pPr>
    </w:p>
    <w:p w14:paraId="189BD845" w14:textId="50F33B02" w:rsidR="00B5730C" w:rsidRDefault="00B5730C" w:rsidP="00A935A9">
      <w:pPr>
        <w:pStyle w:val="Paragraphedeliste"/>
        <w:numPr>
          <w:ilvl w:val="0"/>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Analyse du nombre de friche disponible sur le territoire – KPI friche</w:t>
      </w:r>
      <w:r w:rsidR="005B591B">
        <w:rPr>
          <w:rFonts w:ascii="Lato" w:eastAsia="Times New Roman" w:hAnsi="Lato" w:cs="Times New Roman"/>
          <w:color w:val="000000"/>
          <w:lang w:eastAsia="fr-FR"/>
        </w:rPr>
        <w:t>s</w:t>
      </w:r>
      <w:r>
        <w:rPr>
          <w:rFonts w:ascii="Lato" w:eastAsia="Times New Roman" w:hAnsi="Lato" w:cs="Times New Roman"/>
          <w:color w:val="000000"/>
          <w:lang w:eastAsia="fr-FR"/>
        </w:rPr>
        <w:t xml:space="preserve"> par commune :</w:t>
      </w:r>
    </w:p>
    <w:p w14:paraId="6CBBCBEB" w14:textId="77777777" w:rsidR="00B5730C" w:rsidRDefault="00B5730C" w:rsidP="00B5730C">
      <w:pPr>
        <w:pStyle w:val="Paragraphedeliste"/>
        <w:numPr>
          <w:ilvl w:val="1"/>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Calculer le rapport nombre de friche par commune</w:t>
      </w:r>
    </w:p>
    <w:p w14:paraId="727ACAE3" w14:textId="0464313F" w:rsidR="005B591B" w:rsidRDefault="005B591B" w:rsidP="00B5730C">
      <w:pPr>
        <w:pStyle w:val="Paragraphedeliste"/>
        <w:numPr>
          <w:ilvl w:val="2"/>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 xml:space="preserve">Résultat : </w:t>
      </w:r>
    </w:p>
    <w:p w14:paraId="3D7678C6" w14:textId="34FA6CB1" w:rsidR="00665FEE" w:rsidRPr="00A935A9" w:rsidRDefault="00665FEE" w:rsidP="005B591B">
      <w:pPr>
        <w:pStyle w:val="Paragraphedeliste"/>
        <w:shd w:val="clear" w:color="auto" w:fill="FFFFFF"/>
        <w:spacing w:before="100" w:beforeAutospacing="1" w:after="100" w:afterAutospacing="1" w:line="240" w:lineRule="auto"/>
        <w:ind w:left="2880"/>
        <w:rPr>
          <w:rFonts w:ascii="Lato" w:eastAsia="Times New Roman" w:hAnsi="Lato" w:cs="Times New Roman"/>
          <w:color w:val="000000"/>
          <w:lang w:eastAsia="fr-FR"/>
        </w:rPr>
      </w:pPr>
      <w:r>
        <w:rPr>
          <w:rFonts w:ascii="Lato" w:eastAsia="Times New Roman" w:hAnsi="Lato" w:cs="Times New Roman"/>
          <w:color w:val="000000"/>
          <w:lang w:eastAsia="fr-FR"/>
        </w:rPr>
        <w:t>10935 friches sur 34934 communes soit 0,31</w:t>
      </w:r>
      <w:r w:rsidR="0074360F">
        <w:rPr>
          <w:rFonts w:ascii="Lato" w:eastAsia="Times New Roman" w:hAnsi="Lato" w:cs="Times New Roman"/>
          <w:color w:val="000000"/>
          <w:lang w:eastAsia="fr-FR"/>
        </w:rPr>
        <w:t>30</w:t>
      </w:r>
      <w:r>
        <w:rPr>
          <w:rFonts w:ascii="Lato" w:eastAsia="Times New Roman" w:hAnsi="Lato" w:cs="Times New Roman"/>
          <w:color w:val="000000"/>
          <w:lang w:eastAsia="fr-FR"/>
        </w:rPr>
        <w:t xml:space="preserve"> friche. </w:t>
      </w:r>
    </w:p>
    <w:p w14:paraId="72EF74C5" w14:textId="77777777" w:rsidR="00D562DE" w:rsidRDefault="00D562DE" w:rsidP="001164F9">
      <w:pPr>
        <w:shd w:val="clear" w:color="auto" w:fill="FFFFFF"/>
        <w:spacing w:before="100" w:beforeAutospacing="1" w:after="100" w:afterAutospacing="1" w:line="240" w:lineRule="auto"/>
        <w:rPr>
          <w:rFonts w:ascii="Lato" w:eastAsia="Times New Roman" w:hAnsi="Lato" w:cs="Times New Roman"/>
          <w:b/>
          <w:bCs/>
          <w:color w:val="000000"/>
          <w:lang w:eastAsia="fr-FR"/>
        </w:rPr>
      </w:pPr>
    </w:p>
    <w:p w14:paraId="5C4E58E5" w14:textId="77777777" w:rsidR="00D562DE" w:rsidRDefault="00D562DE" w:rsidP="001164F9">
      <w:pPr>
        <w:shd w:val="clear" w:color="auto" w:fill="FFFFFF"/>
        <w:spacing w:before="100" w:beforeAutospacing="1" w:after="100" w:afterAutospacing="1" w:line="240" w:lineRule="auto"/>
        <w:rPr>
          <w:rFonts w:ascii="Lato" w:eastAsia="Times New Roman" w:hAnsi="Lato" w:cs="Times New Roman"/>
          <w:b/>
          <w:bCs/>
          <w:color w:val="000000"/>
          <w:lang w:eastAsia="fr-FR"/>
        </w:rPr>
      </w:pPr>
    </w:p>
    <w:p w14:paraId="76A5BDB3" w14:textId="77777777" w:rsidR="00D562DE" w:rsidRDefault="00D562DE" w:rsidP="001164F9">
      <w:pPr>
        <w:shd w:val="clear" w:color="auto" w:fill="FFFFFF"/>
        <w:spacing w:before="100" w:beforeAutospacing="1" w:after="100" w:afterAutospacing="1" w:line="240" w:lineRule="auto"/>
        <w:rPr>
          <w:rFonts w:ascii="Lato" w:eastAsia="Times New Roman" w:hAnsi="Lato" w:cs="Times New Roman"/>
          <w:b/>
          <w:bCs/>
          <w:color w:val="000000"/>
          <w:lang w:eastAsia="fr-FR"/>
        </w:rPr>
      </w:pPr>
    </w:p>
    <w:p w14:paraId="6A898998" w14:textId="77777777" w:rsidR="00D562DE" w:rsidRDefault="00D562DE" w:rsidP="001164F9">
      <w:pPr>
        <w:shd w:val="clear" w:color="auto" w:fill="FFFFFF"/>
        <w:spacing w:before="100" w:beforeAutospacing="1" w:after="100" w:afterAutospacing="1" w:line="240" w:lineRule="auto"/>
        <w:rPr>
          <w:rFonts w:ascii="Lato" w:eastAsia="Times New Roman" w:hAnsi="Lato" w:cs="Times New Roman"/>
          <w:b/>
          <w:bCs/>
          <w:color w:val="000000"/>
          <w:lang w:eastAsia="fr-FR"/>
        </w:rPr>
      </w:pPr>
    </w:p>
    <w:p w14:paraId="2A7DA2CD" w14:textId="11CFC78A" w:rsidR="00D562DE" w:rsidRDefault="00D562DE" w:rsidP="001164F9">
      <w:pPr>
        <w:shd w:val="clear" w:color="auto" w:fill="FFFFFF"/>
        <w:spacing w:before="100" w:beforeAutospacing="1" w:after="100" w:afterAutospacing="1" w:line="240" w:lineRule="auto"/>
        <w:rPr>
          <w:rFonts w:ascii="Lato" w:eastAsia="Times New Roman" w:hAnsi="Lato" w:cs="Times New Roman"/>
          <w:b/>
          <w:bCs/>
          <w:color w:val="000000"/>
          <w:lang w:eastAsia="fr-FR"/>
        </w:rPr>
      </w:pPr>
    </w:p>
    <w:p w14:paraId="6B26BD3E" w14:textId="4836D1A2" w:rsidR="005B591B" w:rsidRDefault="005B591B" w:rsidP="001164F9">
      <w:pPr>
        <w:shd w:val="clear" w:color="auto" w:fill="FFFFFF"/>
        <w:spacing w:before="100" w:beforeAutospacing="1" w:after="100" w:afterAutospacing="1" w:line="240" w:lineRule="auto"/>
        <w:rPr>
          <w:rFonts w:ascii="Lato" w:eastAsia="Times New Roman" w:hAnsi="Lato" w:cs="Times New Roman"/>
          <w:b/>
          <w:bCs/>
          <w:color w:val="000000"/>
          <w:lang w:eastAsia="fr-FR"/>
        </w:rPr>
      </w:pPr>
    </w:p>
    <w:p w14:paraId="7A151315" w14:textId="77777777" w:rsidR="005B591B" w:rsidRDefault="005B591B" w:rsidP="001164F9">
      <w:pPr>
        <w:shd w:val="clear" w:color="auto" w:fill="FFFFFF"/>
        <w:spacing w:before="100" w:beforeAutospacing="1" w:after="100" w:afterAutospacing="1" w:line="240" w:lineRule="auto"/>
        <w:rPr>
          <w:rFonts w:ascii="Lato" w:eastAsia="Times New Roman" w:hAnsi="Lato" w:cs="Times New Roman"/>
          <w:b/>
          <w:bCs/>
          <w:color w:val="000000"/>
          <w:lang w:eastAsia="fr-FR"/>
        </w:rPr>
      </w:pPr>
    </w:p>
    <w:p w14:paraId="69C08E4C" w14:textId="77777777" w:rsidR="00D562DE" w:rsidRDefault="00D562DE" w:rsidP="001164F9">
      <w:pPr>
        <w:shd w:val="clear" w:color="auto" w:fill="FFFFFF"/>
        <w:spacing w:before="100" w:beforeAutospacing="1" w:after="100" w:afterAutospacing="1" w:line="240" w:lineRule="auto"/>
        <w:rPr>
          <w:rFonts w:ascii="Lato" w:eastAsia="Times New Roman" w:hAnsi="Lato" w:cs="Times New Roman"/>
          <w:b/>
          <w:bCs/>
          <w:color w:val="000000"/>
          <w:lang w:eastAsia="fr-FR"/>
        </w:rPr>
      </w:pPr>
    </w:p>
    <w:p w14:paraId="3F6FBB32" w14:textId="3B41178C" w:rsidR="00603E63" w:rsidRDefault="00D562DE" w:rsidP="001164F9">
      <w:pPr>
        <w:shd w:val="clear" w:color="auto" w:fill="FFFFFF"/>
        <w:spacing w:before="100" w:beforeAutospacing="1" w:after="100" w:afterAutospacing="1" w:line="240" w:lineRule="auto"/>
        <w:rPr>
          <w:rFonts w:ascii="Lato" w:eastAsia="Times New Roman" w:hAnsi="Lato" w:cs="Times New Roman"/>
          <w:b/>
          <w:bCs/>
          <w:color w:val="000000"/>
          <w:lang w:eastAsia="fr-FR"/>
        </w:rPr>
      </w:pPr>
      <w:r w:rsidRPr="00885C14">
        <w:rPr>
          <w:rFonts w:ascii="Lato" w:eastAsia="Times New Roman" w:hAnsi="Lato" w:cs="Times New Roman"/>
          <w:b/>
          <w:bCs/>
          <w:color w:val="000000"/>
          <w:lang w:eastAsia="fr-FR"/>
        </w:rPr>
        <w:t xml:space="preserve">Etape 1.3.1 : Synthétisation la </w:t>
      </w:r>
      <w:proofErr w:type="spellStart"/>
      <w:r w:rsidRPr="00885C14">
        <w:rPr>
          <w:rFonts w:ascii="Lato" w:eastAsia="Times New Roman" w:hAnsi="Lato" w:cs="Times New Roman"/>
          <w:b/>
          <w:bCs/>
          <w:color w:val="000000"/>
          <w:lang w:eastAsia="fr-FR"/>
        </w:rPr>
        <w:t>discovery</w:t>
      </w:r>
      <w:proofErr w:type="spellEnd"/>
    </w:p>
    <w:tbl>
      <w:tblPr>
        <w:tblW w:w="1105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1"/>
        <w:gridCol w:w="2359"/>
        <w:gridCol w:w="2358"/>
        <w:gridCol w:w="2320"/>
        <w:gridCol w:w="2409"/>
      </w:tblGrid>
      <w:tr w:rsidR="004D0C1C" w:rsidRPr="00603E63" w14:paraId="1747521E" w14:textId="52243B8E" w:rsidTr="00DA0496">
        <w:trPr>
          <w:trHeight w:val="150"/>
        </w:trPr>
        <w:tc>
          <w:tcPr>
            <w:tcW w:w="8648" w:type="dxa"/>
            <w:gridSpan w:val="4"/>
            <w:tcBorders>
              <w:top w:val="single" w:sz="4" w:space="0" w:color="auto"/>
              <w:left w:val="single" w:sz="4" w:space="0" w:color="auto"/>
              <w:bottom w:val="single" w:sz="4" w:space="0" w:color="auto"/>
              <w:right w:val="nil"/>
            </w:tcBorders>
            <w:shd w:val="clear" w:color="auto" w:fill="A329DE"/>
            <w:tcMar>
              <w:top w:w="30" w:type="dxa"/>
              <w:left w:w="45" w:type="dxa"/>
              <w:bottom w:w="30" w:type="dxa"/>
              <w:right w:w="45" w:type="dxa"/>
            </w:tcMar>
            <w:vAlign w:val="center"/>
            <w:hideMark/>
          </w:tcPr>
          <w:p w14:paraId="1F6F955B" w14:textId="77777777" w:rsidR="004D0C1C" w:rsidRPr="00603E63" w:rsidRDefault="004D0C1C" w:rsidP="00603E63">
            <w:pPr>
              <w:spacing w:after="0" w:line="240" w:lineRule="auto"/>
              <w:rPr>
                <w:rFonts w:ascii="Lato" w:eastAsia="Times New Roman" w:hAnsi="Lato" w:cs="Times New Roman"/>
                <w:lang w:eastAsia="fr-FR"/>
              </w:rPr>
            </w:pPr>
            <w:r w:rsidRPr="00603E63">
              <w:rPr>
                <w:rFonts w:ascii="Lato" w:eastAsia="Times New Roman" w:hAnsi="Lato" w:cs="Times New Roman"/>
                <w:lang w:eastAsia="fr-FR"/>
              </w:rPr>
              <w:t> </w:t>
            </w:r>
          </w:p>
          <w:p w14:paraId="16C178E3" w14:textId="77777777" w:rsidR="004D0C1C" w:rsidRPr="00603E63" w:rsidRDefault="004D0C1C" w:rsidP="00603E63">
            <w:pPr>
              <w:spacing w:after="0" w:line="240" w:lineRule="auto"/>
              <w:jc w:val="center"/>
              <w:rPr>
                <w:rFonts w:ascii="Lato" w:eastAsia="Times New Roman" w:hAnsi="Lato" w:cs="Times New Roman"/>
                <w:lang w:eastAsia="fr-FR"/>
              </w:rPr>
            </w:pPr>
            <w:r w:rsidRPr="00603E63">
              <w:rPr>
                <w:rFonts w:ascii="Lato" w:eastAsia="Times New Roman" w:hAnsi="Lato" w:cs="Arial"/>
                <w:b/>
                <w:bCs/>
                <w:color w:val="FFFFFF"/>
                <w:lang w:eastAsia="fr-FR"/>
              </w:rPr>
              <w:t>Synthèse des améliorations identifiées</w:t>
            </w:r>
          </w:p>
        </w:tc>
        <w:tc>
          <w:tcPr>
            <w:tcW w:w="2409" w:type="dxa"/>
            <w:tcBorders>
              <w:top w:val="single" w:sz="4" w:space="0" w:color="auto"/>
              <w:left w:val="nil"/>
              <w:bottom w:val="single" w:sz="4" w:space="0" w:color="auto"/>
              <w:right w:val="single" w:sz="4" w:space="0" w:color="auto"/>
            </w:tcBorders>
            <w:shd w:val="clear" w:color="auto" w:fill="A329DE"/>
          </w:tcPr>
          <w:p w14:paraId="530DA57B" w14:textId="77777777" w:rsidR="004D0C1C" w:rsidRPr="00603E63" w:rsidRDefault="004D0C1C" w:rsidP="00603E63">
            <w:pPr>
              <w:spacing w:after="0" w:line="240" w:lineRule="auto"/>
              <w:rPr>
                <w:rFonts w:ascii="Lato" w:eastAsia="Times New Roman" w:hAnsi="Lato" w:cs="Times New Roman"/>
                <w:lang w:eastAsia="fr-FR"/>
              </w:rPr>
            </w:pPr>
          </w:p>
        </w:tc>
      </w:tr>
      <w:tr w:rsidR="00DA0496" w:rsidRPr="00885C14" w14:paraId="03798769" w14:textId="4D9232EE" w:rsidTr="00DA0496">
        <w:trPr>
          <w:trHeight w:val="720"/>
        </w:trPr>
        <w:tc>
          <w:tcPr>
            <w:tcW w:w="1611" w:type="dxa"/>
            <w:tcBorders>
              <w:top w:val="single" w:sz="4" w:space="0" w:color="auto"/>
            </w:tcBorders>
            <w:shd w:val="clear" w:color="auto" w:fill="EEEEEE"/>
            <w:tcMar>
              <w:top w:w="30" w:type="dxa"/>
              <w:left w:w="45" w:type="dxa"/>
              <w:bottom w:w="30" w:type="dxa"/>
              <w:right w:w="45" w:type="dxa"/>
            </w:tcMar>
            <w:vAlign w:val="center"/>
            <w:hideMark/>
          </w:tcPr>
          <w:p w14:paraId="2625FE79" w14:textId="77777777" w:rsidR="004D0C1C" w:rsidRPr="00603E63" w:rsidRDefault="004D0C1C" w:rsidP="004D0C1C">
            <w:pPr>
              <w:spacing w:after="0" w:line="240" w:lineRule="auto"/>
              <w:rPr>
                <w:rFonts w:ascii="Lato" w:eastAsia="Times New Roman" w:hAnsi="Lato" w:cs="Times New Roman"/>
                <w:lang w:eastAsia="fr-FR"/>
              </w:rPr>
            </w:pPr>
            <w:r w:rsidRPr="00603E63">
              <w:rPr>
                <w:rFonts w:ascii="Lato" w:eastAsia="Times New Roman" w:hAnsi="Lato" w:cs="Times New Roman"/>
                <w:lang w:eastAsia="fr-FR"/>
              </w:rPr>
              <w:t> </w:t>
            </w:r>
          </w:p>
        </w:tc>
        <w:tc>
          <w:tcPr>
            <w:tcW w:w="2359" w:type="dxa"/>
            <w:tcBorders>
              <w:top w:val="single" w:sz="4" w:space="0" w:color="auto"/>
            </w:tcBorders>
            <w:shd w:val="clear" w:color="auto" w:fill="26DBE0"/>
            <w:tcMar>
              <w:top w:w="30" w:type="dxa"/>
              <w:left w:w="45" w:type="dxa"/>
              <w:bottom w:w="30" w:type="dxa"/>
              <w:right w:w="45" w:type="dxa"/>
            </w:tcMar>
            <w:vAlign w:val="center"/>
            <w:hideMark/>
          </w:tcPr>
          <w:p w14:paraId="1AA03CEE" w14:textId="77777777" w:rsidR="004D0C1C" w:rsidRPr="00603E63" w:rsidRDefault="004D0C1C" w:rsidP="004D0C1C">
            <w:pPr>
              <w:spacing w:after="0" w:line="240" w:lineRule="auto"/>
              <w:jc w:val="center"/>
              <w:rPr>
                <w:rFonts w:ascii="Lato" w:eastAsia="Times New Roman" w:hAnsi="Lato" w:cs="Times New Roman"/>
                <w:lang w:eastAsia="fr-FR"/>
              </w:rPr>
            </w:pPr>
            <w:r w:rsidRPr="00603E63">
              <w:rPr>
                <w:rFonts w:ascii="Lato" w:eastAsia="Times New Roman" w:hAnsi="Lato" w:cs="Arial"/>
                <w:b/>
                <w:bCs/>
                <w:color w:val="000000"/>
                <w:lang w:eastAsia="fr-FR"/>
              </w:rPr>
              <w:t>Besoin / Amélioration 1</w:t>
            </w:r>
          </w:p>
        </w:tc>
        <w:tc>
          <w:tcPr>
            <w:tcW w:w="2358" w:type="dxa"/>
            <w:tcBorders>
              <w:top w:val="single" w:sz="4" w:space="0" w:color="auto"/>
            </w:tcBorders>
            <w:shd w:val="clear" w:color="auto" w:fill="26DBE0"/>
            <w:tcMar>
              <w:top w:w="30" w:type="dxa"/>
              <w:left w:w="45" w:type="dxa"/>
              <w:bottom w:w="30" w:type="dxa"/>
              <w:right w:w="45" w:type="dxa"/>
            </w:tcMar>
            <w:vAlign w:val="center"/>
            <w:hideMark/>
          </w:tcPr>
          <w:p w14:paraId="104E2931" w14:textId="77777777" w:rsidR="004D0C1C" w:rsidRPr="00603E63" w:rsidRDefault="004D0C1C" w:rsidP="004D0C1C">
            <w:pPr>
              <w:spacing w:after="0" w:line="240" w:lineRule="auto"/>
              <w:jc w:val="center"/>
              <w:rPr>
                <w:rFonts w:ascii="Lato" w:eastAsia="Times New Roman" w:hAnsi="Lato" w:cs="Times New Roman"/>
                <w:lang w:eastAsia="fr-FR"/>
              </w:rPr>
            </w:pPr>
            <w:r w:rsidRPr="00603E63">
              <w:rPr>
                <w:rFonts w:ascii="Lato" w:eastAsia="Times New Roman" w:hAnsi="Lato" w:cs="Arial"/>
                <w:b/>
                <w:bCs/>
                <w:color w:val="000000"/>
                <w:lang w:eastAsia="fr-FR"/>
              </w:rPr>
              <w:t>Besoin / Amélioration 2</w:t>
            </w:r>
          </w:p>
        </w:tc>
        <w:tc>
          <w:tcPr>
            <w:tcW w:w="2320" w:type="dxa"/>
            <w:tcBorders>
              <w:top w:val="single" w:sz="4" w:space="0" w:color="auto"/>
            </w:tcBorders>
            <w:shd w:val="clear" w:color="auto" w:fill="26DBE0"/>
            <w:tcMar>
              <w:top w:w="30" w:type="dxa"/>
              <w:left w:w="45" w:type="dxa"/>
              <w:bottom w:w="30" w:type="dxa"/>
              <w:right w:w="45" w:type="dxa"/>
            </w:tcMar>
            <w:vAlign w:val="center"/>
            <w:hideMark/>
          </w:tcPr>
          <w:p w14:paraId="218EEF28" w14:textId="77777777" w:rsidR="004D0C1C" w:rsidRPr="00603E63" w:rsidRDefault="004D0C1C" w:rsidP="004D0C1C">
            <w:pPr>
              <w:spacing w:after="0" w:line="240" w:lineRule="auto"/>
              <w:jc w:val="center"/>
              <w:rPr>
                <w:rFonts w:ascii="Lato" w:eastAsia="Times New Roman" w:hAnsi="Lato" w:cs="Times New Roman"/>
                <w:lang w:eastAsia="fr-FR"/>
              </w:rPr>
            </w:pPr>
            <w:r w:rsidRPr="00603E63">
              <w:rPr>
                <w:rFonts w:ascii="Lato" w:eastAsia="Times New Roman" w:hAnsi="Lato" w:cs="Arial"/>
                <w:b/>
                <w:bCs/>
                <w:color w:val="000000"/>
                <w:lang w:eastAsia="fr-FR"/>
              </w:rPr>
              <w:t>Besoin / Amélioration 3</w:t>
            </w:r>
          </w:p>
        </w:tc>
        <w:tc>
          <w:tcPr>
            <w:tcW w:w="2409" w:type="dxa"/>
            <w:tcBorders>
              <w:top w:val="single" w:sz="4" w:space="0" w:color="auto"/>
            </w:tcBorders>
            <w:shd w:val="clear" w:color="auto" w:fill="26DBE0"/>
            <w:vAlign w:val="center"/>
          </w:tcPr>
          <w:p w14:paraId="7CB8A6BB" w14:textId="3D1C2090" w:rsidR="004D0C1C" w:rsidRPr="00603E63" w:rsidRDefault="004D0C1C" w:rsidP="004D0C1C">
            <w:pPr>
              <w:spacing w:after="0" w:line="240" w:lineRule="auto"/>
              <w:jc w:val="center"/>
              <w:rPr>
                <w:rFonts w:ascii="Lato" w:eastAsia="Times New Roman" w:hAnsi="Lato" w:cs="Arial"/>
                <w:b/>
                <w:bCs/>
                <w:color w:val="000000"/>
                <w:lang w:eastAsia="fr-FR"/>
              </w:rPr>
            </w:pPr>
            <w:r w:rsidRPr="00603E63">
              <w:rPr>
                <w:rFonts w:ascii="Lato" w:eastAsia="Times New Roman" w:hAnsi="Lato" w:cs="Arial"/>
                <w:b/>
                <w:bCs/>
                <w:color w:val="000000"/>
                <w:lang w:eastAsia="fr-FR"/>
              </w:rPr>
              <w:t xml:space="preserve">Besoin / Amélioration </w:t>
            </w:r>
            <w:r>
              <w:rPr>
                <w:rFonts w:ascii="Lato" w:eastAsia="Times New Roman" w:hAnsi="Lato" w:cs="Arial"/>
                <w:b/>
                <w:bCs/>
                <w:color w:val="000000"/>
                <w:lang w:eastAsia="fr-FR"/>
              </w:rPr>
              <w:t>4</w:t>
            </w:r>
          </w:p>
        </w:tc>
      </w:tr>
      <w:tr w:rsidR="00DA0496" w:rsidRPr="00603E63" w14:paraId="462FCA63" w14:textId="52E13EB5" w:rsidTr="00DA0496">
        <w:trPr>
          <w:trHeight w:val="1545"/>
        </w:trPr>
        <w:tc>
          <w:tcPr>
            <w:tcW w:w="1611" w:type="dxa"/>
            <w:shd w:val="clear" w:color="auto" w:fill="26DBE0"/>
            <w:tcMar>
              <w:top w:w="30" w:type="dxa"/>
              <w:left w:w="45" w:type="dxa"/>
              <w:bottom w:w="30" w:type="dxa"/>
              <w:right w:w="45" w:type="dxa"/>
            </w:tcMar>
            <w:vAlign w:val="center"/>
            <w:hideMark/>
          </w:tcPr>
          <w:p w14:paraId="56BBB1F2" w14:textId="5F29A9DE" w:rsidR="004D0C1C" w:rsidRPr="00603E63" w:rsidRDefault="004D0C1C" w:rsidP="004D0C1C">
            <w:pPr>
              <w:spacing w:after="0" w:line="240" w:lineRule="auto"/>
              <w:jc w:val="center"/>
              <w:rPr>
                <w:rFonts w:ascii="Lato" w:eastAsia="Times New Roman" w:hAnsi="Lato" w:cs="Times New Roman"/>
                <w:lang w:eastAsia="fr-FR"/>
              </w:rPr>
            </w:pPr>
            <w:proofErr w:type="spellStart"/>
            <w:r w:rsidRPr="00603E63">
              <w:rPr>
                <w:rFonts w:ascii="Lato" w:eastAsia="Times New Roman" w:hAnsi="Lato" w:cs="Arial"/>
                <w:b/>
                <w:bCs/>
                <w:color w:val="000000"/>
                <w:lang w:eastAsia="fr-FR"/>
              </w:rPr>
              <w:t>What</w:t>
            </w:r>
            <w:proofErr w:type="spellEnd"/>
          </w:p>
          <w:p w14:paraId="79A66B20" w14:textId="77777777" w:rsidR="004D0C1C" w:rsidRPr="00603E63" w:rsidRDefault="004D0C1C" w:rsidP="004D0C1C">
            <w:pPr>
              <w:spacing w:after="0" w:line="240" w:lineRule="auto"/>
              <w:rPr>
                <w:rFonts w:ascii="Lato" w:eastAsia="Times New Roman" w:hAnsi="Lato" w:cs="Times New Roman"/>
                <w:lang w:eastAsia="fr-FR"/>
              </w:rPr>
            </w:pPr>
          </w:p>
        </w:tc>
        <w:tc>
          <w:tcPr>
            <w:tcW w:w="2359" w:type="dxa"/>
            <w:tcMar>
              <w:top w:w="30" w:type="dxa"/>
              <w:left w:w="45" w:type="dxa"/>
              <w:bottom w:w="30" w:type="dxa"/>
              <w:right w:w="45" w:type="dxa"/>
            </w:tcMar>
            <w:hideMark/>
          </w:tcPr>
          <w:p w14:paraId="00689F25" w14:textId="3BCE2AC7" w:rsidR="004D0C1C" w:rsidRPr="00603E63" w:rsidRDefault="004D0C1C" w:rsidP="004D0C1C">
            <w:pPr>
              <w:spacing w:after="0" w:line="240" w:lineRule="auto"/>
              <w:rPr>
                <w:rFonts w:ascii="Lato" w:eastAsia="Times New Roman" w:hAnsi="Lato" w:cs="Times New Roman"/>
                <w:lang w:eastAsia="fr-FR"/>
              </w:rPr>
            </w:pPr>
            <w:r w:rsidRPr="00885C14">
              <w:rPr>
                <w:rFonts w:ascii="Lato" w:eastAsia="Times New Roman" w:hAnsi="Lato" w:cs="Times New Roman"/>
                <w:lang w:eastAsia="fr-FR"/>
              </w:rPr>
              <w:t>Un statut des friches le plus fiable possible</w:t>
            </w:r>
          </w:p>
        </w:tc>
        <w:tc>
          <w:tcPr>
            <w:tcW w:w="2358" w:type="dxa"/>
            <w:tcMar>
              <w:top w:w="30" w:type="dxa"/>
              <w:left w:w="45" w:type="dxa"/>
              <w:bottom w:w="30" w:type="dxa"/>
              <w:right w:w="45" w:type="dxa"/>
            </w:tcMar>
            <w:hideMark/>
          </w:tcPr>
          <w:p w14:paraId="48ADECF0" w14:textId="49AB4B55" w:rsidR="004D0C1C" w:rsidRPr="00603E63" w:rsidRDefault="004D0C1C" w:rsidP="004D0C1C">
            <w:pPr>
              <w:spacing w:after="0" w:line="240" w:lineRule="auto"/>
              <w:rPr>
                <w:rFonts w:ascii="Lato" w:eastAsia="Times New Roman" w:hAnsi="Lato" w:cs="Times New Roman"/>
                <w:lang w:eastAsia="fr-FR"/>
              </w:rPr>
            </w:pPr>
            <w:r w:rsidRPr="00885C14">
              <w:rPr>
                <w:rFonts w:ascii="Lato" w:eastAsia="Times New Roman" w:hAnsi="Lato" w:cs="Times New Roman"/>
                <w:lang w:eastAsia="fr-FR"/>
              </w:rPr>
              <w:t>Plus de données sur les éventuelles pollutions</w:t>
            </w:r>
          </w:p>
        </w:tc>
        <w:tc>
          <w:tcPr>
            <w:tcW w:w="2320" w:type="dxa"/>
            <w:tcMar>
              <w:top w:w="30" w:type="dxa"/>
              <w:left w:w="45" w:type="dxa"/>
              <w:bottom w:w="30" w:type="dxa"/>
              <w:right w:w="45" w:type="dxa"/>
            </w:tcMar>
            <w:hideMark/>
          </w:tcPr>
          <w:p w14:paraId="53678A41" w14:textId="1D7D233E" w:rsidR="004D0C1C" w:rsidRPr="00603E63" w:rsidRDefault="004D0C1C" w:rsidP="004D0C1C">
            <w:pPr>
              <w:spacing w:after="0" w:line="240" w:lineRule="auto"/>
              <w:rPr>
                <w:rFonts w:ascii="Lato" w:eastAsia="Times New Roman" w:hAnsi="Lato" w:cs="Times New Roman"/>
                <w:lang w:eastAsia="fr-FR"/>
              </w:rPr>
            </w:pPr>
            <w:r>
              <w:rPr>
                <w:rFonts w:ascii="Lato" w:eastAsia="Times New Roman" w:hAnsi="Lato" w:cs="Times New Roman"/>
                <w:lang w:eastAsia="fr-FR"/>
              </w:rPr>
              <w:t xml:space="preserve">Découvrir </w:t>
            </w:r>
            <w:r w:rsidR="00665FEE">
              <w:rPr>
                <w:rFonts w:ascii="Lato" w:eastAsia="Times New Roman" w:hAnsi="Lato" w:cs="Times New Roman"/>
                <w:lang w:eastAsia="fr-FR"/>
              </w:rPr>
              <w:t>de nouvelle</w:t>
            </w:r>
            <w:r w:rsidR="000A0AC2">
              <w:rPr>
                <w:rFonts w:ascii="Lato" w:eastAsia="Times New Roman" w:hAnsi="Lato" w:cs="Times New Roman"/>
                <w:lang w:eastAsia="fr-FR"/>
              </w:rPr>
              <w:t>s</w:t>
            </w:r>
            <w:r w:rsidR="00665FEE">
              <w:rPr>
                <w:rFonts w:ascii="Lato" w:eastAsia="Times New Roman" w:hAnsi="Lato" w:cs="Times New Roman"/>
                <w:lang w:eastAsia="fr-FR"/>
              </w:rPr>
              <w:t xml:space="preserve"> friches</w:t>
            </w:r>
          </w:p>
        </w:tc>
        <w:tc>
          <w:tcPr>
            <w:tcW w:w="2409" w:type="dxa"/>
          </w:tcPr>
          <w:p w14:paraId="262F7973" w14:textId="7B1A089B" w:rsidR="004D0C1C" w:rsidRDefault="004D0C1C" w:rsidP="004D0C1C">
            <w:pPr>
              <w:spacing w:after="0" w:line="240" w:lineRule="auto"/>
              <w:rPr>
                <w:rFonts w:ascii="Lato" w:eastAsia="Times New Roman" w:hAnsi="Lato" w:cs="Times New Roman"/>
                <w:lang w:eastAsia="fr-FR"/>
              </w:rPr>
            </w:pPr>
            <w:r>
              <w:rPr>
                <w:rFonts w:ascii="Lato" w:eastAsia="Times New Roman" w:hAnsi="Lato" w:cs="Times New Roman"/>
                <w:lang w:eastAsia="fr-FR"/>
              </w:rPr>
              <w:t>Des indicateurs sur la qualité des infrastructures, les approvisionnements et la distance d’un centre urbain.</w:t>
            </w:r>
          </w:p>
        </w:tc>
      </w:tr>
      <w:tr w:rsidR="00DA0496" w:rsidRPr="00603E63" w14:paraId="67EBD88A" w14:textId="06530680" w:rsidTr="00DA0496">
        <w:trPr>
          <w:trHeight w:val="1020"/>
        </w:trPr>
        <w:tc>
          <w:tcPr>
            <w:tcW w:w="1611" w:type="dxa"/>
            <w:vMerge w:val="restart"/>
            <w:shd w:val="clear" w:color="auto" w:fill="26DBE0"/>
            <w:tcMar>
              <w:top w:w="30" w:type="dxa"/>
              <w:left w:w="45" w:type="dxa"/>
              <w:bottom w:w="30" w:type="dxa"/>
              <w:right w:w="45" w:type="dxa"/>
            </w:tcMar>
            <w:vAlign w:val="center"/>
            <w:hideMark/>
          </w:tcPr>
          <w:p w14:paraId="31F948B1" w14:textId="5D6AEAEB" w:rsidR="004D0C1C" w:rsidRPr="00603E63" w:rsidRDefault="004D0C1C" w:rsidP="004D0C1C">
            <w:pPr>
              <w:spacing w:after="0" w:line="240" w:lineRule="auto"/>
              <w:jc w:val="center"/>
              <w:rPr>
                <w:rFonts w:ascii="Lato" w:eastAsia="Times New Roman" w:hAnsi="Lato" w:cs="Times New Roman"/>
                <w:lang w:eastAsia="fr-FR"/>
              </w:rPr>
            </w:pPr>
            <w:proofErr w:type="spellStart"/>
            <w:r w:rsidRPr="00603E63">
              <w:rPr>
                <w:rFonts w:ascii="Lato" w:eastAsia="Times New Roman" w:hAnsi="Lato" w:cs="Arial"/>
                <w:b/>
                <w:bCs/>
                <w:color w:val="000000"/>
                <w:lang w:eastAsia="fr-FR"/>
              </w:rPr>
              <w:t>Who</w:t>
            </w:r>
            <w:proofErr w:type="spellEnd"/>
          </w:p>
        </w:tc>
        <w:tc>
          <w:tcPr>
            <w:tcW w:w="2359" w:type="dxa"/>
            <w:tcMar>
              <w:top w:w="30" w:type="dxa"/>
              <w:left w:w="45" w:type="dxa"/>
              <w:bottom w:w="30" w:type="dxa"/>
              <w:right w:w="45" w:type="dxa"/>
            </w:tcMar>
            <w:hideMark/>
          </w:tcPr>
          <w:p w14:paraId="436683CB" w14:textId="7B254472" w:rsidR="004D0C1C" w:rsidRPr="00603E63" w:rsidRDefault="004D0C1C" w:rsidP="004D0C1C">
            <w:pPr>
              <w:spacing w:after="0" w:line="240" w:lineRule="auto"/>
              <w:rPr>
                <w:rFonts w:ascii="Lato" w:eastAsia="Times New Roman" w:hAnsi="Lato" w:cs="Times New Roman"/>
                <w:lang w:eastAsia="fr-FR"/>
              </w:rPr>
            </w:pPr>
            <w:r w:rsidRPr="00885C14">
              <w:rPr>
                <w:rFonts w:ascii="Lato" w:eastAsia="Times New Roman" w:hAnsi="Lato" w:cs="Arial"/>
                <w:color w:val="000000"/>
                <w:lang w:eastAsia="fr-FR"/>
              </w:rPr>
              <w:t>Agent local</w:t>
            </w:r>
          </w:p>
        </w:tc>
        <w:tc>
          <w:tcPr>
            <w:tcW w:w="2358" w:type="dxa"/>
            <w:tcMar>
              <w:top w:w="30" w:type="dxa"/>
              <w:left w:w="45" w:type="dxa"/>
              <w:bottom w:w="30" w:type="dxa"/>
              <w:right w:w="45" w:type="dxa"/>
            </w:tcMar>
            <w:hideMark/>
          </w:tcPr>
          <w:p w14:paraId="4EDAE640" w14:textId="3E0AEA0B" w:rsidR="004D0C1C" w:rsidRPr="00603E63" w:rsidRDefault="004D0C1C" w:rsidP="004D0C1C">
            <w:pPr>
              <w:spacing w:after="0" w:line="240" w:lineRule="auto"/>
              <w:rPr>
                <w:rFonts w:ascii="Lato" w:eastAsia="Times New Roman" w:hAnsi="Lato" w:cs="Times New Roman"/>
                <w:lang w:eastAsia="fr-FR"/>
              </w:rPr>
            </w:pPr>
          </w:p>
        </w:tc>
        <w:tc>
          <w:tcPr>
            <w:tcW w:w="2320" w:type="dxa"/>
            <w:tcMar>
              <w:top w:w="30" w:type="dxa"/>
              <w:left w:w="45" w:type="dxa"/>
              <w:bottom w:w="30" w:type="dxa"/>
              <w:right w:w="45" w:type="dxa"/>
            </w:tcMar>
            <w:hideMark/>
          </w:tcPr>
          <w:p w14:paraId="3EC0077B" w14:textId="1BD1A37B" w:rsidR="004D0C1C" w:rsidRPr="00603E63" w:rsidRDefault="004D0C1C" w:rsidP="004D0C1C">
            <w:pPr>
              <w:spacing w:after="0" w:line="240" w:lineRule="auto"/>
              <w:rPr>
                <w:rFonts w:ascii="Lato" w:eastAsia="Times New Roman" w:hAnsi="Lato" w:cs="Times New Roman"/>
                <w:lang w:eastAsia="fr-FR"/>
              </w:rPr>
            </w:pPr>
            <w:r w:rsidRPr="00885C14">
              <w:rPr>
                <w:rFonts w:ascii="Lato" w:eastAsia="Times New Roman" w:hAnsi="Lato" w:cs="Arial"/>
                <w:color w:val="000000"/>
                <w:lang w:eastAsia="fr-FR"/>
              </w:rPr>
              <w:t>Agent local</w:t>
            </w:r>
          </w:p>
        </w:tc>
        <w:tc>
          <w:tcPr>
            <w:tcW w:w="2409" w:type="dxa"/>
          </w:tcPr>
          <w:p w14:paraId="3A2D082F" w14:textId="30C90969" w:rsidR="004D0C1C" w:rsidRPr="00885C14" w:rsidRDefault="004D0C1C" w:rsidP="004D0C1C">
            <w:pPr>
              <w:spacing w:after="0" w:line="240" w:lineRule="auto"/>
              <w:rPr>
                <w:rFonts w:ascii="Lato" w:eastAsia="Times New Roman" w:hAnsi="Lato" w:cs="Arial"/>
                <w:color w:val="000000"/>
                <w:lang w:eastAsia="fr-FR"/>
              </w:rPr>
            </w:pPr>
            <w:r w:rsidRPr="00885C14">
              <w:rPr>
                <w:rFonts w:ascii="Lato" w:eastAsia="Times New Roman" w:hAnsi="Lato" w:cs="Arial"/>
                <w:color w:val="000000"/>
                <w:lang w:eastAsia="fr-FR"/>
              </w:rPr>
              <w:t>Agent local</w:t>
            </w:r>
          </w:p>
        </w:tc>
      </w:tr>
      <w:tr w:rsidR="00DA0496" w:rsidRPr="00603E63" w14:paraId="67BA0026" w14:textId="6C9FC8F1" w:rsidTr="00DA0496">
        <w:trPr>
          <w:trHeight w:val="1065"/>
        </w:trPr>
        <w:tc>
          <w:tcPr>
            <w:tcW w:w="1611" w:type="dxa"/>
            <w:vMerge/>
            <w:vAlign w:val="center"/>
            <w:hideMark/>
          </w:tcPr>
          <w:p w14:paraId="5DDF24AF" w14:textId="77777777" w:rsidR="004D0C1C" w:rsidRPr="00603E63" w:rsidRDefault="004D0C1C" w:rsidP="004D0C1C">
            <w:pPr>
              <w:spacing w:after="0" w:line="240" w:lineRule="auto"/>
              <w:rPr>
                <w:rFonts w:ascii="Lato" w:eastAsia="Times New Roman" w:hAnsi="Lato" w:cs="Times New Roman"/>
                <w:lang w:eastAsia="fr-FR"/>
              </w:rPr>
            </w:pPr>
          </w:p>
        </w:tc>
        <w:tc>
          <w:tcPr>
            <w:tcW w:w="2359" w:type="dxa"/>
            <w:tcMar>
              <w:top w:w="30" w:type="dxa"/>
              <w:left w:w="45" w:type="dxa"/>
              <w:bottom w:w="30" w:type="dxa"/>
              <w:right w:w="45" w:type="dxa"/>
            </w:tcMar>
            <w:hideMark/>
          </w:tcPr>
          <w:p w14:paraId="548F45C2" w14:textId="688DB038" w:rsidR="004D0C1C" w:rsidRPr="00603E63" w:rsidRDefault="004D0C1C" w:rsidP="004D0C1C">
            <w:pPr>
              <w:spacing w:after="0" w:line="240" w:lineRule="auto"/>
              <w:rPr>
                <w:rFonts w:ascii="Lato" w:eastAsia="Times New Roman" w:hAnsi="Lato" w:cs="Times New Roman"/>
                <w:lang w:eastAsia="fr-FR"/>
              </w:rPr>
            </w:pPr>
            <w:r w:rsidRPr="00885C14">
              <w:rPr>
                <w:rFonts w:ascii="Lato" w:eastAsia="Times New Roman" w:hAnsi="Lato" w:cs="Arial"/>
                <w:color w:val="000000"/>
                <w:lang w:eastAsia="fr-FR"/>
              </w:rPr>
              <w:t>Porteur de projet</w:t>
            </w:r>
          </w:p>
          <w:p w14:paraId="17740ACE" w14:textId="77777777" w:rsidR="004D0C1C" w:rsidRPr="00603E63" w:rsidRDefault="004D0C1C" w:rsidP="004D0C1C">
            <w:pPr>
              <w:spacing w:after="0" w:line="240" w:lineRule="auto"/>
              <w:rPr>
                <w:rFonts w:ascii="Lato" w:eastAsia="Times New Roman" w:hAnsi="Lato" w:cs="Times New Roman"/>
                <w:lang w:eastAsia="fr-FR"/>
              </w:rPr>
            </w:pPr>
          </w:p>
        </w:tc>
        <w:tc>
          <w:tcPr>
            <w:tcW w:w="2358" w:type="dxa"/>
            <w:tcMar>
              <w:top w:w="30" w:type="dxa"/>
              <w:left w:w="45" w:type="dxa"/>
              <w:bottom w:w="30" w:type="dxa"/>
              <w:right w:w="45" w:type="dxa"/>
            </w:tcMar>
            <w:hideMark/>
          </w:tcPr>
          <w:p w14:paraId="20B1F340" w14:textId="77777777" w:rsidR="004D0C1C" w:rsidRPr="00603E63" w:rsidRDefault="004D0C1C" w:rsidP="004D0C1C">
            <w:pPr>
              <w:spacing w:after="0" w:line="240" w:lineRule="auto"/>
              <w:rPr>
                <w:rFonts w:ascii="Lato" w:eastAsia="Times New Roman" w:hAnsi="Lato" w:cs="Times New Roman"/>
                <w:lang w:eastAsia="fr-FR"/>
              </w:rPr>
            </w:pPr>
            <w:r w:rsidRPr="00885C14">
              <w:rPr>
                <w:rFonts w:ascii="Lato" w:eastAsia="Times New Roman" w:hAnsi="Lato" w:cs="Arial"/>
                <w:color w:val="000000"/>
                <w:lang w:eastAsia="fr-FR"/>
              </w:rPr>
              <w:t>Porteur de projet</w:t>
            </w:r>
          </w:p>
          <w:p w14:paraId="7FDCB2CA" w14:textId="77777777" w:rsidR="004D0C1C" w:rsidRPr="00603E63" w:rsidRDefault="004D0C1C" w:rsidP="004D0C1C">
            <w:pPr>
              <w:spacing w:after="0" w:line="240" w:lineRule="auto"/>
              <w:rPr>
                <w:rFonts w:ascii="Lato" w:eastAsia="Times New Roman" w:hAnsi="Lato" w:cs="Times New Roman"/>
                <w:lang w:eastAsia="fr-FR"/>
              </w:rPr>
            </w:pPr>
          </w:p>
        </w:tc>
        <w:tc>
          <w:tcPr>
            <w:tcW w:w="2320" w:type="dxa"/>
            <w:tcMar>
              <w:top w:w="30" w:type="dxa"/>
              <w:left w:w="45" w:type="dxa"/>
              <w:bottom w:w="30" w:type="dxa"/>
              <w:right w:w="45" w:type="dxa"/>
            </w:tcMar>
            <w:hideMark/>
          </w:tcPr>
          <w:p w14:paraId="65CD9B17" w14:textId="77777777" w:rsidR="004D0C1C" w:rsidRPr="00603E63" w:rsidRDefault="004D0C1C" w:rsidP="004D0C1C">
            <w:pPr>
              <w:spacing w:after="0" w:line="240" w:lineRule="auto"/>
              <w:rPr>
                <w:rFonts w:ascii="Lato" w:eastAsia="Times New Roman" w:hAnsi="Lato" w:cs="Times New Roman"/>
                <w:lang w:eastAsia="fr-FR"/>
              </w:rPr>
            </w:pPr>
            <w:r w:rsidRPr="00885C14">
              <w:rPr>
                <w:rFonts w:ascii="Lato" w:eastAsia="Times New Roman" w:hAnsi="Lato" w:cs="Arial"/>
                <w:color w:val="000000"/>
                <w:lang w:eastAsia="fr-FR"/>
              </w:rPr>
              <w:t>Porteur de projet</w:t>
            </w:r>
          </w:p>
          <w:p w14:paraId="04A92340" w14:textId="77777777" w:rsidR="004D0C1C" w:rsidRPr="00603E63" w:rsidRDefault="004D0C1C" w:rsidP="004D0C1C">
            <w:pPr>
              <w:spacing w:after="0" w:line="240" w:lineRule="auto"/>
              <w:rPr>
                <w:rFonts w:ascii="Lato" w:eastAsia="Times New Roman" w:hAnsi="Lato" w:cs="Times New Roman"/>
                <w:lang w:eastAsia="fr-FR"/>
              </w:rPr>
            </w:pPr>
          </w:p>
        </w:tc>
        <w:tc>
          <w:tcPr>
            <w:tcW w:w="2409" w:type="dxa"/>
          </w:tcPr>
          <w:p w14:paraId="2B7AD896" w14:textId="77777777" w:rsidR="004D0C1C" w:rsidRPr="00603E63" w:rsidRDefault="004D0C1C" w:rsidP="004D0C1C">
            <w:pPr>
              <w:spacing w:after="0" w:line="240" w:lineRule="auto"/>
              <w:rPr>
                <w:rFonts w:ascii="Lato" w:eastAsia="Times New Roman" w:hAnsi="Lato" w:cs="Times New Roman"/>
                <w:lang w:eastAsia="fr-FR"/>
              </w:rPr>
            </w:pPr>
            <w:r w:rsidRPr="00885C14">
              <w:rPr>
                <w:rFonts w:ascii="Lato" w:eastAsia="Times New Roman" w:hAnsi="Lato" w:cs="Arial"/>
                <w:color w:val="000000"/>
                <w:lang w:eastAsia="fr-FR"/>
              </w:rPr>
              <w:t>Porteur de projet</w:t>
            </w:r>
          </w:p>
          <w:p w14:paraId="48ECA589" w14:textId="77777777" w:rsidR="004D0C1C" w:rsidRPr="00885C14" w:rsidRDefault="004D0C1C" w:rsidP="004D0C1C">
            <w:pPr>
              <w:spacing w:after="0" w:line="240" w:lineRule="auto"/>
              <w:rPr>
                <w:rFonts w:ascii="Lato" w:eastAsia="Times New Roman" w:hAnsi="Lato" w:cs="Arial"/>
                <w:color w:val="000000"/>
                <w:lang w:eastAsia="fr-FR"/>
              </w:rPr>
            </w:pPr>
          </w:p>
        </w:tc>
      </w:tr>
      <w:tr w:rsidR="00DA0496" w:rsidRPr="00603E63" w14:paraId="3B2C515B" w14:textId="39974679" w:rsidTr="00DA0496">
        <w:trPr>
          <w:trHeight w:val="1545"/>
        </w:trPr>
        <w:tc>
          <w:tcPr>
            <w:tcW w:w="1611" w:type="dxa"/>
            <w:shd w:val="clear" w:color="auto" w:fill="26DBE0"/>
            <w:tcMar>
              <w:top w:w="30" w:type="dxa"/>
              <w:left w:w="45" w:type="dxa"/>
              <w:bottom w:w="30" w:type="dxa"/>
              <w:right w:w="45" w:type="dxa"/>
            </w:tcMar>
            <w:vAlign w:val="center"/>
            <w:hideMark/>
          </w:tcPr>
          <w:p w14:paraId="65A4B0F5" w14:textId="77777777" w:rsidR="004D0C1C" w:rsidRPr="00603E63" w:rsidRDefault="004D0C1C" w:rsidP="004D0C1C">
            <w:pPr>
              <w:spacing w:after="0" w:line="240" w:lineRule="auto"/>
              <w:jc w:val="center"/>
              <w:rPr>
                <w:rFonts w:ascii="Lato" w:eastAsia="Times New Roman" w:hAnsi="Lato" w:cs="Times New Roman"/>
                <w:lang w:eastAsia="fr-FR"/>
              </w:rPr>
            </w:pPr>
            <w:proofErr w:type="spellStart"/>
            <w:r w:rsidRPr="00603E63">
              <w:rPr>
                <w:rFonts w:ascii="Lato" w:eastAsia="Times New Roman" w:hAnsi="Lato" w:cs="Arial"/>
                <w:b/>
                <w:bCs/>
                <w:color w:val="000000"/>
                <w:lang w:eastAsia="fr-FR"/>
              </w:rPr>
              <w:t>Why</w:t>
            </w:r>
            <w:proofErr w:type="spellEnd"/>
            <w:r w:rsidRPr="00603E63">
              <w:rPr>
                <w:rFonts w:ascii="Lato" w:eastAsia="Times New Roman" w:hAnsi="Lato" w:cs="Arial"/>
                <w:b/>
                <w:bCs/>
                <w:color w:val="000000"/>
                <w:lang w:eastAsia="fr-FR"/>
              </w:rPr>
              <w:t xml:space="preserve"> &amp; how </w:t>
            </w:r>
            <w:proofErr w:type="spellStart"/>
            <w:r w:rsidRPr="00603E63">
              <w:rPr>
                <w:rFonts w:ascii="Lato" w:eastAsia="Times New Roman" w:hAnsi="Lato" w:cs="Arial"/>
                <w:b/>
                <w:bCs/>
                <w:color w:val="000000"/>
                <w:lang w:eastAsia="fr-FR"/>
              </w:rPr>
              <w:t>much</w:t>
            </w:r>
            <w:proofErr w:type="spellEnd"/>
          </w:p>
          <w:p w14:paraId="7A258A35" w14:textId="77777777" w:rsidR="004D0C1C" w:rsidRPr="00603E63" w:rsidRDefault="004D0C1C" w:rsidP="004D0C1C">
            <w:pPr>
              <w:spacing w:after="0" w:line="240" w:lineRule="auto"/>
              <w:rPr>
                <w:rFonts w:ascii="Lato" w:eastAsia="Times New Roman" w:hAnsi="Lato" w:cs="Times New Roman"/>
                <w:lang w:eastAsia="fr-FR"/>
              </w:rPr>
            </w:pPr>
          </w:p>
          <w:p w14:paraId="1EEFE2E1" w14:textId="77777777" w:rsidR="004D0C1C" w:rsidRPr="00603E63" w:rsidRDefault="004D0C1C" w:rsidP="004D0C1C">
            <w:pPr>
              <w:spacing w:after="0" w:line="240" w:lineRule="auto"/>
              <w:rPr>
                <w:rFonts w:ascii="Lato" w:eastAsia="Times New Roman" w:hAnsi="Lato" w:cs="Times New Roman"/>
                <w:lang w:eastAsia="fr-FR"/>
              </w:rPr>
            </w:pPr>
          </w:p>
          <w:p w14:paraId="6198FA0E" w14:textId="2C793AEB" w:rsidR="004D0C1C" w:rsidRPr="00603E63" w:rsidRDefault="004D0C1C" w:rsidP="004D0C1C">
            <w:pPr>
              <w:spacing w:after="0" w:line="240" w:lineRule="auto"/>
              <w:jc w:val="center"/>
              <w:rPr>
                <w:rFonts w:ascii="Lato" w:eastAsia="Times New Roman" w:hAnsi="Lato" w:cs="Times New Roman"/>
                <w:lang w:eastAsia="fr-FR"/>
              </w:rPr>
            </w:pPr>
            <w:r w:rsidRPr="00603E63">
              <w:rPr>
                <w:rFonts w:ascii="Lato" w:eastAsia="Times New Roman" w:hAnsi="Lato" w:cs="Arial"/>
                <w:b/>
                <w:bCs/>
                <w:color w:val="000000"/>
                <w:lang w:eastAsia="fr-FR"/>
              </w:rPr>
              <w:t>Quantifier</w:t>
            </w:r>
          </w:p>
        </w:tc>
        <w:tc>
          <w:tcPr>
            <w:tcW w:w="2359" w:type="dxa"/>
            <w:tcMar>
              <w:top w:w="30" w:type="dxa"/>
              <w:left w:w="45" w:type="dxa"/>
              <w:bottom w:w="30" w:type="dxa"/>
              <w:right w:w="45" w:type="dxa"/>
            </w:tcMar>
            <w:hideMark/>
          </w:tcPr>
          <w:p w14:paraId="7ABAA357" w14:textId="3ACA2B68" w:rsidR="004D0C1C" w:rsidRPr="00885C14" w:rsidRDefault="004D0C1C" w:rsidP="004D0C1C">
            <w:pPr>
              <w:spacing w:after="0" w:line="240" w:lineRule="auto"/>
              <w:rPr>
                <w:rFonts w:ascii="Lato" w:eastAsia="Times New Roman" w:hAnsi="Lato" w:cs="Times New Roman"/>
                <w:lang w:eastAsia="fr-FR"/>
              </w:rPr>
            </w:pPr>
            <w:r w:rsidRPr="00885C14">
              <w:rPr>
                <w:rFonts w:ascii="Lato" w:eastAsia="Times New Roman" w:hAnsi="Lato" w:cs="Times New Roman"/>
                <w:lang w:eastAsia="fr-FR"/>
              </w:rPr>
              <w:t>Cela contrevient à la fonction principale de Cartofriches de proposer des friches disponibles des communes afin d’éviter artificialisation des sols.</w:t>
            </w:r>
          </w:p>
          <w:p w14:paraId="15B56CEA" w14:textId="77777777" w:rsidR="004D0C1C" w:rsidRPr="00885C14" w:rsidRDefault="004D0C1C" w:rsidP="004D0C1C">
            <w:pPr>
              <w:spacing w:after="0" w:line="240" w:lineRule="auto"/>
              <w:rPr>
                <w:rFonts w:ascii="Lato" w:eastAsia="Times New Roman" w:hAnsi="Lato" w:cs="Times New Roman"/>
                <w:lang w:eastAsia="fr-FR"/>
              </w:rPr>
            </w:pPr>
          </w:p>
          <w:p w14:paraId="44BDD88E" w14:textId="5F11AD76" w:rsidR="004D0C1C" w:rsidRPr="00603E63" w:rsidRDefault="004D0C1C" w:rsidP="004D0C1C">
            <w:pPr>
              <w:spacing w:after="0" w:line="240" w:lineRule="auto"/>
              <w:rPr>
                <w:rFonts w:ascii="Lato" w:eastAsia="Times New Roman" w:hAnsi="Lato" w:cs="Times New Roman"/>
                <w:lang w:eastAsia="fr-FR"/>
              </w:rPr>
            </w:pPr>
            <w:r w:rsidRPr="00885C14">
              <w:rPr>
                <w:rFonts w:ascii="Lato" w:eastAsia="Times New Roman" w:hAnsi="Lato" w:cs="Times New Roman"/>
                <w:lang w:eastAsia="fr-FR"/>
              </w:rPr>
              <w:t xml:space="preserve">Voir </w:t>
            </w:r>
            <w:r w:rsidR="007E0C91">
              <w:rPr>
                <w:rFonts w:ascii="Lato" w:eastAsia="Times New Roman" w:hAnsi="Lato" w:cs="Times New Roman"/>
                <w:color w:val="000000"/>
                <w:lang w:eastAsia="fr-FR"/>
              </w:rPr>
              <w:t>KPI friches modifiées</w:t>
            </w:r>
          </w:p>
        </w:tc>
        <w:tc>
          <w:tcPr>
            <w:tcW w:w="2358" w:type="dxa"/>
            <w:tcMar>
              <w:top w:w="30" w:type="dxa"/>
              <w:left w:w="45" w:type="dxa"/>
              <w:bottom w:w="30" w:type="dxa"/>
              <w:right w:w="45" w:type="dxa"/>
            </w:tcMar>
            <w:hideMark/>
          </w:tcPr>
          <w:p w14:paraId="30E95506" w14:textId="78292EA2" w:rsidR="004D0C1C" w:rsidRDefault="004D0C1C" w:rsidP="004D0C1C">
            <w:pPr>
              <w:shd w:val="clear" w:color="auto" w:fill="FFFFFF"/>
              <w:spacing w:before="100" w:beforeAutospacing="1" w:after="100" w:afterAutospacing="1" w:line="240" w:lineRule="auto"/>
              <w:rPr>
                <w:rFonts w:ascii="Lato" w:eastAsia="Times New Roman" w:hAnsi="Lato" w:cs="Times New Roman"/>
                <w:color w:val="000000"/>
                <w:lang w:eastAsia="fr-FR"/>
              </w:rPr>
            </w:pPr>
            <w:r w:rsidRPr="00885C14">
              <w:rPr>
                <w:rFonts w:ascii="Lato" w:eastAsia="Times New Roman" w:hAnsi="Lato" w:cs="Times New Roman"/>
                <w:color w:val="000000"/>
                <w:lang w:eastAsia="fr-FR"/>
              </w:rPr>
              <w:t>Cela peut engendrer des couts supplémentaires non négligeable</w:t>
            </w:r>
            <w:r>
              <w:rPr>
                <w:rFonts w:ascii="Lato" w:eastAsia="Times New Roman" w:hAnsi="Lato" w:cs="Times New Roman"/>
                <w:color w:val="000000"/>
                <w:lang w:eastAsia="fr-FR"/>
              </w:rPr>
              <w:t>.</w:t>
            </w:r>
          </w:p>
          <w:p w14:paraId="553EDEE2" w14:textId="77777777" w:rsidR="004D0C1C" w:rsidRDefault="004D0C1C" w:rsidP="004D0C1C">
            <w:pPr>
              <w:shd w:val="clear" w:color="auto" w:fill="FFFFFF"/>
              <w:spacing w:before="100" w:beforeAutospacing="1" w:after="100" w:afterAutospacing="1" w:line="240" w:lineRule="auto"/>
              <w:rPr>
                <w:rFonts w:ascii="Lato" w:eastAsia="Times New Roman" w:hAnsi="Lato" w:cs="Times New Roman"/>
                <w:color w:val="000000"/>
                <w:lang w:eastAsia="fr-FR"/>
              </w:rPr>
            </w:pPr>
          </w:p>
          <w:p w14:paraId="75967875" w14:textId="77777777" w:rsidR="004D0C1C" w:rsidRDefault="004D0C1C" w:rsidP="004D0C1C">
            <w:pPr>
              <w:shd w:val="clear" w:color="auto" w:fill="FFFFFF"/>
              <w:spacing w:before="100" w:beforeAutospacing="1" w:after="100" w:afterAutospacing="1" w:line="240" w:lineRule="auto"/>
              <w:rPr>
                <w:rFonts w:ascii="Lato" w:eastAsia="Times New Roman" w:hAnsi="Lato" w:cs="Times New Roman"/>
                <w:color w:val="000000"/>
                <w:lang w:eastAsia="fr-FR"/>
              </w:rPr>
            </w:pPr>
          </w:p>
          <w:p w14:paraId="4229A7E3" w14:textId="095C2FDD" w:rsidR="004D0C1C" w:rsidRPr="00603E63" w:rsidRDefault="004D0C1C" w:rsidP="004D0C1C">
            <w:pPr>
              <w:shd w:val="clear" w:color="auto" w:fill="FFFFFF"/>
              <w:spacing w:before="100" w:beforeAutospacing="1" w:after="100" w:afterAutospacing="1" w:line="240" w:lineRule="auto"/>
              <w:rPr>
                <w:rFonts w:ascii="Lato" w:eastAsia="Times New Roman" w:hAnsi="Lato" w:cs="Times New Roman"/>
                <w:lang w:eastAsia="fr-FR"/>
              </w:rPr>
            </w:pPr>
            <w:r>
              <w:rPr>
                <w:rFonts w:ascii="Lato" w:eastAsia="Times New Roman" w:hAnsi="Lato" w:cs="Times New Roman"/>
                <w:color w:val="000000"/>
                <w:lang w:eastAsia="fr-FR"/>
              </w:rPr>
              <w:t xml:space="preserve">Voir </w:t>
            </w:r>
            <w:proofErr w:type="spellStart"/>
            <w:r w:rsidR="007E0C91">
              <w:rPr>
                <w:rFonts w:ascii="Lato" w:eastAsia="Times New Roman" w:hAnsi="Lato" w:cs="Times New Roman"/>
                <w:color w:val="000000"/>
                <w:lang w:eastAsia="fr-FR"/>
              </w:rPr>
              <w:t>KPI’s</w:t>
            </w:r>
            <w:proofErr w:type="spellEnd"/>
            <w:r w:rsidR="007E0C91">
              <w:rPr>
                <w:rFonts w:ascii="Lato" w:eastAsia="Times New Roman" w:hAnsi="Lato" w:cs="Times New Roman"/>
                <w:color w:val="000000"/>
                <w:lang w:eastAsia="fr-FR"/>
              </w:rPr>
              <w:t xml:space="preserve"> pollutions</w:t>
            </w:r>
          </w:p>
        </w:tc>
        <w:tc>
          <w:tcPr>
            <w:tcW w:w="2320" w:type="dxa"/>
            <w:tcMar>
              <w:top w:w="30" w:type="dxa"/>
              <w:left w:w="45" w:type="dxa"/>
              <w:bottom w:w="30" w:type="dxa"/>
              <w:right w:w="45" w:type="dxa"/>
            </w:tcMar>
            <w:hideMark/>
          </w:tcPr>
          <w:p w14:paraId="7B5DD973" w14:textId="1FF55CD0" w:rsidR="004D0C1C" w:rsidRDefault="004D0C1C" w:rsidP="004D0C1C">
            <w:pPr>
              <w:spacing w:after="0" w:line="240" w:lineRule="auto"/>
              <w:rPr>
                <w:rFonts w:ascii="Lato" w:eastAsia="Times New Roman" w:hAnsi="Lato" w:cs="Times New Roman"/>
                <w:lang w:eastAsia="fr-FR"/>
              </w:rPr>
            </w:pPr>
            <w:r>
              <w:rPr>
                <w:rFonts w:ascii="Lato" w:eastAsia="Times New Roman" w:hAnsi="Lato" w:cs="Times New Roman"/>
                <w:lang w:eastAsia="fr-FR"/>
              </w:rPr>
              <w:t>Ajout de friches encore non identifiées et d’augmenter le parc de friches disponibles.</w:t>
            </w:r>
          </w:p>
          <w:p w14:paraId="22F659E0" w14:textId="77777777" w:rsidR="004D0C1C" w:rsidRDefault="004D0C1C" w:rsidP="004D0C1C">
            <w:pPr>
              <w:spacing w:after="0" w:line="240" w:lineRule="auto"/>
              <w:rPr>
                <w:rFonts w:ascii="Lato" w:eastAsia="Times New Roman" w:hAnsi="Lato" w:cs="Times New Roman"/>
                <w:lang w:eastAsia="fr-FR"/>
              </w:rPr>
            </w:pPr>
          </w:p>
          <w:p w14:paraId="158BEE66" w14:textId="344576F4" w:rsidR="004D0C1C" w:rsidRDefault="004D0C1C" w:rsidP="004D0C1C">
            <w:pPr>
              <w:spacing w:after="0" w:line="240" w:lineRule="auto"/>
              <w:rPr>
                <w:rFonts w:ascii="Lato" w:eastAsia="Times New Roman" w:hAnsi="Lato" w:cs="Times New Roman"/>
                <w:lang w:eastAsia="fr-FR"/>
              </w:rPr>
            </w:pPr>
          </w:p>
          <w:p w14:paraId="67F13572" w14:textId="77777777" w:rsidR="004D0C1C" w:rsidRDefault="004D0C1C" w:rsidP="004D0C1C">
            <w:pPr>
              <w:spacing w:after="0" w:line="240" w:lineRule="auto"/>
              <w:rPr>
                <w:rFonts w:ascii="Lato" w:eastAsia="Times New Roman" w:hAnsi="Lato" w:cs="Times New Roman"/>
                <w:lang w:eastAsia="fr-FR"/>
              </w:rPr>
            </w:pPr>
          </w:p>
          <w:p w14:paraId="7B9B43F8" w14:textId="77777777" w:rsidR="004D0C1C" w:rsidRDefault="004D0C1C" w:rsidP="004D0C1C">
            <w:pPr>
              <w:spacing w:after="0" w:line="240" w:lineRule="auto"/>
              <w:rPr>
                <w:rFonts w:ascii="Lato" w:eastAsia="Times New Roman" w:hAnsi="Lato" w:cs="Times New Roman"/>
                <w:lang w:eastAsia="fr-FR"/>
              </w:rPr>
            </w:pPr>
          </w:p>
          <w:p w14:paraId="1B164D28" w14:textId="77777777" w:rsidR="00DA0496" w:rsidRDefault="00DA0496" w:rsidP="004D0C1C">
            <w:pPr>
              <w:spacing w:after="0" w:line="240" w:lineRule="auto"/>
              <w:rPr>
                <w:rFonts w:ascii="Lato" w:eastAsia="Times New Roman" w:hAnsi="Lato" w:cs="Times New Roman"/>
                <w:color w:val="000000"/>
                <w:lang w:eastAsia="fr-FR"/>
              </w:rPr>
            </w:pPr>
          </w:p>
          <w:p w14:paraId="531A834F" w14:textId="1EAAA893" w:rsidR="004D0C1C" w:rsidRPr="00603E63" w:rsidRDefault="004D0C1C" w:rsidP="004D0C1C">
            <w:pPr>
              <w:spacing w:after="0" w:line="240" w:lineRule="auto"/>
              <w:rPr>
                <w:rFonts w:ascii="Lato" w:eastAsia="Times New Roman" w:hAnsi="Lato" w:cs="Times New Roman"/>
                <w:lang w:eastAsia="fr-FR"/>
              </w:rPr>
            </w:pPr>
            <w:r>
              <w:rPr>
                <w:rFonts w:ascii="Lato" w:eastAsia="Times New Roman" w:hAnsi="Lato" w:cs="Times New Roman"/>
                <w:color w:val="000000"/>
                <w:lang w:eastAsia="fr-FR"/>
              </w:rPr>
              <w:t xml:space="preserve">Voir </w:t>
            </w:r>
            <w:r w:rsidR="007E0C91">
              <w:rPr>
                <w:rFonts w:ascii="Lato" w:eastAsia="Times New Roman" w:hAnsi="Lato" w:cs="Times New Roman"/>
                <w:color w:val="000000"/>
                <w:lang w:eastAsia="fr-FR"/>
              </w:rPr>
              <w:t>KPI friches par commune</w:t>
            </w:r>
          </w:p>
        </w:tc>
        <w:tc>
          <w:tcPr>
            <w:tcW w:w="2409" w:type="dxa"/>
          </w:tcPr>
          <w:p w14:paraId="22D3CB5C" w14:textId="77777777" w:rsidR="004D0C1C" w:rsidRPr="00885C14" w:rsidRDefault="004D0C1C" w:rsidP="004D0C1C">
            <w:pPr>
              <w:spacing w:after="0" w:line="240" w:lineRule="auto"/>
              <w:rPr>
                <w:rFonts w:ascii="Lato" w:eastAsia="Times New Roman" w:hAnsi="Lato" w:cs="Times New Roman"/>
                <w:lang w:eastAsia="fr-FR"/>
              </w:rPr>
            </w:pPr>
            <w:r>
              <w:rPr>
                <w:rFonts w:ascii="Lato" w:eastAsia="Times New Roman" w:hAnsi="Lato" w:cs="Times New Roman"/>
                <w:lang w:eastAsia="fr-FR"/>
              </w:rPr>
              <w:t>Ces indicateurs sont nécessaires à toutes implémentation industrielle ou commerciale sans lesquels l’outils perd de son intérêt.</w:t>
            </w:r>
          </w:p>
          <w:p w14:paraId="322D4C3C" w14:textId="77777777" w:rsidR="004D0C1C" w:rsidRPr="00885C14" w:rsidRDefault="004D0C1C" w:rsidP="004D0C1C">
            <w:pPr>
              <w:spacing w:after="0" w:line="240" w:lineRule="auto"/>
              <w:rPr>
                <w:rFonts w:ascii="Lato" w:eastAsia="Times New Roman" w:hAnsi="Lato" w:cs="Times New Roman"/>
                <w:lang w:eastAsia="fr-FR"/>
              </w:rPr>
            </w:pPr>
          </w:p>
          <w:p w14:paraId="6703AD5C" w14:textId="77777777" w:rsidR="00DA0496" w:rsidRDefault="00DA0496" w:rsidP="004D0C1C">
            <w:pPr>
              <w:spacing w:after="0" w:line="240" w:lineRule="auto"/>
              <w:rPr>
                <w:rFonts w:ascii="Lato" w:eastAsia="Times New Roman" w:hAnsi="Lato" w:cs="Times New Roman"/>
                <w:lang w:eastAsia="fr-FR"/>
              </w:rPr>
            </w:pPr>
          </w:p>
          <w:p w14:paraId="7B77514B" w14:textId="02F337E1" w:rsidR="004D0C1C" w:rsidRDefault="004D0C1C" w:rsidP="004D0C1C">
            <w:pPr>
              <w:spacing w:after="0" w:line="240" w:lineRule="auto"/>
              <w:rPr>
                <w:rFonts w:ascii="Lato" w:eastAsia="Times New Roman" w:hAnsi="Lato" w:cs="Times New Roman"/>
                <w:lang w:eastAsia="fr-FR"/>
              </w:rPr>
            </w:pPr>
          </w:p>
        </w:tc>
      </w:tr>
      <w:tr w:rsidR="00DA0496" w:rsidRPr="00603E63" w14:paraId="1464A11A" w14:textId="2B769313" w:rsidTr="00DA0496">
        <w:trPr>
          <w:trHeight w:val="1545"/>
        </w:trPr>
        <w:tc>
          <w:tcPr>
            <w:tcW w:w="1611" w:type="dxa"/>
            <w:shd w:val="clear" w:color="auto" w:fill="26DBE0"/>
            <w:tcMar>
              <w:top w:w="30" w:type="dxa"/>
              <w:left w:w="45" w:type="dxa"/>
              <w:bottom w:w="30" w:type="dxa"/>
              <w:right w:w="45" w:type="dxa"/>
            </w:tcMar>
            <w:vAlign w:val="center"/>
            <w:hideMark/>
          </w:tcPr>
          <w:p w14:paraId="2E39D9DD" w14:textId="77777777" w:rsidR="004D0C1C" w:rsidRPr="00603E63" w:rsidRDefault="004D0C1C" w:rsidP="004D0C1C">
            <w:pPr>
              <w:spacing w:after="0" w:line="240" w:lineRule="auto"/>
              <w:rPr>
                <w:rFonts w:ascii="Lato" w:eastAsia="Times New Roman" w:hAnsi="Lato" w:cs="Times New Roman"/>
                <w:lang w:eastAsia="fr-FR"/>
              </w:rPr>
            </w:pPr>
          </w:p>
          <w:p w14:paraId="7C67C9E6" w14:textId="7BB67F52" w:rsidR="004D0C1C" w:rsidRPr="00603E63" w:rsidRDefault="004D0C1C" w:rsidP="004D0C1C">
            <w:pPr>
              <w:spacing w:after="0" w:line="240" w:lineRule="auto"/>
              <w:jc w:val="center"/>
              <w:rPr>
                <w:rFonts w:ascii="Lato" w:eastAsia="Times New Roman" w:hAnsi="Lato" w:cs="Times New Roman"/>
                <w:lang w:eastAsia="fr-FR"/>
              </w:rPr>
            </w:pPr>
            <w:r w:rsidRPr="00603E63">
              <w:rPr>
                <w:rFonts w:ascii="Lato" w:eastAsia="Times New Roman" w:hAnsi="Lato" w:cs="Arial"/>
                <w:b/>
                <w:bCs/>
                <w:color w:val="000000"/>
                <w:lang w:eastAsia="fr-FR"/>
              </w:rPr>
              <w:t>Solutions de contournement</w:t>
            </w:r>
          </w:p>
          <w:p w14:paraId="34B97BDC" w14:textId="77777777" w:rsidR="004D0C1C" w:rsidRPr="00603E63" w:rsidRDefault="004D0C1C" w:rsidP="004D0C1C">
            <w:pPr>
              <w:spacing w:after="0" w:line="240" w:lineRule="auto"/>
              <w:rPr>
                <w:rFonts w:ascii="Lato" w:eastAsia="Times New Roman" w:hAnsi="Lato" w:cs="Times New Roman"/>
                <w:lang w:eastAsia="fr-FR"/>
              </w:rPr>
            </w:pPr>
          </w:p>
          <w:p w14:paraId="4AD171C6" w14:textId="1AF90CD7" w:rsidR="004D0C1C" w:rsidRPr="00603E63" w:rsidRDefault="004D0C1C" w:rsidP="004D0C1C">
            <w:pPr>
              <w:spacing w:after="0" w:line="240" w:lineRule="auto"/>
              <w:jc w:val="center"/>
              <w:rPr>
                <w:rFonts w:ascii="Lato" w:eastAsia="Times New Roman" w:hAnsi="Lato" w:cs="Times New Roman"/>
                <w:lang w:eastAsia="fr-FR"/>
              </w:rPr>
            </w:pPr>
          </w:p>
        </w:tc>
        <w:tc>
          <w:tcPr>
            <w:tcW w:w="2359" w:type="dxa"/>
            <w:tcMar>
              <w:top w:w="30" w:type="dxa"/>
              <w:left w:w="45" w:type="dxa"/>
              <w:bottom w:w="30" w:type="dxa"/>
              <w:right w:w="45" w:type="dxa"/>
            </w:tcMar>
            <w:hideMark/>
          </w:tcPr>
          <w:p w14:paraId="6006A460" w14:textId="760D898A" w:rsidR="004D0C1C" w:rsidRPr="00603E63" w:rsidRDefault="004D0C1C" w:rsidP="004D0C1C">
            <w:pPr>
              <w:spacing w:after="0" w:line="240" w:lineRule="auto"/>
              <w:rPr>
                <w:rFonts w:ascii="Lato" w:eastAsia="Times New Roman" w:hAnsi="Lato" w:cs="Times New Roman"/>
                <w:lang w:eastAsia="fr-FR"/>
              </w:rPr>
            </w:pPr>
            <w:r w:rsidRPr="00885C14">
              <w:rPr>
                <w:rFonts w:ascii="Lato" w:eastAsia="Times New Roman" w:hAnsi="Lato" w:cs="Times New Roman"/>
                <w:lang w:eastAsia="fr-FR"/>
              </w:rPr>
              <w:t xml:space="preserve">Actuellement on peut envoyer un mail à la </w:t>
            </w:r>
            <w:proofErr w:type="spellStart"/>
            <w:r w:rsidRPr="00885C14">
              <w:rPr>
                <w:rFonts w:ascii="Lato" w:eastAsia="Times New Roman" w:hAnsi="Lato" w:cs="Times New Roman"/>
                <w:lang w:eastAsia="fr-FR"/>
              </w:rPr>
              <w:t>Cerema</w:t>
            </w:r>
            <w:proofErr w:type="spellEnd"/>
            <w:r w:rsidRPr="00885C14">
              <w:rPr>
                <w:rFonts w:ascii="Lato" w:eastAsia="Times New Roman" w:hAnsi="Lato" w:cs="Times New Roman"/>
                <w:lang w:eastAsia="fr-FR"/>
              </w:rPr>
              <w:t xml:space="preserve"> pour indiquer qu’une friche n’est pas au bon statut. Cela dépend du bon vouloir des Porteurs de projet.</w:t>
            </w:r>
          </w:p>
        </w:tc>
        <w:tc>
          <w:tcPr>
            <w:tcW w:w="2358" w:type="dxa"/>
            <w:tcMar>
              <w:top w:w="30" w:type="dxa"/>
              <w:left w:w="45" w:type="dxa"/>
              <w:bottom w:w="30" w:type="dxa"/>
              <w:right w:w="45" w:type="dxa"/>
            </w:tcMar>
            <w:hideMark/>
          </w:tcPr>
          <w:p w14:paraId="79DCE2D8" w14:textId="77777777" w:rsidR="004D0C1C" w:rsidRPr="00603E63" w:rsidRDefault="004D0C1C" w:rsidP="004D0C1C">
            <w:pPr>
              <w:spacing w:after="0" w:line="240" w:lineRule="auto"/>
              <w:rPr>
                <w:rFonts w:ascii="Lato" w:eastAsia="Times New Roman" w:hAnsi="Lato" w:cs="Times New Roman"/>
                <w:lang w:eastAsia="fr-FR"/>
              </w:rPr>
            </w:pPr>
            <w:r w:rsidRPr="00603E63">
              <w:rPr>
                <w:rFonts w:ascii="Lato" w:eastAsia="Times New Roman" w:hAnsi="Lato" w:cs="Times New Roman"/>
                <w:lang w:eastAsia="fr-FR"/>
              </w:rPr>
              <w:t> </w:t>
            </w:r>
          </w:p>
        </w:tc>
        <w:tc>
          <w:tcPr>
            <w:tcW w:w="2320" w:type="dxa"/>
            <w:tcMar>
              <w:top w:w="30" w:type="dxa"/>
              <w:left w:w="45" w:type="dxa"/>
              <w:bottom w:w="30" w:type="dxa"/>
              <w:right w:w="45" w:type="dxa"/>
            </w:tcMar>
            <w:hideMark/>
          </w:tcPr>
          <w:p w14:paraId="29F76EDB" w14:textId="77777777" w:rsidR="004D0C1C" w:rsidRPr="00603E63" w:rsidRDefault="004D0C1C" w:rsidP="004D0C1C">
            <w:pPr>
              <w:spacing w:after="0" w:line="240" w:lineRule="auto"/>
              <w:rPr>
                <w:rFonts w:ascii="Lato" w:eastAsia="Times New Roman" w:hAnsi="Lato" w:cs="Times New Roman"/>
                <w:lang w:eastAsia="fr-FR"/>
              </w:rPr>
            </w:pPr>
            <w:r w:rsidRPr="00603E63">
              <w:rPr>
                <w:rFonts w:ascii="Lato" w:eastAsia="Times New Roman" w:hAnsi="Lato" w:cs="Times New Roman"/>
                <w:lang w:eastAsia="fr-FR"/>
              </w:rPr>
              <w:t> </w:t>
            </w:r>
          </w:p>
        </w:tc>
        <w:tc>
          <w:tcPr>
            <w:tcW w:w="2409" w:type="dxa"/>
          </w:tcPr>
          <w:p w14:paraId="7EF4F7DF" w14:textId="37218EA0" w:rsidR="004D0C1C" w:rsidRPr="00603E63" w:rsidRDefault="004D0C1C" w:rsidP="004D0C1C">
            <w:pPr>
              <w:spacing w:after="0" w:line="240" w:lineRule="auto"/>
              <w:rPr>
                <w:rFonts w:ascii="Lato" w:eastAsia="Times New Roman" w:hAnsi="Lato" w:cs="Times New Roman"/>
                <w:lang w:eastAsia="fr-FR"/>
              </w:rPr>
            </w:pPr>
            <w:r>
              <w:rPr>
                <w:rFonts w:ascii="Lato" w:eastAsia="Times New Roman" w:hAnsi="Lato" w:cs="Times New Roman"/>
                <w:lang w:eastAsia="fr-FR"/>
              </w:rPr>
              <w:t xml:space="preserve">Choisir préalablement les zones d’intérêts sur le territoire Français puis rechercher si une friche y est disponible.  </w:t>
            </w:r>
          </w:p>
        </w:tc>
      </w:tr>
      <w:tr w:rsidR="00DA0496" w:rsidRPr="00603E63" w14:paraId="009D41BD" w14:textId="16D61A27" w:rsidTr="00DA0496">
        <w:trPr>
          <w:trHeight w:val="1545"/>
        </w:trPr>
        <w:tc>
          <w:tcPr>
            <w:tcW w:w="1611" w:type="dxa"/>
            <w:shd w:val="clear" w:color="auto" w:fill="26DBE0"/>
            <w:tcMar>
              <w:top w:w="30" w:type="dxa"/>
              <w:left w:w="45" w:type="dxa"/>
              <w:bottom w:w="30" w:type="dxa"/>
              <w:right w:w="45" w:type="dxa"/>
            </w:tcMar>
            <w:vAlign w:val="center"/>
            <w:hideMark/>
          </w:tcPr>
          <w:p w14:paraId="7385183E" w14:textId="77777777" w:rsidR="004D0C1C" w:rsidRPr="00603E63" w:rsidRDefault="004D0C1C" w:rsidP="004D0C1C">
            <w:pPr>
              <w:spacing w:after="0" w:line="240" w:lineRule="auto"/>
              <w:rPr>
                <w:rFonts w:ascii="Lato" w:eastAsia="Times New Roman" w:hAnsi="Lato" w:cs="Times New Roman"/>
                <w:lang w:eastAsia="fr-FR"/>
              </w:rPr>
            </w:pPr>
          </w:p>
          <w:p w14:paraId="53FFEC65" w14:textId="77777777" w:rsidR="004D0C1C" w:rsidRPr="00603E63" w:rsidRDefault="004D0C1C" w:rsidP="004D0C1C">
            <w:pPr>
              <w:spacing w:after="0" w:line="240" w:lineRule="auto"/>
              <w:jc w:val="center"/>
              <w:rPr>
                <w:rFonts w:ascii="Lato" w:eastAsia="Times New Roman" w:hAnsi="Lato" w:cs="Times New Roman"/>
                <w:lang w:eastAsia="fr-FR"/>
              </w:rPr>
            </w:pPr>
            <w:proofErr w:type="spellStart"/>
            <w:r w:rsidRPr="00603E63">
              <w:rPr>
                <w:rFonts w:ascii="Lato" w:eastAsia="Times New Roman" w:hAnsi="Lato" w:cs="Arial"/>
                <w:b/>
                <w:bCs/>
                <w:color w:val="000000"/>
                <w:lang w:eastAsia="fr-FR"/>
              </w:rPr>
              <w:t>What</w:t>
            </w:r>
            <w:proofErr w:type="spellEnd"/>
            <w:r w:rsidRPr="00603E63">
              <w:rPr>
                <w:rFonts w:ascii="Lato" w:eastAsia="Times New Roman" w:hAnsi="Lato" w:cs="Arial"/>
                <w:b/>
                <w:bCs/>
                <w:color w:val="000000"/>
                <w:lang w:eastAsia="fr-FR"/>
              </w:rPr>
              <w:t xml:space="preserve"> value </w:t>
            </w:r>
          </w:p>
          <w:p w14:paraId="0B0DA6B4" w14:textId="77777777" w:rsidR="004D0C1C" w:rsidRPr="00603E63" w:rsidRDefault="004D0C1C" w:rsidP="004D0C1C">
            <w:pPr>
              <w:spacing w:after="0" w:line="240" w:lineRule="auto"/>
              <w:jc w:val="center"/>
              <w:rPr>
                <w:rFonts w:ascii="Lato" w:eastAsia="Times New Roman" w:hAnsi="Lato" w:cs="Times New Roman"/>
                <w:lang w:eastAsia="fr-FR"/>
              </w:rPr>
            </w:pPr>
          </w:p>
        </w:tc>
        <w:tc>
          <w:tcPr>
            <w:tcW w:w="2359" w:type="dxa"/>
            <w:tcMar>
              <w:top w:w="30" w:type="dxa"/>
              <w:left w:w="45" w:type="dxa"/>
              <w:bottom w:w="30" w:type="dxa"/>
              <w:right w:w="45" w:type="dxa"/>
            </w:tcMar>
            <w:hideMark/>
          </w:tcPr>
          <w:p w14:paraId="25C0FACB" w14:textId="116AA7CD" w:rsidR="004D0C1C" w:rsidRPr="00603E63" w:rsidRDefault="004D0C1C" w:rsidP="004D0C1C">
            <w:pPr>
              <w:spacing w:after="0" w:line="240" w:lineRule="auto"/>
              <w:rPr>
                <w:rFonts w:ascii="Lato" w:eastAsia="Times New Roman" w:hAnsi="Lato" w:cs="Times New Roman"/>
                <w:lang w:eastAsia="fr-FR"/>
              </w:rPr>
            </w:pPr>
            <w:r w:rsidRPr="00885C14">
              <w:rPr>
                <w:rFonts w:ascii="Lato" w:eastAsia="Times New Roman" w:hAnsi="Lato" w:cs="Times New Roman"/>
                <w:lang w:eastAsia="fr-FR"/>
              </w:rPr>
              <w:t>Un indicateur permettant aux agents locaux de remettre à jour les données de certaines de leurs friches et donc maintenir des données de qualité.</w:t>
            </w:r>
          </w:p>
        </w:tc>
        <w:tc>
          <w:tcPr>
            <w:tcW w:w="2358" w:type="dxa"/>
            <w:tcMar>
              <w:top w:w="30" w:type="dxa"/>
              <w:left w:w="45" w:type="dxa"/>
              <w:bottom w:w="30" w:type="dxa"/>
              <w:right w:w="45" w:type="dxa"/>
            </w:tcMar>
            <w:hideMark/>
          </w:tcPr>
          <w:p w14:paraId="77620872" w14:textId="12A5FD76" w:rsidR="004D0C1C" w:rsidRPr="00603E63" w:rsidRDefault="004D0C1C" w:rsidP="004D0C1C">
            <w:pPr>
              <w:spacing w:after="0" w:line="240" w:lineRule="auto"/>
              <w:rPr>
                <w:rFonts w:ascii="Lato" w:eastAsia="Times New Roman" w:hAnsi="Lato" w:cs="Times New Roman"/>
                <w:lang w:eastAsia="fr-FR"/>
              </w:rPr>
            </w:pPr>
            <w:r>
              <w:rPr>
                <w:rFonts w:ascii="Lato" w:eastAsia="Times New Roman" w:hAnsi="Lato" w:cs="Times New Roman"/>
                <w:lang w:eastAsia="fr-FR"/>
              </w:rPr>
              <w:t>Avec plus de données pour les indications de pollutions ont préparera au mieux les prise de décision sur la faisabilité d’un projet.</w:t>
            </w:r>
          </w:p>
        </w:tc>
        <w:tc>
          <w:tcPr>
            <w:tcW w:w="2320" w:type="dxa"/>
            <w:tcMar>
              <w:top w:w="30" w:type="dxa"/>
              <w:left w:w="45" w:type="dxa"/>
              <w:bottom w:w="30" w:type="dxa"/>
              <w:right w:w="45" w:type="dxa"/>
            </w:tcMar>
            <w:hideMark/>
          </w:tcPr>
          <w:p w14:paraId="06EB014B" w14:textId="59D505FA" w:rsidR="004D0C1C" w:rsidRPr="00603E63" w:rsidRDefault="004D0C1C" w:rsidP="004D0C1C">
            <w:pPr>
              <w:spacing w:after="0" w:line="240" w:lineRule="auto"/>
              <w:rPr>
                <w:rFonts w:ascii="Lato" w:eastAsia="Times New Roman" w:hAnsi="Lato" w:cs="Times New Roman"/>
                <w:lang w:eastAsia="fr-FR"/>
              </w:rPr>
            </w:pPr>
            <w:r>
              <w:rPr>
                <w:rFonts w:ascii="Lato" w:eastAsia="Times New Roman" w:hAnsi="Lato" w:cs="Times New Roman"/>
                <w:lang w:eastAsia="fr-FR"/>
              </w:rPr>
              <w:t>Améliorer l’offre des sites en friches que propose Cartofriches qui est sa fonction première.</w:t>
            </w:r>
          </w:p>
        </w:tc>
        <w:tc>
          <w:tcPr>
            <w:tcW w:w="2409" w:type="dxa"/>
          </w:tcPr>
          <w:p w14:paraId="2EB612A0" w14:textId="1D69634C" w:rsidR="004D0C1C" w:rsidRDefault="004D0C1C" w:rsidP="004D0C1C">
            <w:pPr>
              <w:spacing w:after="0" w:line="240" w:lineRule="auto"/>
              <w:rPr>
                <w:rFonts w:ascii="Lato" w:eastAsia="Times New Roman" w:hAnsi="Lato" w:cs="Times New Roman"/>
                <w:lang w:eastAsia="fr-FR"/>
              </w:rPr>
            </w:pPr>
            <w:r>
              <w:rPr>
                <w:rFonts w:ascii="Lato" w:eastAsia="Times New Roman" w:hAnsi="Lato" w:cs="Times New Roman"/>
                <w:lang w:eastAsia="fr-FR"/>
              </w:rPr>
              <w:t>Un porteur de projet peut directement accéder aux friches répondant à ses exigences.</w:t>
            </w:r>
          </w:p>
        </w:tc>
      </w:tr>
    </w:tbl>
    <w:p w14:paraId="106CC0E7" w14:textId="77777777" w:rsidR="0052545A" w:rsidRDefault="0052545A" w:rsidP="00B0398E">
      <w:pPr>
        <w:spacing w:after="0" w:line="240" w:lineRule="auto"/>
        <w:rPr>
          <w:rFonts w:ascii="Lato" w:eastAsia="Times New Roman" w:hAnsi="Lato" w:cs="Times New Roman"/>
          <w:b/>
          <w:bCs/>
          <w:color w:val="000000"/>
          <w:lang w:eastAsia="fr-FR"/>
        </w:rPr>
      </w:pPr>
    </w:p>
    <w:p w14:paraId="1BFA76CC" w14:textId="77777777" w:rsidR="003A3809" w:rsidRDefault="003A3809" w:rsidP="00B0398E">
      <w:pPr>
        <w:spacing w:after="0" w:line="240" w:lineRule="auto"/>
        <w:rPr>
          <w:rFonts w:ascii="Lato" w:eastAsia="Times New Roman" w:hAnsi="Lato" w:cs="Times New Roman"/>
          <w:b/>
          <w:bCs/>
          <w:color w:val="000000"/>
          <w:lang w:eastAsia="fr-FR"/>
        </w:rPr>
      </w:pPr>
    </w:p>
    <w:p w14:paraId="543C5C5E" w14:textId="77777777" w:rsidR="003A3809" w:rsidRDefault="003A3809" w:rsidP="00B0398E">
      <w:pPr>
        <w:spacing w:after="0" w:line="240" w:lineRule="auto"/>
        <w:rPr>
          <w:rFonts w:ascii="Lato" w:eastAsia="Times New Roman" w:hAnsi="Lato" w:cs="Times New Roman"/>
          <w:b/>
          <w:bCs/>
          <w:color w:val="000000"/>
          <w:lang w:eastAsia="fr-FR"/>
        </w:rPr>
      </w:pPr>
    </w:p>
    <w:p w14:paraId="496CDA1A" w14:textId="77777777" w:rsidR="003A3809" w:rsidRDefault="003A3809" w:rsidP="00B0398E">
      <w:pPr>
        <w:spacing w:after="0" w:line="240" w:lineRule="auto"/>
        <w:rPr>
          <w:rFonts w:ascii="Lato" w:eastAsia="Times New Roman" w:hAnsi="Lato" w:cs="Times New Roman"/>
          <w:b/>
          <w:bCs/>
          <w:color w:val="000000"/>
          <w:lang w:eastAsia="fr-FR"/>
        </w:rPr>
      </w:pPr>
    </w:p>
    <w:p w14:paraId="153E1736" w14:textId="77777777" w:rsidR="003A3809" w:rsidRDefault="003A3809" w:rsidP="00B0398E">
      <w:pPr>
        <w:spacing w:after="0" w:line="240" w:lineRule="auto"/>
        <w:rPr>
          <w:rFonts w:ascii="Lato" w:eastAsia="Times New Roman" w:hAnsi="Lato" w:cs="Times New Roman"/>
          <w:b/>
          <w:bCs/>
          <w:color w:val="000000"/>
          <w:lang w:eastAsia="fr-FR"/>
        </w:rPr>
      </w:pPr>
    </w:p>
    <w:p w14:paraId="39358D75" w14:textId="77777777" w:rsidR="003A3809" w:rsidRDefault="003A3809" w:rsidP="00B0398E">
      <w:pPr>
        <w:spacing w:after="0" w:line="240" w:lineRule="auto"/>
        <w:rPr>
          <w:rFonts w:ascii="Lato" w:eastAsia="Times New Roman" w:hAnsi="Lato" w:cs="Times New Roman"/>
          <w:b/>
          <w:bCs/>
          <w:color w:val="000000"/>
          <w:lang w:eastAsia="fr-FR"/>
        </w:rPr>
      </w:pPr>
    </w:p>
    <w:p w14:paraId="1AF1BD64" w14:textId="77777777" w:rsidR="003A3809" w:rsidRDefault="003A3809" w:rsidP="00B0398E">
      <w:pPr>
        <w:spacing w:after="0" w:line="240" w:lineRule="auto"/>
        <w:rPr>
          <w:rFonts w:ascii="Lato" w:eastAsia="Times New Roman" w:hAnsi="Lato" w:cs="Times New Roman"/>
          <w:b/>
          <w:bCs/>
          <w:color w:val="000000"/>
          <w:lang w:eastAsia="fr-FR"/>
        </w:rPr>
      </w:pPr>
    </w:p>
    <w:p w14:paraId="34709E2A" w14:textId="77777777" w:rsidR="003A3809" w:rsidRDefault="003A3809" w:rsidP="00B0398E">
      <w:pPr>
        <w:spacing w:after="0" w:line="240" w:lineRule="auto"/>
        <w:rPr>
          <w:rFonts w:ascii="Lato" w:eastAsia="Times New Roman" w:hAnsi="Lato" w:cs="Times New Roman"/>
          <w:b/>
          <w:bCs/>
          <w:color w:val="000000"/>
          <w:lang w:eastAsia="fr-FR"/>
        </w:rPr>
      </w:pPr>
    </w:p>
    <w:p w14:paraId="7819F7D7" w14:textId="77777777" w:rsidR="003A3809" w:rsidRDefault="003A3809" w:rsidP="00B0398E">
      <w:pPr>
        <w:spacing w:after="0" w:line="240" w:lineRule="auto"/>
        <w:rPr>
          <w:rFonts w:ascii="Lato" w:eastAsia="Times New Roman" w:hAnsi="Lato" w:cs="Times New Roman"/>
          <w:b/>
          <w:bCs/>
          <w:color w:val="000000"/>
          <w:lang w:eastAsia="fr-FR"/>
        </w:rPr>
      </w:pPr>
    </w:p>
    <w:p w14:paraId="3CE90B40" w14:textId="5F7073DE" w:rsidR="00B0398E" w:rsidRPr="00793C4E" w:rsidRDefault="00B0398E" w:rsidP="00B0398E">
      <w:pPr>
        <w:spacing w:after="0" w:line="240" w:lineRule="auto"/>
        <w:rPr>
          <w:rFonts w:ascii="Lato" w:eastAsia="Times New Roman" w:hAnsi="Lato" w:cs="Times New Roman"/>
          <w:b/>
          <w:bCs/>
          <w:color w:val="000000"/>
          <w:lang w:eastAsia="fr-FR"/>
        </w:rPr>
      </w:pPr>
      <w:r w:rsidRPr="00793C4E">
        <w:rPr>
          <w:rFonts w:ascii="Lato" w:eastAsia="Times New Roman" w:hAnsi="Lato" w:cs="Times New Roman"/>
          <w:b/>
          <w:bCs/>
          <w:color w:val="000000"/>
          <w:lang w:eastAsia="fr-FR"/>
        </w:rPr>
        <w:t xml:space="preserve">Veille technologique </w:t>
      </w:r>
      <w:r w:rsidR="00793C4E">
        <w:rPr>
          <w:rFonts w:ascii="Lato" w:eastAsia="Times New Roman" w:hAnsi="Lato" w:cs="Times New Roman"/>
          <w:b/>
          <w:bCs/>
          <w:color w:val="000000"/>
          <w:lang w:eastAsia="fr-FR"/>
        </w:rPr>
        <w:t xml:space="preserve">/ </w:t>
      </w:r>
      <w:r w:rsidRPr="00793C4E">
        <w:rPr>
          <w:rFonts w:ascii="Lato" w:eastAsia="Times New Roman" w:hAnsi="Lato" w:cs="Times New Roman"/>
          <w:b/>
          <w:bCs/>
          <w:color w:val="000000"/>
          <w:lang w:eastAsia="fr-FR"/>
        </w:rPr>
        <w:t>Benchmark :</w:t>
      </w:r>
    </w:p>
    <w:p w14:paraId="5D6A94AA" w14:textId="77777777" w:rsidR="00B0398E" w:rsidRPr="00B0398E" w:rsidRDefault="00B0398E" w:rsidP="00B0398E">
      <w:pPr>
        <w:spacing w:after="0" w:line="240" w:lineRule="auto"/>
        <w:rPr>
          <w:rFonts w:ascii="Lato" w:eastAsia="Times New Roman" w:hAnsi="Lato" w:cs="Times New Roman"/>
          <w:color w:val="000000"/>
          <w:lang w:eastAsia="fr-FR"/>
        </w:rPr>
      </w:pPr>
    </w:p>
    <w:p w14:paraId="48FD6BDA" w14:textId="35FECF0F" w:rsidR="00DE05BA" w:rsidRDefault="009B4C66" w:rsidP="001164F9">
      <w:p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 xml:space="preserve">Etant donné que la </w:t>
      </w:r>
      <w:proofErr w:type="spellStart"/>
      <w:r>
        <w:rPr>
          <w:rFonts w:ascii="Lato" w:eastAsia="Times New Roman" w:hAnsi="Lato" w:cs="Times New Roman"/>
          <w:color w:val="000000"/>
          <w:lang w:eastAsia="fr-FR"/>
        </w:rPr>
        <w:t>Cerema</w:t>
      </w:r>
      <w:proofErr w:type="spellEnd"/>
      <w:r>
        <w:rPr>
          <w:rFonts w:ascii="Lato" w:eastAsia="Times New Roman" w:hAnsi="Lato" w:cs="Times New Roman"/>
          <w:color w:val="000000"/>
          <w:lang w:eastAsia="fr-FR"/>
        </w:rPr>
        <w:t xml:space="preserve"> travaille exclusivement sur cette problématique, il n’y a pas véritablement de Benchmark possible, on peut toutefois identifi</w:t>
      </w:r>
      <w:r w:rsidR="00CD0BFB">
        <w:rPr>
          <w:rFonts w:ascii="Lato" w:eastAsia="Times New Roman" w:hAnsi="Lato" w:cs="Times New Roman"/>
          <w:color w:val="000000"/>
          <w:lang w:eastAsia="fr-FR"/>
        </w:rPr>
        <w:t>er</w:t>
      </w:r>
      <w:r>
        <w:rPr>
          <w:rFonts w:ascii="Lato" w:eastAsia="Times New Roman" w:hAnsi="Lato" w:cs="Times New Roman"/>
          <w:color w:val="000000"/>
          <w:lang w:eastAsia="fr-FR"/>
        </w:rPr>
        <w:t xml:space="preserve"> des projets DATA autour de l’analyse territoriale </w:t>
      </w:r>
      <w:r w:rsidR="00CD0BFB">
        <w:rPr>
          <w:rFonts w:ascii="Lato" w:eastAsia="Times New Roman" w:hAnsi="Lato" w:cs="Times New Roman"/>
          <w:color w:val="000000"/>
          <w:lang w:eastAsia="fr-FR"/>
        </w:rPr>
        <w:t>et des cessions d’activité :</w:t>
      </w:r>
    </w:p>
    <w:p w14:paraId="56A59D4D" w14:textId="0268AB22" w:rsidR="009B4C66" w:rsidRDefault="009B4C66" w:rsidP="001164F9">
      <w:p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Géoportail </w:t>
      </w:r>
      <w:r w:rsidR="00CD0BFB">
        <w:rPr>
          <w:rFonts w:ascii="Lato" w:eastAsia="Times New Roman" w:hAnsi="Lato" w:cs="Times New Roman"/>
          <w:color w:val="000000"/>
          <w:lang w:eastAsia="fr-FR"/>
        </w:rPr>
        <w:t xml:space="preserve">+ Site des </w:t>
      </w:r>
      <w:proofErr w:type="spellStart"/>
      <w:r w:rsidR="00CD0BFB">
        <w:rPr>
          <w:rFonts w:ascii="Lato" w:eastAsia="Times New Roman" w:hAnsi="Lato" w:cs="Times New Roman"/>
          <w:color w:val="000000"/>
          <w:lang w:eastAsia="fr-FR"/>
        </w:rPr>
        <w:t>Impots</w:t>
      </w:r>
      <w:proofErr w:type="spellEnd"/>
      <w:r w:rsidR="00CD0BFB">
        <w:rPr>
          <w:rFonts w:ascii="Lato" w:eastAsia="Times New Roman" w:hAnsi="Lato" w:cs="Times New Roman"/>
          <w:color w:val="000000"/>
          <w:lang w:eastAsia="fr-FR"/>
        </w:rPr>
        <w:t xml:space="preserve"> </w:t>
      </w:r>
      <w:r>
        <w:rPr>
          <w:rFonts w:ascii="Lato" w:eastAsia="Times New Roman" w:hAnsi="Lato" w:cs="Times New Roman"/>
          <w:color w:val="000000"/>
          <w:lang w:eastAsia="fr-FR"/>
        </w:rPr>
        <w:t>:</w:t>
      </w:r>
    </w:p>
    <w:p w14:paraId="36177A40" w14:textId="4A749B80" w:rsidR="009B4C66" w:rsidRDefault="00000000" w:rsidP="001164F9">
      <w:pPr>
        <w:shd w:val="clear" w:color="auto" w:fill="FFFFFF"/>
        <w:spacing w:before="100" w:beforeAutospacing="1" w:after="100" w:afterAutospacing="1" w:line="240" w:lineRule="auto"/>
        <w:rPr>
          <w:rFonts w:ascii="Lato" w:eastAsia="Times New Roman" w:hAnsi="Lato" w:cs="Times New Roman"/>
          <w:color w:val="000000"/>
          <w:lang w:eastAsia="fr-FR"/>
        </w:rPr>
      </w:pPr>
      <w:hyperlink r:id="rId12" w:history="1">
        <w:r w:rsidR="009B4C66" w:rsidRPr="00485F87">
          <w:rPr>
            <w:rStyle w:val="Lienhypertexte"/>
            <w:rFonts w:ascii="Lato" w:eastAsia="Times New Roman" w:hAnsi="Lato" w:cs="Times New Roman"/>
            <w:lang w:eastAsia="fr-FR"/>
          </w:rPr>
          <w:t>https://www.geoportail.gouv.fr/</w:t>
        </w:r>
      </w:hyperlink>
    </w:p>
    <w:p w14:paraId="767E5683" w14:textId="6CDEF0C3" w:rsidR="00CD0BFB" w:rsidRDefault="00000000" w:rsidP="001164F9">
      <w:pPr>
        <w:shd w:val="clear" w:color="auto" w:fill="FFFFFF"/>
        <w:spacing w:before="100" w:beforeAutospacing="1" w:after="100" w:afterAutospacing="1" w:line="240" w:lineRule="auto"/>
        <w:rPr>
          <w:rFonts w:ascii="Lato" w:eastAsia="Times New Roman" w:hAnsi="Lato" w:cs="Times New Roman"/>
          <w:color w:val="000000"/>
          <w:lang w:eastAsia="fr-FR"/>
        </w:rPr>
      </w:pPr>
      <w:hyperlink r:id="rId13" w:history="1">
        <w:r w:rsidR="00CD0BFB" w:rsidRPr="00485F87">
          <w:rPr>
            <w:rStyle w:val="Lienhypertexte"/>
            <w:rFonts w:ascii="Lato" w:eastAsia="Times New Roman" w:hAnsi="Lato" w:cs="Times New Roman"/>
            <w:lang w:eastAsia="fr-FR"/>
          </w:rPr>
          <w:t>https://www.impots.gouv.fr/contacts</w:t>
        </w:r>
      </w:hyperlink>
    </w:p>
    <w:p w14:paraId="1C9345DF" w14:textId="77777777" w:rsidR="00DA0496" w:rsidRPr="00F575EE" w:rsidRDefault="00DA0496" w:rsidP="00DA0496">
      <w:pPr>
        <w:pStyle w:val="Paragraphedeliste"/>
        <w:numPr>
          <w:ilvl w:val="0"/>
          <w:numId w:val="24"/>
        </w:numPr>
      </w:pPr>
      <w:proofErr w:type="spellStart"/>
      <w:r w:rsidRPr="00F575EE">
        <w:t>Equivalent</w:t>
      </w:r>
      <w:proofErr w:type="spellEnd"/>
      <w:r w:rsidRPr="00F575EE">
        <w:t xml:space="preserve"> de </w:t>
      </w:r>
      <w:proofErr w:type="spellStart"/>
      <w:r w:rsidRPr="00F575EE">
        <w:t>cartofriche</w:t>
      </w:r>
      <w:proofErr w:type="spellEnd"/>
      <w:r w:rsidRPr="00F575EE">
        <w:t xml:space="preserve"> en Angleterre :</w:t>
      </w:r>
    </w:p>
    <w:p w14:paraId="58EC2AB1" w14:textId="77777777" w:rsidR="00DA0496" w:rsidRPr="00525870" w:rsidRDefault="00DA0496" w:rsidP="00DA0496">
      <w:pPr>
        <w:rPr>
          <w:lang w:val="en-US"/>
        </w:rPr>
      </w:pPr>
      <w:r w:rsidRPr="00F575EE">
        <w:rPr>
          <w:lang w:val="en-US"/>
        </w:rPr>
        <w:t xml:space="preserve">Brownfield land registers : </w:t>
      </w:r>
      <w:hyperlink r:id="rId14" w:anchor="51.61417004212288,-0.2954780937336636,13.774995756205996z" w:history="1">
        <w:r w:rsidRPr="00F575EE">
          <w:rPr>
            <w:rStyle w:val="Lienhypertexte"/>
            <w:lang w:val="en-US"/>
          </w:rPr>
          <w:t>Map of planning data for England | Planning Data</w:t>
        </w:r>
      </w:hyperlink>
    </w:p>
    <w:p w14:paraId="772EA85B" w14:textId="77777777" w:rsidR="00DA0496" w:rsidRDefault="00DA0496" w:rsidP="00DA0496">
      <w:r>
        <w:t xml:space="preserve">Devant être </w:t>
      </w:r>
      <w:proofErr w:type="gramStart"/>
      <w:r>
        <w:t>filtré  par</w:t>
      </w:r>
      <w:proofErr w:type="gramEnd"/>
      <w:r>
        <w:t xml:space="preserve"> </w:t>
      </w:r>
      <w:proofErr w:type="spellStart"/>
      <w:r>
        <w:t>Brownfield</w:t>
      </w:r>
      <w:proofErr w:type="spellEnd"/>
      <w:r>
        <w:t xml:space="preserve"> land et </w:t>
      </w:r>
      <w:proofErr w:type="spellStart"/>
      <w:r>
        <w:t>Brownfield</w:t>
      </w:r>
      <w:proofErr w:type="spellEnd"/>
      <w:r>
        <w:t xml:space="preserve"> site. Uniquement une </w:t>
      </w:r>
      <w:proofErr w:type="spellStart"/>
      <w:r>
        <w:t>map</w:t>
      </w:r>
      <w:proofErr w:type="spellEnd"/>
      <w:r>
        <w:t xml:space="preserve"> ne comprenant aucun moyen de filtrage.</w:t>
      </w:r>
      <w:r>
        <w:br/>
        <w:t xml:space="preserve">Les données peuvent également être téléchargées au format CSV, </w:t>
      </w:r>
      <w:proofErr w:type="spellStart"/>
      <w:r>
        <w:t>Json</w:t>
      </w:r>
      <w:proofErr w:type="spellEnd"/>
      <w:r>
        <w:t xml:space="preserve"> et </w:t>
      </w:r>
      <w:proofErr w:type="spellStart"/>
      <w:r>
        <w:t>GeoJSON</w:t>
      </w:r>
      <w:proofErr w:type="spellEnd"/>
      <w:r>
        <w:t>.</w:t>
      </w:r>
    </w:p>
    <w:p w14:paraId="6F8D4B96" w14:textId="77777777" w:rsidR="00DA0496" w:rsidRDefault="00DA0496" w:rsidP="001164F9">
      <w:pPr>
        <w:shd w:val="clear" w:color="auto" w:fill="FFFFFF"/>
        <w:spacing w:before="100" w:beforeAutospacing="1" w:after="100" w:afterAutospacing="1" w:line="240" w:lineRule="auto"/>
        <w:rPr>
          <w:rFonts w:ascii="Lato" w:eastAsia="Times New Roman" w:hAnsi="Lato" w:cs="Times New Roman"/>
          <w:color w:val="000000"/>
          <w:lang w:eastAsia="fr-FR"/>
        </w:rPr>
      </w:pPr>
    </w:p>
    <w:p w14:paraId="05A1807A" w14:textId="54E8518C" w:rsidR="009B4C66" w:rsidRDefault="00FB7236" w:rsidP="001164F9">
      <w:p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=&gt; points intéressants : identification des bâtiments, plans cadastraux</w:t>
      </w:r>
      <w:r w:rsidR="00CD0BFB">
        <w:rPr>
          <w:rFonts w:ascii="Lato" w:eastAsia="Times New Roman" w:hAnsi="Lato" w:cs="Times New Roman"/>
          <w:color w:val="000000"/>
          <w:lang w:eastAsia="fr-FR"/>
        </w:rPr>
        <w:t>, dépôt de bilan</w:t>
      </w:r>
    </w:p>
    <w:p w14:paraId="024A9DA4" w14:textId="2EE534A5" w:rsidR="00FB7236" w:rsidRDefault="00FB7236" w:rsidP="00DE4EF8">
      <w:pPr>
        <w:shd w:val="clear" w:color="auto" w:fill="FFFFFF"/>
        <w:spacing w:before="100" w:beforeAutospacing="1" w:after="100" w:afterAutospacing="1" w:line="240" w:lineRule="auto"/>
        <w:ind w:left="705"/>
        <w:rPr>
          <w:rFonts w:ascii="Lato" w:eastAsia="Times New Roman" w:hAnsi="Lato" w:cs="Times New Roman"/>
          <w:color w:val="000000"/>
          <w:lang w:eastAsia="fr-FR"/>
        </w:rPr>
      </w:pPr>
      <w:r>
        <w:rPr>
          <w:rFonts w:ascii="Lato" w:eastAsia="Times New Roman" w:hAnsi="Lato" w:cs="Times New Roman"/>
          <w:color w:val="000000"/>
          <w:lang w:eastAsia="fr-FR"/>
        </w:rPr>
        <w:t xml:space="preserve">=&gt; utilisation </w:t>
      </w:r>
      <w:r w:rsidR="00CD0BFB">
        <w:rPr>
          <w:rFonts w:ascii="Lato" w:eastAsia="Times New Roman" w:hAnsi="Lato" w:cs="Times New Roman"/>
          <w:color w:val="000000"/>
          <w:lang w:eastAsia="fr-FR"/>
        </w:rPr>
        <w:t xml:space="preserve">des </w:t>
      </w:r>
      <w:r>
        <w:rPr>
          <w:rFonts w:ascii="Lato" w:eastAsia="Times New Roman" w:hAnsi="Lato" w:cs="Times New Roman"/>
          <w:color w:val="000000"/>
          <w:lang w:eastAsia="fr-FR"/>
        </w:rPr>
        <w:t xml:space="preserve">DATA Géoportail </w:t>
      </w:r>
      <w:r w:rsidR="00CD0BFB">
        <w:rPr>
          <w:rFonts w:ascii="Lato" w:eastAsia="Times New Roman" w:hAnsi="Lato" w:cs="Times New Roman"/>
          <w:color w:val="000000"/>
          <w:lang w:eastAsia="fr-FR"/>
        </w:rPr>
        <w:t>croisées</w:t>
      </w:r>
      <w:r>
        <w:rPr>
          <w:rFonts w:ascii="Lato" w:eastAsia="Times New Roman" w:hAnsi="Lato" w:cs="Times New Roman"/>
          <w:color w:val="000000"/>
          <w:lang w:eastAsia="fr-FR"/>
        </w:rPr>
        <w:t xml:space="preserve"> avec </w:t>
      </w:r>
      <w:r w:rsidR="00CD0BFB">
        <w:rPr>
          <w:rFonts w:ascii="Lato" w:eastAsia="Times New Roman" w:hAnsi="Lato" w:cs="Times New Roman"/>
          <w:color w:val="000000"/>
          <w:lang w:eastAsia="fr-FR"/>
        </w:rPr>
        <w:t xml:space="preserve">les </w:t>
      </w:r>
      <w:r>
        <w:rPr>
          <w:rFonts w:ascii="Lato" w:eastAsia="Times New Roman" w:hAnsi="Lato" w:cs="Times New Roman"/>
          <w:color w:val="000000"/>
          <w:lang w:eastAsia="fr-FR"/>
        </w:rPr>
        <w:t>DATA de</w:t>
      </w:r>
      <w:r w:rsidR="00CD0BFB">
        <w:rPr>
          <w:rFonts w:ascii="Lato" w:eastAsia="Times New Roman" w:hAnsi="Lato" w:cs="Times New Roman"/>
          <w:color w:val="000000"/>
          <w:lang w:eastAsia="fr-FR"/>
        </w:rPr>
        <w:t>s Impôts pour identifier les propriétaires de type entreprise en se cession d’activité qui possède des terrains sur lesquels il y a un bâtiment.</w:t>
      </w:r>
    </w:p>
    <w:p w14:paraId="6BC85092" w14:textId="77777777" w:rsidR="009F596B" w:rsidRDefault="00CD0BFB" w:rsidP="001164F9">
      <w:p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ab/>
      </w:r>
      <w:r>
        <w:rPr>
          <w:rFonts w:ascii="Lato" w:eastAsia="Times New Roman" w:hAnsi="Lato" w:cs="Times New Roman"/>
          <w:color w:val="000000"/>
          <w:lang w:eastAsia="fr-FR"/>
        </w:rPr>
        <w:tab/>
        <w:t>=&gt; nouvelles friches identi</w:t>
      </w:r>
      <w:r w:rsidR="00DE4EF8">
        <w:rPr>
          <w:rFonts w:ascii="Lato" w:eastAsia="Times New Roman" w:hAnsi="Lato" w:cs="Times New Roman"/>
          <w:color w:val="000000"/>
          <w:lang w:eastAsia="fr-FR"/>
        </w:rPr>
        <w:t>fi</w:t>
      </w:r>
      <w:r>
        <w:rPr>
          <w:rFonts w:ascii="Lato" w:eastAsia="Times New Roman" w:hAnsi="Lato" w:cs="Times New Roman"/>
          <w:color w:val="000000"/>
          <w:lang w:eastAsia="fr-FR"/>
        </w:rPr>
        <w:t>ées</w:t>
      </w:r>
      <w:r w:rsidR="009F596B">
        <w:rPr>
          <w:rFonts w:ascii="Lato" w:eastAsia="Times New Roman" w:hAnsi="Lato" w:cs="Times New Roman"/>
          <w:color w:val="000000"/>
          <w:lang w:eastAsia="fr-FR"/>
        </w:rPr>
        <w:t>.</w:t>
      </w:r>
    </w:p>
    <w:p w14:paraId="5163F905" w14:textId="6958EC44" w:rsidR="00CD0BFB" w:rsidRDefault="009F596B" w:rsidP="009F596B">
      <w:pPr>
        <w:shd w:val="clear" w:color="auto" w:fill="FFFFFF"/>
        <w:spacing w:before="100" w:beforeAutospacing="1" w:after="100" w:afterAutospacing="1" w:line="240" w:lineRule="auto"/>
        <w:ind w:left="708" w:firstLine="708"/>
        <w:rPr>
          <w:rFonts w:ascii="Lato" w:eastAsia="Times New Roman" w:hAnsi="Lato" w:cs="Times New Roman"/>
          <w:color w:val="000000"/>
          <w:lang w:eastAsia="fr-FR"/>
        </w:rPr>
      </w:pPr>
      <w:r>
        <w:rPr>
          <w:rFonts w:ascii="Lato" w:eastAsia="Times New Roman" w:hAnsi="Lato" w:cs="Times New Roman"/>
          <w:color w:val="000000"/>
          <w:lang w:eastAsia="fr-FR"/>
        </w:rPr>
        <w:t>=&gt; Nom de cette solution : « Solution DATA transverse »</w:t>
      </w:r>
    </w:p>
    <w:p w14:paraId="1C6A1461" w14:textId="77777777" w:rsidR="00E44153" w:rsidRPr="00E44153" w:rsidRDefault="00E44153" w:rsidP="00E44153">
      <w:r w:rsidRPr="00E44153">
        <w:t>Solutions métier mises en place par des entreprises concurrentes :</w:t>
      </w:r>
    </w:p>
    <w:p w14:paraId="2C9C8D3B" w14:textId="77777777" w:rsidR="00E44153" w:rsidRPr="00E44153" w:rsidRDefault="00E44153" w:rsidP="00E44153">
      <w:pPr>
        <w:pStyle w:val="Paragraphedeliste"/>
        <w:numPr>
          <w:ilvl w:val="0"/>
          <w:numId w:val="29"/>
        </w:numPr>
        <w:spacing w:line="256" w:lineRule="auto"/>
      </w:pPr>
      <w:r w:rsidRPr="00E44153">
        <w:t>ESRI : propose solutions de cartographie et système d’information géographique pour gestion et analyse données géospatiales</w:t>
      </w:r>
    </w:p>
    <w:p w14:paraId="0CE2C88F" w14:textId="77777777" w:rsidR="00E44153" w:rsidRPr="00E44153" w:rsidRDefault="00E44153" w:rsidP="00E44153">
      <w:pPr>
        <w:pStyle w:val="Paragraphedeliste"/>
        <w:numPr>
          <w:ilvl w:val="0"/>
          <w:numId w:val="29"/>
        </w:numPr>
        <w:spacing w:line="256" w:lineRule="auto"/>
      </w:pPr>
      <w:proofErr w:type="spellStart"/>
      <w:r w:rsidRPr="00E44153">
        <w:t>Hexagon</w:t>
      </w:r>
      <w:proofErr w:type="spellEnd"/>
      <w:r w:rsidRPr="00E44153">
        <w:t xml:space="preserve"> </w:t>
      </w:r>
      <w:proofErr w:type="spellStart"/>
      <w:r w:rsidRPr="00E44153">
        <w:t>Geospatial</w:t>
      </w:r>
      <w:proofErr w:type="spellEnd"/>
      <w:r w:rsidRPr="00E44153">
        <w:t> : fournit des solutions de cartographie, d'imagerie et d'analyse pour la visualisation et la gestion des données géospatiales.</w:t>
      </w:r>
    </w:p>
    <w:p w14:paraId="7334CB4C" w14:textId="77777777" w:rsidR="00E44153" w:rsidRPr="00E44153" w:rsidRDefault="00E44153" w:rsidP="00E44153">
      <w:pPr>
        <w:pStyle w:val="Paragraphedeliste"/>
        <w:numPr>
          <w:ilvl w:val="0"/>
          <w:numId w:val="29"/>
        </w:numPr>
        <w:spacing w:line="256" w:lineRule="auto"/>
      </w:pPr>
      <w:r w:rsidRPr="00E44153">
        <w:t xml:space="preserve">Google </w:t>
      </w:r>
      <w:proofErr w:type="spellStart"/>
      <w:r w:rsidRPr="00E44153">
        <w:t>Maps</w:t>
      </w:r>
      <w:proofErr w:type="spellEnd"/>
      <w:r w:rsidRPr="00E44153">
        <w:t xml:space="preserve"> Platform : propose des services de cartographie et de localisation pour les entreprises.</w:t>
      </w:r>
    </w:p>
    <w:p w14:paraId="4B680909" w14:textId="77777777" w:rsidR="00E44153" w:rsidRPr="00E44153" w:rsidRDefault="00E44153" w:rsidP="00E44153">
      <w:r w:rsidRPr="00E44153">
        <w:t>Produits digitaux existants basés ou non sur de l'IA :</w:t>
      </w:r>
    </w:p>
    <w:p w14:paraId="712F83CB" w14:textId="77777777" w:rsidR="00E44153" w:rsidRPr="00E44153" w:rsidRDefault="00E44153" w:rsidP="00E44153">
      <w:pPr>
        <w:pStyle w:val="Paragraphedeliste"/>
        <w:numPr>
          <w:ilvl w:val="0"/>
          <w:numId w:val="29"/>
        </w:numPr>
        <w:spacing w:line="256" w:lineRule="auto"/>
      </w:pPr>
      <w:r w:rsidRPr="00E44153">
        <w:t>QGIS : logiciel SIG open source pour la visualisation, l'analyse et l'édition de données géospatiales.</w:t>
      </w:r>
    </w:p>
    <w:p w14:paraId="46E007AB" w14:textId="77777777" w:rsidR="00E44153" w:rsidRPr="00E44153" w:rsidRDefault="00E44153" w:rsidP="00E44153">
      <w:pPr>
        <w:pStyle w:val="Paragraphedeliste"/>
        <w:numPr>
          <w:ilvl w:val="0"/>
          <w:numId w:val="29"/>
        </w:numPr>
        <w:spacing w:line="256" w:lineRule="auto"/>
      </w:pPr>
      <w:r w:rsidRPr="00E44153">
        <w:t>ArcGIS Online : plateforme cloud d'</w:t>
      </w:r>
      <w:proofErr w:type="spellStart"/>
      <w:r w:rsidRPr="00E44153">
        <w:t>Esri</w:t>
      </w:r>
      <w:proofErr w:type="spellEnd"/>
      <w:r w:rsidRPr="00E44153">
        <w:t xml:space="preserve"> pour la création, la gestion et la diffusion de cartes et d'applications géospatiales.</w:t>
      </w:r>
    </w:p>
    <w:p w14:paraId="1B930DF4" w14:textId="77777777" w:rsidR="00E44153" w:rsidRPr="00E44153" w:rsidRDefault="00E44153" w:rsidP="00E44153">
      <w:pPr>
        <w:pStyle w:val="Paragraphedeliste"/>
        <w:numPr>
          <w:ilvl w:val="0"/>
          <w:numId w:val="29"/>
        </w:numPr>
        <w:spacing w:line="256" w:lineRule="auto"/>
      </w:pPr>
      <w:proofErr w:type="spellStart"/>
      <w:r w:rsidRPr="00E44153">
        <w:t>Mapbox</w:t>
      </w:r>
      <w:proofErr w:type="spellEnd"/>
      <w:r w:rsidRPr="00E44153">
        <w:t> : plateforme de cartographie qui offre des outils de cartographie personnalisables et des APIs pour l'intégration de cartes interactives dans les applications.</w:t>
      </w:r>
    </w:p>
    <w:p w14:paraId="738B1384" w14:textId="77777777" w:rsidR="00E44153" w:rsidRPr="00E44153" w:rsidRDefault="00E44153" w:rsidP="00E44153">
      <w:pPr>
        <w:pStyle w:val="Paragraphedeliste"/>
        <w:numPr>
          <w:ilvl w:val="0"/>
          <w:numId w:val="29"/>
        </w:numPr>
        <w:spacing w:line="256" w:lineRule="auto"/>
      </w:pPr>
      <w:proofErr w:type="spellStart"/>
      <w:r w:rsidRPr="00E44153">
        <w:t>OpenStreetMap</w:t>
      </w:r>
      <w:proofErr w:type="spellEnd"/>
      <w:r w:rsidRPr="00E44153">
        <w:t> : Projet collaboratif pour créer une carte du monde librement accessible et éditable.</w:t>
      </w:r>
    </w:p>
    <w:p w14:paraId="3978B2E7" w14:textId="77777777" w:rsidR="00E44153" w:rsidRPr="00E44153" w:rsidRDefault="00E44153" w:rsidP="00E44153">
      <w:r w:rsidRPr="00E44153">
        <w:t>Papiers de recherches / articles techniques :</w:t>
      </w:r>
    </w:p>
    <w:p w14:paraId="66741CCF" w14:textId="77777777" w:rsidR="00E44153" w:rsidRPr="00E44153" w:rsidRDefault="00E44153" w:rsidP="00E44153">
      <w:pPr>
        <w:pStyle w:val="Paragraphedeliste"/>
        <w:numPr>
          <w:ilvl w:val="0"/>
          <w:numId w:val="29"/>
        </w:numPr>
        <w:spacing w:line="256" w:lineRule="auto"/>
      </w:pPr>
      <w:r w:rsidRPr="00E44153">
        <w:t xml:space="preserve">"Machine Learning for Spatial </w:t>
      </w:r>
      <w:proofErr w:type="spellStart"/>
      <w:r w:rsidRPr="00E44153">
        <w:t>Environmental</w:t>
      </w:r>
      <w:proofErr w:type="spellEnd"/>
      <w:r w:rsidRPr="00E44153">
        <w:t xml:space="preserve"> </w:t>
      </w:r>
      <w:proofErr w:type="gramStart"/>
      <w:r w:rsidRPr="00E44153">
        <w:t>Data:</w:t>
      </w:r>
      <w:proofErr w:type="gramEnd"/>
      <w:r w:rsidRPr="00E44153">
        <w:t xml:space="preserve"> Theory, Applications, and Future Challenges" : Utilisation de l'apprentissage automatique pour l'analyse et la prédiction des données environnementales.</w:t>
      </w:r>
    </w:p>
    <w:p w14:paraId="0F8229B0" w14:textId="77777777" w:rsidR="00E44153" w:rsidRPr="00E44153" w:rsidRDefault="00E44153" w:rsidP="00E44153">
      <w:pPr>
        <w:pStyle w:val="Paragraphedeliste"/>
      </w:pPr>
    </w:p>
    <w:p w14:paraId="0F85FB6A" w14:textId="77777777" w:rsidR="00E44153" w:rsidRPr="00E44153" w:rsidRDefault="00E44153" w:rsidP="00E44153">
      <w:pPr>
        <w:pStyle w:val="Paragraphedeliste"/>
        <w:numPr>
          <w:ilvl w:val="0"/>
          <w:numId w:val="29"/>
        </w:numPr>
        <w:spacing w:line="256" w:lineRule="auto"/>
      </w:pPr>
      <w:r w:rsidRPr="00E44153">
        <w:t>"</w:t>
      </w:r>
      <w:proofErr w:type="spellStart"/>
      <w:r w:rsidRPr="00E44153">
        <w:t>Geospatial</w:t>
      </w:r>
      <w:proofErr w:type="spellEnd"/>
      <w:r w:rsidRPr="00E44153">
        <w:t xml:space="preserve"> Big Data </w:t>
      </w:r>
      <w:proofErr w:type="gramStart"/>
      <w:r w:rsidRPr="00E44153">
        <w:t>Analytics:</w:t>
      </w:r>
      <w:proofErr w:type="gramEnd"/>
      <w:r w:rsidRPr="00E44153">
        <w:t xml:space="preserve"> Techniques and Applications" : Techniques d'analyse des grandes données géospatiales pour l'urbanisme, l'environnement et les transports.</w:t>
      </w:r>
    </w:p>
    <w:p w14:paraId="220AC702" w14:textId="77777777" w:rsidR="00E44153" w:rsidRPr="00E44153" w:rsidRDefault="00E44153" w:rsidP="00E44153">
      <w:pPr>
        <w:pStyle w:val="Paragraphedeliste"/>
      </w:pPr>
    </w:p>
    <w:p w14:paraId="128165BB" w14:textId="77777777" w:rsidR="00E44153" w:rsidRPr="00E44153" w:rsidRDefault="00E44153" w:rsidP="00E44153">
      <w:pPr>
        <w:pStyle w:val="Paragraphedeliste"/>
        <w:numPr>
          <w:ilvl w:val="0"/>
          <w:numId w:val="29"/>
        </w:numPr>
        <w:spacing w:line="256" w:lineRule="auto"/>
      </w:pPr>
      <w:r w:rsidRPr="00E44153">
        <w:t xml:space="preserve">"A </w:t>
      </w:r>
      <w:proofErr w:type="spellStart"/>
      <w:r w:rsidRPr="00E44153">
        <w:t>Review</w:t>
      </w:r>
      <w:proofErr w:type="spellEnd"/>
      <w:r w:rsidRPr="00E44153">
        <w:t xml:space="preserve"> of Spatial Data Mining Techniques" : Revue des techniques de fouille de données spatiales pour l'analyse et la prédiction des tendances et des modèles dans les données géospatiales.</w:t>
      </w:r>
    </w:p>
    <w:p w14:paraId="09286DC9" w14:textId="77777777" w:rsidR="00E44153" w:rsidRPr="00E44153" w:rsidRDefault="00E44153" w:rsidP="00E44153">
      <w:pPr>
        <w:pStyle w:val="Paragraphedeliste"/>
      </w:pPr>
    </w:p>
    <w:p w14:paraId="05C020CE" w14:textId="1A4F3AC8" w:rsidR="00E44153" w:rsidRPr="00E44153" w:rsidRDefault="00E44153" w:rsidP="00E44153">
      <w:pPr>
        <w:pStyle w:val="Paragraphedeliste"/>
        <w:numPr>
          <w:ilvl w:val="0"/>
          <w:numId w:val="29"/>
        </w:numPr>
        <w:spacing w:line="256" w:lineRule="auto"/>
      </w:pPr>
      <w:r w:rsidRPr="00E44153">
        <w:t>"</w:t>
      </w:r>
      <w:proofErr w:type="spellStart"/>
      <w:r w:rsidRPr="00E44153">
        <w:t>Deep</w:t>
      </w:r>
      <w:proofErr w:type="spellEnd"/>
      <w:r w:rsidRPr="00E44153">
        <w:t xml:space="preserve"> Learning for </w:t>
      </w:r>
      <w:proofErr w:type="spellStart"/>
      <w:r w:rsidRPr="00E44153">
        <w:t>Remote</w:t>
      </w:r>
      <w:proofErr w:type="spellEnd"/>
      <w:r w:rsidRPr="00E44153">
        <w:t xml:space="preserve"> </w:t>
      </w:r>
      <w:proofErr w:type="spellStart"/>
      <w:r w:rsidRPr="00E44153">
        <w:t>Sensing</w:t>
      </w:r>
      <w:proofErr w:type="spellEnd"/>
      <w:r w:rsidRPr="00E44153">
        <w:t xml:space="preserve"> </w:t>
      </w:r>
      <w:proofErr w:type="gramStart"/>
      <w:r w:rsidRPr="00E44153">
        <w:t>Data:</w:t>
      </w:r>
      <w:proofErr w:type="gramEnd"/>
      <w:r w:rsidRPr="00E44153">
        <w:t xml:space="preserve"> A </w:t>
      </w:r>
      <w:proofErr w:type="spellStart"/>
      <w:r w:rsidRPr="00E44153">
        <w:t>Technical</w:t>
      </w:r>
      <w:proofErr w:type="spellEnd"/>
      <w:r w:rsidRPr="00E44153">
        <w:t xml:space="preserve"> Tutorial on the State of the Art" : Utilisation de l'apprentissage profond pour l'analyse des données de télédétection et des images satellites.</w:t>
      </w:r>
    </w:p>
    <w:p w14:paraId="53EC05EF" w14:textId="7605180F" w:rsidR="00CD0BFB" w:rsidRDefault="00CD0BFB" w:rsidP="00CD0BFB">
      <w:pPr>
        <w:shd w:val="clear" w:color="auto" w:fill="FFFFFF"/>
        <w:spacing w:before="100" w:beforeAutospacing="1" w:after="100" w:afterAutospacing="1" w:line="240" w:lineRule="auto"/>
        <w:rPr>
          <w:rFonts w:ascii="Lato" w:eastAsia="Times New Roman" w:hAnsi="Lato" w:cs="Times New Roman"/>
          <w:b/>
          <w:bCs/>
          <w:color w:val="000000"/>
          <w:lang w:eastAsia="fr-FR"/>
        </w:rPr>
      </w:pPr>
      <w:r w:rsidRPr="00885C14">
        <w:rPr>
          <w:rFonts w:ascii="Lato" w:eastAsia="Times New Roman" w:hAnsi="Lato" w:cs="Times New Roman"/>
          <w:b/>
          <w:bCs/>
          <w:color w:val="000000"/>
          <w:lang w:eastAsia="fr-FR"/>
        </w:rPr>
        <w:t>Etape 1.3.1</w:t>
      </w:r>
      <w:r>
        <w:rPr>
          <w:rFonts w:ascii="Lato" w:eastAsia="Times New Roman" w:hAnsi="Lato" w:cs="Times New Roman"/>
          <w:b/>
          <w:bCs/>
          <w:color w:val="000000"/>
          <w:lang w:eastAsia="fr-FR"/>
        </w:rPr>
        <w:t>.1</w:t>
      </w:r>
      <w:r w:rsidRPr="00885C14">
        <w:rPr>
          <w:rFonts w:ascii="Lato" w:eastAsia="Times New Roman" w:hAnsi="Lato" w:cs="Times New Roman"/>
          <w:b/>
          <w:bCs/>
          <w:color w:val="000000"/>
          <w:lang w:eastAsia="fr-FR"/>
        </w:rPr>
        <w:t xml:space="preserve"> : </w:t>
      </w:r>
      <w:r>
        <w:rPr>
          <w:rFonts w:ascii="Lato" w:eastAsia="Times New Roman" w:hAnsi="Lato" w:cs="Times New Roman"/>
          <w:b/>
          <w:bCs/>
          <w:color w:val="000000"/>
          <w:lang w:eastAsia="fr-FR"/>
        </w:rPr>
        <w:t xml:space="preserve">Priorisation des </w:t>
      </w:r>
      <w:r w:rsidR="00DE4EF8">
        <w:rPr>
          <w:rFonts w:ascii="Lato" w:eastAsia="Times New Roman" w:hAnsi="Lato" w:cs="Times New Roman"/>
          <w:b/>
          <w:bCs/>
          <w:color w:val="000000"/>
          <w:lang w:eastAsia="fr-FR"/>
        </w:rPr>
        <w:t>améliorations</w:t>
      </w:r>
    </w:p>
    <w:p w14:paraId="35E286BD" w14:textId="5B6E079F" w:rsidR="00DE4EF8" w:rsidRDefault="00DE4EF8" w:rsidP="00CD0BFB">
      <w:p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Priorité </w:t>
      </w:r>
      <w:r w:rsidR="0008446A">
        <w:rPr>
          <w:rFonts w:ascii="Lato" w:eastAsia="Times New Roman" w:hAnsi="Lato" w:cs="Times New Roman"/>
          <w:color w:val="000000"/>
          <w:lang w:eastAsia="fr-FR"/>
        </w:rPr>
        <w:t xml:space="preserve">première </w:t>
      </w:r>
      <w:r>
        <w:rPr>
          <w:rFonts w:ascii="Lato" w:eastAsia="Times New Roman" w:hAnsi="Lato" w:cs="Times New Roman"/>
          <w:color w:val="000000"/>
          <w:lang w:eastAsia="fr-FR"/>
        </w:rPr>
        <w:t>: fiabilisation du statut des friches</w:t>
      </w:r>
    </w:p>
    <w:p w14:paraId="6914F8D3" w14:textId="6402833B" w:rsidR="0008446A" w:rsidRDefault="0008446A" w:rsidP="0008446A">
      <w:pPr>
        <w:pStyle w:val="Paragraphedeliste"/>
        <w:numPr>
          <w:ilvl w:val="2"/>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Les porteurs de projet risqueraient de se détourner du site</w:t>
      </w:r>
      <w:r w:rsidR="009F596B">
        <w:rPr>
          <w:rFonts w:ascii="Lato" w:eastAsia="Times New Roman" w:hAnsi="Lato" w:cs="Times New Roman"/>
          <w:color w:val="000000"/>
          <w:lang w:eastAsia="fr-FR"/>
        </w:rPr>
        <w:t xml:space="preserve"> si celui n’est pas fiable et </w:t>
      </w:r>
      <w:r w:rsidR="00A46940">
        <w:rPr>
          <w:rFonts w:ascii="Lato" w:eastAsia="Times New Roman" w:hAnsi="Lato" w:cs="Times New Roman"/>
          <w:color w:val="000000"/>
          <w:lang w:eastAsia="fr-FR"/>
        </w:rPr>
        <w:t xml:space="preserve">les </w:t>
      </w:r>
      <w:r w:rsidR="009F596B">
        <w:rPr>
          <w:rFonts w:ascii="Lato" w:eastAsia="Times New Roman" w:hAnsi="Lato" w:cs="Times New Roman"/>
          <w:color w:val="000000"/>
          <w:lang w:eastAsia="fr-FR"/>
        </w:rPr>
        <w:t>agents locaux auraient une meilleure vision de leur parc</w:t>
      </w:r>
    </w:p>
    <w:p w14:paraId="290922B8" w14:textId="31B7C79A" w:rsidR="0008446A" w:rsidRDefault="00A46940" w:rsidP="0008446A">
      <w:pPr>
        <w:pStyle w:val="Paragraphedeliste"/>
        <w:numPr>
          <w:ilvl w:val="2"/>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Travailler sur</w:t>
      </w:r>
      <w:r w:rsidR="0008446A">
        <w:rPr>
          <w:rFonts w:ascii="Lato" w:eastAsia="Times New Roman" w:hAnsi="Lato" w:cs="Times New Roman"/>
          <w:color w:val="000000"/>
          <w:lang w:eastAsia="fr-FR"/>
        </w:rPr>
        <w:t xml:space="preserve"> : Amélioration </w:t>
      </w:r>
      <w:r w:rsidR="001C0906">
        <w:rPr>
          <w:rFonts w:ascii="Lato" w:eastAsia="Times New Roman" w:hAnsi="Lato" w:cs="Times New Roman"/>
          <w:color w:val="000000"/>
          <w:lang w:eastAsia="fr-FR"/>
        </w:rPr>
        <w:t>1</w:t>
      </w:r>
    </w:p>
    <w:p w14:paraId="0E0ACA8E" w14:textId="18BEF7D1" w:rsidR="000A0AC2" w:rsidRDefault="000A0AC2" w:rsidP="000A0AC2">
      <w:p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Priorité deuxième : ajouter des nouvelles friches</w:t>
      </w:r>
    </w:p>
    <w:p w14:paraId="4F09689A" w14:textId="77777777" w:rsidR="000A0AC2" w:rsidRDefault="000A0AC2" w:rsidP="000A0AC2">
      <w:pPr>
        <w:pStyle w:val="Paragraphedeliste"/>
        <w:numPr>
          <w:ilvl w:val="2"/>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Les porteurs de projet sont demandeur de nouvelles friches et agents locaux auraient une meilleure vision de leur parc</w:t>
      </w:r>
    </w:p>
    <w:p w14:paraId="36FEAC92" w14:textId="77777777" w:rsidR="000A0AC2" w:rsidRDefault="000A0AC2" w:rsidP="000A0AC2">
      <w:pPr>
        <w:pStyle w:val="Paragraphedeliste"/>
        <w:numPr>
          <w:ilvl w:val="2"/>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Travailler sur : Amélioration 3</w:t>
      </w:r>
    </w:p>
    <w:p w14:paraId="64285019" w14:textId="5B099940" w:rsidR="001C0906" w:rsidRDefault="001C0906" w:rsidP="001C0906">
      <w:p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Priorité</w:t>
      </w:r>
      <w:r w:rsidRPr="001C0906">
        <w:rPr>
          <w:rFonts w:ascii="Lato" w:eastAsia="Times New Roman" w:hAnsi="Lato" w:cs="Times New Roman"/>
          <w:color w:val="000000"/>
          <w:lang w:eastAsia="fr-FR"/>
        </w:rPr>
        <w:t xml:space="preserve"> </w:t>
      </w:r>
      <w:r w:rsidR="000A0AC2">
        <w:rPr>
          <w:rFonts w:ascii="Lato" w:eastAsia="Times New Roman" w:hAnsi="Lato" w:cs="Times New Roman"/>
          <w:color w:val="000000"/>
          <w:lang w:eastAsia="fr-FR"/>
        </w:rPr>
        <w:t>troisième</w:t>
      </w:r>
      <w:r>
        <w:rPr>
          <w:rFonts w:ascii="Lato" w:eastAsia="Times New Roman" w:hAnsi="Lato" w:cs="Times New Roman"/>
          <w:color w:val="000000"/>
          <w:lang w:eastAsia="fr-FR"/>
        </w:rPr>
        <w:t> : renseigner les DATA concernant les pollutions des friches</w:t>
      </w:r>
    </w:p>
    <w:p w14:paraId="7995CB16" w14:textId="77777777" w:rsidR="001C0906" w:rsidRDefault="001C0906" w:rsidP="001C0906">
      <w:pPr>
        <w:pStyle w:val="Paragraphedeliste"/>
        <w:numPr>
          <w:ilvl w:val="2"/>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Les porteurs de projet seraient plus à même de prévoir les coups de leurs projets</w:t>
      </w:r>
    </w:p>
    <w:p w14:paraId="61C659C4" w14:textId="27ED2D81" w:rsidR="000A0AC2" w:rsidRDefault="001C0906" w:rsidP="00B07E78">
      <w:pPr>
        <w:pStyle w:val="Paragraphedeliste"/>
        <w:numPr>
          <w:ilvl w:val="2"/>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Travailler sur : Amélioration 2</w:t>
      </w:r>
    </w:p>
    <w:p w14:paraId="1A5FF3FB" w14:textId="6D4A2F1B" w:rsidR="00310D77" w:rsidRPr="00A46940" w:rsidRDefault="000D0806" w:rsidP="00310D77">
      <w:pPr>
        <w:shd w:val="clear" w:color="auto" w:fill="FFFFFF"/>
        <w:spacing w:before="100" w:beforeAutospacing="1" w:after="100" w:afterAutospacing="1" w:line="240" w:lineRule="auto"/>
        <w:rPr>
          <w:rFonts w:ascii="Lato" w:eastAsia="Times New Roman" w:hAnsi="Lato" w:cs="Times New Roman"/>
          <w:color w:val="000000"/>
          <w:lang w:eastAsia="fr-FR"/>
        </w:rPr>
      </w:pPr>
      <w:r w:rsidRPr="00A46940">
        <w:rPr>
          <w:rFonts w:ascii="Lato" w:eastAsia="Times New Roman" w:hAnsi="Lato" w:cs="Times New Roman"/>
          <w:color w:val="000000"/>
          <w:lang w:eastAsia="fr-FR"/>
        </w:rPr>
        <w:t xml:space="preserve">Priorité quatrième : </w:t>
      </w:r>
      <w:r w:rsidR="00310D77">
        <w:rPr>
          <w:rFonts w:ascii="Lato" w:eastAsia="Times New Roman" w:hAnsi="Lato" w:cs="Times New Roman"/>
          <w:color w:val="000000"/>
          <w:lang w:eastAsia="fr-FR"/>
        </w:rPr>
        <w:t>renseigner des DATA relatives à l’environnement technologique des friches</w:t>
      </w:r>
    </w:p>
    <w:p w14:paraId="6E1F9D34" w14:textId="4E24280F" w:rsidR="00310D77" w:rsidRDefault="00310D77" w:rsidP="00310D77">
      <w:pPr>
        <w:pStyle w:val="Paragraphedeliste"/>
        <w:numPr>
          <w:ilvl w:val="2"/>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Les porteurs de projet sont demandeur d’informations relative à l’environnement technologique des friches ; distance d’accès à la fibre optique, distance d’accès à une autoroute, distance d’accès à un aéroport</w:t>
      </w:r>
    </w:p>
    <w:p w14:paraId="4DDEB67F" w14:textId="6E57F1C0" w:rsidR="00310D77" w:rsidRPr="00A46940" w:rsidRDefault="00310D77" w:rsidP="00310D77">
      <w:pPr>
        <w:pStyle w:val="Paragraphedeliste"/>
        <w:numPr>
          <w:ilvl w:val="2"/>
          <w:numId w:val="10"/>
        </w:numPr>
        <w:shd w:val="clear" w:color="auto" w:fill="FFFFFF"/>
        <w:spacing w:before="100" w:beforeAutospacing="1" w:after="100" w:afterAutospacing="1" w:line="240" w:lineRule="auto"/>
        <w:rPr>
          <w:rFonts w:ascii="Lato" w:eastAsia="Times New Roman" w:hAnsi="Lato" w:cs="Times New Roman"/>
          <w:b/>
          <w:bCs/>
          <w:color w:val="000000"/>
          <w:lang w:eastAsia="fr-FR"/>
        </w:rPr>
      </w:pPr>
      <w:r w:rsidRPr="00A46940">
        <w:rPr>
          <w:rFonts w:ascii="Lato" w:eastAsia="Times New Roman" w:hAnsi="Lato" w:cs="Times New Roman"/>
          <w:color w:val="000000"/>
          <w:lang w:eastAsia="fr-FR"/>
        </w:rPr>
        <w:t xml:space="preserve">Travailler sur : Amélioration </w:t>
      </w:r>
      <w:r>
        <w:rPr>
          <w:rFonts w:ascii="Lato" w:eastAsia="Times New Roman" w:hAnsi="Lato" w:cs="Times New Roman"/>
          <w:color w:val="000000"/>
          <w:lang w:eastAsia="fr-FR"/>
        </w:rPr>
        <w:t>4</w:t>
      </w:r>
    </w:p>
    <w:p w14:paraId="03AADDE1" w14:textId="08017549" w:rsidR="000A0AC2" w:rsidRPr="00C07A15" w:rsidRDefault="00C07A15" w:rsidP="001C0906">
      <w:pPr>
        <w:shd w:val="clear" w:color="auto" w:fill="FFFFFF"/>
        <w:spacing w:before="100" w:beforeAutospacing="1" w:after="100" w:afterAutospacing="1" w:line="240" w:lineRule="auto"/>
        <w:rPr>
          <w:rFonts w:ascii="Lato" w:eastAsia="Times New Roman" w:hAnsi="Lato" w:cs="Times New Roman"/>
          <w:b/>
          <w:bCs/>
          <w:color w:val="000000"/>
          <w:u w:val="single"/>
          <w:lang w:eastAsia="fr-FR"/>
        </w:rPr>
      </w:pPr>
      <w:r w:rsidRPr="00C07A15">
        <w:rPr>
          <w:rFonts w:ascii="Lato" w:eastAsia="Times New Roman" w:hAnsi="Lato" w:cs="Times New Roman"/>
          <w:b/>
          <w:bCs/>
          <w:color w:val="000000"/>
          <w:u w:val="single"/>
          <w:lang w:eastAsia="fr-FR"/>
        </w:rPr>
        <w:t xml:space="preserve">Nous avons choisi de prioriser les solution les améliorations 1 et 2 en effet pour la 3eme il y a un manque de donnée très important sur la pollution des sols donc le </w:t>
      </w:r>
      <w:proofErr w:type="gramStart"/>
      <w:r w:rsidRPr="00C07A15">
        <w:rPr>
          <w:rFonts w:ascii="Lato" w:eastAsia="Times New Roman" w:hAnsi="Lato" w:cs="Times New Roman"/>
          <w:b/>
          <w:bCs/>
          <w:color w:val="000000"/>
          <w:u w:val="single"/>
          <w:lang w:eastAsia="fr-FR"/>
        </w:rPr>
        <w:t>développement  d’une</w:t>
      </w:r>
      <w:proofErr w:type="gramEnd"/>
      <w:r w:rsidRPr="00C07A15">
        <w:rPr>
          <w:rFonts w:ascii="Lato" w:eastAsia="Times New Roman" w:hAnsi="Lato" w:cs="Times New Roman"/>
          <w:b/>
          <w:bCs/>
          <w:color w:val="000000"/>
          <w:u w:val="single"/>
          <w:lang w:eastAsia="fr-FR"/>
        </w:rPr>
        <w:t xml:space="preserve"> solution IA semble être complique.</w:t>
      </w:r>
    </w:p>
    <w:p w14:paraId="4A9157B8" w14:textId="77777777" w:rsidR="000A0AC2" w:rsidRDefault="000A0AC2" w:rsidP="001C0906">
      <w:pPr>
        <w:shd w:val="clear" w:color="auto" w:fill="FFFFFF"/>
        <w:spacing w:before="100" w:beforeAutospacing="1" w:after="100" w:afterAutospacing="1" w:line="240" w:lineRule="auto"/>
        <w:rPr>
          <w:rFonts w:ascii="Lato" w:eastAsia="Times New Roman" w:hAnsi="Lato" w:cs="Times New Roman"/>
          <w:b/>
          <w:bCs/>
          <w:color w:val="000000"/>
          <w:lang w:eastAsia="fr-FR"/>
        </w:rPr>
      </w:pPr>
    </w:p>
    <w:p w14:paraId="05978EC2" w14:textId="4D0EC466" w:rsidR="00CC3804" w:rsidRPr="001C0906" w:rsidRDefault="00CC3804" w:rsidP="001C0906">
      <w:pPr>
        <w:shd w:val="clear" w:color="auto" w:fill="FFFFFF"/>
        <w:spacing w:before="100" w:beforeAutospacing="1" w:after="100" w:afterAutospacing="1" w:line="240" w:lineRule="auto"/>
        <w:rPr>
          <w:rFonts w:ascii="Lato" w:eastAsia="Times New Roman" w:hAnsi="Lato" w:cs="Times New Roman"/>
          <w:b/>
          <w:bCs/>
          <w:color w:val="000000"/>
          <w:lang w:eastAsia="fr-FR"/>
        </w:rPr>
      </w:pPr>
      <w:r w:rsidRPr="001C0906">
        <w:rPr>
          <w:rFonts w:ascii="Lato" w:eastAsia="Times New Roman" w:hAnsi="Lato" w:cs="Times New Roman"/>
          <w:b/>
          <w:bCs/>
          <w:color w:val="000000"/>
          <w:lang w:eastAsia="fr-FR"/>
        </w:rPr>
        <w:t>Etape 1.3.3 : KPIs</w:t>
      </w:r>
    </w:p>
    <w:p w14:paraId="2001847E" w14:textId="084AFB76" w:rsidR="00CC3804" w:rsidRDefault="000A0AC2" w:rsidP="00CC3804">
      <w:p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 xml:space="preserve">Les </w:t>
      </w:r>
      <w:proofErr w:type="spellStart"/>
      <w:r>
        <w:rPr>
          <w:rFonts w:ascii="Lato" w:eastAsia="Times New Roman" w:hAnsi="Lato" w:cs="Times New Roman"/>
          <w:color w:val="000000"/>
          <w:lang w:eastAsia="fr-FR"/>
        </w:rPr>
        <w:t>KPI’s</w:t>
      </w:r>
      <w:proofErr w:type="spellEnd"/>
      <w:r>
        <w:rPr>
          <w:rFonts w:ascii="Lato" w:eastAsia="Times New Roman" w:hAnsi="Lato" w:cs="Times New Roman"/>
          <w:color w:val="000000"/>
          <w:lang w:eastAsia="fr-FR"/>
        </w:rPr>
        <w:t xml:space="preserve"> retenus en fonctions des </w:t>
      </w:r>
      <w:proofErr w:type="spellStart"/>
      <w:r>
        <w:rPr>
          <w:rFonts w:ascii="Lato" w:eastAsia="Times New Roman" w:hAnsi="Lato" w:cs="Times New Roman"/>
          <w:color w:val="000000"/>
          <w:lang w:eastAsia="fr-FR"/>
        </w:rPr>
        <w:t>paint</w:t>
      </w:r>
      <w:proofErr w:type="spellEnd"/>
      <w:r>
        <w:rPr>
          <w:rFonts w:ascii="Lato" w:eastAsia="Times New Roman" w:hAnsi="Lato" w:cs="Times New Roman"/>
          <w:color w:val="000000"/>
          <w:lang w:eastAsia="fr-FR"/>
        </w:rPr>
        <w:t xml:space="preserve"> points, des priorités de développement et l’activité du site Cartofriches sont :</w:t>
      </w:r>
    </w:p>
    <w:p w14:paraId="11A8128E" w14:textId="3E4B8454" w:rsidR="000A0AC2" w:rsidRDefault="000A0AC2" w:rsidP="000A0AC2">
      <w:pPr>
        <w:pStyle w:val="Paragraphedeliste"/>
        <w:numPr>
          <w:ilvl w:val="0"/>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sidRPr="000A0AC2">
        <w:rPr>
          <w:rFonts w:ascii="Lato" w:eastAsia="Times New Roman" w:hAnsi="Lato" w:cs="Times New Roman"/>
          <w:color w:val="000000"/>
          <w:lang w:eastAsia="fr-FR"/>
        </w:rPr>
        <w:t>KPI friches modifiées</w:t>
      </w:r>
      <w:r>
        <w:rPr>
          <w:rFonts w:ascii="Lato" w:eastAsia="Times New Roman" w:hAnsi="Lato" w:cs="Times New Roman"/>
          <w:color w:val="000000"/>
          <w:lang w:eastAsia="fr-FR"/>
        </w:rPr>
        <w:t xml:space="preserve"> pour suivre le </w:t>
      </w:r>
      <w:proofErr w:type="spellStart"/>
      <w:r>
        <w:rPr>
          <w:rFonts w:ascii="Lato" w:eastAsia="Times New Roman" w:hAnsi="Lato" w:cs="Times New Roman"/>
          <w:color w:val="000000"/>
          <w:lang w:eastAsia="fr-FR"/>
        </w:rPr>
        <w:t>paint</w:t>
      </w:r>
      <w:proofErr w:type="spellEnd"/>
      <w:r>
        <w:rPr>
          <w:rFonts w:ascii="Lato" w:eastAsia="Times New Roman" w:hAnsi="Lato" w:cs="Times New Roman"/>
          <w:color w:val="000000"/>
          <w:lang w:eastAsia="fr-FR"/>
        </w:rPr>
        <w:t xml:space="preserve"> point numéro 1</w:t>
      </w:r>
    </w:p>
    <w:p w14:paraId="61DB2921" w14:textId="77777777" w:rsidR="000A0AC2" w:rsidRDefault="000A0AC2" w:rsidP="000A0AC2">
      <w:pPr>
        <w:pStyle w:val="Paragraphedeliste"/>
        <w:shd w:val="clear" w:color="auto" w:fill="FFFFFF"/>
        <w:spacing w:before="100" w:beforeAutospacing="1" w:after="100" w:afterAutospacing="1" w:line="240" w:lineRule="auto"/>
        <w:rPr>
          <w:rFonts w:ascii="Lato" w:eastAsia="Times New Roman" w:hAnsi="Lato" w:cs="Times New Roman"/>
          <w:color w:val="000000"/>
          <w:lang w:eastAsia="fr-FR"/>
        </w:rPr>
      </w:pPr>
    </w:p>
    <w:p w14:paraId="2AFF26DC" w14:textId="7F8C8991" w:rsidR="000A0AC2" w:rsidRPr="000A0AC2" w:rsidRDefault="000A0AC2" w:rsidP="000A0AC2">
      <w:pPr>
        <w:pStyle w:val="Paragraphedeliste"/>
        <w:numPr>
          <w:ilvl w:val="0"/>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sidRPr="000A0AC2">
        <w:rPr>
          <w:rFonts w:ascii="Lato" w:eastAsia="Times New Roman" w:hAnsi="Lato" w:cs="Times New Roman"/>
          <w:color w:val="000000"/>
          <w:lang w:eastAsia="fr-FR"/>
        </w:rPr>
        <w:t>KPI friches par commune</w:t>
      </w:r>
      <w:r>
        <w:rPr>
          <w:rFonts w:ascii="Lato" w:eastAsia="Times New Roman" w:hAnsi="Lato" w:cs="Times New Roman"/>
          <w:color w:val="000000"/>
          <w:lang w:eastAsia="fr-FR"/>
        </w:rPr>
        <w:t xml:space="preserve"> pour suivre le </w:t>
      </w:r>
      <w:proofErr w:type="spellStart"/>
      <w:r>
        <w:rPr>
          <w:rFonts w:ascii="Lato" w:eastAsia="Times New Roman" w:hAnsi="Lato" w:cs="Times New Roman"/>
          <w:color w:val="000000"/>
          <w:lang w:eastAsia="fr-FR"/>
        </w:rPr>
        <w:t>paint</w:t>
      </w:r>
      <w:proofErr w:type="spellEnd"/>
      <w:r>
        <w:rPr>
          <w:rFonts w:ascii="Lato" w:eastAsia="Times New Roman" w:hAnsi="Lato" w:cs="Times New Roman"/>
          <w:color w:val="000000"/>
          <w:lang w:eastAsia="fr-FR"/>
        </w:rPr>
        <w:t xml:space="preserve"> point numéro 3</w:t>
      </w:r>
    </w:p>
    <w:p w14:paraId="733D5C4E" w14:textId="5F37146D" w:rsidR="003A3809" w:rsidRDefault="00CC3804" w:rsidP="000A0AC2">
      <w:pPr>
        <w:shd w:val="clear" w:color="auto" w:fill="FFFFFF"/>
        <w:spacing w:before="100" w:beforeAutospacing="1" w:after="100" w:afterAutospacing="1" w:line="240" w:lineRule="auto"/>
        <w:ind w:firstLine="360"/>
        <w:rPr>
          <w:rFonts w:ascii="Lato" w:eastAsia="Times New Roman" w:hAnsi="Lato" w:cs="Times New Roman"/>
          <w:color w:val="000000"/>
          <w:lang w:eastAsia="fr-FR"/>
        </w:rPr>
      </w:pPr>
      <w:r>
        <w:rPr>
          <w:rFonts w:ascii="Lato" w:hAnsi="Lato"/>
          <w:color w:val="000000"/>
          <w:sz w:val="21"/>
          <w:szCs w:val="21"/>
          <w:shd w:val="clear" w:color="auto" w:fill="FFFFFF"/>
        </w:rPr>
        <w:t>-</w:t>
      </w:r>
      <w:r w:rsidR="000A0AC2">
        <w:rPr>
          <w:rFonts w:ascii="Lato" w:hAnsi="Lato"/>
          <w:color w:val="000000"/>
          <w:sz w:val="21"/>
          <w:szCs w:val="21"/>
          <w:shd w:val="clear" w:color="auto" w:fill="FFFFFF"/>
        </w:rPr>
        <w:tab/>
      </w:r>
      <w:r>
        <w:rPr>
          <w:rFonts w:ascii="Lato" w:hAnsi="Lato"/>
          <w:color w:val="000000"/>
          <w:sz w:val="21"/>
          <w:szCs w:val="21"/>
          <w:shd w:val="clear" w:color="auto" w:fill="FFFFFF"/>
        </w:rPr>
        <w:t>Le nombre d'utilisateurs actifs par mois (</w:t>
      </w:r>
      <w:r w:rsidRPr="00CC3804">
        <w:rPr>
          <w:rFonts w:ascii="Lato" w:eastAsia="Times New Roman" w:hAnsi="Lato" w:cs="Times New Roman"/>
          <w:color w:val="000000"/>
          <w:lang w:eastAsia="fr-FR"/>
        </w:rPr>
        <w:t>MAU</w:t>
      </w:r>
      <w:r w:rsidR="000A0AC2">
        <w:rPr>
          <w:rFonts w:ascii="Lato" w:eastAsia="Times New Roman" w:hAnsi="Lato" w:cs="Times New Roman"/>
          <w:color w:val="000000"/>
          <w:lang w:eastAsia="fr-FR"/>
        </w:rPr>
        <w:t>)</w:t>
      </w:r>
    </w:p>
    <w:p w14:paraId="5F178F29" w14:textId="25DBF183" w:rsidR="000A0AC2" w:rsidRDefault="000A0AC2" w:rsidP="000A0AC2">
      <w:pPr>
        <w:shd w:val="clear" w:color="auto" w:fill="FFFFFF"/>
        <w:spacing w:before="100" w:beforeAutospacing="1" w:after="100" w:afterAutospacing="1" w:line="240" w:lineRule="auto"/>
        <w:ind w:firstLine="360"/>
        <w:rPr>
          <w:rFonts w:ascii="Lato" w:eastAsia="Times New Roman" w:hAnsi="Lato" w:cs="Times New Roman"/>
          <w:color w:val="000000"/>
          <w:lang w:eastAsia="fr-FR"/>
        </w:rPr>
      </w:pPr>
    </w:p>
    <w:p w14:paraId="01CCEB5C" w14:textId="2D6DE7D0" w:rsidR="000A0AC2" w:rsidRDefault="000A0AC2" w:rsidP="000A0AC2">
      <w:pPr>
        <w:shd w:val="clear" w:color="auto" w:fill="FFFFFF"/>
        <w:spacing w:before="100" w:beforeAutospacing="1" w:after="100" w:afterAutospacing="1" w:line="240" w:lineRule="auto"/>
        <w:ind w:firstLine="360"/>
        <w:rPr>
          <w:rFonts w:ascii="Lato" w:eastAsia="Times New Roman" w:hAnsi="Lato" w:cs="Times New Roman"/>
          <w:color w:val="000000"/>
          <w:lang w:eastAsia="fr-FR"/>
        </w:rPr>
      </w:pPr>
    </w:p>
    <w:p w14:paraId="5DF02CE1" w14:textId="12C1F184" w:rsidR="0052545A" w:rsidRDefault="0052545A" w:rsidP="00CC3804">
      <w:pPr>
        <w:shd w:val="clear" w:color="auto" w:fill="FFFFFF"/>
        <w:spacing w:before="100" w:beforeAutospacing="1" w:after="100" w:afterAutospacing="1" w:line="240" w:lineRule="auto"/>
        <w:rPr>
          <w:rFonts w:ascii="Lato" w:eastAsia="Times New Roman" w:hAnsi="Lato" w:cs="Times New Roman"/>
          <w:color w:val="000000"/>
          <w:lang w:eastAsia="fr-FR"/>
        </w:rPr>
      </w:pPr>
    </w:p>
    <w:p w14:paraId="355B0E33" w14:textId="77777777" w:rsidR="00523EEC" w:rsidRDefault="00523EEC" w:rsidP="00CC3804">
      <w:pPr>
        <w:shd w:val="clear" w:color="auto" w:fill="FFFFFF"/>
        <w:spacing w:before="100" w:beforeAutospacing="1" w:after="100" w:afterAutospacing="1" w:line="240" w:lineRule="auto"/>
        <w:rPr>
          <w:rFonts w:ascii="Lato" w:eastAsia="Times New Roman" w:hAnsi="Lato" w:cs="Times New Roman"/>
          <w:color w:val="000000"/>
          <w:lang w:eastAsia="fr-FR"/>
        </w:rPr>
      </w:pPr>
    </w:p>
    <w:p w14:paraId="619C2A94" w14:textId="77777777" w:rsidR="0074360F" w:rsidRDefault="0074360F" w:rsidP="00CC3804">
      <w:pPr>
        <w:shd w:val="clear" w:color="auto" w:fill="FFFFFF"/>
        <w:spacing w:before="100" w:beforeAutospacing="1" w:after="100" w:afterAutospacing="1" w:line="240" w:lineRule="auto"/>
        <w:rPr>
          <w:rFonts w:ascii="Lato" w:eastAsia="Times New Roman" w:hAnsi="Lato" w:cs="Times New Roman"/>
          <w:color w:val="000000"/>
          <w:lang w:eastAsia="fr-FR"/>
        </w:rPr>
      </w:pPr>
    </w:p>
    <w:p w14:paraId="3396AA25" w14:textId="2511FD2F" w:rsidR="0052545A" w:rsidRPr="00790B97" w:rsidRDefault="0052545A" w:rsidP="0052545A">
      <w:pPr>
        <w:pBdr>
          <w:top w:val="single" w:sz="4" w:space="1" w:color="auto"/>
          <w:left w:val="single" w:sz="4" w:space="4" w:color="auto"/>
          <w:bottom w:val="single" w:sz="4" w:space="1" w:color="auto"/>
          <w:right w:val="single" w:sz="4" w:space="4" w:color="auto"/>
        </w:pBdr>
        <w:jc w:val="center"/>
        <w:rPr>
          <w:rFonts w:ascii="Lato" w:hAnsi="Lato"/>
          <w:b/>
          <w:bCs/>
          <w:sz w:val="28"/>
          <w:szCs w:val="28"/>
        </w:rPr>
      </w:pPr>
      <w:r w:rsidRPr="00790B97">
        <w:rPr>
          <w:rFonts w:ascii="Lato" w:hAnsi="Lato"/>
          <w:b/>
          <w:bCs/>
          <w:sz w:val="28"/>
          <w:szCs w:val="28"/>
        </w:rPr>
        <w:t xml:space="preserve">Etape </w:t>
      </w:r>
      <w:r>
        <w:rPr>
          <w:rFonts w:ascii="Lato" w:hAnsi="Lato"/>
          <w:b/>
          <w:bCs/>
          <w:sz w:val="28"/>
          <w:szCs w:val="28"/>
        </w:rPr>
        <w:t>2</w:t>
      </w:r>
      <w:r w:rsidRPr="00790B97">
        <w:rPr>
          <w:rFonts w:ascii="Lato" w:hAnsi="Lato"/>
          <w:b/>
          <w:bCs/>
          <w:sz w:val="28"/>
          <w:szCs w:val="28"/>
        </w:rPr>
        <w:t xml:space="preserve"> – </w:t>
      </w:r>
      <w:r>
        <w:rPr>
          <w:rFonts w:ascii="Lato" w:hAnsi="Lato"/>
          <w:b/>
          <w:bCs/>
          <w:sz w:val="28"/>
          <w:szCs w:val="28"/>
        </w:rPr>
        <w:t>Concevoir</w:t>
      </w:r>
    </w:p>
    <w:p w14:paraId="55CD3B06" w14:textId="69AABB4B" w:rsidR="00815AB7" w:rsidRDefault="00416E71" w:rsidP="00CC3804">
      <w:pPr>
        <w:shd w:val="clear" w:color="auto" w:fill="FFFFFF"/>
        <w:spacing w:before="100" w:beforeAutospacing="1" w:after="100" w:afterAutospacing="1" w:line="240" w:lineRule="auto"/>
        <w:rPr>
          <w:rFonts w:ascii="Lato" w:eastAsia="Times New Roman" w:hAnsi="Lato" w:cs="Times New Roman"/>
          <w:b/>
          <w:bCs/>
          <w:color w:val="000000"/>
          <w:lang w:eastAsia="fr-FR"/>
        </w:rPr>
      </w:pPr>
      <w:r w:rsidRPr="00885C14">
        <w:rPr>
          <w:rFonts w:ascii="Lato" w:eastAsia="Times New Roman" w:hAnsi="Lato" w:cs="Times New Roman"/>
          <w:b/>
          <w:bCs/>
          <w:color w:val="000000"/>
          <w:lang w:eastAsia="fr-FR"/>
        </w:rPr>
        <w:t xml:space="preserve">Etape </w:t>
      </w:r>
      <w:r>
        <w:rPr>
          <w:rFonts w:ascii="Lato" w:eastAsia="Times New Roman" w:hAnsi="Lato" w:cs="Times New Roman"/>
          <w:b/>
          <w:bCs/>
          <w:color w:val="000000"/>
          <w:lang w:eastAsia="fr-FR"/>
        </w:rPr>
        <w:t>2</w:t>
      </w:r>
      <w:r w:rsidRPr="00885C14">
        <w:rPr>
          <w:rFonts w:ascii="Lato" w:eastAsia="Times New Roman" w:hAnsi="Lato" w:cs="Times New Roman"/>
          <w:b/>
          <w:bCs/>
          <w:color w:val="000000"/>
          <w:lang w:eastAsia="fr-FR"/>
        </w:rPr>
        <w:t>.</w:t>
      </w:r>
      <w:r>
        <w:rPr>
          <w:rFonts w:ascii="Lato" w:eastAsia="Times New Roman" w:hAnsi="Lato" w:cs="Times New Roman"/>
          <w:b/>
          <w:bCs/>
          <w:color w:val="000000"/>
          <w:lang w:eastAsia="fr-FR"/>
        </w:rPr>
        <w:t>1</w:t>
      </w:r>
      <w:r w:rsidRPr="00885C14">
        <w:rPr>
          <w:rFonts w:ascii="Lato" w:eastAsia="Times New Roman" w:hAnsi="Lato" w:cs="Times New Roman"/>
          <w:b/>
          <w:bCs/>
          <w:color w:val="000000"/>
          <w:lang w:eastAsia="fr-FR"/>
        </w:rPr>
        <w:t> :</w:t>
      </w:r>
      <w:r>
        <w:rPr>
          <w:rFonts w:ascii="Lato" w:eastAsia="Times New Roman" w:hAnsi="Lato" w:cs="Times New Roman"/>
          <w:b/>
          <w:bCs/>
          <w:color w:val="000000"/>
          <w:lang w:eastAsia="fr-FR"/>
        </w:rPr>
        <w:t xml:space="preserve"> Créations des MVP</w:t>
      </w:r>
    </w:p>
    <w:p w14:paraId="55A98D82" w14:textId="08B2C465" w:rsidR="007A151C" w:rsidRDefault="007A151C" w:rsidP="007A151C">
      <w:pPr>
        <w:shd w:val="clear" w:color="auto" w:fill="FFFFFF"/>
        <w:spacing w:before="100" w:beforeAutospacing="1" w:after="100" w:afterAutospacing="1" w:line="240" w:lineRule="auto"/>
        <w:rPr>
          <w:rFonts w:ascii="Lato" w:eastAsia="Times New Roman" w:hAnsi="Lato" w:cs="Times New Roman"/>
          <w:b/>
          <w:bCs/>
          <w:color w:val="000000"/>
          <w:lang w:eastAsia="fr-FR"/>
        </w:rPr>
      </w:pPr>
      <w:r w:rsidRPr="00885C14">
        <w:rPr>
          <w:rFonts w:ascii="Lato" w:eastAsia="Times New Roman" w:hAnsi="Lato" w:cs="Times New Roman"/>
          <w:b/>
          <w:bCs/>
          <w:color w:val="000000"/>
          <w:lang w:eastAsia="fr-FR"/>
        </w:rPr>
        <w:t xml:space="preserve">Etape </w:t>
      </w:r>
      <w:r>
        <w:rPr>
          <w:rFonts w:ascii="Lato" w:eastAsia="Times New Roman" w:hAnsi="Lato" w:cs="Times New Roman"/>
          <w:b/>
          <w:bCs/>
          <w:color w:val="000000"/>
          <w:lang w:eastAsia="fr-FR"/>
        </w:rPr>
        <w:t xml:space="preserve">2.1.1 : </w:t>
      </w:r>
      <w:r w:rsidR="00EA2CB2">
        <w:rPr>
          <w:rFonts w:ascii="Lato" w:eastAsia="Times New Roman" w:hAnsi="Lato" w:cs="Times New Roman"/>
          <w:b/>
          <w:bCs/>
          <w:color w:val="000000"/>
          <w:lang w:eastAsia="fr-FR"/>
        </w:rPr>
        <w:t>« </w:t>
      </w:r>
      <w:r>
        <w:rPr>
          <w:rFonts w:ascii="Lato" w:eastAsia="Times New Roman" w:hAnsi="Lato" w:cs="Times New Roman"/>
          <w:b/>
          <w:bCs/>
          <w:color w:val="000000"/>
          <w:lang w:eastAsia="fr-FR"/>
        </w:rPr>
        <w:t>Solution data transverse</w:t>
      </w:r>
      <w:r w:rsidR="00EA2CB2">
        <w:rPr>
          <w:rFonts w:ascii="Lato" w:eastAsia="Times New Roman" w:hAnsi="Lato" w:cs="Times New Roman"/>
          <w:b/>
          <w:bCs/>
          <w:color w:val="000000"/>
          <w:lang w:eastAsia="fr-FR"/>
        </w:rPr>
        <w:t> »</w:t>
      </w:r>
    </w:p>
    <w:p w14:paraId="65E1259F" w14:textId="25184FE2" w:rsidR="007A151C" w:rsidRDefault="007A151C" w:rsidP="007A151C">
      <w:pPr>
        <w:rPr>
          <w:rFonts w:ascii="Lato" w:eastAsia="Times New Roman" w:hAnsi="Lato" w:cs="Times New Roman"/>
          <w:color w:val="000000"/>
          <w:lang w:eastAsia="fr-FR"/>
        </w:rPr>
      </w:pPr>
      <w:r>
        <w:rPr>
          <w:rFonts w:ascii="Lato" w:eastAsia="Times New Roman" w:hAnsi="Lato" w:cs="Times New Roman"/>
          <w:color w:val="000000"/>
          <w:lang w:eastAsia="fr-FR"/>
        </w:rPr>
        <w:t xml:space="preserve">Voilà ce que l’on pourrait mettre en place pour mettre à jour le statut des friches et ajouter des </w:t>
      </w:r>
      <w:r w:rsidR="000D6273">
        <w:rPr>
          <w:rFonts w:ascii="Lato" w:eastAsia="Times New Roman" w:hAnsi="Lato" w:cs="Times New Roman"/>
          <w:color w:val="000000"/>
          <w:lang w:eastAsia="fr-FR"/>
        </w:rPr>
        <w:t xml:space="preserve">nouvelles friches à </w:t>
      </w:r>
      <w:proofErr w:type="spellStart"/>
      <w:r w:rsidR="000D6273">
        <w:rPr>
          <w:rFonts w:ascii="Lato" w:eastAsia="Times New Roman" w:hAnsi="Lato" w:cs="Times New Roman"/>
          <w:color w:val="000000"/>
          <w:lang w:eastAsia="fr-FR"/>
        </w:rPr>
        <w:t>Cartofriche</w:t>
      </w:r>
      <w:proofErr w:type="spellEnd"/>
      <w:r w:rsidR="00EA2CB2">
        <w:rPr>
          <w:rFonts w:ascii="Lato" w:eastAsia="Times New Roman" w:hAnsi="Lato" w:cs="Times New Roman"/>
          <w:color w:val="000000"/>
          <w:lang w:eastAsia="fr-FR"/>
        </w:rPr>
        <w:t>.</w:t>
      </w:r>
    </w:p>
    <w:p w14:paraId="48A511E9" w14:textId="7FACE8CA" w:rsidR="004732C1" w:rsidRDefault="007A151C" w:rsidP="007A151C">
      <w:pPr>
        <w:rPr>
          <w:rFonts w:ascii="Lato" w:eastAsia="Times New Roman" w:hAnsi="Lato" w:cs="Times New Roman"/>
          <w:color w:val="000000"/>
          <w:lang w:eastAsia="fr-FR"/>
        </w:rPr>
      </w:pPr>
      <w:r>
        <w:rPr>
          <w:rFonts w:ascii="Lato" w:eastAsia="Times New Roman" w:hAnsi="Lato" w:cs="Times New Roman"/>
          <w:color w:val="000000"/>
          <w:lang w:eastAsia="fr-FR"/>
        </w:rPr>
        <w:t>Etape 1 - importer des données par un ETL</w:t>
      </w:r>
      <w:r w:rsidR="00FD38ED">
        <w:rPr>
          <w:rFonts w:ascii="Lato" w:eastAsia="Times New Roman" w:hAnsi="Lato" w:cs="Times New Roman"/>
          <w:color w:val="000000"/>
          <w:lang w:eastAsia="fr-FR"/>
        </w:rPr>
        <w:t>,</w:t>
      </w:r>
      <w:r>
        <w:rPr>
          <w:rFonts w:ascii="Lato" w:eastAsia="Times New Roman" w:hAnsi="Lato" w:cs="Times New Roman"/>
          <w:color w:val="000000"/>
          <w:lang w:eastAsia="fr-FR"/>
        </w:rPr>
        <w:t xml:space="preserve"> via les sources suivantes :</w:t>
      </w:r>
    </w:p>
    <w:p w14:paraId="09BFEC1A" w14:textId="4280DC2B" w:rsidR="00322EB2" w:rsidRDefault="00523EEC" w:rsidP="007A151C">
      <w:pPr>
        <w:rPr>
          <w:rFonts w:ascii="Lato" w:hAnsi="Lato"/>
        </w:rPr>
      </w:pPr>
      <w:r w:rsidRPr="00523EEC">
        <w:rPr>
          <w:rFonts w:ascii="Lato" w:hAnsi="Lato"/>
          <w:noProof/>
        </w:rPr>
        <w:drawing>
          <wp:inline distT="0" distB="0" distL="0" distR="0" wp14:anchorId="4BC65095" wp14:editId="100BC9C7">
            <wp:extent cx="6645910" cy="65278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652780"/>
                    </a:xfrm>
                    <a:prstGeom prst="rect">
                      <a:avLst/>
                    </a:prstGeom>
                  </pic:spPr>
                </pic:pic>
              </a:graphicData>
            </a:graphic>
          </wp:inline>
        </w:drawing>
      </w:r>
    </w:p>
    <w:p w14:paraId="0B33AC2B" w14:textId="77777777" w:rsidR="007A151C" w:rsidRDefault="007A151C" w:rsidP="007A151C">
      <w:pPr>
        <w:rPr>
          <w:rFonts w:ascii="Lato" w:hAnsi="Lato"/>
        </w:rPr>
      </w:pPr>
    </w:p>
    <w:p w14:paraId="5860B673" w14:textId="69AEBFE8" w:rsidR="007A151C" w:rsidRDefault="007A151C" w:rsidP="007A151C">
      <w:pPr>
        <w:rPr>
          <w:rFonts w:ascii="Lato" w:hAnsi="Lato"/>
        </w:rPr>
      </w:pPr>
      <w:r>
        <w:rPr>
          <w:rFonts w:ascii="Lato" w:hAnsi="Lato"/>
        </w:rPr>
        <w:t xml:space="preserve">Etape 2 - comparer les données issues des imports avec les données </w:t>
      </w:r>
      <w:r w:rsidR="000D6273">
        <w:rPr>
          <w:rFonts w:ascii="Lato" w:hAnsi="Lato"/>
        </w:rPr>
        <w:t xml:space="preserve">déjà présentes dans </w:t>
      </w:r>
      <w:proofErr w:type="spellStart"/>
      <w:r w:rsidR="000D6273">
        <w:rPr>
          <w:rFonts w:ascii="Lato" w:hAnsi="Lato"/>
        </w:rPr>
        <w:t>Cartofriche</w:t>
      </w:r>
      <w:proofErr w:type="spellEnd"/>
      <w:r>
        <w:rPr>
          <w:rFonts w:ascii="Lato" w:hAnsi="Lato"/>
        </w:rPr>
        <w:t> par le biais d</w:t>
      </w:r>
      <w:r w:rsidR="00F47AFA">
        <w:rPr>
          <w:rFonts w:ascii="Lato" w:hAnsi="Lato"/>
        </w:rPr>
        <w:t>e</w:t>
      </w:r>
      <w:r w:rsidR="00FD38ED">
        <w:rPr>
          <w:rFonts w:ascii="Lato" w:hAnsi="Lato"/>
        </w:rPr>
        <w:t>s</w:t>
      </w:r>
      <w:r w:rsidR="00F47AFA">
        <w:rPr>
          <w:rFonts w:ascii="Lato" w:hAnsi="Lato"/>
        </w:rPr>
        <w:t xml:space="preserve"> référence</w:t>
      </w:r>
      <w:r w:rsidR="00FD38ED">
        <w:rPr>
          <w:rFonts w:ascii="Lato" w:hAnsi="Lato"/>
        </w:rPr>
        <w:t>s</w:t>
      </w:r>
      <w:r w:rsidR="00F47AFA">
        <w:rPr>
          <w:rFonts w:ascii="Lato" w:hAnsi="Lato"/>
        </w:rPr>
        <w:t xml:space="preserve"> </w:t>
      </w:r>
      <w:r>
        <w:rPr>
          <w:rFonts w:ascii="Lato" w:hAnsi="Lato"/>
        </w:rPr>
        <w:t>cadastr</w:t>
      </w:r>
      <w:r w:rsidR="00F47AFA">
        <w:rPr>
          <w:rFonts w:ascii="Lato" w:hAnsi="Lato"/>
        </w:rPr>
        <w:t>ale</w:t>
      </w:r>
      <w:r w:rsidR="00FD38ED">
        <w:rPr>
          <w:rFonts w:ascii="Lato" w:hAnsi="Lato"/>
        </w:rPr>
        <w:t>s</w:t>
      </w:r>
      <w:r>
        <w:rPr>
          <w:rFonts w:ascii="Lato" w:hAnsi="Lato"/>
        </w:rPr>
        <w:t xml:space="preserve"> :</w:t>
      </w:r>
    </w:p>
    <w:p w14:paraId="114448E6" w14:textId="1512B49A" w:rsidR="007A151C" w:rsidRDefault="007A151C" w:rsidP="007A151C">
      <w:pPr>
        <w:rPr>
          <w:rFonts w:ascii="Lato" w:hAnsi="Lato"/>
        </w:rPr>
      </w:pPr>
      <w:r>
        <w:rPr>
          <w:rFonts w:ascii="Lato" w:hAnsi="Lato"/>
        </w:rPr>
        <w:t>Note : pour ce premier impor</w:t>
      </w:r>
      <w:r w:rsidR="0074360F">
        <w:rPr>
          <w:rFonts w:ascii="Lato" w:hAnsi="Lato"/>
        </w:rPr>
        <w:t>t massif il n’y aura pas filtre sur les bases sources</w:t>
      </w:r>
    </w:p>
    <w:p w14:paraId="09A737DD" w14:textId="6C1465CE" w:rsidR="0074360F" w:rsidRPr="00284638" w:rsidRDefault="0074360F" w:rsidP="00284638">
      <w:pPr>
        <w:rPr>
          <w:rFonts w:ascii="Lato" w:hAnsi="Lato"/>
          <w:b/>
          <w:bCs/>
        </w:rPr>
      </w:pPr>
      <w:r w:rsidRPr="00284638">
        <w:rPr>
          <w:rFonts w:ascii="Lato" w:hAnsi="Lato"/>
          <w:b/>
          <w:bCs/>
        </w:rPr>
        <w:t xml:space="preserve">Comparer les références cadastrales importées des </w:t>
      </w:r>
      <w:r w:rsidRPr="00284638">
        <w:rPr>
          <w:rFonts w:ascii="Lato" w:hAnsi="Lato"/>
          <w:b/>
          <w:bCs/>
          <w:color w:val="FF0000"/>
        </w:rPr>
        <w:t>personnes physiques</w:t>
      </w:r>
      <w:r w:rsidRPr="00284638">
        <w:rPr>
          <w:rFonts w:ascii="Lato" w:hAnsi="Lato"/>
          <w:b/>
          <w:bCs/>
        </w:rPr>
        <w:t> </w:t>
      </w:r>
      <w:r w:rsidR="00284638" w:rsidRPr="00284638">
        <w:rPr>
          <w:rFonts w:ascii="Lato" w:hAnsi="Lato"/>
          <w:b/>
          <w:bCs/>
          <w:color w:val="FF0000"/>
        </w:rPr>
        <w:t xml:space="preserve">(PP) </w:t>
      </w:r>
      <w:r w:rsidRPr="00284638">
        <w:rPr>
          <w:rFonts w:ascii="Lato" w:hAnsi="Lato"/>
          <w:b/>
          <w:bCs/>
        </w:rPr>
        <w:t>:</w:t>
      </w:r>
    </w:p>
    <w:p w14:paraId="5415BCFE" w14:textId="09FE8B06" w:rsidR="0074360F" w:rsidRPr="00523EEC" w:rsidRDefault="0074360F" w:rsidP="00523EEC">
      <w:pPr>
        <w:pStyle w:val="Paragraphedeliste"/>
        <w:ind w:left="0" w:firstLine="708"/>
        <w:rPr>
          <w:rFonts w:ascii="Lato" w:hAnsi="Lato"/>
        </w:rPr>
      </w:pPr>
      <w:r w:rsidRPr="00523EEC">
        <w:rPr>
          <w:rFonts w:ascii="Lato" w:hAnsi="Lato"/>
        </w:rPr>
        <w:t>Si la référence cadastrale importée n’est pas présente :</w:t>
      </w:r>
    </w:p>
    <w:p w14:paraId="2AFF51FC" w14:textId="5A89675F" w:rsidR="0074360F" w:rsidRPr="00523EEC" w:rsidRDefault="0074360F" w:rsidP="00523EEC">
      <w:pPr>
        <w:ind w:left="708" w:firstLine="708"/>
        <w:rPr>
          <w:rFonts w:ascii="Lato" w:hAnsi="Lato"/>
        </w:rPr>
      </w:pPr>
      <w:r w:rsidRPr="00523EEC">
        <w:rPr>
          <w:rFonts w:ascii="Lato" w:hAnsi="Lato"/>
        </w:rPr>
        <w:t>Ne rien faire</w:t>
      </w:r>
    </w:p>
    <w:p w14:paraId="1FF8ECCB" w14:textId="7209A079" w:rsidR="0074360F" w:rsidRPr="00284638" w:rsidRDefault="0074360F" w:rsidP="00523EEC">
      <w:pPr>
        <w:ind w:firstLine="708"/>
        <w:rPr>
          <w:rFonts w:ascii="Lato" w:hAnsi="Lato"/>
        </w:rPr>
      </w:pPr>
      <w:r w:rsidRPr="00523EEC">
        <w:rPr>
          <w:rFonts w:ascii="Lato" w:hAnsi="Lato"/>
        </w:rPr>
        <w:t>Si la référence cadastrale importée est déjà présente :</w:t>
      </w:r>
    </w:p>
    <w:p w14:paraId="636EC16D" w14:textId="543E63A0" w:rsidR="0074360F" w:rsidRPr="00523EEC" w:rsidRDefault="0074360F" w:rsidP="00523EEC">
      <w:pPr>
        <w:ind w:left="708" w:firstLine="708"/>
        <w:rPr>
          <w:rFonts w:ascii="Lato" w:hAnsi="Lato"/>
        </w:rPr>
      </w:pPr>
      <w:r w:rsidRPr="00523EEC">
        <w:rPr>
          <w:rFonts w:ascii="Lato" w:hAnsi="Lato"/>
        </w:rPr>
        <w:t>Supprimer la friche concernée</w:t>
      </w:r>
    </w:p>
    <w:p w14:paraId="03AD6159" w14:textId="1BDD84AB" w:rsidR="007A151C" w:rsidRPr="00284638" w:rsidRDefault="007A151C" w:rsidP="007A151C">
      <w:pPr>
        <w:rPr>
          <w:rFonts w:ascii="Lato" w:hAnsi="Lato"/>
          <w:b/>
          <w:bCs/>
        </w:rPr>
      </w:pPr>
      <w:r w:rsidRPr="00284638">
        <w:rPr>
          <w:rFonts w:ascii="Lato" w:hAnsi="Lato"/>
          <w:b/>
          <w:bCs/>
        </w:rPr>
        <w:t xml:space="preserve">Comparer les </w:t>
      </w:r>
      <w:r w:rsidR="00FD38ED" w:rsidRPr="00284638">
        <w:rPr>
          <w:rFonts w:ascii="Lato" w:hAnsi="Lato"/>
          <w:b/>
          <w:bCs/>
        </w:rPr>
        <w:t>références cadastrales</w:t>
      </w:r>
      <w:r w:rsidRPr="00284638">
        <w:rPr>
          <w:rFonts w:ascii="Lato" w:hAnsi="Lato"/>
          <w:b/>
          <w:bCs/>
        </w:rPr>
        <w:t xml:space="preserve"> importé</w:t>
      </w:r>
      <w:r w:rsidR="00FD38ED" w:rsidRPr="00284638">
        <w:rPr>
          <w:rFonts w:ascii="Lato" w:hAnsi="Lato"/>
          <w:b/>
          <w:bCs/>
        </w:rPr>
        <w:t>e</w:t>
      </w:r>
      <w:r w:rsidRPr="00284638">
        <w:rPr>
          <w:rFonts w:ascii="Lato" w:hAnsi="Lato"/>
          <w:b/>
          <w:bCs/>
        </w:rPr>
        <w:t xml:space="preserve">s des </w:t>
      </w:r>
      <w:r w:rsidR="00284638">
        <w:rPr>
          <w:rFonts w:ascii="Lato" w:hAnsi="Lato"/>
          <w:b/>
          <w:bCs/>
          <w:color w:val="FF0000"/>
        </w:rPr>
        <w:t>entreprises</w:t>
      </w:r>
      <w:r w:rsidRPr="00284638">
        <w:rPr>
          <w:rFonts w:ascii="Lato" w:hAnsi="Lato"/>
          <w:b/>
          <w:bCs/>
          <w:color w:val="FF0000"/>
        </w:rPr>
        <w:t xml:space="preserve"> inactives </w:t>
      </w:r>
      <w:r w:rsidRPr="00284638">
        <w:rPr>
          <w:rFonts w:ascii="Lato" w:hAnsi="Lato"/>
          <w:b/>
          <w:bCs/>
        </w:rPr>
        <w:t>:</w:t>
      </w:r>
    </w:p>
    <w:p w14:paraId="349DD0FE" w14:textId="2256444A" w:rsidR="00523EEC" w:rsidRPr="00523EEC" w:rsidRDefault="007A151C" w:rsidP="00523EEC">
      <w:pPr>
        <w:ind w:firstLine="708"/>
        <w:rPr>
          <w:rFonts w:ascii="Lato" w:hAnsi="Lato"/>
        </w:rPr>
      </w:pPr>
      <w:r w:rsidRPr="00523EEC">
        <w:rPr>
          <w:rFonts w:ascii="Lato" w:hAnsi="Lato"/>
        </w:rPr>
        <w:t xml:space="preserve">Si </w:t>
      </w:r>
      <w:r w:rsidR="00FD38ED" w:rsidRPr="00523EEC">
        <w:rPr>
          <w:rFonts w:ascii="Lato" w:hAnsi="Lato"/>
        </w:rPr>
        <w:t xml:space="preserve">la référence </w:t>
      </w:r>
      <w:r w:rsidRPr="00523EEC">
        <w:rPr>
          <w:rFonts w:ascii="Lato" w:hAnsi="Lato"/>
        </w:rPr>
        <w:t>cadast</w:t>
      </w:r>
      <w:r w:rsidR="00FD38ED" w:rsidRPr="00523EEC">
        <w:rPr>
          <w:rFonts w:ascii="Lato" w:hAnsi="Lato"/>
        </w:rPr>
        <w:t>rale</w:t>
      </w:r>
      <w:r w:rsidRPr="00523EEC">
        <w:rPr>
          <w:rFonts w:ascii="Lato" w:hAnsi="Lato"/>
        </w:rPr>
        <w:t xml:space="preserve"> importé</w:t>
      </w:r>
      <w:r w:rsidR="00FD38ED" w:rsidRPr="00523EEC">
        <w:rPr>
          <w:rFonts w:ascii="Lato" w:hAnsi="Lato"/>
        </w:rPr>
        <w:t>e</w:t>
      </w:r>
      <w:r w:rsidRPr="00523EEC">
        <w:rPr>
          <w:rFonts w:ascii="Lato" w:hAnsi="Lato"/>
        </w:rPr>
        <w:t xml:space="preserve"> </w:t>
      </w:r>
      <w:r w:rsidR="00FD38ED" w:rsidRPr="00523EEC">
        <w:rPr>
          <w:rFonts w:ascii="Lato" w:hAnsi="Lato"/>
        </w:rPr>
        <w:t>n’est pas</w:t>
      </w:r>
      <w:r w:rsidRPr="00523EEC">
        <w:rPr>
          <w:rFonts w:ascii="Lato" w:hAnsi="Lato"/>
        </w:rPr>
        <w:t xml:space="preserve"> présent</w:t>
      </w:r>
      <w:r w:rsidR="00FD38ED" w:rsidRPr="00523EEC">
        <w:rPr>
          <w:rFonts w:ascii="Lato" w:hAnsi="Lato"/>
        </w:rPr>
        <w:t>e</w:t>
      </w:r>
      <w:r w:rsidRPr="00523EEC">
        <w:rPr>
          <w:rFonts w:ascii="Lato" w:hAnsi="Lato"/>
        </w:rPr>
        <w:t> :</w:t>
      </w:r>
    </w:p>
    <w:p w14:paraId="10B8A746" w14:textId="41A3BA99" w:rsidR="007A151C" w:rsidRPr="00523EEC" w:rsidRDefault="007A151C" w:rsidP="00523EEC">
      <w:pPr>
        <w:ind w:left="708" w:firstLine="708"/>
        <w:rPr>
          <w:rFonts w:ascii="Lato" w:hAnsi="Lato"/>
        </w:rPr>
      </w:pPr>
      <w:r w:rsidRPr="00523EEC">
        <w:rPr>
          <w:rFonts w:ascii="Lato" w:hAnsi="Lato"/>
        </w:rPr>
        <w:t xml:space="preserve">Ajouter dans </w:t>
      </w:r>
      <w:proofErr w:type="spellStart"/>
      <w:r w:rsidRPr="00523EEC">
        <w:rPr>
          <w:rFonts w:ascii="Lato" w:hAnsi="Lato"/>
        </w:rPr>
        <w:t>Cartofriches</w:t>
      </w:r>
      <w:proofErr w:type="spellEnd"/>
      <w:r w:rsidRPr="00523EEC">
        <w:rPr>
          <w:rFonts w:ascii="Lato" w:hAnsi="Lato"/>
        </w:rPr>
        <w:t xml:space="preserve"> une nouvelle friche avec le statut « friche potentielle »</w:t>
      </w:r>
    </w:p>
    <w:p w14:paraId="16F5F17D" w14:textId="2EC99997" w:rsidR="007A151C" w:rsidRPr="00523EEC" w:rsidRDefault="007A151C" w:rsidP="00523EEC">
      <w:pPr>
        <w:ind w:firstLine="708"/>
        <w:rPr>
          <w:rFonts w:ascii="Lato" w:hAnsi="Lato"/>
        </w:rPr>
      </w:pPr>
      <w:r w:rsidRPr="00523EEC">
        <w:rPr>
          <w:rFonts w:ascii="Lato" w:hAnsi="Lato"/>
        </w:rPr>
        <w:t xml:space="preserve">Si </w:t>
      </w:r>
      <w:r w:rsidR="00FD38ED" w:rsidRPr="00523EEC">
        <w:rPr>
          <w:rFonts w:ascii="Lato" w:hAnsi="Lato"/>
        </w:rPr>
        <w:t xml:space="preserve">la référence cadastrale </w:t>
      </w:r>
      <w:r w:rsidRPr="00523EEC">
        <w:rPr>
          <w:rFonts w:ascii="Lato" w:hAnsi="Lato"/>
        </w:rPr>
        <w:t>importé</w:t>
      </w:r>
      <w:r w:rsidR="00FD38ED" w:rsidRPr="00523EEC">
        <w:rPr>
          <w:rFonts w:ascii="Lato" w:hAnsi="Lato"/>
        </w:rPr>
        <w:t>e</w:t>
      </w:r>
      <w:r w:rsidRPr="00523EEC">
        <w:rPr>
          <w:rFonts w:ascii="Lato" w:hAnsi="Lato"/>
        </w:rPr>
        <w:t xml:space="preserve"> </w:t>
      </w:r>
      <w:r w:rsidR="00FD38ED" w:rsidRPr="00523EEC">
        <w:rPr>
          <w:rFonts w:ascii="Lato" w:hAnsi="Lato"/>
        </w:rPr>
        <w:t xml:space="preserve">est </w:t>
      </w:r>
      <w:r w:rsidRPr="00523EEC">
        <w:rPr>
          <w:rFonts w:ascii="Lato" w:hAnsi="Lato"/>
        </w:rPr>
        <w:t>déjà présent</w:t>
      </w:r>
      <w:r w:rsidR="00FD38ED" w:rsidRPr="00523EEC">
        <w:rPr>
          <w:rFonts w:ascii="Lato" w:hAnsi="Lato"/>
        </w:rPr>
        <w:t>e</w:t>
      </w:r>
      <w:r w:rsidRPr="00523EEC">
        <w:rPr>
          <w:rFonts w:ascii="Lato" w:hAnsi="Lato"/>
        </w:rPr>
        <w:t> :</w:t>
      </w:r>
    </w:p>
    <w:p w14:paraId="1DD806A5" w14:textId="38902EB0" w:rsidR="0074360F" w:rsidRPr="00523EEC" w:rsidRDefault="0074360F" w:rsidP="00523EEC">
      <w:pPr>
        <w:ind w:left="708" w:firstLine="708"/>
        <w:rPr>
          <w:rFonts w:ascii="Lato" w:hAnsi="Lato"/>
        </w:rPr>
      </w:pPr>
      <w:r w:rsidRPr="00523EEC">
        <w:rPr>
          <w:rFonts w:ascii="Lato" w:hAnsi="Lato"/>
        </w:rPr>
        <w:t>En fonction du sta</w:t>
      </w:r>
      <w:r w:rsidR="000D6273" w:rsidRPr="00523EEC">
        <w:rPr>
          <w:rFonts w:ascii="Lato" w:hAnsi="Lato"/>
        </w:rPr>
        <w:t xml:space="preserve">tut de la friche de </w:t>
      </w:r>
      <w:proofErr w:type="spellStart"/>
      <w:r w:rsidR="000D6273" w:rsidRPr="00523EEC">
        <w:rPr>
          <w:rFonts w:ascii="Lato" w:hAnsi="Lato"/>
        </w:rPr>
        <w:t>Cartofriche</w:t>
      </w:r>
      <w:proofErr w:type="spellEnd"/>
      <w:r w:rsidRPr="00523EEC">
        <w:rPr>
          <w:rFonts w:ascii="Lato" w:hAnsi="Lato"/>
        </w:rPr>
        <w:t> :</w:t>
      </w:r>
    </w:p>
    <w:p w14:paraId="03839F51" w14:textId="351B6C18" w:rsidR="0074360F" w:rsidRPr="00523EEC" w:rsidRDefault="0074360F" w:rsidP="00523EEC">
      <w:pPr>
        <w:ind w:left="1416" w:firstLine="708"/>
        <w:rPr>
          <w:rFonts w:ascii="Lato" w:hAnsi="Lato"/>
        </w:rPr>
      </w:pPr>
      <w:r w:rsidRPr="00523EEC">
        <w:rPr>
          <w:rFonts w:ascii="Lato" w:hAnsi="Lato"/>
        </w:rPr>
        <w:t>Potentielle : mise à jour de la date de modification de la friche</w:t>
      </w:r>
    </w:p>
    <w:p w14:paraId="6B83A2D1" w14:textId="09A88F64" w:rsidR="0074360F" w:rsidRPr="00523EEC" w:rsidRDefault="000D6273" w:rsidP="00523EEC">
      <w:pPr>
        <w:ind w:left="1416" w:firstLine="708"/>
        <w:rPr>
          <w:rFonts w:ascii="Lato" w:hAnsi="Lato"/>
        </w:rPr>
      </w:pPr>
      <w:r w:rsidRPr="00523EEC">
        <w:rPr>
          <w:rFonts w:ascii="Lato" w:hAnsi="Lato"/>
        </w:rPr>
        <w:t>Sans projet : mise à jour de la date de modification de la friche</w:t>
      </w:r>
    </w:p>
    <w:p w14:paraId="340A1533" w14:textId="5583CB35" w:rsidR="0074360F" w:rsidRPr="00523EEC" w:rsidRDefault="0074360F" w:rsidP="00523EEC">
      <w:pPr>
        <w:ind w:left="1416" w:firstLine="708"/>
        <w:rPr>
          <w:rFonts w:ascii="Lato" w:hAnsi="Lato"/>
        </w:rPr>
      </w:pPr>
      <w:r w:rsidRPr="00523EEC">
        <w:rPr>
          <w:rFonts w:ascii="Lato" w:hAnsi="Lato"/>
        </w:rPr>
        <w:t xml:space="preserve">Avec projet : </w:t>
      </w:r>
      <w:r w:rsidR="000D6273" w:rsidRPr="00523EEC">
        <w:rPr>
          <w:rFonts w:ascii="Lato" w:hAnsi="Lato"/>
        </w:rPr>
        <w:t>suppression de la friche avec projet et création d’une friche potentielle</w:t>
      </w:r>
    </w:p>
    <w:p w14:paraId="01DC2750" w14:textId="2A83ED00" w:rsidR="0074360F" w:rsidRPr="00523EEC" w:rsidRDefault="0074360F" w:rsidP="00523EEC">
      <w:pPr>
        <w:ind w:left="1416" w:firstLine="708"/>
        <w:rPr>
          <w:rFonts w:ascii="Lato" w:hAnsi="Lato"/>
        </w:rPr>
      </w:pPr>
      <w:r w:rsidRPr="00523EEC">
        <w:rPr>
          <w:rFonts w:ascii="Lato" w:hAnsi="Lato"/>
        </w:rPr>
        <w:t>Reconvert</w:t>
      </w:r>
      <w:r w:rsidR="000D6273" w:rsidRPr="00523EEC">
        <w:rPr>
          <w:rFonts w:ascii="Lato" w:hAnsi="Lato"/>
        </w:rPr>
        <w:t>ie : suppression de la friche reconvertie et création d’une friche potentielle</w:t>
      </w:r>
    </w:p>
    <w:p w14:paraId="09879E8B" w14:textId="08FD31C7" w:rsidR="007A151C" w:rsidRPr="00284638" w:rsidRDefault="007A151C" w:rsidP="007A151C">
      <w:pPr>
        <w:rPr>
          <w:rFonts w:ascii="Lato" w:hAnsi="Lato"/>
          <w:b/>
          <w:bCs/>
        </w:rPr>
      </w:pPr>
      <w:r w:rsidRPr="00284638">
        <w:rPr>
          <w:rFonts w:ascii="Lato" w:hAnsi="Lato"/>
          <w:b/>
          <w:bCs/>
        </w:rPr>
        <w:t xml:space="preserve">Comparer les </w:t>
      </w:r>
      <w:r w:rsidR="00FD38ED" w:rsidRPr="00284638">
        <w:rPr>
          <w:rFonts w:ascii="Lato" w:hAnsi="Lato"/>
          <w:b/>
          <w:bCs/>
        </w:rPr>
        <w:t xml:space="preserve">références cadastrales </w:t>
      </w:r>
      <w:r w:rsidRPr="00284638">
        <w:rPr>
          <w:rFonts w:ascii="Lato" w:hAnsi="Lato"/>
          <w:b/>
          <w:bCs/>
        </w:rPr>
        <w:t>importé</w:t>
      </w:r>
      <w:r w:rsidR="00FD38ED" w:rsidRPr="00284638">
        <w:rPr>
          <w:rFonts w:ascii="Lato" w:hAnsi="Lato"/>
          <w:b/>
          <w:bCs/>
        </w:rPr>
        <w:t>e</w:t>
      </w:r>
      <w:r w:rsidRPr="00284638">
        <w:rPr>
          <w:rFonts w:ascii="Lato" w:hAnsi="Lato"/>
          <w:b/>
          <w:bCs/>
        </w:rPr>
        <w:t xml:space="preserve">s des </w:t>
      </w:r>
      <w:r w:rsidR="00284638" w:rsidRPr="00284638">
        <w:rPr>
          <w:rFonts w:ascii="Lato" w:hAnsi="Lato"/>
          <w:b/>
          <w:bCs/>
          <w:color w:val="00B050"/>
        </w:rPr>
        <w:t>entreprises</w:t>
      </w:r>
      <w:r w:rsidRPr="00284638">
        <w:rPr>
          <w:rFonts w:ascii="Lato" w:hAnsi="Lato"/>
          <w:b/>
          <w:bCs/>
          <w:color w:val="00B050"/>
        </w:rPr>
        <w:t xml:space="preserve"> actives </w:t>
      </w:r>
      <w:r w:rsidRPr="00284638">
        <w:rPr>
          <w:rFonts w:ascii="Lato" w:hAnsi="Lato"/>
          <w:b/>
          <w:bCs/>
        </w:rPr>
        <w:t>:</w:t>
      </w:r>
    </w:p>
    <w:p w14:paraId="32DA019B" w14:textId="0071FB89" w:rsidR="007A151C" w:rsidRPr="00523EEC" w:rsidRDefault="007A151C" w:rsidP="00523EEC">
      <w:pPr>
        <w:ind w:firstLine="708"/>
        <w:rPr>
          <w:rFonts w:ascii="Lato" w:hAnsi="Lato"/>
        </w:rPr>
      </w:pPr>
      <w:r w:rsidRPr="00523EEC">
        <w:rPr>
          <w:rFonts w:ascii="Lato" w:hAnsi="Lato"/>
        </w:rPr>
        <w:t xml:space="preserve">Si </w:t>
      </w:r>
      <w:r w:rsidR="00FD38ED" w:rsidRPr="00523EEC">
        <w:rPr>
          <w:rFonts w:ascii="Lato" w:hAnsi="Lato"/>
        </w:rPr>
        <w:t xml:space="preserve">la référence cadastrale </w:t>
      </w:r>
      <w:r w:rsidRPr="00523EEC">
        <w:rPr>
          <w:rFonts w:ascii="Lato" w:hAnsi="Lato"/>
        </w:rPr>
        <w:t>importé</w:t>
      </w:r>
      <w:r w:rsidR="00FD38ED" w:rsidRPr="00523EEC">
        <w:rPr>
          <w:rFonts w:ascii="Lato" w:hAnsi="Lato"/>
        </w:rPr>
        <w:t>e</w:t>
      </w:r>
      <w:r w:rsidRPr="00523EEC">
        <w:rPr>
          <w:rFonts w:ascii="Lato" w:hAnsi="Lato"/>
        </w:rPr>
        <w:t xml:space="preserve"> n</w:t>
      </w:r>
      <w:r w:rsidR="00FD38ED" w:rsidRPr="00523EEC">
        <w:rPr>
          <w:rFonts w:ascii="Lato" w:hAnsi="Lato"/>
        </w:rPr>
        <w:t xml:space="preserve">’est pas </w:t>
      </w:r>
      <w:r w:rsidRPr="00523EEC">
        <w:rPr>
          <w:rFonts w:ascii="Lato" w:hAnsi="Lato"/>
        </w:rPr>
        <w:t>présent</w:t>
      </w:r>
      <w:r w:rsidR="00FD38ED" w:rsidRPr="00523EEC">
        <w:rPr>
          <w:rFonts w:ascii="Lato" w:hAnsi="Lato"/>
        </w:rPr>
        <w:t>e</w:t>
      </w:r>
      <w:r w:rsidRPr="00523EEC">
        <w:rPr>
          <w:rFonts w:ascii="Lato" w:hAnsi="Lato"/>
        </w:rPr>
        <w:t> :</w:t>
      </w:r>
    </w:p>
    <w:p w14:paraId="707C593E" w14:textId="77777777" w:rsidR="007A151C" w:rsidRPr="00523EEC" w:rsidRDefault="007A151C" w:rsidP="00523EEC">
      <w:pPr>
        <w:ind w:left="708" w:firstLine="708"/>
        <w:rPr>
          <w:rFonts w:ascii="Lato" w:hAnsi="Lato"/>
        </w:rPr>
      </w:pPr>
      <w:r w:rsidRPr="00523EEC">
        <w:rPr>
          <w:rFonts w:ascii="Lato" w:hAnsi="Lato"/>
        </w:rPr>
        <w:t>Ne rien faire</w:t>
      </w:r>
    </w:p>
    <w:p w14:paraId="6AD2C278" w14:textId="445990A1" w:rsidR="005004E6" w:rsidRPr="00523EEC" w:rsidRDefault="007A151C" w:rsidP="00523EEC">
      <w:pPr>
        <w:ind w:firstLine="708"/>
        <w:rPr>
          <w:rFonts w:ascii="Lato" w:hAnsi="Lato"/>
        </w:rPr>
      </w:pPr>
      <w:r w:rsidRPr="00523EEC">
        <w:rPr>
          <w:rFonts w:ascii="Lato" w:hAnsi="Lato"/>
        </w:rPr>
        <w:t xml:space="preserve">Si </w:t>
      </w:r>
      <w:r w:rsidR="00FD38ED" w:rsidRPr="00523EEC">
        <w:rPr>
          <w:rFonts w:ascii="Lato" w:hAnsi="Lato"/>
        </w:rPr>
        <w:t xml:space="preserve">la référence cadastrale </w:t>
      </w:r>
      <w:r w:rsidRPr="00523EEC">
        <w:rPr>
          <w:rFonts w:ascii="Lato" w:hAnsi="Lato"/>
        </w:rPr>
        <w:t>importé</w:t>
      </w:r>
      <w:r w:rsidR="00FD38ED" w:rsidRPr="00523EEC">
        <w:rPr>
          <w:rFonts w:ascii="Lato" w:hAnsi="Lato"/>
        </w:rPr>
        <w:t>e</w:t>
      </w:r>
      <w:r w:rsidRPr="00523EEC">
        <w:rPr>
          <w:rFonts w:ascii="Lato" w:hAnsi="Lato"/>
        </w:rPr>
        <w:t xml:space="preserve"> </w:t>
      </w:r>
      <w:r w:rsidR="00FD38ED" w:rsidRPr="00523EEC">
        <w:rPr>
          <w:rFonts w:ascii="Lato" w:hAnsi="Lato"/>
        </w:rPr>
        <w:t xml:space="preserve">est </w:t>
      </w:r>
      <w:r w:rsidRPr="00523EEC">
        <w:rPr>
          <w:rFonts w:ascii="Lato" w:hAnsi="Lato"/>
        </w:rPr>
        <w:t>déjà présent</w:t>
      </w:r>
      <w:r w:rsidR="00FD38ED" w:rsidRPr="00523EEC">
        <w:rPr>
          <w:rFonts w:ascii="Lato" w:hAnsi="Lato"/>
        </w:rPr>
        <w:t>e</w:t>
      </w:r>
      <w:r w:rsidRPr="00523EEC">
        <w:rPr>
          <w:rFonts w:ascii="Lato" w:hAnsi="Lato"/>
        </w:rPr>
        <w:t> :</w:t>
      </w:r>
    </w:p>
    <w:p w14:paraId="327B62D7" w14:textId="2142BA6F" w:rsidR="005004E6" w:rsidRPr="00523EEC" w:rsidRDefault="00523EEC" w:rsidP="00523EEC">
      <w:pPr>
        <w:ind w:left="708" w:firstLine="708"/>
        <w:rPr>
          <w:rFonts w:ascii="Lato" w:hAnsi="Lato"/>
        </w:rPr>
      </w:pPr>
      <w:r>
        <w:rPr>
          <w:rFonts w:ascii="Lato" w:hAnsi="Lato"/>
        </w:rPr>
        <w:t>M</w:t>
      </w:r>
      <w:r w:rsidR="005004E6" w:rsidRPr="00523EEC">
        <w:rPr>
          <w:rFonts w:ascii="Lato" w:hAnsi="Lato"/>
        </w:rPr>
        <w:t>ise à jour de la date de modification de la friche</w:t>
      </w:r>
    </w:p>
    <w:p w14:paraId="6A91AF32" w14:textId="77777777" w:rsidR="007A151C" w:rsidRPr="005004E6" w:rsidRDefault="007A151C" w:rsidP="005004E6">
      <w:pPr>
        <w:rPr>
          <w:rFonts w:ascii="Lato" w:hAnsi="Lato"/>
        </w:rPr>
      </w:pPr>
    </w:p>
    <w:p w14:paraId="71FB10C4" w14:textId="25E217F5" w:rsidR="007A151C" w:rsidRDefault="007A151C" w:rsidP="007A151C">
      <w:pPr>
        <w:rPr>
          <w:rFonts w:ascii="Lato" w:hAnsi="Lato"/>
        </w:rPr>
      </w:pPr>
      <w:r w:rsidRPr="003A66A9">
        <w:rPr>
          <w:rFonts w:ascii="Lato" w:hAnsi="Lato"/>
        </w:rPr>
        <w:t xml:space="preserve">Etape </w:t>
      </w:r>
      <w:r>
        <w:rPr>
          <w:rFonts w:ascii="Lato" w:hAnsi="Lato"/>
        </w:rPr>
        <w:t>3</w:t>
      </w:r>
      <w:r w:rsidRPr="003A66A9">
        <w:rPr>
          <w:rFonts w:ascii="Lato" w:hAnsi="Lato"/>
        </w:rPr>
        <w:t> </w:t>
      </w:r>
      <w:r>
        <w:rPr>
          <w:rFonts w:ascii="Lato" w:hAnsi="Lato"/>
        </w:rPr>
        <w:t>–</w:t>
      </w:r>
      <w:r w:rsidRPr="003A66A9">
        <w:rPr>
          <w:rFonts w:ascii="Lato" w:hAnsi="Lato"/>
        </w:rPr>
        <w:t xml:space="preserve"> </w:t>
      </w:r>
      <w:r>
        <w:rPr>
          <w:rFonts w:ascii="Lato" w:hAnsi="Lato"/>
        </w:rPr>
        <w:t>mise à jour des statuts des friches dans</w:t>
      </w:r>
      <w:r w:rsidR="005004E6">
        <w:rPr>
          <w:rFonts w:ascii="Lato" w:hAnsi="Lato"/>
        </w:rPr>
        <w:t xml:space="preserve"> </w:t>
      </w:r>
      <w:proofErr w:type="spellStart"/>
      <w:r w:rsidR="005004E6">
        <w:rPr>
          <w:rFonts w:ascii="Lato" w:hAnsi="Lato"/>
        </w:rPr>
        <w:t>Cartofriche</w:t>
      </w:r>
      <w:proofErr w:type="spellEnd"/>
      <w:r w:rsidRPr="003A66A9">
        <w:rPr>
          <w:rFonts w:ascii="Lato" w:hAnsi="Lato"/>
        </w:rPr>
        <w:t> :</w:t>
      </w:r>
    </w:p>
    <w:p w14:paraId="47BF15DB" w14:textId="77777777" w:rsidR="007A151C" w:rsidRDefault="007A151C" w:rsidP="007A151C">
      <w:pPr>
        <w:ind w:left="705"/>
        <w:rPr>
          <w:rFonts w:ascii="Lato" w:hAnsi="Lato"/>
        </w:rPr>
      </w:pPr>
      <w:r>
        <w:rPr>
          <w:rFonts w:ascii="Lato" w:hAnsi="Lato"/>
        </w:rPr>
        <w:t>Pour les friches avec le statut « potentielle », une date de modification sur l’année écoulée et une date de création à au moins 3 ans :</w:t>
      </w:r>
    </w:p>
    <w:p w14:paraId="08B646B5" w14:textId="77777777" w:rsidR="007A151C" w:rsidRPr="00284638" w:rsidRDefault="007A151C" w:rsidP="00284638">
      <w:pPr>
        <w:ind w:left="708" w:firstLine="708"/>
        <w:rPr>
          <w:rFonts w:ascii="Lato" w:hAnsi="Lato"/>
        </w:rPr>
      </w:pPr>
      <w:r w:rsidRPr="00284638">
        <w:rPr>
          <w:rFonts w:ascii="Lato" w:hAnsi="Lato"/>
        </w:rPr>
        <w:t>Modifier le statut « potentielle » en « sans projet »</w:t>
      </w:r>
    </w:p>
    <w:p w14:paraId="2333BA8C" w14:textId="25F9009E" w:rsidR="007A151C" w:rsidRDefault="00814BDB" w:rsidP="007A151C">
      <w:pPr>
        <w:rPr>
          <w:rFonts w:ascii="Lato" w:hAnsi="Lato"/>
        </w:rPr>
      </w:pPr>
      <w:r>
        <w:rPr>
          <w:rFonts w:ascii="Lato" w:hAnsi="Lato"/>
        </w:rPr>
        <w:t>Récapitulatif étapes 1, 2 et 3 :</w:t>
      </w:r>
    </w:p>
    <w:p w14:paraId="5AD995E9" w14:textId="1C8A81DD" w:rsidR="00814BDB" w:rsidRDefault="001B7C6F" w:rsidP="007A151C">
      <w:pPr>
        <w:rPr>
          <w:rFonts w:ascii="Lato" w:hAnsi="Lato"/>
        </w:rPr>
      </w:pPr>
      <w:r w:rsidRPr="001B7C6F">
        <w:rPr>
          <w:rFonts w:ascii="Lato" w:hAnsi="Lato"/>
          <w:noProof/>
        </w:rPr>
        <w:drawing>
          <wp:inline distT="0" distB="0" distL="0" distR="0" wp14:anchorId="08A4C9E3" wp14:editId="174C50FE">
            <wp:extent cx="6492801" cy="6415875"/>
            <wp:effectExtent l="0" t="0" r="381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9661" cy="6422653"/>
                    </a:xfrm>
                    <a:prstGeom prst="rect">
                      <a:avLst/>
                    </a:prstGeom>
                  </pic:spPr>
                </pic:pic>
              </a:graphicData>
            </a:graphic>
          </wp:inline>
        </w:drawing>
      </w:r>
    </w:p>
    <w:p w14:paraId="09253BB4" w14:textId="77777777" w:rsidR="00814BDB" w:rsidRDefault="00814BDB" w:rsidP="00814BDB">
      <w:pPr>
        <w:rPr>
          <w:rFonts w:ascii="Lato" w:hAnsi="Lato"/>
        </w:rPr>
      </w:pPr>
      <w:r w:rsidRPr="006A5451">
        <w:rPr>
          <w:rFonts w:ascii="Lato" w:hAnsi="Lato"/>
        </w:rPr>
        <w:t xml:space="preserve">Etape </w:t>
      </w:r>
      <w:r>
        <w:rPr>
          <w:rFonts w:ascii="Lato" w:hAnsi="Lato"/>
        </w:rPr>
        <w:t>4</w:t>
      </w:r>
      <w:r w:rsidRPr="006A5451">
        <w:rPr>
          <w:rFonts w:ascii="Lato" w:hAnsi="Lato"/>
        </w:rPr>
        <w:t> –</w:t>
      </w:r>
      <w:r>
        <w:rPr>
          <w:rFonts w:ascii="Lato" w:hAnsi="Lato"/>
        </w:rPr>
        <w:t xml:space="preserve"> Réimporter des données annuellement :</w:t>
      </w:r>
    </w:p>
    <w:p w14:paraId="747029A6" w14:textId="77777777" w:rsidR="00814BDB" w:rsidRDefault="00814BDB" w:rsidP="00814BDB">
      <w:pPr>
        <w:rPr>
          <w:rFonts w:ascii="Lato" w:hAnsi="Lato"/>
        </w:rPr>
      </w:pPr>
      <w:r>
        <w:rPr>
          <w:rFonts w:ascii="Lato" w:hAnsi="Lato"/>
        </w:rPr>
        <w:t>A la date anniversaire du premier import, réimporter les données mais cette fois en utilisant un filtre pour les bases sources : date de mise à jour contenue dans l’année écoulée.</w:t>
      </w:r>
    </w:p>
    <w:p w14:paraId="0DFACD87" w14:textId="77777777" w:rsidR="00814BDB" w:rsidRDefault="00814BDB" w:rsidP="00814BDB">
      <w:pPr>
        <w:pStyle w:val="Paragraphedeliste"/>
        <w:numPr>
          <w:ilvl w:val="0"/>
          <w:numId w:val="26"/>
        </w:numPr>
        <w:rPr>
          <w:rFonts w:ascii="Lato" w:hAnsi="Lato"/>
        </w:rPr>
      </w:pPr>
      <w:r>
        <w:rPr>
          <w:rFonts w:ascii="Lato" w:hAnsi="Lato"/>
        </w:rPr>
        <w:t>Avec les données réimportées refaire les étapes 2 et 3</w:t>
      </w:r>
    </w:p>
    <w:p w14:paraId="7F2D5510" w14:textId="77777777" w:rsidR="00814BDB" w:rsidRPr="00C555AA" w:rsidRDefault="00814BDB" w:rsidP="007A151C">
      <w:pPr>
        <w:rPr>
          <w:rFonts w:ascii="Lato" w:hAnsi="Lato"/>
        </w:rPr>
      </w:pPr>
    </w:p>
    <w:p w14:paraId="544D5A31" w14:textId="0595C822" w:rsidR="00A007A5" w:rsidRDefault="00442174" w:rsidP="00442174">
      <w:pPr>
        <w:shd w:val="clear" w:color="auto" w:fill="FFFFFF"/>
        <w:spacing w:before="100" w:beforeAutospacing="1" w:after="100" w:afterAutospacing="1" w:line="240" w:lineRule="auto"/>
        <w:rPr>
          <w:rFonts w:ascii="Lato" w:eastAsia="Times New Roman" w:hAnsi="Lato" w:cs="Times New Roman"/>
          <w:b/>
          <w:bCs/>
          <w:color w:val="000000"/>
          <w:lang w:eastAsia="fr-FR"/>
        </w:rPr>
      </w:pPr>
      <w:r w:rsidRPr="00885C14">
        <w:rPr>
          <w:rFonts w:ascii="Lato" w:eastAsia="Times New Roman" w:hAnsi="Lato" w:cs="Times New Roman"/>
          <w:b/>
          <w:bCs/>
          <w:color w:val="000000"/>
          <w:lang w:eastAsia="fr-FR"/>
        </w:rPr>
        <w:t xml:space="preserve">Etape </w:t>
      </w:r>
      <w:r>
        <w:rPr>
          <w:rFonts w:ascii="Lato" w:eastAsia="Times New Roman" w:hAnsi="Lato" w:cs="Times New Roman"/>
          <w:b/>
          <w:bCs/>
          <w:color w:val="000000"/>
          <w:lang w:eastAsia="fr-FR"/>
        </w:rPr>
        <w:t xml:space="preserve">2.1.2 : </w:t>
      </w:r>
      <w:r w:rsidR="00A007A5">
        <w:rPr>
          <w:rFonts w:ascii="Lato" w:eastAsia="Times New Roman" w:hAnsi="Lato" w:cs="Times New Roman"/>
          <w:b/>
          <w:bCs/>
          <w:color w:val="000000"/>
          <w:lang w:eastAsia="fr-FR"/>
        </w:rPr>
        <w:t>Taux possible de pollution des friches</w:t>
      </w:r>
    </w:p>
    <w:p w14:paraId="5E2B7519" w14:textId="5E183DF1" w:rsidR="00FD38ED" w:rsidRPr="00EA2CB2" w:rsidRDefault="00FD38ED" w:rsidP="00442174">
      <w:pPr>
        <w:shd w:val="clear" w:color="auto" w:fill="FFFFFF"/>
        <w:spacing w:before="100" w:beforeAutospacing="1" w:after="100" w:afterAutospacing="1" w:line="240" w:lineRule="auto"/>
        <w:rPr>
          <w:rFonts w:ascii="Lato" w:eastAsia="Times New Roman" w:hAnsi="Lato" w:cs="Times New Roman"/>
          <w:color w:val="FF0000"/>
          <w:lang w:eastAsia="fr-FR"/>
        </w:rPr>
      </w:pPr>
      <w:r w:rsidRPr="00EA2CB2">
        <w:rPr>
          <w:rFonts w:ascii="Lato" w:eastAsia="Times New Roman" w:hAnsi="Lato" w:cs="Times New Roman"/>
          <w:color w:val="FF0000"/>
          <w:lang w:eastAsia="fr-FR"/>
        </w:rPr>
        <w:t xml:space="preserve">Etant donné la faible volumétrie des </w:t>
      </w:r>
      <w:r w:rsidR="00EA2CB2" w:rsidRPr="00EA2CB2">
        <w:rPr>
          <w:rFonts w:ascii="Lato" w:eastAsia="Times New Roman" w:hAnsi="Lato" w:cs="Times New Roman"/>
          <w:color w:val="FF0000"/>
          <w:lang w:eastAsia="fr-FR"/>
        </w:rPr>
        <w:t xml:space="preserve">friches ayant des données relatives aux pollutions, il n’est </w:t>
      </w:r>
      <w:r w:rsidR="00EA2CB2">
        <w:rPr>
          <w:rFonts w:ascii="Lato" w:eastAsia="Times New Roman" w:hAnsi="Lato" w:cs="Times New Roman"/>
          <w:color w:val="FF0000"/>
          <w:lang w:eastAsia="fr-FR"/>
        </w:rPr>
        <w:t xml:space="preserve">actuellement pas pertinent de </w:t>
      </w:r>
      <w:r w:rsidR="00EA2CB2" w:rsidRPr="00EA2CB2">
        <w:rPr>
          <w:rFonts w:ascii="Lato" w:eastAsia="Times New Roman" w:hAnsi="Lato" w:cs="Times New Roman"/>
          <w:color w:val="FF0000"/>
          <w:lang w:eastAsia="fr-FR"/>
        </w:rPr>
        <w:t>mettre en œuvre cette solution DATA. A l’avenir ?</w:t>
      </w:r>
    </w:p>
    <w:p w14:paraId="06BEE109" w14:textId="75C820FF" w:rsidR="00442174" w:rsidRDefault="00A007A5" w:rsidP="00442174">
      <w:pPr>
        <w:shd w:val="clear" w:color="auto" w:fill="FFFFFF"/>
        <w:spacing w:before="100" w:beforeAutospacing="1" w:after="100" w:afterAutospacing="1" w:line="240" w:lineRule="auto"/>
        <w:rPr>
          <w:rFonts w:ascii="Lato" w:eastAsia="Times New Roman" w:hAnsi="Lato" w:cs="Times New Roman"/>
          <w:b/>
          <w:bCs/>
          <w:color w:val="000000"/>
          <w:lang w:eastAsia="fr-FR"/>
        </w:rPr>
      </w:pPr>
      <w:r>
        <w:rPr>
          <w:rFonts w:ascii="Lato" w:eastAsia="Times New Roman" w:hAnsi="Lato" w:cs="Times New Roman"/>
          <w:color w:val="000000"/>
          <w:lang w:eastAsia="fr-FR"/>
        </w:rPr>
        <w:t>L’idée est de renseigner les données vides des attributs suivants</w:t>
      </w:r>
      <w:r>
        <w:rPr>
          <w:rFonts w:ascii="Lato" w:eastAsia="Times New Roman" w:hAnsi="Lato" w:cs="Times New Roman"/>
          <w:b/>
          <w:bCs/>
          <w:color w:val="000000"/>
          <w:lang w:eastAsia="fr-FR"/>
        </w:rPr>
        <w:t> :</w:t>
      </w:r>
    </w:p>
    <w:p w14:paraId="06D8B043" w14:textId="77777777" w:rsidR="00A007A5" w:rsidRPr="006F36B5" w:rsidRDefault="00A007A5" w:rsidP="00A007A5">
      <w:pPr>
        <w:pStyle w:val="Paragraphedeliste"/>
        <w:numPr>
          <w:ilvl w:val="1"/>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sidRPr="006F36B5">
        <w:rPr>
          <w:rFonts w:ascii="Lato" w:eastAsia="Times New Roman" w:hAnsi="Lato" w:cs="Times New Roman"/>
          <w:color w:val="000000"/>
          <w:lang w:eastAsia="fr-FR"/>
        </w:rPr>
        <w:t>Pollution des bâtiments</w:t>
      </w:r>
    </w:p>
    <w:p w14:paraId="41EEBF46" w14:textId="77777777" w:rsidR="00A007A5" w:rsidRDefault="00A007A5" w:rsidP="00A007A5">
      <w:pPr>
        <w:pStyle w:val="Paragraphedeliste"/>
        <w:numPr>
          <w:ilvl w:val="1"/>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Pollution des sols</w:t>
      </w:r>
    </w:p>
    <w:p w14:paraId="7F2CBE76" w14:textId="77777777" w:rsidR="00A007A5" w:rsidRPr="00885C14" w:rsidRDefault="00A007A5" w:rsidP="00A007A5">
      <w:pPr>
        <w:pStyle w:val="Paragraphedeliste"/>
        <w:numPr>
          <w:ilvl w:val="1"/>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Origine de la pollution des sols</w:t>
      </w:r>
    </w:p>
    <w:p w14:paraId="12ADD350" w14:textId="77777777" w:rsidR="00067643" w:rsidRDefault="00A007A5" w:rsidP="00416E71">
      <w:p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Utilisation de l’IA prédictive pour calculer un taux possible de pollution en fonction d’hyperparamètres</w:t>
      </w:r>
      <w:r w:rsidR="00067643">
        <w:rPr>
          <w:rFonts w:ascii="Lato" w:eastAsia="Times New Roman" w:hAnsi="Lato" w:cs="Times New Roman"/>
          <w:color w:val="000000"/>
          <w:lang w:eastAsia="fr-FR"/>
        </w:rPr>
        <w:t>.</w:t>
      </w:r>
    </w:p>
    <w:p w14:paraId="2E1F9523" w14:textId="14699BB5" w:rsidR="009B65FA" w:rsidRDefault="00067643" w:rsidP="00416E71">
      <w:p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Machine Learning Canvas</w:t>
      </w:r>
    </w:p>
    <w:tbl>
      <w:tblPr>
        <w:tblW w:w="11167" w:type="dxa"/>
        <w:jc w:val="center"/>
        <w:tblCellMar>
          <w:top w:w="15" w:type="dxa"/>
          <w:left w:w="15" w:type="dxa"/>
          <w:bottom w:w="15" w:type="dxa"/>
          <w:right w:w="15" w:type="dxa"/>
        </w:tblCellMar>
        <w:tblLook w:val="04A0" w:firstRow="1" w:lastRow="0" w:firstColumn="1" w:lastColumn="0" w:noHBand="0" w:noVBand="1"/>
      </w:tblPr>
      <w:tblGrid>
        <w:gridCol w:w="2383"/>
        <w:gridCol w:w="1936"/>
        <w:gridCol w:w="2233"/>
        <w:gridCol w:w="2084"/>
        <w:gridCol w:w="2531"/>
      </w:tblGrid>
      <w:tr w:rsidR="009B65FA" w14:paraId="60679944" w14:textId="77777777" w:rsidTr="001B7C6F">
        <w:trPr>
          <w:trHeight w:val="2753"/>
          <w:jc w:val="center"/>
        </w:trPr>
        <w:tc>
          <w:tcPr>
            <w:tcW w:w="2383" w:type="dxa"/>
            <w:tcBorders>
              <w:top w:val="single" w:sz="24" w:space="0" w:color="000000"/>
              <w:left w:val="single" w:sz="24"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BF84872" w14:textId="77777777" w:rsidR="00454CF9" w:rsidRPr="00A05239" w:rsidRDefault="00454CF9" w:rsidP="0074360F">
            <w:pPr>
              <w:pStyle w:val="NormalWeb"/>
              <w:spacing w:before="0" w:beforeAutospacing="0" w:after="200" w:afterAutospacing="0"/>
              <w:rPr>
                <w:rFonts w:ascii="Lato" w:hAnsi="Lato"/>
              </w:rPr>
            </w:pPr>
            <w:proofErr w:type="spellStart"/>
            <w:r w:rsidRPr="00A05239">
              <w:rPr>
                <w:rFonts w:ascii="Lato" w:hAnsi="Lato" w:cs="Arial"/>
                <w:b/>
                <w:bCs/>
                <w:color w:val="000000"/>
              </w:rPr>
              <w:t>Decisions</w:t>
            </w:r>
            <w:proofErr w:type="spellEnd"/>
            <w:r w:rsidRPr="00A05239">
              <w:rPr>
                <w:rFonts w:ascii="Lato" w:hAnsi="Lato"/>
                <w:noProof/>
                <w:bdr w:val="none" w:sz="0" w:space="0" w:color="auto" w:frame="1"/>
                <w:lang w:val="en-US" w:eastAsia="en-US"/>
              </w:rPr>
              <w:drawing>
                <wp:inline distT="0" distB="0" distL="0" distR="0" wp14:anchorId="04F6252F" wp14:editId="71FD33F8">
                  <wp:extent cx="209550" cy="2762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9550" cy="276225"/>
                          </a:xfrm>
                          <a:prstGeom prst="rect">
                            <a:avLst/>
                          </a:prstGeom>
                          <a:noFill/>
                          <a:ln>
                            <a:noFill/>
                          </a:ln>
                        </pic:spPr>
                      </pic:pic>
                    </a:graphicData>
                  </a:graphic>
                </wp:inline>
              </w:drawing>
            </w:r>
          </w:p>
          <w:p w14:paraId="1EFFFF0E" w14:textId="33EA64C1" w:rsidR="00454CF9" w:rsidRPr="00A65342" w:rsidRDefault="00A65342" w:rsidP="0074360F">
            <w:pPr>
              <w:pStyle w:val="NormalWeb"/>
              <w:spacing w:before="0" w:beforeAutospacing="0" w:after="200" w:afterAutospacing="0"/>
              <w:rPr>
                <w:rFonts w:ascii="Lato" w:hAnsi="Lato"/>
                <w:sz w:val="18"/>
                <w:szCs w:val="18"/>
              </w:rPr>
            </w:pPr>
            <w:r>
              <w:rPr>
                <w:rFonts w:ascii="Lato" w:hAnsi="Lato" w:cs="Arial"/>
                <w:color w:val="000000"/>
                <w:sz w:val="18"/>
                <w:szCs w:val="18"/>
              </w:rPr>
              <w:t>Si valeur prédite entre 0 et 0,25 : indiquer « peu probable » en préfixe de la valeur trouvée ; si valeur prédite entre 0,25 et 0,75 : indiquer « possible » en préfixe de la valeur trouvée ; si valeur prédite entre 0,75 et 1</w:t>
            </w:r>
            <w:r w:rsidR="00E92281">
              <w:rPr>
                <w:rFonts w:ascii="Lato" w:hAnsi="Lato" w:cs="Arial"/>
                <w:color w:val="000000"/>
                <w:sz w:val="18"/>
                <w:szCs w:val="18"/>
              </w:rPr>
              <w:t> : indiquer « fort probable » en préfixe de la valeur trouvée</w:t>
            </w:r>
          </w:p>
          <w:p w14:paraId="5DE8740E" w14:textId="77777777" w:rsidR="00454CF9" w:rsidRPr="00A05239" w:rsidRDefault="00454CF9" w:rsidP="0074360F">
            <w:pPr>
              <w:rPr>
                <w:rFonts w:ascii="Lato" w:hAnsi="Lato"/>
              </w:rPr>
            </w:pPr>
          </w:p>
        </w:tc>
        <w:tc>
          <w:tcPr>
            <w:tcW w:w="1936" w:type="dxa"/>
            <w:tcBorders>
              <w:top w:val="single" w:sz="24"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9B9313A" w14:textId="77777777" w:rsidR="00454CF9" w:rsidRPr="00A05239" w:rsidRDefault="00454CF9" w:rsidP="0074360F">
            <w:pPr>
              <w:pStyle w:val="NormalWeb"/>
              <w:spacing w:before="0" w:beforeAutospacing="0" w:after="200" w:afterAutospacing="0"/>
              <w:rPr>
                <w:rFonts w:ascii="Lato" w:hAnsi="Lato"/>
              </w:rPr>
            </w:pPr>
            <w:r w:rsidRPr="00A05239">
              <w:rPr>
                <w:rFonts w:ascii="Lato" w:hAnsi="Lato" w:cs="Arial"/>
                <w:b/>
                <w:bCs/>
                <w:color w:val="000000"/>
              </w:rPr>
              <w:t xml:space="preserve">ML </w:t>
            </w:r>
            <w:proofErr w:type="spellStart"/>
            <w:r w:rsidRPr="00A05239">
              <w:rPr>
                <w:rFonts w:ascii="Lato" w:hAnsi="Lato" w:cs="Arial"/>
                <w:b/>
                <w:bCs/>
                <w:color w:val="000000"/>
              </w:rPr>
              <w:t>task</w:t>
            </w:r>
            <w:proofErr w:type="spellEnd"/>
            <w:r w:rsidRPr="00A05239">
              <w:rPr>
                <w:rFonts w:ascii="Lato" w:hAnsi="Lato"/>
                <w:noProof/>
                <w:bdr w:val="none" w:sz="0" w:space="0" w:color="auto" w:frame="1"/>
                <w:lang w:val="en-US" w:eastAsia="en-US"/>
              </w:rPr>
              <w:drawing>
                <wp:inline distT="0" distB="0" distL="0" distR="0" wp14:anchorId="19BF9E44" wp14:editId="4FD2460C">
                  <wp:extent cx="295275" cy="2857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75" cy="285750"/>
                          </a:xfrm>
                          <a:prstGeom prst="rect">
                            <a:avLst/>
                          </a:prstGeom>
                          <a:noFill/>
                          <a:ln>
                            <a:noFill/>
                          </a:ln>
                        </pic:spPr>
                      </pic:pic>
                    </a:graphicData>
                  </a:graphic>
                </wp:inline>
              </w:drawing>
            </w:r>
          </w:p>
          <w:p w14:paraId="10A24661" w14:textId="02EC8956" w:rsidR="00454CF9" w:rsidRPr="000B0F46" w:rsidRDefault="000B0F46" w:rsidP="0074360F">
            <w:pPr>
              <w:pStyle w:val="NormalWeb"/>
              <w:spacing w:before="0" w:beforeAutospacing="0" w:after="200" w:afterAutospacing="0"/>
              <w:rPr>
                <w:rFonts w:ascii="Lato" w:hAnsi="Lato"/>
                <w:sz w:val="18"/>
                <w:szCs w:val="18"/>
              </w:rPr>
            </w:pPr>
            <w:r w:rsidRPr="000B0F46">
              <w:rPr>
                <w:rFonts w:ascii="Lato" w:hAnsi="Lato" w:cs="Arial"/>
                <w:color w:val="000000"/>
                <w:sz w:val="18"/>
                <w:szCs w:val="18"/>
              </w:rPr>
              <w:t>Classification des 3 attributs non rens</w:t>
            </w:r>
            <w:r>
              <w:rPr>
                <w:rFonts w:ascii="Lato" w:hAnsi="Lato" w:cs="Arial"/>
                <w:color w:val="000000"/>
                <w:sz w:val="18"/>
                <w:szCs w:val="18"/>
              </w:rPr>
              <w:t>e</w:t>
            </w:r>
            <w:r w:rsidRPr="000B0F46">
              <w:rPr>
                <w:rFonts w:ascii="Lato" w:hAnsi="Lato" w:cs="Arial"/>
                <w:color w:val="000000"/>
                <w:sz w:val="18"/>
                <w:szCs w:val="18"/>
              </w:rPr>
              <w:t>ignés suivant : Pollution des bâtiments, pollution des sols et origine de la pollution des sols</w:t>
            </w:r>
            <w:r w:rsidR="00A65342">
              <w:rPr>
                <w:rFonts w:ascii="Lato" w:hAnsi="Lato" w:cs="Arial"/>
                <w:color w:val="000000"/>
                <w:sz w:val="18"/>
                <w:szCs w:val="18"/>
              </w:rPr>
              <w:t xml:space="preserve"> avec des données de sortie indiquant </w:t>
            </w:r>
          </w:p>
          <w:p w14:paraId="3C72B594" w14:textId="77777777" w:rsidR="00454CF9" w:rsidRPr="00A05239" w:rsidRDefault="00454CF9" w:rsidP="0074360F">
            <w:pPr>
              <w:rPr>
                <w:rFonts w:ascii="Lato" w:hAnsi="Lato"/>
              </w:rPr>
            </w:pPr>
          </w:p>
        </w:tc>
        <w:tc>
          <w:tcPr>
            <w:tcW w:w="2233" w:type="dxa"/>
            <w:tcBorders>
              <w:top w:val="single" w:sz="24" w:space="0" w:color="000000"/>
              <w:left w:val="single" w:sz="8" w:space="0" w:color="000000"/>
              <w:right w:val="single" w:sz="8" w:space="0" w:color="000000"/>
            </w:tcBorders>
            <w:shd w:val="clear" w:color="auto" w:fill="FFFFFF"/>
            <w:tcMar>
              <w:top w:w="100" w:type="dxa"/>
              <w:left w:w="100" w:type="dxa"/>
              <w:bottom w:w="100" w:type="dxa"/>
              <w:right w:w="100" w:type="dxa"/>
            </w:tcMar>
            <w:hideMark/>
          </w:tcPr>
          <w:p w14:paraId="17ACCD67" w14:textId="77777777" w:rsidR="00454CF9" w:rsidRPr="00A05239" w:rsidRDefault="00454CF9" w:rsidP="0074360F">
            <w:pPr>
              <w:pStyle w:val="NormalWeb"/>
              <w:spacing w:before="0" w:beforeAutospacing="0" w:after="200" w:afterAutospacing="0"/>
              <w:rPr>
                <w:rFonts w:ascii="Lato" w:hAnsi="Lato"/>
              </w:rPr>
            </w:pPr>
            <w:r w:rsidRPr="00A05239">
              <w:rPr>
                <w:rFonts w:ascii="Lato" w:hAnsi="Lato" w:cs="Arial"/>
                <w:b/>
                <w:bCs/>
                <w:color w:val="000000"/>
              </w:rPr>
              <w:t>Value Propositions</w:t>
            </w:r>
            <w:r w:rsidRPr="00A05239">
              <w:rPr>
                <w:rFonts w:ascii="Lato" w:hAnsi="Lato"/>
                <w:noProof/>
                <w:bdr w:val="none" w:sz="0" w:space="0" w:color="auto" w:frame="1"/>
                <w:lang w:val="en-US" w:eastAsia="en-US"/>
              </w:rPr>
              <w:drawing>
                <wp:inline distT="0" distB="0" distL="0" distR="0" wp14:anchorId="6D15AD2F" wp14:editId="01B31FA9">
                  <wp:extent cx="247650" cy="2571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7650" cy="257175"/>
                          </a:xfrm>
                          <a:prstGeom prst="rect">
                            <a:avLst/>
                          </a:prstGeom>
                          <a:noFill/>
                          <a:ln>
                            <a:noFill/>
                          </a:ln>
                        </pic:spPr>
                      </pic:pic>
                    </a:graphicData>
                  </a:graphic>
                </wp:inline>
              </w:drawing>
            </w:r>
          </w:p>
          <w:p w14:paraId="60BA9671" w14:textId="73BF44B8" w:rsidR="00454CF9" w:rsidRPr="00A05239" w:rsidRDefault="00A05239" w:rsidP="0074360F">
            <w:pPr>
              <w:pStyle w:val="NormalWeb"/>
              <w:spacing w:before="0" w:beforeAutospacing="0" w:after="200" w:afterAutospacing="0"/>
              <w:rPr>
                <w:rFonts w:ascii="Lato" w:hAnsi="Lato"/>
                <w:sz w:val="18"/>
                <w:szCs w:val="18"/>
              </w:rPr>
            </w:pPr>
            <w:r w:rsidRPr="00A05239">
              <w:rPr>
                <w:rFonts w:ascii="Lato" w:hAnsi="Lato"/>
                <w:sz w:val="18"/>
                <w:szCs w:val="18"/>
              </w:rPr>
              <w:t>Assigner des valeurs pour les 3 attributs non renseignés suivants :</w:t>
            </w:r>
          </w:p>
          <w:p w14:paraId="5B50ABB4" w14:textId="77E36FA8" w:rsidR="00A05239" w:rsidRPr="00A05239" w:rsidRDefault="00A05239" w:rsidP="0074360F">
            <w:pPr>
              <w:pStyle w:val="NormalWeb"/>
              <w:spacing w:before="0" w:beforeAutospacing="0" w:after="200" w:afterAutospacing="0"/>
              <w:rPr>
                <w:rFonts w:ascii="Lato" w:hAnsi="Lato"/>
              </w:rPr>
            </w:pPr>
            <w:r w:rsidRPr="00A05239">
              <w:rPr>
                <w:rFonts w:ascii="Lato" w:hAnsi="Lato"/>
                <w:sz w:val="18"/>
                <w:szCs w:val="18"/>
              </w:rPr>
              <w:t>Pollution des bâtiments, pollution des sols et origine de la pollution des sols</w:t>
            </w:r>
            <w:r w:rsidR="000B0F46">
              <w:rPr>
                <w:rFonts w:ascii="Lato" w:hAnsi="Lato"/>
                <w:sz w:val="18"/>
                <w:szCs w:val="18"/>
              </w:rPr>
              <w:t xml:space="preserve"> afin de renseigner au mieux les porteurs de projet sur la nature des biens qu’ils étudient</w:t>
            </w:r>
          </w:p>
        </w:tc>
        <w:tc>
          <w:tcPr>
            <w:tcW w:w="2084" w:type="dxa"/>
            <w:tcBorders>
              <w:top w:val="single" w:sz="24"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0D7F693" w14:textId="77777777" w:rsidR="00454CF9" w:rsidRPr="00A05239" w:rsidRDefault="00454CF9" w:rsidP="0074360F">
            <w:pPr>
              <w:pStyle w:val="NormalWeb"/>
              <w:spacing w:before="0" w:beforeAutospacing="0" w:after="200" w:afterAutospacing="0"/>
              <w:rPr>
                <w:rFonts w:ascii="Lato" w:hAnsi="Lato"/>
              </w:rPr>
            </w:pPr>
            <w:r w:rsidRPr="00A05239">
              <w:rPr>
                <w:rFonts w:ascii="Lato" w:hAnsi="Lato" w:cs="Arial"/>
                <w:b/>
                <w:bCs/>
                <w:color w:val="000000"/>
              </w:rPr>
              <w:t>Data Sources</w:t>
            </w:r>
            <w:r w:rsidRPr="00A05239">
              <w:rPr>
                <w:rFonts w:ascii="Lato" w:hAnsi="Lato"/>
                <w:noProof/>
                <w:bdr w:val="none" w:sz="0" w:space="0" w:color="auto" w:frame="1"/>
                <w:lang w:val="en-US" w:eastAsia="en-US"/>
              </w:rPr>
              <w:drawing>
                <wp:inline distT="0" distB="0" distL="0" distR="0" wp14:anchorId="2560424D" wp14:editId="78DC3D71">
                  <wp:extent cx="209550" cy="3143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9550" cy="314325"/>
                          </a:xfrm>
                          <a:prstGeom prst="rect">
                            <a:avLst/>
                          </a:prstGeom>
                          <a:noFill/>
                          <a:ln>
                            <a:noFill/>
                          </a:ln>
                        </pic:spPr>
                      </pic:pic>
                    </a:graphicData>
                  </a:graphic>
                </wp:inline>
              </w:drawing>
            </w:r>
          </w:p>
          <w:p w14:paraId="381B4B9B" w14:textId="36C56FBC" w:rsidR="00454CF9" w:rsidRPr="00A05239" w:rsidRDefault="00A05239" w:rsidP="0074360F">
            <w:pPr>
              <w:pStyle w:val="NormalWeb"/>
              <w:spacing w:before="0" w:beforeAutospacing="0" w:after="200" w:afterAutospacing="0"/>
              <w:rPr>
                <w:rFonts w:ascii="Lato" w:hAnsi="Lato"/>
                <w:sz w:val="18"/>
                <w:szCs w:val="18"/>
              </w:rPr>
            </w:pPr>
            <w:r w:rsidRPr="00A05239">
              <w:rPr>
                <w:rFonts w:ascii="Lato" w:hAnsi="Lato" w:cs="Arial"/>
                <w:color w:val="000000"/>
                <w:sz w:val="18"/>
                <w:szCs w:val="18"/>
              </w:rPr>
              <w:t xml:space="preserve">DATA de </w:t>
            </w:r>
            <w:proofErr w:type="spellStart"/>
            <w:r w:rsidRPr="00A05239">
              <w:rPr>
                <w:rFonts w:ascii="Lato" w:hAnsi="Lato" w:cs="Arial"/>
                <w:color w:val="000000"/>
                <w:sz w:val="18"/>
                <w:szCs w:val="18"/>
              </w:rPr>
              <w:t>Cartofriches</w:t>
            </w:r>
            <w:proofErr w:type="spellEnd"/>
          </w:p>
        </w:tc>
        <w:tc>
          <w:tcPr>
            <w:tcW w:w="2531" w:type="dxa"/>
            <w:tcBorders>
              <w:top w:val="single" w:sz="24" w:space="0" w:color="000000"/>
              <w:left w:val="single" w:sz="8" w:space="0" w:color="000000"/>
              <w:bottom w:val="single" w:sz="8" w:space="0" w:color="000000"/>
              <w:right w:val="single" w:sz="24" w:space="0" w:color="000000"/>
            </w:tcBorders>
            <w:shd w:val="clear" w:color="auto" w:fill="FFFFFF"/>
            <w:tcMar>
              <w:top w:w="100" w:type="dxa"/>
              <w:left w:w="100" w:type="dxa"/>
              <w:bottom w:w="100" w:type="dxa"/>
              <w:right w:w="100" w:type="dxa"/>
            </w:tcMar>
            <w:hideMark/>
          </w:tcPr>
          <w:p w14:paraId="0A3049DC" w14:textId="77777777" w:rsidR="00454CF9" w:rsidRPr="00A05239" w:rsidRDefault="00454CF9" w:rsidP="0074360F">
            <w:pPr>
              <w:pStyle w:val="NormalWeb"/>
              <w:spacing w:before="0" w:beforeAutospacing="0" w:after="200" w:afterAutospacing="0"/>
              <w:rPr>
                <w:rFonts w:ascii="Lato" w:hAnsi="Lato"/>
              </w:rPr>
            </w:pPr>
            <w:proofErr w:type="spellStart"/>
            <w:r w:rsidRPr="00A05239">
              <w:rPr>
                <w:rFonts w:ascii="Lato" w:hAnsi="Lato" w:cs="Arial"/>
                <w:b/>
                <w:bCs/>
                <w:color w:val="000000"/>
              </w:rPr>
              <w:t>Collecting</w:t>
            </w:r>
            <w:proofErr w:type="spellEnd"/>
            <w:r w:rsidRPr="00A05239">
              <w:rPr>
                <w:rFonts w:ascii="Lato" w:hAnsi="Lato" w:cs="Arial"/>
                <w:b/>
                <w:bCs/>
                <w:color w:val="000000"/>
              </w:rPr>
              <w:t xml:space="preserve"> Data</w:t>
            </w:r>
            <w:r w:rsidRPr="00A05239">
              <w:rPr>
                <w:rFonts w:ascii="Lato" w:hAnsi="Lato"/>
                <w:noProof/>
                <w:bdr w:val="none" w:sz="0" w:space="0" w:color="auto" w:frame="1"/>
                <w:lang w:val="en-US" w:eastAsia="en-US"/>
              </w:rPr>
              <w:drawing>
                <wp:inline distT="0" distB="0" distL="0" distR="0" wp14:anchorId="342DFE1B" wp14:editId="637A1491">
                  <wp:extent cx="295275" cy="2571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p>
          <w:p w14:paraId="798E3A82" w14:textId="19F228C5" w:rsidR="00454CF9" w:rsidRPr="00A05239" w:rsidRDefault="00A05239" w:rsidP="0074360F">
            <w:pPr>
              <w:pStyle w:val="NormalWeb"/>
              <w:spacing w:before="0" w:beforeAutospacing="0" w:after="200" w:afterAutospacing="0"/>
              <w:rPr>
                <w:rFonts w:ascii="Lato" w:hAnsi="Lato"/>
                <w:sz w:val="18"/>
                <w:szCs w:val="18"/>
              </w:rPr>
            </w:pPr>
            <w:r w:rsidRPr="00A05239">
              <w:rPr>
                <w:rFonts w:ascii="Lato" w:hAnsi="Lato" w:cs="Arial"/>
                <w:color w:val="000000"/>
                <w:sz w:val="18"/>
                <w:szCs w:val="18"/>
              </w:rPr>
              <w:t>RAS</w:t>
            </w:r>
          </w:p>
        </w:tc>
      </w:tr>
      <w:tr w:rsidR="009B65FA" w14:paraId="4F42D8EF" w14:textId="77777777" w:rsidTr="001B7C6F">
        <w:trPr>
          <w:trHeight w:val="2229"/>
          <w:jc w:val="center"/>
        </w:trPr>
        <w:tc>
          <w:tcPr>
            <w:tcW w:w="2383" w:type="dxa"/>
            <w:tcBorders>
              <w:top w:val="single" w:sz="8" w:space="0" w:color="000000"/>
              <w:left w:val="single" w:sz="24" w:space="0" w:color="000000"/>
              <w:right w:val="single" w:sz="8" w:space="0" w:color="000000"/>
            </w:tcBorders>
            <w:shd w:val="clear" w:color="auto" w:fill="FFFFFF"/>
            <w:tcMar>
              <w:top w:w="100" w:type="dxa"/>
              <w:left w:w="100" w:type="dxa"/>
              <w:bottom w:w="100" w:type="dxa"/>
              <w:right w:w="100" w:type="dxa"/>
            </w:tcMar>
            <w:hideMark/>
          </w:tcPr>
          <w:p w14:paraId="016FB247" w14:textId="77777777" w:rsidR="00454CF9" w:rsidRPr="00A05239" w:rsidRDefault="00454CF9" w:rsidP="0074360F">
            <w:pPr>
              <w:pStyle w:val="NormalWeb"/>
              <w:spacing w:before="0" w:beforeAutospacing="0" w:after="200" w:afterAutospacing="0"/>
              <w:rPr>
                <w:rFonts w:ascii="Lato" w:hAnsi="Lato"/>
              </w:rPr>
            </w:pPr>
            <w:proofErr w:type="spellStart"/>
            <w:r w:rsidRPr="00A05239">
              <w:rPr>
                <w:rFonts w:ascii="Lato" w:hAnsi="Lato" w:cs="Arial"/>
                <w:b/>
                <w:bCs/>
                <w:color w:val="000000"/>
              </w:rPr>
              <w:t>Making</w:t>
            </w:r>
            <w:proofErr w:type="spellEnd"/>
            <w:r w:rsidRPr="00A05239">
              <w:rPr>
                <w:rFonts w:ascii="Lato" w:hAnsi="Lato" w:cs="Arial"/>
                <w:b/>
                <w:bCs/>
                <w:color w:val="000000"/>
              </w:rPr>
              <w:t xml:space="preserve"> </w:t>
            </w:r>
            <w:proofErr w:type="spellStart"/>
            <w:r w:rsidRPr="00A05239">
              <w:rPr>
                <w:rFonts w:ascii="Lato" w:hAnsi="Lato" w:cs="Arial"/>
                <w:b/>
                <w:bCs/>
                <w:color w:val="000000"/>
              </w:rPr>
              <w:t>Predictions</w:t>
            </w:r>
            <w:proofErr w:type="spellEnd"/>
            <w:r w:rsidRPr="00A05239">
              <w:rPr>
                <w:rFonts w:ascii="Lato" w:hAnsi="Lato"/>
                <w:noProof/>
                <w:bdr w:val="none" w:sz="0" w:space="0" w:color="auto" w:frame="1"/>
                <w:lang w:val="en-US" w:eastAsia="en-US"/>
              </w:rPr>
              <w:drawing>
                <wp:inline distT="0" distB="0" distL="0" distR="0" wp14:anchorId="5D73F8CF" wp14:editId="451CF9E3">
                  <wp:extent cx="247650" cy="2762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inline>
              </w:drawing>
            </w:r>
          </w:p>
          <w:p w14:paraId="351708D6" w14:textId="51E3BF21" w:rsidR="00454CF9" w:rsidRPr="00E92281" w:rsidRDefault="00E92281" w:rsidP="0074360F">
            <w:pPr>
              <w:pStyle w:val="NormalWeb"/>
              <w:spacing w:before="0" w:beforeAutospacing="0" w:after="200" w:afterAutospacing="0"/>
              <w:rPr>
                <w:rFonts w:ascii="Lato" w:hAnsi="Lato"/>
                <w:sz w:val="18"/>
                <w:szCs w:val="18"/>
              </w:rPr>
            </w:pPr>
            <w:r>
              <w:rPr>
                <w:rFonts w:ascii="Lato" w:hAnsi="Lato" w:cs="Arial"/>
                <w:color w:val="000000"/>
                <w:sz w:val="18"/>
                <w:szCs w:val="18"/>
              </w:rPr>
              <w:t xml:space="preserve">Tous les ans relancer les prédictions pour les valeurs </w:t>
            </w:r>
            <w:proofErr w:type="spellStart"/>
            <w:r>
              <w:rPr>
                <w:rFonts w:ascii="Lato" w:hAnsi="Lato" w:cs="Arial"/>
                <w:color w:val="000000"/>
                <w:sz w:val="18"/>
                <w:szCs w:val="18"/>
              </w:rPr>
              <w:t>null</w:t>
            </w:r>
            <w:proofErr w:type="spellEnd"/>
            <w:r>
              <w:rPr>
                <w:rFonts w:ascii="Lato" w:hAnsi="Lato" w:cs="Arial"/>
                <w:color w:val="000000"/>
                <w:sz w:val="18"/>
                <w:szCs w:val="18"/>
              </w:rPr>
              <w:t xml:space="preserve"> ou commençant par « peu probable », « possible » ou encore « fort probable »</w:t>
            </w:r>
          </w:p>
        </w:tc>
        <w:tc>
          <w:tcPr>
            <w:tcW w:w="193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BAD8AD" w14:textId="77777777" w:rsidR="00454CF9" w:rsidRPr="00A05239" w:rsidRDefault="00454CF9" w:rsidP="0074360F">
            <w:pPr>
              <w:pStyle w:val="NormalWeb"/>
              <w:spacing w:before="0" w:beforeAutospacing="0" w:after="200" w:afterAutospacing="0"/>
              <w:rPr>
                <w:rFonts w:ascii="Lato" w:hAnsi="Lato"/>
              </w:rPr>
            </w:pPr>
            <w:r w:rsidRPr="00A05239">
              <w:rPr>
                <w:rFonts w:ascii="Lato" w:hAnsi="Lato" w:cs="Arial"/>
                <w:b/>
                <w:bCs/>
                <w:color w:val="000000"/>
              </w:rPr>
              <w:t>Offline Evaluation</w:t>
            </w:r>
            <w:r w:rsidRPr="00A05239">
              <w:rPr>
                <w:rFonts w:ascii="Lato" w:hAnsi="Lato"/>
                <w:noProof/>
                <w:bdr w:val="none" w:sz="0" w:space="0" w:color="auto" w:frame="1"/>
                <w:lang w:val="en-US" w:eastAsia="en-US"/>
              </w:rPr>
              <w:drawing>
                <wp:inline distT="0" distB="0" distL="0" distR="0" wp14:anchorId="03AB4765" wp14:editId="5E97D429">
                  <wp:extent cx="495300" cy="1905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5300" cy="190500"/>
                          </a:xfrm>
                          <a:prstGeom prst="rect">
                            <a:avLst/>
                          </a:prstGeom>
                          <a:noFill/>
                          <a:ln>
                            <a:noFill/>
                          </a:ln>
                        </pic:spPr>
                      </pic:pic>
                    </a:graphicData>
                  </a:graphic>
                </wp:inline>
              </w:drawing>
            </w:r>
          </w:p>
          <w:p w14:paraId="4E174F82" w14:textId="2B00342B" w:rsidR="00765EAD" w:rsidRPr="00765EAD" w:rsidRDefault="00765EAD" w:rsidP="0074360F">
            <w:pPr>
              <w:pStyle w:val="NormalWeb"/>
              <w:spacing w:before="0" w:beforeAutospacing="0" w:after="200" w:afterAutospacing="0"/>
              <w:rPr>
                <w:rFonts w:ascii="Lato" w:hAnsi="Lato" w:cs="Arial"/>
                <w:color w:val="000000"/>
                <w:sz w:val="16"/>
                <w:szCs w:val="16"/>
              </w:rPr>
            </w:pPr>
            <w:r>
              <w:rPr>
                <w:rFonts w:ascii="Lato" w:hAnsi="Lato" w:cs="Arial"/>
                <w:color w:val="000000"/>
                <w:sz w:val="16"/>
                <w:szCs w:val="16"/>
              </w:rPr>
              <w:t>Exclure au hasard 20% des friches ayant des valeurs renseignées sur chacun des 3 attributs.</w:t>
            </w:r>
          </w:p>
        </w:tc>
        <w:tc>
          <w:tcPr>
            <w:tcW w:w="2233"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F520A89" w14:textId="77777777" w:rsidR="00454CF9" w:rsidRPr="00A05239" w:rsidRDefault="00454CF9" w:rsidP="0074360F">
            <w:pPr>
              <w:rPr>
                <w:rFonts w:ascii="Lato" w:hAnsi="Lato"/>
              </w:rPr>
            </w:pPr>
          </w:p>
        </w:tc>
        <w:tc>
          <w:tcPr>
            <w:tcW w:w="20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96B2195" w14:textId="77777777" w:rsidR="00454CF9" w:rsidRPr="00A05239" w:rsidRDefault="00454CF9" w:rsidP="0074360F">
            <w:pPr>
              <w:pStyle w:val="NormalWeb"/>
              <w:spacing w:before="0" w:beforeAutospacing="0" w:after="200" w:afterAutospacing="0"/>
              <w:rPr>
                <w:rFonts w:ascii="Lato" w:hAnsi="Lato"/>
              </w:rPr>
            </w:pPr>
            <w:proofErr w:type="spellStart"/>
            <w:r w:rsidRPr="00A05239">
              <w:rPr>
                <w:rFonts w:ascii="Lato" w:hAnsi="Lato" w:cs="Arial"/>
                <w:b/>
                <w:bCs/>
                <w:color w:val="000000"/>
              </w:rPr>
              <w:t>Features</w:t>
            </w:r>
            <w:proofErr w:type="spellEnd"/>
            <w:r w:rsidRPr="00A05239">
              <w:rPr>
                <w:rFonts w:ascii="Lato" w:hAnsi="Lato"/>
                <w:noProof/>
                <w:bdr w:val="none" w:sz="0" w:space="0" w:color="auto" w:frame="1"/>
                <w:lang w:val="en-US" w:eastAsia="en-US"/>
              </w:rPr>
              <w:drawing>
                <wp:inline distT="0" distB="0" distL="0" distR="0" wp14:anchorId="634FC680" wp14:editId="34453891">
                  <wp:extent cx="247650" cy="3619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650" cy="361950"/>
                          </a:xfrm>
                          <a:prstGeom prst="rect">
                            <a:avLst/>
                          </a:prstGeom>
                          <a:noFill/>
                          <a:ln>
                            <a:noFill/>
                          </a:ln>
                        </pic:spPr>
                      </pic:pic>
                    </a:graphicData>
                  </a:graphic>
                </wp:inline>
              </w:drawing>
            </w:r>
          </w:p>
          <w:p w14:paraId="5DF415B0" w14:textId="7F3D7F26" w:rsidR="00454CF9" w:rsidRPr="00A05239" w:rsidRDefault="00A05239" w:rsidP="0074360F">
            <w:pPr>
              <w:pStyle w:val="NormalWeb"/>
              <w:spacing w:before="0" w:beforeAutospacing="0" w:after="200" w:afterAutospacing="0"/>
              <w:rPr>
                <w:rFonts w:ascii="Lato" w:hAnsi="Lato"/>
                <w:sz w:val="18"/>
                <w:szCs w:val="18"/>
              </w:rPr>
            </w:pPr>
            <w:r w:rsidRPr="00A05239">
              <w:rPr>
                <w:rFonts w:ascii="Lato" w:hAnsi="Lato" w:cs="Arial"/>
                <w:color w:val="000000"/>
                <w:sz w:val="18"/>
                <w:szCs w:val="18"/>
              </w:rPr>
              <w:t xml:space="preserve">A première vue 6 attributs, : </w:t>
            </w:r>
            <w:proofErr w:type="spellStart"/>
            <w:r w:rsidRPr="00A05239">
              <w:rPr>
                <w:rFonts w:ascii="Lato" w:hAnsi="Lato"/>
                <w:color w:val="000000"/>
                <w:sz w:val="18"/>
                <w:szCs w:val="18"/>
              </w:rPr>
              <w:t>site_type</w:t>
            </w:r>
            <w:proofErr w:type="spellEnd"/>
            <w:r w:rsidRPr="00A05239">
              <w:rPr>
                <w:rFonts w:ascii="Lato" w:hAnsi="Lato"/>
                <w:color w:val="000000"/>
                <w:sz w:val="18"/>
                <w:szCs w:val="18"/>
              </w:rPr>
              <w:t xml:space="preserve">, </w:t>
            </w:r>
            <w:proofErr w:type="spellStart"/>
            <w:r w:rsidRPr="00A05239">
              <w:rPr>
                <w:rFonts w:ascii="Lato" w:hAnsi="Lato"/>
                <w:color w:val="000000"/>
                <w:sz w:val="18"/>
                <w:szCs w:val="18"/>
              </w:rPr>
              <w:t>activite_libelle</w:t>
            </w:r>
            <w:proofErr w:type="spellEnd"/>
            <w:r w:rsidRPr="00A05239">
              <w:rPr>
                <w:rFonts w:ascii="Lato" w:hAnsi="Lato"/>
                <w:color w:val="000000"/>
                <w:sz w:val="18"/>
                <w:szCs w:val="18"/>
              </w:rPr>
              <w:t xml:space="preserve">, </w:t>
            </w:r>
            <w:proofErr w:type="spellStart"/>
            <w:r w:rsidRPr="00A05239">
              <w:rPr>
                <w:rFonts w:ascii="Lato" w:hAnsi="Lato"/>
                <w:color w:val="000000"/>
                <w:sz w:val="18"/>
                <w:szCs w:val="18"/>
              </w:rPr>
              <w:t>urba_zone_formdomi</w:t>
            </w:r>
            <w:proofErr w:type="spellEnd"/>
            <w:r w:rsidRPr="00A05239">
              <w:rPr>
                <w:rFonts w:ascii="Lato" w:hAnsi="Lato"/>
                <w:color w:val="000000"/>
                <w:sz w:val="18"/>
                <w:szCs w:val="18"/>
              </w:rPr>
              <w:t xml:space="preserve">, </w:t>
            </w:r>
            <w:proofErr w:type="spellStart"/>
            <w:r w:rsidRPr="00A05239">
              <w:rPr>
                <w:rFonts w:ascii="Lato" w:hAnsi="Lato"/>
                <w:color w:val="000000"/>
                <w:sz w:val="18"/>
                <w:szCs w:val="18"/>
              </w:rPr>
              <w:t>local_ancien_annee</w:t>
            </w:r>
            <w:proofErr w:type="spellEnd"/>
            <w:r w:rsidRPr="00A05239">
              <w:rPr>
                <w:rFonts w:ascii="Lato" w:hAnsi="Lato"/>
                <w:color w:val="000000"/>
                <w:sz w:val="18"/>
                <w:szCs w:val="18"/>
              </w:rPr>
              <w:t xml:space="preserve">, </w:t>
            </w:r>
            <w:proofErr w:type="spellStart"/>
            <w:r w:rsidRPr="00A05239">
              <w:rPr>
                <w:rFonts w:ascii="Lato" w:hAnsi="Lato"/>
                <w:color w:val="000000"/>
                <w:sz w:val="18"/>
                <w:szCs w:val="18"/>
              </w:rPr>
              <w:t>local_recent_annee</w:t>
            </w:r>
            <w:proofErr w:type="spellEnd"/>
            <w:r w:rsidRPr="00A05239">
              <w:rPr>
                <w:rFonts w:ascii="Lato" w:hAnsi="Lato"/>
                <w:color w:val="000000"/>
                <w:sz w:val="18"/>
                <w:szCs w:val="18"/>
              </w:rPr>
              <w:t xml:space="preserve">, encore </w:t>
            </w:r>
            <w:proofErr w:type="spellStart"/>
            <w:r w:rsidRPr="00A05239">
              <w:rPr>
                <w:rFonts w:ascii="Lato" w:hAnsi="Lato"/>
                <w:color w:val="000000"/>
                <w:sz w:val="18"/>
                <w:szCs w:val="18"/>
              </w:rPr>
              <w:t>geompoint</w:t>
            </w:r>
            <w:proofErr w:type="spellEnd"/>
          </w:p>
        </w:tc>
        <w:tc>
          <w:tcPr>
            <w:tcW w:w="2531" w:type="dxa"/>
            <w:tcBorders>
              <w:top w:val="single" w:sz="8" w:space="0" w:color="000000"/>
              <w:left w:val="single" w:sz="8" w:space="0" w:color="000000"/>
              <w:right w:val="single" w:sz="24" w:space="0" w:color="000000"/>
            </w:tcBorders>
            <w:shd w:val="clear" w:color="auto" w:fill="FFFFFF"/>
            <w:tcMar>
              <w:top w:w="100" w:type="dxa"/>
              <w:left w:w="100" w:type="dxa"/>
              <w:bottom w:w="100" w:type="dxa"/>
              <w:right w:w="100" w:type="dxa"/>
            </w:tcMar>
            <w:hideMark/>
          </w:tcPr>
          <w:p w14:paraId="77F0E27E" w14:textId="77777777" w:rsidR="00454CF9" w:rsidRPr="00A05239" w:rsidRDefault="00454CF9" w:rsidP="0074360F">
            <w:pPr>
              <w:pStyle w:val="NormalWeb"/>
              <w:spacing w:before="0" w:beforeAutospacing="0" w:after="200" w:afterAutospacing="0"/>
              <w:rPr>
                <w:rFonts w:ascii="Lato" w:hAnsi="Lato"/>
              </w:rPr>
            </w:pPr>
            <w:r w:rsidRPr="00A05239">
              <w:rPr>
                <w:rFonts w:ascii="Lato" w:hAnsi="Lato" w:cs="Arial"/>
                <w:b/>
                <w:bCs/>
                <w:color w:val="000000"/>
              </w:rPr>
              <w:t xml:space="preserve">Building </w:t>
            </w:r>
            <w:proofErr w:type="spellStart"/>
            <w:r w:rsidRPr="00A05239">
              <w:rPr>
                <w:rFonts w:ascii="Lato" w:hAnsi="Lato" w:cs="Arial"/>
                <w:b/>
                <w:bCs/>
                <w:color w:val="000000"/>
              </w:rPr>
              <w:t>Models</w:t>
            </w:r>
            <w:proofErr w:type="spellEnd"/>
            <w:r w:rsidRPr="00A05239">
              <w:rPr>
                <w:rFonts w:ascii="Lato" w:hAnsi="Lato"/>
                <w:noProof/>
                <w:bdr w:val="none" w:sz="0" w:space="0" w:color="auto" w:frame="1"/>
                <w:lang w:val="en-US" w:eastAsia="en-US"/>
              </w:rPr>
              <w:drawing>
                <wp:inline distT="0" distB="0" distL="0" distR="0" wp14:anchorId="5091EFB5" wp14:editId="09A5CE18">
                  <wp:extent cx="295275" cy="29527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p>
          <w:p w14:paraId="6F2DE8A4" w14:textId="2F4BCA91" w:rsidR="00454CF9" w:rsidRPr="00A05239" w:rsidRDefault="00454CF9" w:rsidP="0074360F">
            <w:pPr>
              <w:pStyle w:val="NormalWeb"/>
              <w:spacing w:before="0" w:beforeAutospacing="0" w:after="200" w:afterAutospacing="0"/>
              <w:rPr>
                <w:rFonts w:ascii="Lato" w:hAnsi="Lato"/>
              </w:rPr>
            </w:pPr>
          </w:p>
        </w:tc>
      </w:tr>
      <w:tr w:rsidR="009B65FA" w14:paraId="424C5217" w14:textId="77777777" w:rsidTr="001B7C6F">
        <w:trPr>
          <w:trHeight w:val="1295"/>
          <w:jc w:val="center"/>
        </w:trPr>
        <w:tc>
          <w:tcPr>
            <w:tcW w:w="2383" w:type="dxa"/>
            <w:tcBorders>
              <w:left w:val="single" w:sz="24" w:space="0" w:color="000000"/>
              <w:bottom w:val="single" w:sz="24" w:space="0" w:color="000000"/>
              <w:right w:val="single" w:sz="8" w:space="0" w:color="000000"/>
            </w:tcBorders>
            <w:shd w:val="clear" w:color="auto" w:fill="FFFFFF"/>
            <w:tcMar>
              <w:top w:w="100" w:type="dxa"/>
              <w:left w:w="100" w:type="dxa"/>
              <w:bottom w:w="100" w:type="dxa"/>
              <w:right w:w="100" w:type="dxa"/>
            </w:tcMar>
            <w:hideMark/>
          </w:tcPr>
          <w:p w14:paraId="52891E51" w14:textId="77777777" w:rsidR="00454CF9" w:rsidRDefault="00454CF9" w:rsidP="0074360F"/>
        </w:tc>
        <w:tc>
          <w:tcPr>
            <w:tcW w:w="1936" w:type="dxa"/>
            <w:tcBorders>
              <w:top w:val="single" w:sz="8" w:space="0" w:color="000000"/>
              <w:left w:val="single" w:sz="8" w:space="0" w:color="000000"/>
              <w:bottom w:val="single" w:sz="24" w:space="0" w:color="000000"/>
            </w:tcBorders>
            <w:shd w:val="clear" w:color="auto" w:fill="FFFFFF"/>
            <w:tcMar>
              <w:top w:w="100" w:type="dxa"/>
              <w:left w:w="100" w:type="dxa"/>
              <w:bottom w:w="100" w:type="dxa"/>
              <w:right w:w="100" w:type="dxa"/>
            </w:tcMar>
            <w:hideMark/>
          </w:tcPr>
          <w:p w14:paraId="715CECEE" w14:textId="77777777" w:rsidR="00454CF9" w:rsidRPr="00765EAD" w:rsidRDefault="00454CF9" w:rsidP="0074360F">
            <w:pPr>
              <w:pStyle w:val="NormalWeb"/>
              <w:spacing w:before="0" w:beforeAutospacing="0" w:after="200" w:afterAutospacing="0"/>
              <w:rPr>
                <w:rFonts w:ascii="Lato" w:hAnsi="Lato"/>
              </w:rPr>
            </w:pPr>
            <w:r w:rsidRPr="00765EAD">
              <w:rPr>
                <w:rFonts w:ascii="Lato" w:hAnsi="Lato" w:cs="Arial"/>
                <w:b/>
                <w:bCs/>
                <w:color w:val="000000"/>
              </w:rPr>
              <w:t>Live Evaluation and Monitoring</w:t>
            </w:r>
          </w:p>
          <w:p w14:paraId="14FA48B2" w14:textId="4D0AC54D" w:rsidR="00454CF9" w:rsidRPr="00765EAD" w:rsidRDefault="009B65FA" w:rsidP="0074360F">
            <w:pPr>
              <w:pStyle w:val="NormalWeb"/>
              <w:spacing w:before="0" w:beforeAutospacing="0" w:after="200" w:afterAutospacing="0"/>
              <w:rPr>
                <w:rFonts w:ascii="Lato" w:hAnsi="Lato"/>
                <w:sz w:val="18"/>
                <w:szCs w:val="18"/>
              </w:rPr>
            </w:pPr>
            <w:r>
              <w:rPr>
                <w:rFonts w:ascii="Lato" w:hAnsi="Lato" w:cs="Arial"/>
                <w:color w:val="000000"/>
                <w:sz w:val="18"/>
                <w:szCs w:val="18"/>
              </w:rPr>
              <w:t>Vérifier sur site un échantillon des friches analysées « Fort</w:t>
            </w:r>
            <w:r w:rsidR="004D3359">
              <w:rPr>
                <w:rFonts w:ascii="Lato" w:hAnsi="Lato" w:cs="Arial"/>
                <w:color w:val="000000"/>
                <w:sz w:val="18"/>
                <w:szCs w:val="18"/>
              </w:rPr>
              <w:t xml:space="preserve"> ...</w:t>
            </w:r>
            <w:r>
              <w:rPr>
                <w:rFonts w:ascii="Lato" w:hAnsi="Lato" w:cs="Arial"/>
                <w:color w:val="000000"/>
                <w:sz w:val="18"/>
                <w:szCs w:val="18"/>
              </w:rPr>
              <w:t> » ou « potentiellement</w:t>
            </w:r>
            <w:r w:rsidR="004D3359">
              <w:rPr>
                <w:rFonts w:ascii="Lato" w:hAnsi="Lato" w:cs="Arial"/>
                <w:color w:val="000000"/>
                <w:sz w:val="18"/>
                <w:szCs w:val="18"/>
              </w:rPr>
              <w:t xml:space="preserve"> </w:t>
            </w:r>
            <w:r>
              <w:rPr>
                <w:rFonts w:ascii="Lato" w:hAnsi="Lato" w:cs="Arial"/>
                <w:color w:val="000000"/>
                <w:sz w:val="18"/>
                <w:szCs w:val="18"/>
              </w:rPr>
              <w:t>… » polluées</w:t>
            </w:r>
          </w:p>
        </w:tc>
        <w:tc>
          <w:tcPr>
            <w:tcW w:w="2233" w:type="dxa"/>
            <w:tcBorders>
              <w:top w:val="single" w:sz="8" w:space="0" w:color="000000"/>
              <w:bottom w:val="single" w:sz="24" w:space="0" w:color="000000"/>
            </w:tcBorders>
            <w:shd w:val="clear" w:color="auto" w:fill="FFFFFF"/>
            <w:tcMar>
              <w:top w:w="100" w:type="dxa"/>
              <w:left w:w="100" w:type="dxa"/>
              <w:bottom w:w="100" w:type="dxa"/>
              <w:right w:w="100" w:type="dxa"/>
            </w:tcMar>
            <w:hideMark/>
          </w:tcPr>
          <w:p w14:paraId="60C38D3C" w14:textId="77777777" w:rsidR="00454CF9" w:rsidRDefault="00454CF9" w:rsidP="0074360F"/>
        </w:tc>
        <w:tc>
          <w:tcPr>
            <w:tcW w:w="2084" w:type="dxa"/>
            <w:tcBorders>
              <w:top w:val="single" w:sz="8" w:space="0" w:color="000000"/>
              <w:bottom w:val="single" w:sz="24" w:space="0" w:color="000000"/>
              <w:right w:val="single" w:sz="8" w:space="0" w:color="000000"/>
            </w:tcBorders>
            <w:shd w:val="clear" w:color="auto" w:fill="FFFFFF"/>
            <w:tcMar>
              <w:top w:w="100" w:type="dxa"/>
              <w:left w:w="100" w:type="dxa"/>
              <w:bottom w:w="100" w:type="dxa"/>
              <w:right w:w="100" w:type="dxa"/>
            </w:tcMar>
            <w:hideMark/>
          </w:tcPr>
          <w:p w14:paraId="490E15F5" w14:textId="77777777" w:rsidR="00454CF9" w:rsidRDefault="00454CF9" w:rsidP="0074360F">
            <w:r>
              <w:br/>
            </w:r>
            <w:r>
              <w:rPr>
                <w:noProof/>
                <w:bdr w:val="none" w:sz="0" w:space="0" w:color="auto" w:frame="1"/>
                <w:lang w:val="en-US"/>
              </w:rPr>
              <w:drawing>
                <wp:inline distT="0" distB="0" distL="0" distR="0" wp14:anchorId="38E0324E" wp14:editId="0BF6AE09">
                  <wp:extent cx="390525" cy="33337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0525" cy="333375"/>
                          </a:xfrm>
                          <a:prstGeom prst="rect">
                            <a:avLst/>
                          </a:prstGeom>
                          <a:noFill/>
                          <a:ln>
                            <a:noFill/>
                          </a:ln>
                        </pic:spPr>
                      </pic:pic>
                    </a:graphicData>
                  </a:graphic>
                </wp:inline>
              </w:drawing>
            </w:r>
          </w:p>
        </w:tc>
        <w:tc>
          <w:tcPr>
            <w:tcW w:w="2531" w:type="dxa"/>
            <w:tcBorders>
              <w:left w:val="single" w:sz="8" w:space="0" w:color="000000"/>
              <w:bottom w:val="single" w:sz="24" w:space="0" w:color="000000"/>
              <w:right w:val="single" w:sz="24" w:space="0" w:color="000000"/>
            </w:tcBorders>
            <w:shd w:val="clear" w:color="auto" w:fill="FFFFFF"/>
            <w:tcMar>
              <w:top w:w="100" w:type="dxa"/>
              <w:left w:w="100" w:type="dxa"/>
              <w:bottom w:w="100" w:type="dxa"/>
              <w:right w:w="100" w:type="dxa"/>
            </w:tcMar>
            <w:hideMark/>
          </w:tcPr>
          <w:p w14:paraId="3C6D25B5" w14:textId="77777777" w:rsidR="00454CF9" w:rsidRDefault="00454CF9" w:rsidP="0074360F"/>
        </w:tc>
      </w:tr>
    </w:tbl>
    <w:p w14:paraId="0C688328" w14:textId="207C53F3" w:rsidR="00C07A15" w:rsidRDefault="00F01B56" w:rsidP="00F01B56">
      <w:pPr>
        <w:shd w:val="clear" w:color="auto" w:fill="FFFFFF"/>
        <w:spacing w:before="100" w:beforeAutospacing="1" w:after="100" w:afterAutospacing="1" w:line="240" w:lineRule="auto"/>
        <w:rPr>
          <w:rFonts w:ascii="Lato" w:eastAsia="Times New Roman" w:hAnsi="Lato" w:cs="Times New Roman"/>
          <w:b/>
          <w:bCs/>
          <w:color w:val="000000"/>
          <w:lang w:eastAsia="fr-FR"/>
        </w:rPr>
      </w:pPr>
      <w:r w:rsidRPr="00885C14">
        <w:rPr>
          <w:rFonts w:ascii="Lato" w:eastAsia="Times New Roman" w:hAnsi="Lato" w:cs="Times New Roman"/>
          <w:b/>
          <w:bCs/>
          <w:color w:val="000000"/>
          <w:lang w:eastAsia="fr-FR"/>
        </w:rPr>
        <w:t xml:space="preserve">Etape </w:t>
      </w:r>
      <w:r>
        <w:rPr>
          <w:rFonts w:ascii="Lato" w:eastAsia="Times New Roman" w:hAnsi="Lato" w:cs="Times New Roman"/>
          <w:b/>
          <w:bCs/>
          <w:color w:val="000000"/>
          <w:lang w:eastAsia="fr-FR"/>
        </w:rPr>
        <w:t xml:space="preserve">2.2 : </w:t>
      </w:r>
      <w:r w:rsidR="004D3359">
        <w:rPr>
          <w:rFonts w:ascii="Lato" w:eastAsia="Times New Roman" w:hAnsi="Lato" w:cs="Times New Roman"/>
          <w:b/>
          <w:bCs/>
          <w:color w:val="000000"/>
          <w:lang w:eastAsia="fr-FR"/>
        </w:rPr>
        <w:t>Challenger les MVP</w:t>
      </w:r>
    </w:p>
    <w:p w14:paraId="68E8C634" w14:textId="77777777" w:rsidR="00C07A15" w:rsidRDefault="00C07A15" w:rsidP="00F01B56">
      <w:pPr>
        <w:shd w:val="clear" w:color="auto" w:fill="FFFFFF"/>
        <w:spacing w:before="100" w:beforeAutospacing="1" w:after="100" w:afterAutospacing="1" w:line="240" w:lineRule="auto"/>
        <w:rPr>
          <w:rFonts w:ascii="Lato" w:eastAsia="Times New Roman" w:hAnsi="Lato" w:cs="Times New Roman"/>
          <w:b/>
          <w:bCs/>
          <w:color w:val="000000"/>
          <w:lang w:eastAsia="fr-FR"/>
        </w:rPr>
      </w:pPr>
    </w:p>
    <w:p w14:paraId="663E289C" w14:textId="494312AE" w:rsidR="00234350" w:rsidRDefault="00234350" w:rsidP="00234350">
      <w:pPr>
        <w:shd w:val="clear" w:color="auto" w:fill="FFFFFF"/>
        <w:spacing w:before="100" w:beforeAutospacing="1" w:after="100" w:afterAutospacing="1" w:line="240" w:lineRule="auto"/>
        <w:rPr>
          <w:rFonts w:ascii="Lato" w:eastAsia="Times New Roman" w:hAnsi="Lato" w:cs="Times New Roman"/>
          <w:b/>
          <w:bCs/>
          <w:color w:val="000000"/>
          <w:lang w:eastAsia="fr-FR"/>
        </w:rPr>
      </w:pPr>
      <w:r w:rsidRPr="00885C14">
        <w:rPr>
          <w:rFonts w:ascii="Lato" w:eastAsia="Times New Roman" w:hAnsi="Lato" w:cs="Times New Roman"/>
          <w:b/>
          <w:bCs/>
          <w:color w:val="000000"/>
          <w:lang w:eastAsia="fr-FR"/>
        </w:rPr>
        <w:t xml:space="preserve">Etape </w:t>
      </w:r>
      <w:r>
        <w:rPr>
          <w:rFonts w:ascii="Lato" w:eastAsia="Times New Roman" w:hAnsi="Lato" w:cs="Times New Roman"/>
          <w:b/>
          <w:bCs/>
          <w:color w:val="000000"/>
          <w:lang w:eastAsia="fr-FR"/>
        </w:rPr>
        <w:t xml:space="preserve">2.2.1 : </w:t>
      </w:r>
      <w:r w:rsidR="00EA2CB2">
        <w:rPr>
          <w:rFonts w:ascii="Lato" w:eastAsia="Times New Roman" w:hAnsi="Lato" w:cs="Times New Roman"/>
          <w:b/>
          <w:bCs/>
          <w:color w:val="000000"/>
          <w:lang w:eastAsia="fr-FR"/>
        </w:rPr>
        <w:t>« Solution data transverse »</w:t>
      </w:r>
    </w:p>
    <w:p w14:paraId="025006CD" w14:textId="77777777" w:rsidR="00C07A15" w:rsidRDefault="00C07A15" w:rsidP="00234350">
      <w:pPr>
        <w:shd w:val="clear" w:color="auto" w:fill="FFFFFF"/>
        <w:spacing w:before="100" w:beforeAutospacing="1" w:after="100" w:afterAutospacing="1" w:line="240" w:lineRule="auto"/>
        <w:rPr>
          <w:rFonts w:ascii="Lato" w:eastAsia="Times New Roman" w:hAnsi="Lato" w:cs="Times New Roman"/>
          <w:b/>
          <w:bCs/>
          <w:color w:val="000000"/>
          <w:lang w:eastAsia="fr-FR"/>
        </w:rPr>
      </w:pPr>
    </w:p>
    <w:p w14:paraId="1B6E207E" w14:textId="6103CE3F" w:rsidR="00C07A15" w:rsidRDefault="00C07A15" w:rsidP="00C07A15">
      <w:pPr>
        <w:shd w:val="clear" w:color="auto" w:fill="FFFFFF"/>
        <w:spacing w:before="100" w:beforeAutospacing="1" w:after="100" w:afterAutospacing="1" w:line="240" w:lineRule="auto"/>
        <w:rPr>
          <w:rFonts w:ascii="Lato" w:eastAsia="Times New Roman" w:hAnsi="Lato" w:cs="Times New Roman"/>
          <w:b/>
          <w:bCs/>
          <w:color w:val="000000"/>
          <w:lang w:eastAsia="fr-FR"/>
        </w:rPr>
      </w:pPr>
      <w:r>
        <w:rPr>
          <w:rFonts w:ascii="Lato" w:eastAsia="Times New Roman" w:hAnsi="Lato" w:cs="Times New Roman"/>
          <w:b/>
          <w:bCs/>
          <w:color w:val="000000"/>
          <w:lang w:eastAsia="fr-FR"/>
        </w:rPr>
        <w:t>Cette solution comporte un certain nombre</w:t>
      </w:r>
      <w:r>
        <w:rPr>
          <w:rFonts w:ascii="Lato" w:eastAsia="Times New Roman" w:hAnsi="Lato" w:cs="Times New Roman"/>
          <w:b/>
          <w:bCs/>
          <w:color w:val="000000"/>
          <w:lang w:eastAsia="fr-FR"/>
        </w:rPr>
        <w:t xml:space="preserve"> d’inconvénient susceptible d’impacter le bon déroulement du projet </w:t>
      </w:r>
      <w:r>
        <w:rPr>
          <w:rFonts w:ascii="Lato" w:eastAsia="Times New Roman" w:hAnsi="Lato" w:cs="Times New Roman"/>
          <w:b/>
          <w:bCs/>
          <w:color w:val="000000"/>
          <w:lang w:eastAsia="fr-FR"/>
        </w:rPr>
        <w:t>:</w:t>
      </w:r>
    </w:p>
    <w:p w14:paraId="7BE35DD0" w14:textId="77777777" w:rsidR="00C07A15" w:rsidRDefault="00C07A15" w:rsidP="00C07A15">
      <w:pPr>
        <w:pStyle w:val="Paragraphedeliste"/>
        <w:numPr>
          <w:ilvl w:val="0"/>
          <w:numId w:val="24"/>
        </w:numPr>
        <w:shd w:val="clear" w:color="auto" w:fill="FFFFFF"/>
        <w:spacing w:before="100" w:beforeAutospacing="1" w:after="100" w:afterAutospacing="1" w:line="240" w:lineRule="auto"/>
        <w:rPr>
          <w:rFonts w:ascii="Lato" w:eastAsia="Times New Roman" w:hAnsi="Lato" w:cs="Times New Roman"/>
          <w:b/>
          <w:bCs/>
          <w:color w:val="000000" w:themeColor="text1"/>
          <w:lang w:eastAsia="fr-FR"/>
        </w:rPr>
      </w:pPr>
      <w:r>
        <w:rPr>
          <w:rFonts w:ascii="Lato" w:eastAsia="Times New Roman" w:hAnsi="Lato" w:cs="Times New Roman"/>
          <w:b/>
          <w:bCs/>
          <w:color w:val="000000" w:themeColor="text1"/>
          <w:lang w:eastAsia="fr-FR"/>
        </w:rPr>
        <w:t>Les autorisations d’accès aux données source</w:t>
      </w:r>
    </w:p>
    <w:p w14:paraId="5C92FE5B" w14:textId="77777777" w:rsidR="00C07A15" w:rsidRDefault="00C07A15" w:rsidP="00C07A15">
      <w:pPr>
        <w:pStyle w:val="Paragraphedeliste"/>
        <w:numPr>
          <w:ilvl w:val="0"/>
          <w:numId w:val="24"/>
        </w:numPr>
        <w:shd w:val="clear" w:color="auto" w:fill="FFFFFF"/>
        <w:spacing w:before="100" w:beforeAutospacing="1" w:after="100" w:afterAutospacing="1" w:line="240" w:lineRule="auto"/>
        <w:rPr>
          <w:rFonts w:ascii="Lato" w:eastAsia="Times New Roman" w:hAnsi="Lato" w:cs="Times New Roman"/>
          <w:b/>
          <w:bCs/>
          <w:color w:val="000000" w:themeColor="text1"/>
          <w:lang w:eastAsia="fr-FR"/>
        </w:rPr>
      </w:pPr>
      <w:r>
        <w:rPr>
          <w:rFonts w:ascii="Lato" w:eastAsia="Times New Roman" w:hAnsi="Lato" w:cs="Times New Roman"/>
          <w:b/>
          <w:bCs/>
          <w:color w:val="000000" w:themeColor="text1"/>
          <w:lang w:eastAsia="fr-FR"/>
        </w:rPr>
        <w:t>Le respect du RGPD et les risques potentiels de sécurité informatique</w:t>
      </w:r>
    </w:p>
    <w:p w14:paraId="0E34C466" w14:textId="77777777" w:rsidR="00C07A15" w:rsidRDefault="00C07A15" w:rsidP="00C07A15">
      <w:pPr>
        <w:pStyle w:val="Paragraphedeliste"/>
        <w:numPr>
          <w:ilvl w:val="0"/>
          <w:numId w:val="24"/>
        </w:numPr>
        <w:shd w:val="clear" w:color="auto" w:fill="FFFFFF"/>
        <w:spacing w:before="100" w:beforeAutospacing="1" w:after="100" w:afterAutospacing="1" w:line="240" w:lineRule="auto"/>
        <w:rPr>
          <w:rFonts w:ascii="Lato" w:eastAsia="Times New Roman" w:hAnsi="Lato" w:cs="Times New Roman"/>
          <w:b/>
          <w:bCs/>
          <w:color w:val="000000" w:themeColor="text1"/>
          <w:lang w:eastAsia="fr-FR"/>
        </w:rPr>
      </w:pPr>
      <w:r>
        <w:rPr>
          <w:rFonts w:ascii="Lato" w:eastAsia="Times New Roman" w:hAnsi="Lato" w:cs="Times New Roman"/>
          <w:b/>
          <w:bCs/>
          <w:color w:val="000000" w:themeColor="text1"/>
          <w:lang w:eastAsia="fr-FR"/>
        </w:rPr>
        <w:t>La volumétrie des données</w:t>
      </w:r>
    </w:p>
    <w:p w14:paraId="195F40A5" w14:textId="7394C297" w:rsidR="00C07A15" w:rsidRDefault="00C07A15" w:rsidP="00C07A15">
      <w:pPr>
        <w:pStyle w:val="Paragraphedeliste"/>
        <w:numPr>
          <w:ilvl w:val="0"/>
          <w:numId w:val="24"/>
        </w:numPr>
        <w:shd w:val="clear" w:color="auto" w:fill="FFFFFF"/>
        <w:spacing w:before="100" w:beforeAutospacing="1" w:after="100" w:afterAutospacing="1" w:line="240" w:lineRule="auto"/>
        <w:rPr>
          <w:rFonts w:ascii="Lato" w:eastAsia="Times New Roman" w:hAnsi="Lato" w:cs="Times New Roman"/>
          <w:b/>
          <w:bCs/>
          <w:color w:val="000000" w:themeColor="text1"/>
          <w:lang w:eastAsia="fr-FR"/>
        </w:rPr>
      </w:pPr>
      <w:r>
        <w:rPr>
          <w:rFonts w:ascii="Lato" w:eastAsia="Times New Roman" w:hAnsi="Lato" w:cs="Times New Roman"/>
          <w:b/>
          <w:bCs/>
          <w:color w:val="000000" w:themeColor="text1"/>
          <w:lang w:eastAsia="fr-FR"/>
        </w:rPr>
        <w:t>Les problèmes</w:t>
      </w:r>
      <w:r>
        <w:rPr>
          <w:rFonts w:ascii="Lato" w:eastAsia="Times New Roman" w:hAnsi="Lato" w:cs="Times New Roman"/>
          <w:b/>
          <w:bCs/>
          <w:color w:val="000000" w:themeColor="text1"/>
          <w:lang w:eastAsia="fr-FR"/>
        </w:rPr>
        <w:t xml:space="preserve"> de performances </w:t>
      </w:r>
    </w:p>
    <w:p w14:paraId="49868330" w14:textId="06FE22FC" w:rsidR="00C07A15" w:rsidRDefault="00C07A15" w:rsidP="00234350">
      <w:pPr>
        <w:shd w:val="clear" w:color="auto" w:fill="FFFFFF"/>
        <w:spacing w:before="100" w:beforeAutospacing="1" w:after="100" w:afterAutospacing="1" w:line="240" w:lineRule="auto"/>
        <w:rPr>
          <w:rFonts w:ascii="Lato" w:eastAsia="Times New Roman" w:hAnsi="Lato" w:cs="Times New Roman"/>
          <w:b/>
          <w:bCs/>
          <w:color w:val="000000" w:themeColor="text1"/>
          <w:lang w:eastAsia="fr-FR"/>
        </w:rPr>
      </w:pPr>
      <w:r>
        <w:rPr>
          <w:rFonts w:ascii="Lato" w:eastAsia="Times New Roman" w:hAnsi="Lato" w:cs="Times New Roman"/>
          <w:b/>
          <w:bCs/>
          <w:color w:val="000000" w:themeColor="text1"/>
          <w:lang w:eastAsia="fr-FR"/>
        </w:rPr>
        <w:t>Les avantages sont les suivants :</w:t>
      </w:r>
    </w:p>
    <w:p w14:paraId="721A8298" w14:textId="050CA3A2" w:rsidR="00C07A15" w:rsidRDefault="00C07A15" w:rsidP="00C07A15">
      <w:pPr>
        <w:pStyle w:val="Paragraphedeliste"/>
        <w:numPr>
          <w:ilvl w:val="0"/>
          <w:numId w:val="32"/>
        </w:numPr>
        <w:shd w:val="clear" w:color="auto" w:fill="FFFFFF"/>
        <w:spacing w:before="100" w:beforeAutospacing="1" w:after="100" w:afterAutospacing="1" w:line="240" w:lineRule="auto"/>
        <w:rPr>
          <w:rFonts w:ascii="Lato" w:eastAsia="Times New Roman" w:hAnsi="Lato" w:cs="Times New Roman"/>
          <w:b/>
          <w:bCs/>
          <w:color w:val="000000" w:themeColor="text1"/>
          <w:lang w:val="en-US" w:eastAsia="fr-FR"/>
        </w:rPr>
      </w:pPr>
      <w:r w:rsidRPr="00C07A15">
        <w:rPr>
          <w:rFonts w:ascii="Lato" w:eastAsia="Times New Roman" w:hAnsi="Lato" w:cs="Times New Roman"/>
          <w:b/>
          <w:bCs/>
          <w:color w:val="000000" w:themeColor="text1"/>
          <w:lang w:val="en-US" w:eastAsia="fr-FR"/>
        </w:rPr>
        <w:t>Solution simple (Keep it simple</w:t>
      </w:r>
      <w:r>
        <w:rPr>
          <w:rFonts w:ascii="Lato" w:eastAsia="Times New Roman" w:hAnsi="Lato" w:cs="Times New Roman"/>
          <w:b/>
          <w:bCs/>
          <w:color w:val="000000" w:themeColor="text1"/>
          <w:lang w:val="en-US" w:eastAsia="fr-FR"/>
        </w:rPr>
        <w:t>, stupid).</w:t>
      </w:r>
    </w:p>
    <w:p w14:paraId="2CC35609" w14:textId="50EE36DF" w:rsidR="00C07A15" w:rsidRDefault="00C07A15" w:rsidP="00C07A15">
      <w:pPr>
        <w:pStyle w:val="Paragraphedeliste"/>
        <w:numPr>
          <w:ilvl w:val="0"/>
          <w:numId w:val="32"/>
        </w:numPr>
        <w:shd w:val="clear" w:color="auto" w:fill="FFFFFF"/>
        <w:spacing w:before="100" w:beforeAutospacing="1" w:after="100" w:afterAutospacing="1" w:line="240" w:lineRule="auto"/>
        <w:rPr>
          <w:rFonts w:ascii="Lato" w:eastAsia="Times New Roman" w:hAnsi="Lato" w:cs="Times New Roman"/>
          <w:b/>
          <w:bCs/>
          <w:color w:val="000000" w:themeColor="text1"/>
          <w:lang w:eastAsia="fr-FR"/>
        </w:rPr>
      </w:pPr>
      <w:r w:rsidRPr="00C07A15">
        <w:rPr>
          <w:rFonts w:ascii="Lato" w:eastAsia="Times New Roman" w:hAnsi="Lato" w:cs="Times New Roman"/>
          <w:b/>
          <w:bCs/>
          <w:color w:val="000000" w:themeColor="text1"/>
          <w:lang w:eastAsia="fr-FR"/>
        </w:rPr>
        <w:t xml:space="preserve">Solution </w:t>
      </w:r>
      <w:r>
        <w:rPr>
          <w:rFonts w:ascii="Lato" w:eastAsia="Times New Roman" w:hAnsi="Lato" w:cs="Times New Roman"/>
          <w:b/>
          <w:bCs/>
          <w:color w:val="000000" w:themeColor="text1"/>
          <w:lang w:eastAsia="fr-FR"/>
        </w:rPr>
        <w:t>entièrement automatique.</w:t>
      </w:r>
    </w:p>
    <w:p w14:paraId="66625994" w14:textId="236104A0" w:rsidR="00C07A15" w:rsidRPr="00C07A15" w:rsidRDefault="00C07A15" w:rsidP="00C07A15">
      <w:pPr>
        <w:pStyle w:val="Paragraphedeliste"/>
        <w:numPr>
          <w:ilvl w:val="0"/>
          <w:numId w:val="32"/>
        </w:numPr>
        <w:shd w:val="clear" w:color="auto" w:fill="FFFFFF"/>
        <w:spacing w:before="100" w:beforeAutospacing="1" w:after="100" w:afterAutospacing="1" w:line="240" w:lineRule="auto"/>
        <w:rPr>
          <w:rFonts w:ascii="Lato" w:eastAsia="Times New Roman" w:hAnsi="Lato" w:cs="Times New Roman"/>
          <w:b/>
          <w:bCs/>
          <w:color w:val="000000" w:themeColor="text1"/>
          <w:lang w:eastAsia="fr-FR"/>
        </w:rPr>
      </w:pPr>
      <w:r>
        <w:rPr>
          <w:rFonts w:ascii="Lato" w:eastAsia="Times New Roman" w:hAnsi="Lato" w:cs="Times New Roman"/>
          <w:b/>
          <w:bCs/>
          <w:color w:val="000000" w:themeColor="text1"/>
          <w:lang w:eastAsia="fr-FR"/>
        </w:rPr>
        <w:t>Solution peu couteuse (vs solution IA)</w:t>
      </w:r>
    </w:p>
    <w:p w14:paraId="2D306704" w14:textId="0E287B24" w:rsidR="00EA2CB2" w:rsidRDefault="009F1349" w:rsidP="00234350">
      <w:p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Quatre</w:t>
      </w:r>
      <w:r w:rsidR="00EA2CB2">
        <w:rPr>
          <w:rFonts w:ascii="Lato" w:eastAsia="Times New Roman" w:hAnsi="Lato" w:cs="Times New Roman"/>
          <w:color w:val="000000"/>
          <w:lang w:eastAsia="fr-FR"/>
        </w:rPr>
        <w:t xml:space="preserve"> grosses étapes pour réaliser cette solution :</w:t>
      </w:r>
    </w:p>
    <w:p w14:paraId="13B3F489" w14:textId="76917182" w:rsidR="00C07A15" w:rsidRDefault="00C07A15" w:rsidP="00234350">
      <w:pPr>
        <w:shd w:val="clear" w:color="auto" w:fill="FFFFFF"/>
        <w:spacing w:before="100" w:beforeAutospacing="1" w:after="100" w:afterAutospacing="1" w:line="240" w:lineRule="auto"/>
        <w:rPr>
          <w:rFonts w:ascii="Lato" w:eastAsia="Times New Roman" w:hAnsi="Lato" w:cs="Times New Roman"/>
          <w:b/>
          <w:bCs/>
          <w:color w:val="000000"/>
          <w:lang w:eastAsia="fr-FR"/>
        </w:rPr>
      </w:pPr>
      <w:r>
        <w:rPr>
          <w:rFonts w:ascii="Lato" w:eastAsia="Times New Roman" w:hAnsi="Lato" w:cs="Times New Roman"/>
          <w:b/>
          <w:bCs/>
          <w:noProof/>
          <w:color w:val="000000"/>
          <w:lang w:eastAsia="fr-FR"/>
        </w:rPr>
        <w:drawing>
          <wp:inline distT="0" distB="0" distL="0" distR="0" wp14:anchorId="44BC86A1" wp14:editId="323ABAC6">
            <wp:extent cx="17310100" cy="9906000"/>
            <wp:effectExtent l="0" t="0" r="0" b="0"/>
            <wp:docPr id="186955845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558456" name="Image 1869558456"/>
                    <pic:cNvPicPr/>
                  </pic:nvPicPr>
                  <pic:blipFill>
                    <a:blip r:embed="rId27"/>
                    <a:stretch>
                      <a:fillRect/>
                    </a:stretch>
                  </pic:blipFill>
                  <pic:spPr>
                    <a:xfrm>
                      <a:off x="0" y="0"/>
                      <a:ext cx="17310100" cy="9906000"/>
                    </a:xfrm>
                    <a:prstGeom prst="rect">
                      <a:avLst/>
                    </a:prstGeom>
                  </pic:spPr>
                </pic:pic>
              </a:graphicData>
            </a:graphic>
          </wp:inline>
        </w:drawing>
      </w:r>
    </w:p>
    <w:p w14:paraId="21B72C33" w14:textId="59E1749F" w:rsidR="00C07A15" w:rsidRDefault="00C07A15" w:rsidP="00234350">
      <w:pPr>
        <w:shd w:val="clear" w:color="auto" w:fill="FFFFFF"/>
        <w:spacing w:before="100" w:beforeAutospacing="1" w:after="100" w:afterAutospacing="1" w:line="240" w:lineRule="auto"/>
        <w:rPr>
          <w:rFonts w:ascii="Lato" w:eastAsia="Times New Roman" w:hAnsi="Lato" w:cs="Times New Roman"/>
          <w:b/>
          <w:bCs/>
          <w:color w:val="FE7070"/>
          <w:lang w:eastAsia="fr-FR"/>
        </w:rPr>
      </w:pPr>
      <w:r w:rsidRPr="00C07A15">
        <w:rPr>
          <w:rFonts w:ascii="Lato" w:eastAsia="Times New Roman" w:hAnsi="Lato" w:cs="Times New Roman"/>
          <w:b/>
          <w:bCs/>
          <w:color w:val="FE7070"/>
          <w:lang w:eastAsia="fr-FR"/>
        </w:rPr>
        <w:t>Étapes critiques*</w:t>
      </w:r>
    </w:p>
    <w:p w14:paraId="17CE3393" w14:textId="2C1503EE" w:rsidR="00C07A15" w:rsidRDefault="00C07A15" w:rsidP="00C07A15">
      <w:pPr>
        <w:pStyle w:val="Paragraphedeliste"/>
        <w:numPr>
          <w:ilvl w:val="0"/>
          <w:numId w:val="24"/>
        </w:numPr>
        <w:shd w:val="clear" w:color="auto" w:fill="FFFFFF"/>
        <w:spacing w:before="100" w:beforeAutospacing="1" w:after="100" w:afterAutospacing="1" w:line="240" w:lineRule="auto"/>
        <w:rPr>
          <w:rFonts w:ascii="Lato" w:eastAsia="Times New Roman" w:hAnsi="Lato" w:cs="Times New Roman"/>
          <w:b/>
          <w:bCs/>
          <w:color w:val="000000" w:themeColor="text1"/>
          <w:lang w:eastAsia="fr-FR"/>
        </w:rPr>
      </w:pPr>
      <w:bookmarkStart w:id="1" w:name="_Hlk166696196"/>
      <w:r>
        <w:rPr>
          <w:rFonts w:ascii="Lato" w:eastAsia="Times New Roman" w:hAnsi="Lato" w:cs="Times New Roman"/>
          <w:b/>
          <w:bCs/>
          <w:color w:val="000000" w:themeColor="text1"/>
          <w:lang w:eastAsia="fr-FR"/>
        </w:rPr>
        <w:t>Les autorisations d’accès aux données source</w:t>
      </w:r>
    </w:p>
    <w:p w14:paraId="0BC1ADC0" w14:textId="680B8DA9" w:rsidR="00C07A15" w:rsidRDefault="00C07A15" w:rsidP="00C07A15">
      <w:pPr>
        <w:pStyle w:val="Paragraphedeliste"/>
        <w:numPr>
          <w:ilvl w:val="0"/>
          <w:numId w:val="24"/>
        </w:numPr>
        <w:shd w:val="clear" w:color="auto" w:fill="FFFFFF"/>
        <w:spacing w:before="100" w:beforeAutospacing="1" w:after="100" w:afterAutospacing="1" w:line="240" w:lineRule="auto"/>
        <w:rPr>
          <w:rFonts w:ascii="Lato" w:eastAsia="Times New Roman" w:hAnsi="Lato" w:cs="Times New Roman"/>
          <w:b/>
          <w:bCs/>
          <w:color w:val="000000" w:themeColor="text1"/>
          <w:lang w:eastAsia="fr-FR"/>
        </w:rPr>
      </w:pPr>
      <w:r>
        <w:rPr>
          <w:rFonts w:ascii="Lato" w:eastAsia="Times New Roman" w:hAnsi="Lato" w:cs="Times New Roman"/>
          <w:b/>
          <w:bCs/>
          <w:color w:val="000000" w:themeColor="text1"/>
          <w:lang w:eastAsia="fr-FR"/>
        </w:rPr>
        <w:t>Le respect du RGPD et les risques potentiels de sécurité informatique</w:t>
      </w:r>
    </w:p>
    <w:p w14:paraId="00BBA245" w14:textId="4B07B73E" w:rsidR="00C07A15" w:rsidRDefault="00C07A15" w:rsidP="00C07A15">
      <w:pPr>
        <w:pStyle w:val="Paragraphedeliste"/>
        <w:numPr>
          <w:ilvl w:val="0"/>
          <w:numId w:val="24"/>
        </w:numPr>
        <w:shd w:val="clear" w:color="auto" w:fill="FFFFFF"/>
        <w:spacing w:before="100" w:beforeAutospacing="1" w:after="100" w:afterAutospacing="1" w:line="240" w:lineRule="auto"/>
        <w:rPr>
          <w:rFonts w:ascii="Lato" w:eastAsia="Times New Roman" w:hAnsi="Lato" w:cs="Times New Roman"/>
          <w:b/>
          <w:bCs/>
          <w:color w:val="000000" w:themeColor="text1"/>
          <w:lang w:eastAsia="fr-FR"/>
        </w:rPr>
      </w:pPr>
      <w:r>
        <w:rPr>
          <w:rFonts w:ascii="Lato" w:eastAsia="Times New Roman" w:hAnsi="Lato" w:cs="Times New Roman"/>
          <w:b/>
          <w:bCs/>
          <w:color w:val="000000" w:themeColor="text1"/>
          <w:lang w:eastAsia="fr-FR"/>
        </w:rPr>
        <w:t>La volumétrie des données</w:t>
      </w:r>
    </w:p>
    <w:p w14:paraId="76E60FE1" w14:textId="12566351" w:rsidR="00C07A15" w:rsidRPr="00C07A15" w:rsidRDefault="00C07A15" w:rsidP="00C07A15">
      <w:pPr>
        <w:pStyle w:val="Paragraphedeliste"/>
        <w:numPr>
          <w:ilvl w:val="0"/>
          <w:numId w:val="24"/>
        </w:numPr>
        <w:shd w:val="clear" w:color="auto" w:fill="FFFFFF"/>
        <w:spacing w:before="100" w:beforeAutospacing="1" w:after="100" w:afterAutospacing="1" w:line="240" w:lineRule="auto"/>
        <w:rPr>
          <w:rFonts w:ascii="Lato" w:eastAsia="Times New Roman" w:hAnsi="Lato" w:cs="Times New Roman"/>
          <w:b/>
          <w:bCs/>
          <w:color w:val="000000" w:themeColor="text1"/>
          <w:lang w:eastAsia="fr-FR"/>
        </w:rPr>
      </w:pPr>
      <w:r>
        <w:rPr>
          <w:rFonts w:ascii="Lato" w:eastAsia="Times New Roman" w:hAnsi="Lato" w:cs="Times New Roman"/>
          <w:b/>
          <w:bCs/>
          <w:color w:val="000000" w:themeColor="text1"/>
          <w:lang w:eastAsia="fr-FR"/>
        </w:rPr>
        <w:t xml:space="preserve">Problème de performances </w:t>
      </w:r>
    </w:p>
    <w:bookmarkEnd w:id="1"/>
    <w:p w14:paraId="2AFF7F3F" w14:textId="77777777" w:rsidR="00C07A15" w:rsidRDefault="00C07A15" w:rsidP="00234350">
      <w:pPr>
        <w:shd w:val="clear" w:color="auto" w:fill="FFFFFF"/>
        <w:spacing w:before="100" w:beforeAutospacing="1" w:after="100" w:afterAutospacing="1" w:line="240" w:lineRule="auto"/>
        <w:rPr>
          <w:rFonts w:ascii="Lato" w:eastAsia="Times New Roman" w:hAnsi="Lato" w:cs="Times New Roman"/>
          <w:b/>
          <w:bCs/>
          <w:color w:val="000000"/>
          <w:lang w:eastAsia="fr-FR"/>
        </w:rPr>
      </w:pPr>
    </w:p>
    <w:p w14:paraId="3A267623" w14:textId="3C768CAC" w:rsidR="00234350" w:rsidRDefault="00234350" w:rsidP="00234350">
      <w:pPr>
        <w:shd w:val="clear" w:color="auto" w:fill="FFFFFF"/>
        <w:spacing w:before="100" w:beforeAutospacing="1" w:after="100" w:afterAutospacing="1" w:line="240" w:lineRule="auto"/>
        <w:rPr>
          <w:rFonts w:ascii="Lato" w:eastAsia="Times New Roman" w:hAnsi="Lato" w:cs="Times New Roman"/>
          <w:b/>
          <w:bCs/>
          <w:color w:val="000000"/>
          <w:lang w:eastAsia="fr-FR"/>
        </w:rPr>
      </w:pPr>
      <w:proofErr w:type="spellStart"/>
      <w:r w:rsidRPr="00885C14">
        <w:rPr>
          <w:rFonts w:ascii="Lato" w:eastAsia="Times New Roman" w:hAnsi="Lato" w:cs="Times New Roman"/>
          <w:b/>
          <w:bCs/>
          <w:color w:val="000000"/>
          <w:lang w:eastAsia="fr-FR"/>
        </w:rPr>
        <w:t>Etape</w:t>
      </w:r>
      <w:proofErr w:type="spellEnd"/>
      <w:r w:rsidRPr="00885C14">
        <w:rPr>
          <w:rFonts w:ascii="Lato" w:eastAsia="Times New Roman" w:hAnsi="Lato" w:cs="Times New Roman"/>
          <w:b/>
          <w:bCs/>
          <w:color w:val="000000"/>
          <w:lang w:eastAsia="fr-FR"/>
        </w:rPr>
        <w:t xml:space="preserve"> </w:t>
      </w:r>
      <w:r>
        <w:rPr>
          <w:rFonts w:ascii="Lato" w:eastAsia="Times New Roman" w:hAnsi="Lato" w:cs="Times New Roman"/>
          <w:b/>
          <w:bCs/>
          <w:color w:val="000000"/>
          <w:lang w:eastAsia="fr-FR"/>
        </w:rPr>
        <w:t>2.</w:t>
      </w:r>
      <w:r w:rsidR="001E6007">
        <w:rPr>
          <w:rFonts w:ascii="Lato" w:eastAsia="Times New Roman" w:hAnsi="Lato" w:cs="Times New Roman"/>
          <w:b/>
          <w:bCs/>
          <w:color w:val="000000"/>
          <w:lang w:eastAsia="fr-FR"/>
        </w:rPr>
        <w:t>2</w:t>
      </w:r>
      <w:r>
        <w:rPr>
          <w:rFonts w:ascii="Lato" w:eastAsia="Times New Roman" w:hAnsi="Lato" w:cs="Times New Roman"/>
          <w:b/>
          <w:bCs/>
          <w:color w:val="000000"/>
          <w:lang w:eastAsia="fr-FR"/>
        </w:rPr>
        <w:t xml:space="preserve">.2 : Taux possible de pollution des </w:t>
      </w:r>
    </w:p>
    <w:p w14:paraId="6F9A1303" w14:textId="16FA1413" w:rsidR="00410D8B" w:rsidRDefault="00EA2CB2" w:rsidP="001E6007">
      <w:p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Pas dans un futur immédiat en raison d’une volumétrie trop faible de DATA.</w:t>
      </w:r>
    </w:p>
    <w:p w14:paraId="73879881" w14:textId="696BC609" w:rsidR="00410D8B" w:rsidRDefault="00410D8B" w:rsidP="00410D8B">
      <w:pPr>
        <w:shd w:val="clear" w:color="auto" w:fill="FFFFFF"/>
        <w:spacing w:before="100" w:beforeAutospacing="1" w:after="100" w:afterAutospacing="1" w:line="240" w:lineRule="auto"/>
        <w:rPr>
          <w:rFonts w:ascii="Lato" w:eastAsia="Times New Roman" w:hAnsi="Lato" w:cs="Times New Roman"/>
          <w:b/>
          <w:bCs/>
          <w:color w:val="000000"/>
          <w:lang w:eastAsia="fr-FR"/>
        </w:rPr>
      </w:pPr>
      <w:proofErr w:type="spellStart"/>
      <w:r w:rsidRPr="00885C14">
        <w:rPr>
          <w:rFonts w:ascii="Lato" w:eastAsia="Times New Roman" w:hAnsi="Lato" w:cs="Times New Roman"/>
          <w:b/>
          <w:bCs/>
          <w:color w:val="000000"/>
          <w:lang w:eastAsia="fr-FR"/>
        </w:rPr>
        <w:t>Etape</w:t>
      </w:r>
      <w:proofErr w:type="spellEnd"/>
      <w:r w:rsidRPr="00885C14">
        <w:rPr>
          <w:rFonts w:ascii="Lato" w:eastAsia="Times New Roman" w:hAnsi="Lato" w:cs="Times New Roman"/>
          <w:b/>
          <w:bCs/>
          <w:color w:val="000000"/>
          <w:lang w:eastAsia="fr-FR"/>
        </w:rPr>
        <w:t xml:space="preserve"> </w:t>
      </w:r>
      <w:r>
        <w:rPr>
          <w:rFonts w:ascii="Lato" w:eastAsia="Times New Roman" w:hAnsi="Lato" w:cs="Times New Roman"/>
          <w:b/>
          <w:bCs/>
          <w:color w:val="000000"/>
          <w:lang w:eastAsia="fr-FR"/>
        </w:rPr>
        <w:t>2</w:t>
      </w:r>
      <w:r w:rsidRPr="00885C14">
        <w:rPr>
          <w:rFonts w:ascii="Lato" w:eastAsia="Times New Roman" w:hAnsi="Lato" w:cs="Times New Roman"/>
          <w:b/>
          <w:bCs/>
          <w:color w:val="000000"/>
          <w:lang w:eastAsia="fr-FR"/>
        </w:rPr>
        <w:t>.3</w:t>
      </w:r>
      <w:r>
        <w:rPr>
          <w:rFonts w:ascii="Lato" w:eastAsia="Times New Roman" w:hAnsi="Lato" w:cs="Times New Roman"/>
          <w:b/>
          <w:bCs/>
          <w:color w:val="000000"/>
          <w:lang w:eastAsia="fr-FR"/>
        </w:rPr>
        <w:t xml:space="preserve"> : KPIs spécifiques au produit </w:t>
      </w:r>
      <w:r w:rsidR="00E745C8">
        <w:rPr>
          <w:rFonts w:ascii="Lato" w:eastAsia="Times New Roman" w:hAnsi="Lato" w:cs="Times New Roman"/>
          <w:b/>
          <w:bCs/>
          <w:color w:val="000000"/>
          <w:lang w:eastAsia="fr-FR"/>
        </w:rPr>
        <w:t>créé</w:t>
      </w:r>
    </w:p>
    <w:p w14:paraId="23C7E245" w14:textId="061F97C0" w:rsidR="00B07E78" w:rsidRDefault="00B07E78" w:rsidP="00B07E78">
      <w:pPr>
        <w:shd w:val="clear" w:color="auto" w:fill="FFFFFF"/>
        <w:spacing w:before="100" w:beforeAutospacing="1" w:after="100" w:afterAutospacing="1" w:line="240" w:lineRule="auto"/>
        <w:rPr>
          <w:rFonts w:ascii="Lato" w:eastAsia="Times New Roman" w:hAnsi="Lato" w:cs="Times New Roman"/>
          <w:color w:val="000000"/>
          <w:lang w:eastAsia="fr-FR"/>
        </w:rPr>
      </w:pPr>
      <w:r>
        <w:rPr>
          <w:rFonts w:ascii="Lato" w:eastAsia="Times New Roman" w:hAnsi="Lato" w:cs="Times New Roman"/>
          <w:color w:val="000000"/>
          <w:lang w:eastAsia="fr-FR"/>
        </w:rPr>
        <w:t xml:space="preserve">Les </w:t>
      </w:r>
      <w:proofErr w:type="spellStart"/>
      <w:r>
        <w:rPr>
          <w:rFonts w:ascii="Lato" w:eastAsia="Times New Roman" w:hAnsi="Lato" w:cs="Times New Roman"/>
          <w:color w:val="000000"/>
          <w:lang w:eastAsia="fr-FR"/>
        </w:rPr>
        <w:t>KPI’s</w:t>
      </w:r>
      <w:proofErr w:type="spellEnd"/>
      <w:r>
        <w:rPr>
          <w:rFonts w:ascii="Lato" w:eastAsia="Times New Roman" w:hAnsi="Lato" w:cs="Times New Roman"/>
          <w:color w:val="000000"/>
          <w:lang w:eastAsia="fr-FR"/>
        </w:rPr>
        <w:t xml:space="preserve"> retenus en fonctions des </w:t>
      </w:r>
      <w:proofErr w:type="spellStart"/>
      <w:r>
        <w:rPr>
          <w:rFonts w:ascii="Lato" w:eastAsia="Times New Roman" w:hAnsi="Lato" w:cs="Times New Roman"/>
          <w:color w:val="000000"/>
          <w:lang w:eastAsia="fr-FR"/>
        </w:rPr>
        <w:t>paint</w:t>
      </w:r>
      <w:proofErr w:type="spellEnd"/>
      <w:r>
        <w:rPr>
          <w:rFonts w:ascii="Lato" w:eastAsia="Times New Roman" w:hAnsi="Lato" w:cs="Times New Roman"/>
          <w:color w:val="000000"/>
          <w:lang w:eastAsia="fr-FR"/>
        </w:rPr>
        <w:t xml:space="preserve"> points, des priorités de développement et l’activité du site Cartofriches </w:t>
      </w:r>
      <w:r w:rsidR="009F1349">
        <w:rPr>
          <w:rFonts w:ascii="Lato" w:eastAsia="Times New Roman" w:hAnsi="Lato" w:cs="Times New Roman"/>
          <w:color w:val="000000"/>
          <w:lang w:eastAsia="fr-FR"/>
        </w:rPr>
        <w:t>étaient</w:t>
      </w:r>
      <w:r>
        <w:rPr>
          <w:rFonts w:ascii="Lato" w:eastAsia="Times New Roman" w:hAnsi="Lato" w:cs="Times New Roman"/>
          <w:color w:val="000000"/>
          <w:lang w:eastAsia="fr-FR"/>
        </w:rPr>
        <w:t> :</w:t>
      </w:r>
    </w:p>
    <w:p w14:paraId="46404835" w14:textId="77777777" w:rsidR="00B07E78" w:rsidRDefault="00B07E78" w:rsidP="00B07E78">
      <w:pPr>
        <w:pStyle w:val="Paragraphedeliste"/>
        <w:numPr>
          <w:ilvl w:val="0"/>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sidRPr="000A0AC2">
        <w:rPr>
          <w:rFonts w:ascii="Lato" w:eastAsia="Times New Roman" w:hAnsi="Lato" w:cs="Times New Roman"/>
          <w:color w:val="000000"/>
          <w:lang w:eastAsia="fr-FR"/>
        </w:rPr>
        <w:t>KPI friches modifiées</w:t>
      </w:r>
      <w:r>
        <w:rPr>
          <w:rFonts w:ascii="Lato" w:eastAsia="Times New Roman" w:hAnsi="Lato" w:cs="Times New Roman"/>
          <w:color w:val="000000"/>
          <w:lang w:eastAsia="fr-FR"/>
        </w:rPr>
        <w:t xml:space="preserve"> pour suivre le </w:t>
      </w:r>
      <w:proofErr w:type="spellStart"/>
      <w:r>
        <w:rPr>
          <w:rFonts w:ascii="Lato" w:eastAsia="Times New Roman" w:hAnsi="Lato" w:cs="Times New Roman"/>
          <w:color w:val="000000"/>
          <w:lang w:eastAsia="fr-FR"/>
        </w:rPr>
        <w:t>paint</w:t>
      </w:r>
      <w:proofErr w:type="spellEnd"/>
      <w:r>
        <w:rPr>
          <w:rFonts w:ascii="Lato" w:eastAsia="Times New Roman" w:hAnsi="Lato" w:cs="Times New Roman"/>
          <w:color w:val="000000"/>
          <w:lang w:eastAsia="fr-FR"/>
        </w:rPr>
        <w:t xml:space="preserve"> point numéro 1</w:t>
      </w:r>
    </w:p>
    <w:p w14:paraId="2B1EFC9C" w14:textId="77777777" w:rsidR="00B07E78" w:rsidRDefault="00B07E78" w:rsidP="00B07E78">
      <w:pPr>
        <w:pStyle w:val="Paragraphedeliste"/>
        <w:shd w:val="clear" w:color="auto" w:fill="FFFFFF"/>
        <w:spacing w:before="100" w:beforeAutospacing="1" w:after="100" w:afterAutospacing="1" w:line="240" w:lineRule="auto"/>
        <w:rPr>
          <w:rFonts w:ascii="Lato" w:eastAsia="Times New Roman" w:hAnsi="Lato" w:cs="Times New Roman"/>
          <w:color w:val="000000"/>
          <w:lang w:eastAsia="fr-FR"/>
        </w:rPr>
      </w:pPr>
    </w:p>
    <w:p w14:paraId="5ECDC0F7" w14:textId="633BBE68" w:rsidR="00B07E78" w:rsidRPr="000A0AC2" w:rsidRDefault="00B07E78" w:rsidP="00B07E78">
      <w:pPr>
        <w:pStyle w:val="Paragraphedeliste"/>
        <w:numPr>
          <w:ilvl w:val="0"/>
          <w:numId w:val="10"/>
        </w:numPr>
        <w:shd w:val="clear" w:color="auto" w:fill="FFFFFF"/>
        <w:spacing w:before="100" w:beforeAutospacing="1" w:after="100" w:afterAutospacing="1" w:line="240" w:lineRule="auto"/>
        <w:rPr>
          <w:rFonts w:ascii="Lato" w:eastAsia="Times New Roman" w:hAnsi="Lato" w:cs="Times New Roman"/>
          <w:color w:val="000000"/>
          <w:lang w:eastAsia="fr-FR"/>
        </w:rPr>
      </w:pPr>
      <w:r w:rsidRPr="000A0AC2">
        <w:rPr>
          <w:rFonts w:ascii="Lato" w:eastAsia="Times New Roman" w:hAnsi="Lato" w:cs="Times New Roman"/>
          <w:color w:val="000000"/>
          <w:lang w:eastAsia="fr-FR"/>
        </w:rPr>
        <w:t>KPI friches par commune</w:t>
      </w:r>
      <w:r>
        <w:rPr>
          <w:rFonts w:ascii="Lato" w:eastAsia="Times New Roman" w:hAnsi="Lato" w:cs="Times New Roman"/>
          <w:color w:val="000000"/>
          <w:lang w:eastAsia="fr-FR"/>
        </w:rPr>
        <w:t xml:space="preserve"> pour suivre le pain point numéro 3</w:t>
      </w:r>
      <w:r w:rsidR="00C07A15">
        <w:rPr>
          <w:rFonts w:ascii="Lato" w:eastAsia="Times New Roman" w:hAnsi="Lato" w:cs="Times New Roman"/>
          <w:color w:val="000000"/>
          <w:lang w:eastAsia="fr-FR"/>
        </w:rPr>
        <w:t xml:space="preserve"> il est a noté</w:t>
      </w:r>
      <w:r w:rsidR="00C07A15">
        <w:rPr>
          <w:rFonts w:ascii="Arial" w:hAnsi="Arial" w:cs="Arial"/>
          <w:color w:val="1D1C1D"/>
          <w:sz w:val="23"/>
          <w:szCs w:val="23"/>
          <w:shd w:val="clear" w:color="auto" w:fill="F8F8F8"/>
        </w:rPr>
        <w:t xml:space="preserve"> que les friches du Grand</w:t>
      </w:r>
      <w:r w:rsidR="00C07A15">
        <w:rPr>
          <w:rFonts w:ascii="Arial" w:hAnsi="Arial" w:cs="Arial"/>
          <w:color w:val="1D1C1D"/>
          <w:sz w:val="23"/>
          <w:szCs w:val="23"/>
          <w:shd w:val="clear" w:color="auto" w:fill="F8F8F8"/>
        </w:rPr>
        <w:t xml:space="preserve"> Angoulême ne représente </w:t>
      </w:r>
      <w:r w:rsidR="00C07A15">
        <w:rPr>
          <w:rFonts w:ascii="Arial" w:hAnsi="Arial" w:cs="Arial"/>
          <w:color w:val="1D1C1D"/>
          <w:sz w:val="23"/>
          <w:szCs w:val="23"/>
          <w:shd w:val="clear" w:color="auto" w:fill="F8F8F8"/>
        </w:rPr>
        <w:t xml:space="preserve">environ </w:t>
      </w:r>
      <w:r w:rsidR="00C07A15">
        <w:rPr>
          <w:rFonts w:ascii="Arial" w:hAnsi="Arial" w:cs="Arial"/>
          <w:color w:val="1D1C1D"/>
          <w:sz w:val="23"/>
          <w:szCs w:val="23"/>
          <w:shd w:val="clear" w:color="auto" w:fill="F8F8F8"/>
        </w:rPr>
        <w:t xml:space="preserve">10 % des friches. Sachant qu'un travail conséquent y a été réalisé, on peut supposer que des efforts similaires </w:t>
      </w:r>
      <w:r w:rsidR="00C07A15">
        <w:rPr>
          <w:rFonts w:ascii="Arial" w:hAnsi="Arial" w:cs="Arial"/>
          <w:color w:val="1D1C1D"/>
          <w:sz w:val="23"/>
          <w:szCs w:val="23"/>
          <w:shd w:val="clear" w:color="auto" w:fill="F8F8F8"/>
        </w:rPr>
        <w:t>dans d’autre commun pourrait révéler de nombreuses fiches</w:t>
      </w:r>
    </w:p>
    <w:p w14:paraId="1670AAD6" w14:textId="77777777" w:rsidR="00B07E78" w:rsidRDefault="00B07E78" w:rsidP="00B07E78">
      <w:pPr>
        <w:shd w:val="clear" w:color="auto" w:fill="FFFFFF"/>
        <w:spacing w:before="100" w:beforeAutospacing="1" w:after="100" w:afterAutospacing="1" w:line="240" w:lineRule="auto"/>
        <w:ind w:firstLine="360"/>
        <w:rPr>
          <w:rFonts w:ascii="Lato" w:eastAsia="Times New Roman" w:hAnsi="Lato" w:cs="Times New Roman"/>
          <w:color w:val="000000"/>
          <w:lang w:eastAsia="fr-FR"/>
        </w:rPr>
      </w:pPr>
      <w:r>
        <w:rPr>
          <w:rFonts w:ascii="Lato" w:hAnsi="Lato"/>
          <w:color w:val="000000"/>
          <w:sz w:val="21"/>
          <w:szCs w:val="21"/>
          <w:shd w:val="clear" w:color="auto" w:fill="FFFFFF"/>
        </w:rPr>
        <w:t>-</w:t>
      </w:r>
      <w:r>
        <w:rPr>
          <w:rFonts w:ascii="Lato" w:hAnsi="Lato"/>
          <w:color w:val="000000"/>
          <w:sz w:val="21"/>
          <w:szCs w:val="21"/>
          <w:shd w:val="clear" w:color="auto" w:fill="FFFFFF"/>
        </w:rPr>
        <w:tab/>
        <w:t>Le nombre d'utilisateurs actifs par mois (</w:t>
      </w:r>
      <w:r w:rsidRPr="00CC3804">
        <w:rPr>
          <w:rFonts w:ascii="Lato" w:eastAsia="Times New Roman" w:hAnsi="Lato" w:cs="Times New Roman"/>
          <w:color w:val="000000"/>
          <w:lang w:eastAsia="fr-FR"/>
        </w:rPr>
        <w:t>MAU</w:t>
      </w:r>
      <w:r>
        <w:rPr>
          <w:rFonts w:ascii="Lato" w:eastAsia="Times New Roman" w:hAnsi="Lato" w:cs="Times New Roman"/>
          <w:color w:val="000000"/>
          <w:lang w:eastAsia="fr-FR"/>
        </w:rPr>
        <w:t>)</w:t>
      </w:r>
    </w:p>
    <w:p w14:paraId="36F066AD" w14:textId="12075F8D" w:rsidR="001E6007" w:rsidRDefault="00E745C8" w:rsidP="001E6007">
      <w:pPr>
        <w:shd w:val="clear" w:color="auto" w:fill="FFFFFF"/>
        <w:spacing w:before="100" w:beforeAutospacing="1" w:after="100" w:afterAutospacing="1" w:line="240" w:lineRule="auto"/>
        <w:rPr>
          <w:rFonts w:ascii="Lato" w:eastAsia="Times New Roman" w:hAnsi="Lato" w:cs="Times New Roman"/>
          <w:color w:val="000000"/>
          <w:lang w:eastAsia="fr-FR"/>
        </w:rPr>
      </w:pPr>
      <w:r w:rsidRPr="00EE2660">
        <w:rPr>
          <w:rFonts w:ascii="Lato" w:eastAsia="Times New Roman" w:hAnsi="Lato" w:cs="Times New Roman"/>
          <w:color w:val="000000"/>
          <w:lang w:eastAsia="fr-FR"/>
        </w:rPr>
        <w:t>S</w:t>
      </w:r>
      <w:r w:rsidR="00410D8B" w:rsidRPr="00EE2660">
        <w:rPr>
          <w:rFonts w:ascii="Lato" w:eastAsia="Times New Roman" w:hAnsi="Lato" w:cs="Times New Roman"/>
          <w:color w:val="000000"/>
          <w:lang w:eastAsia="fr-FR"/>
        </w:rPr>
        <w:t xml:space="preserve">uivre </w:t>
      </w:r>
      <w:r w:rsidR="009F1349">
        <w:rPr>
          <w:rFonts w:ascii="Lato" w:eastAsia="Times New Roman" w:hAnsi="Lato" w:cs="Times New Roman"/>
          <w:color w:val="000000"/>
          <w:lang w:eastAsia="fr-FR"/>
        </w:rPr>
        <w:t xml:space="preserve">ces différents </w:t>
      </w:r>
      <w:proofErr w:type="spellStart"/>
      <w:r w:rsidR="009F1349">
        <w:rPr>
          <w:rFonts w:ascii="Lato" w:eastAsia="Times New Roman" w:hAnsi="Lato" w:cs="Times New Roman"/>
          <w:color w:val="000000"/>
          <w:lang w:eastAsia="fr-FR"/>
        </w:rPr>
        <w:t>KPI’s</w:t>
      </w:r>
      <w:proofErr w:type="spellEnd"/>
      <w:r w:rsidR="009F1349">
        <w:rPr>
          <w:rFonts w:ascii="Lato" w:eastAsia="Times New Roman" w:hAnsi="Lato" w:cs="Times New Roman"/>
          <w:color w:val="000000"/>
          <w:lang w:eastAsia="fr-FR"/>
        </w:rPr>
        <w:t xml:space="preserve"> </w:t>
      </w:r>
      <w:r w:rsidR="00901B7F">
        <w:rPr>
          <w:rFonts w:ascii="Lato" w:eastAsia="Times New Roman" w:hAnsi="Lato" w:cs="Times New Roman"/>
          <w:color w:val="000000"/>
          <w:lang w:eastAsia="fr-FR"/>
        </w:rPr>
        <w:t>mensuellement.</w:t>
      </w:r>
    </w:p>
    <w:p w14:paraId="68E27F8A" w14:textId="4738D2D8" w:rsidR="00C07A15" w:rsidRDefault="00C07A15" w:rsidP="001E6007">
      <w:pPr>
        <w:shd w:val="clear" w:color="auto" w:fill="FFFFFF"/>
        <w:spacing w:before="100" w:beforeAutospacing="1" w:after="100" w:afterAutospacing="1" w:line="240" w:lineRule="auto"/>
        <w:rPr>
          <w:rFonts w:ascii="Lato" w:eastAsia="Times New Roman" w:hAnsi="Lato" w:cs="Times New Roman"/>
          <w:color w:val="000000"/>
          <w:lang w:eastAsia="fr-FR"/>
        </w:rPr>
      </w:pPr>
      <w:proofErr w:type="spellStart"/>
      <w:r>
        <w:rPr>
          <w:rFonts w:ascii="Lato" w:eastAsia="Times New Roman" w:hAnsi="Lato" w:cs="Times New Roman"/>
          <w:color w:val="000000"/>
          <w:lang w:eastAsia="fr-FR"/>
        </w:rPr>
        <w:t>Etape</w:t>
      </w:r>
      <w:proofErr w:type="spellEnd"/>
      <w:r>
        <w:rPr>
          <w:rFonts w:ascii="Lato" w:eastAsia="Times New Roman" w:hAnsi="Lato" w:cs="Times New Roman"/>
          <w:color w:val="000000"/>
          <w:lang w:eastAsia="fr-FR"/>
        </w:rPr>
        <w:t xml:space="preserve"> 2.4 : Avantages et inconvénients</w:t>
      </w:r>
    </w:p>
    <w:p w14:paraId="791ABA10" w14:textId="79B8EF94" w:rsidR="00C07A15" w:rsidRDefault="00C07A15" w:rsidP="001E6007">
      <w:pPr>
        <w:shd w:val="clear" w:color="auto" w:fill="FFFFFF"/>
        <w:spacing w:before="100" w:beforeAutospacing="1" w:after="100" w:afterAutospacing="1" w:line="240" w:lineRule="auto"/>
        <w:rPr>
          <w:rFonts w:ascii="Lato" w:eastAsia="Times New Roman" w:hAnsi="Lato" w:cs="Times New Roman"/>
          <w:color w:val="000000"/>
          <w:lang w:eastAsia="fr-FR"/>
        </w:rPr>
      </w:pPr>
    </w:p>
    <w:p w14:paraId="5F002453" w14:textId="65249749" w:rsidR="00C07A15" w:rsidRDefault="00C07A15" w:rsidP="001E6007">
      <w:pPr>
        <w:shd w:val="clear" w:color="auto" w:fill="FFFFFF"/>
        <w:spacing w:before="100" w:beforeAutospacing="1" w:after="100" w:afterAutospacing="1" w:line="240" w:lineRule="auto"/>
        <w:rPr>
          <w:rFonts w:ascii="Lato" w:eastAsia="Times New Roman" w:hAnsi="Lato" w:cs="Times New Roman"/>
          <w:color w:val="000000"/>
          <w:lang w:eastAsia="fr-FR"/>
        </w:rPr>
      </w:pPr>
    </w:p>
    <w:p w14:paraId="5B222A58" w14:textId="77777777" w:rsidR="00371554" w:rsidRDefault="00371554" w:rsidP="001E6007">
      <w:pPr>
        <w:shd w:val="clear" w:color="auto" w:fill="FFFFFF"/>
        <w:spacing w:before="100" w:beforeAutospacing="1" w:after="100" w:afterAutospacing="1" w:line="240" w:lineRule="auto"/>
        <w:rPr>
          <w:rFonts w:ascii="Lato" w:eastAsia="Times New Roman" w:hAnsi="Lato" w:cs="Times New Roman"/>
          <w:color w:val="000000"/>
          <w:lang w:eastAsia="fr-FR"/>
        </w:rPr>
      </w:pPr>
    </w:p>
    <w:p w14:paraId="22465503" w14:textId="332BD970" w:rsidR="0052545A" w:rsidRPr="00790B97" w:rsidRDefault="0052545A" w:rsidP="0052545A">
      <w:pPr>
        <w:pBdr>
          <w:top w:val="single" w:sz="4" w:space="1" w:color="auto"/>
          <w:left w:val="single" w:sz="4" w:space="4" w:color="auto"/>
          <w:bottom w:val="single" w:sz="4" w:space="1" w:color="auto"/>
          <w:right w:val="single" w:sz="4" w:space="4" w:color="auto"/>
        </w:pBdr>
        <w:jc w:val="center"/>
        <w:rPr>
          <w:rFonts w:ascii="Lato" w:hAnsi="Lato"/>
          <w:b/>
          <w:bCs/>
          <w:sz w:val="28"/>
          <w:szCs w:val="28"/>
        </w:rPr>
      </w:pPr>
      <w:r w:rsidRPr="00790B97">
        <w:rPr>
          <w:rFonts w:ascii="Lato" w:hAnsi="Lato"/>
          <w:b/>
          <w:bCs/>
          <w:sz w:val="28"/>
          <w:szCs w:val="28"/>
        </w:rPr>
        <w:t xml:space="preserve">Etape </w:t>
      </w:r>
      <w:r>
        <w:rPr>
          <w:rFonts w:ascii="Lato" w:hAnsi="Lato"/>
          <w:b/>
          <w:bCs/>
          <w:sz w:val="28"/>
          <w:szCs w:val="28"/>
        </w:rPr>
        <w:t>3</w:t>
      </w:r>
      <w:r w:rsidRPr="00790B97">
        <w:rPr>
          <w:rFonts w:ascii="Lato" w:hAnsi="Lato"/>
          <w:b/>
          <w:bCs/>
          <w:sz w:val="28"/>
          <w:szCs w:val="28"/>
        </w:rPr>
        <w:t xml:space="preserve"> – </w:t>
      </w:r>
      <w:r>
        <w:rPr>
          <w:rFonts w:ascii="Lato" w:hAnsi="Lato"/>
          <w:b/>
          <w:bCs/>
          <w:sz w:val="28"/>
          <w:szCs w:val="28"/>
        </w:rPr>
        <w:t>Assurer le lancement</w:t>
      </w:r>
    </w:p>
    <w:p w14:paraId="019EB158" w14:textId="2AA8B5E9" w:rsidR="00C07A15" w:rsidRDefault="00C07A15" w:rsidP="00C07A15">
      <w:bookmarkStart w:id="2" w:name="_Hlk166595529"/>
    </w:p>
    <w:p w14:paraId="5C7907A7" w14:textId="25003BA8" w:rsidR="00C07A15" w:rsidRDefault="00C07A15" w:rsidP="00C07A15">
      <w:pPr>
        <w:pStyle w:val="Paragraphedeliste"/>
        <w:numPr>
          <w:ilvl w:val="0"/>
          <w:numId w:val="33"/>
        </w:numPr>
      </w:pPr>
      <w:bookmarkStart w:id="3" w:name="_Hlk166697387"/>
      <w:r>
        <w:t xml:space="preserve">Communication à la CCI </w:t>
      </w:r>
      <w:bookmarkEnd w:id="3"/>
      <w:r>
        <w:t xml:space="preserve">-&gt; pour fonction les futurs porteurs de projet que des nouvelles friches seront renseignées sur </w:t>
      </w:r>
      <w:proofErr w:type="spellStart"/>
      <w:r>
        <w:t>Cartofriche</w:t>
      </w:r>
      <w:proofErr w:type="spellEnd"/>
      <w:r>
        <w:t xml:space="preserve"> (</w:t>
      </w:r>
    </w:p>
    <w:p w14:paraId="766B448C" w14:textId="14FD71FA" w:rsidR="00C07A15" w:rsidRDefault="00C07A15" w:rsidP="00C07A15">
      <w:pPr>
        <w:pStyle w:val="Paragraphedeliste"/>
        <w:numPr>
          <w:ilvl w:val="0"/>
          <w:numId w:val="33"/>
        </w:numPr>
      </w:pPr>
      <w:bookmarkStart w:id="4" w:name="_Hlk166697851"/>
      <w:r>
        <w:t xml:space="preserve">Communication aux mairies, préfectures, régions, départements, ministères </w:t>
      </w:r>
    </w:p>
    <w:bookmarkEnd w:id="4"/>
    <w:p w14:paraId="3A272E1E" w14:textId="473A9133" w:rsidR="00C07A15" w:rsidRPr="00C07A15" w:rsidRDefault="00C07A15" w:rsidP="00C07A15">
      <w:pPr>
        <w:pStyle w:val="Paragraphedeliste"/>
        <w:numPr>
          <w:ilvl w:val="0"/>
          <w:numId w:val="33"/>
        </w:numPr>
      </w:pPr>
      <w:r>
        <w:t xml:space="preserve">Commutation sur les réseaux sociaux tel </w:t>
      </w:r>
      <w:proofErr w:type="gramStart"/>
      <w:r>
        <w:t>que  LinkedIn</w:t>
      </w:r>
      <w:proofErr w:type="gramEnd"/>
      <w:r>
        <w:t xml:space="preserve"> et </w:t>
      </w:r>
      <w:bookmarkStart w:id="5" w:name="_Hlk166697128"/>
      <w:r>
        <w:t>Viadeo</w:t>
      </w:r>
      <w:bookmarkEnd w:id="5"/>
      <w:r>
        <w:t xml:space="preserve"> </w:t>
      </w:r>
    </w:p>
    <w:tbl>
      <w:tblPr>
        <w:tblStyle w:val="Grilledutableau"/>
        <w:tblW w:w="0" w:type="auto"/>
        <w:tblLook w:val="04A0" w:firstRow="1" w:lastRow="0" w:firstColumn="1" w:lastColumn="0" w:noHBand="0" w:noVBand="1"/>
      </w:tblPr>
      <w:tblGrid>
        <w:gridCol w:w="2510"/>
        <w:gridCol w:w="3056"/>
        <w:gridCol w:w="2635"/>
        <w:gridCol w:w="2255"/>
      </w:tblGrid>
      <w:tr w:rsidR="00C07A15" w14:paraId="4A82EDAD" w14:textId="77777777" w:rsidTr="00C07A15">
        <w:tc>
          <w:tcPr>
            <w:tcW w:w="3535" w:type="dxa"/>
          </w:tcPr>
          <w:p w14:paraId="67A37F18" w14:textId="7C8D0D0D" w:rsidR="00C07A15" w:rsidRDefault="00C07A15" w:rsidP="0079668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Destinataires</w:t>
            </w:r>
          </w:p>
        </w:tc>
        <w:tc>
          <w:tcPr>
            <w:tcW w:w="3535" w:type="dxa"/>
          </w:tcPr>
          <w:p w14:paraId="064FA705" w14:textId="3917D6BD" w:rsidR="00C07A15" w:rsidRDefault="00C07A15" w:rsidP="0079668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Contenus</w:t>
            </w:r>
          </w:p>
        </w:tc>
        <w:tc>
          <w:tcPr>
            <w:tcW w:w="3536" w:type="dxa"/>
          </w:tcPr>
          <w:p w14:paraId="0D3975DB" w14:textId="51252E3D" w:rsidR="00C07A15" w:rsidRDefault="00C07A15" w:rsidP="00796689">
            <w:pPr>
              <w:autoSpaceDE w:val="0"/>
              <w:autoSpaceDN w:val="0"/>
              <w:adjustRightInd w:val="0"/>
              <w:rPr>
                <w:rFonts w:ascii="AppleSystemUIFont" w:hAnsi="AppleSystemUIFont" w:cs="AppleSystemUIFont"/>
                <w:sz w:val="26"/>
                <w:szCs w:val="26"/>
              </w:rPr>
            </w:pPr>
            <w:bookmarkStart w:id="6" w:name="_Hlk166697363"/>
            <w:r>
              <w:rPr>
                <w:rFonts w:ascii="AppleSystemUIFont" w:hAnsi="AppleSystemUIFont" w:cs="AppleSystemUIFont"/>
                <w:sz w:val="26"/>
                <w:szCs w:val="26"/>
              </w:rPr>
              <w:t>Canaux de communication</w:t>
            </w:r>
            <w:bookmarkEnd w:id="6"/>
          </w:p>
        </w:tc>
        <w:tc>
          <w:tcPr>
            <w:tcW w:w="3536" w:type="dxa"/>
          </w:tcPr>
          <w:p w14:paraId="38C7227D" w14:textId="6045385C" w:rsidR="00C07A15" w:rsidRDefault="00C07A15" w:rsidP="0079668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Supports</w:t>
            </w:r>
          </w:p>
        </w:tc>
      </w:tr>
      <w:tr w:rsidR="00C07A15" w14:paraId="475C5908" w14:textId="77777777" w:rsidTr="00C07A15">
        <w:tc>
          <w:tcPr>
            <w:tcW w:w="3535" w:type="dxa"/>
          </w:tcPr>
          <w:p w14:paraId="453147F8" w14:textId="0B819B18" w:rsidR="00C07A15" w:rsidRDefault="00C07A15" w:rsidP="00796689">
            <w:pPr>
              <w:autoSpaceDE w:val="0"/>
              <w:autoSpaceDN w:val="0"/>
              <w:adjustRightInd w:val="0"/>
              <w:rPr>
                <w:rFonts w:ascii="AppleSystemUIFont" w:hAnsi="AppleSystemUIFont" w:cs="AppleSystemUIFont"/>
                <w:sz w:val="26"/>
                <w:szCs w:val="26"/>
              </w:rPr>
            </w:pPr>
            <w:r>
              <w:t>CC</w:t>
            </w:r>
            <w:r>
              <w:t xml:space="preserve"> (Chambres des commerce et de l’industrie), FFB </w:t>
            </w:r>
            <w:proofErr w:type="gramStart"/>
            <w:r>
              <w:t>( Fédération</w:t>
            </w:r>
            <w:proofErr w:type="gramEnd"/>
            <w:r>
              <w:t xml:space="preserve"> française du </w:t>
            </w:r>
            <w:proofErr w:type="spellStart"/>
            <w:r>
              <w:t>Batiment</w:t>
            </w:r>
            <w:proofErr w:type="spellEnd"/>
            <w:r>
              <w:t>)</w:t>
            </w:r>
          </w:p>
        </w:tc>
        <w:tc>
          <w:tcPr>
            <w:tcW w:w="3535" w:type="dxa"/>
          </w:tcPr>
          <w:p w14:paraId="7441A3A4" w14:textId="77777777" w:rsidR="00C07A15" w:rsidRDefault="00C07A15" w:rsidP="00C07A15">
            <w:pPr>
              <w:pStyle w:val="Paragraphedeliste"/>
              <w:numPr>
                <w:ilvl w:val="0"/>
                <w:numId w:val="10"/>
              </w:numPr>
              <w:autoSpaceDE w:val="0"/>
              <w:autoSpaceDN w:val="0"/>
              <w:adjustRightInd w:val="0"/>
              <w:rPr>
                <w:rFonts w:ascii="AppleSystemUIFont" w:hAnsi="AppleSystemUIFont" w:cs="AppleSystemUIFont"/>
                <w:sz w:val="26"/>
                <w:szCs w:val="26"/>
              </w:rPr>
            </w:pPr>
            <w:bookmarkStart w:id="7" w:name="_Hlk166697872"/>
            <w:r w:rsidRPr="00C07A15">
              <w:rPr>
                <w:rFonts w:ascii="AppleSystemUIFont" w:hAnsi="AppleSystemUIFont" w:cs="AppleSystemUIFont"/>
                <w:sz w:val="26"/>
                <w:szCs w:val="26"/>
              </w:rPr>
              <w:t>Annonce de mis à disposition de nouvelle friche</w:t>
            </w:r>
          </w:p>
          <w:p w14:paraId="4DA094FB" w14:textId="77777777" w:rsidR="00C07A15" w:rsidRDefault="00C07A15" w:rsidP="00C07A15">
            <w:pPr>
              <w:pStyle w:val="Paragraphedeliste"/>
              <w:numPr>
                <w:ilvl w:val="0"/>
                <w:numId w:val="10"/>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Tutoriel de fonctionnement de l’outil</w:t>
            </w:r>
          </w:p>
          <w:bookmarkEnd w:id="7"/>
          <w:p w14:paraId="0EA2D8D4" w14:textId="3D526481" w:rsidR="00C07A15" w:rsidRPr="00C07A15" w:rsidRDefault="00C07A15" w:rsidP="00C07A15">
            <w:pPr>
              <w:pStyle w:val="Paragraphedeliste"/>
              <w:autoSpaceDE w:val="0"/>
              <w:autoSpaceDN w:val="0"/>
              <w:adjustRightInd w:val="0"/>
              <w:rPr>
                <w:rFonts w:ascii="AppleSystemUIFont" w:hAnsi="AppleSystemUIFont" w:cs="AppleSystemUIFont"/>
                <w:sz w:val="26"/>
                <w:szCs w:val="26"/>
              </w:rPr>
            </w:pPr>
          </w:p>
        </w:tc>
        <w:tc>
          <w:tcPr>
            <w:tcW w:w="3536" w:type="dxa"/>
          </w:tcPr>
          <w:p w14:paraId="1864E76E" w14:textId="26F21B65" w:rsidR="00C07A15" w:rsidRDefault="00C07A15" w:rsidP="0079668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E-mail</w:t>
            </w:r>
          </w:p>
        </w:tc>
        <w:tc>
          <w:tcPr>
            <w:tcW w:w="3536" w:type="dxa"/>
          </w:tcPr>
          <w:p w14:paraId="720F1317" w14:textId="37979DF7" w:rsidR="00C07A15" w:rsidRDefault="00C07A15" w:rsidP="00796689">
            <w:pPr>
              <w:autoSpaceDE w:val="0"/>
              <w:autoSpaceDN w:val="0"/>
              <w:adjustRightInd w:val="0"/>
              <w:rPr>
                <w:rFonts w:ascii="AppleSystemUIFont" w:hAnsi="AppleSystemUIFont" w:cs="AppleSystemUIFont"/>
                <w:sz w:val="26"/>
                <w:szCs w:val="26"/>
              </w:rPr>
            </w:pPr>
            <w:bookmarkStart w:id="8" w:name="_Hlk166697802"/>
            <w:r>
              <w:rPr>
                <w:rFonts w:ascii="AppleSystemUIFont" w:hAnsi="AppleSystemUIFont" w:cs="AppleSystemUIFont"/>
                <w:sz w:val="26"/>
                <w:szCs w:val="26"/>
              </w:rPr>
              <w:t>Vidéo</w:t>
            </w:r>
            <w:bookmarkEnd w:id="8"/>
          </w:p>
        </w:tc>
      </w:tr>
      <w:tr w:rsidR="00C07A15" w14:paraId="5F24AA8E" w14:textId="77777777" w:rsidTr="00C07A15">
        <w:tc>
          <w:tcPr>
            <w:tcW w:w="3535" w:type="dxa"/>
          </w:tcPr>
          <w:p w14:paraId="3D6FABCE" w14:textId="2EB8CB1F" w:rsidR="00C07A15" w:rsidRDefault="00C07A15" w:rsidP="00C07A15">
            <w:r>
              <w:t>Mairies</w:t>
            </w:r>
            <w:r>
              <w:t xml:space="preserve">, préfectures, régions, départements, ministères </w:t>
            </w:r>
          </w:p>
          <w:p w14:paraId="1FBEC740" w14:textId="77777777" w:rsidR="00C07A15" w:rsidRDefault="00C07A15" w:rsidP="00796689">
            <w:pPr>
              <w:autoSpaceDE w:val="0"/>
              <w:autoSpaceDN w:val="0"/>
              <w:adjustRightInd w:val="0"/>
            </w:pPr>
          </w:p>
        </w:tc>
        <w:tc>
          <w:tcPr>
            <w:tcW w:w="3535" w:type="dxa"/>
          </w:tcPr>
          <w:p w14:paraId="2FEDCE43" w14:textId="77777777" w:rsidR="00C07A15" w:rsidRDefault="00C07A15" w:rsidP="00C07A15">
            <w:pPr>
              <w:pStyle w:val="Paragraphedeliste"/>
              <w:numPr>
                <w:ilvl w:val="0"/>
                <w:numId w:val="10"/>
              </w:numPr>
              <w:autoSpaceDE w:val="0"/>
              <w:autoSpaceDN w:val="0"/>
              <w:adjustRightInd w:val="0"/>
              <w:spacing w:after="160" w:line="259" w:lineRule="auto"/>
              <w:rPr>
                <w:rFonts w:ascii="AppleSystemUIFont" w:hAnsi="AppleSystemUIFont" w:cs="AppleSystemUIFont"/>
                <w:sz w:val="26"/>
                <w:szCs w:val="26"/>
              </w:rPr>
            </w:pPr>
            <w:bookmarkStart w:id="9" w:name="_Hlk166698323"/>
            <w:r w:rsidRPr="00C07A15">
              <w:rPr>
                <w:rFonts w:ascii="AppleSystemUIFont" w:hAnsi="AppleSystemUIFont" w:cs="AppleSystemUIFont"/>
                <w:sz w:val="26"/>
                <w:szCs w:val="26"/>
              </w:rPr>
              <w:t>Annonce de mis à disposition de nouvelle friche</w:t>
            </w:r>
          </w:p>
          <w:p w14:paraId="510EA007" w14:textId="77777777" w:rsidR="00C07A15" w:rsidRDefault="00C07A15" w:rsidP="00C07A15">
            <w:pPr>
              <w:pStyle w:val="Paragraphedeliste"/>
              <w:numPr>
                <w:ilvl w:val="0"/>
                <w:numId w:val="10"/>
              </w:numPr>
              <w:autoSpaceDE w:val="0"/>
              <w:autoSpaceDN w:val="0"/>
              <w:adjustRightInd w:val="0"/>
              <w:spacing w:after="160" w:line="259" w:lineRule="auto"/>
              <w:rPr>
                <w:rFonts w:ascii="AppleSystemUIFont" w:hAnsi="AppleSystemUIFont" w:cs="AppleSystemUIFont"/>
                <w:sz w:val="26"/>
                <w:szCs w:val="26"/>
              </w:rPr>
            </w:pPr>
            <w:r>
              <w:rPr>
                <w:rFonts w:ascii="AppleSystemUIFont" w:hAnsi="AppleSystemUIFont" w:cs="AppleSystemUIFont"/>
                <w:sz w:val="26"/>
                <w:szCs w:val="26"/>
              </w:rPr>
              <w:t>Tutoriel de fonctionnement de l’outil</w:t>
            </w:r>
          </w:p>
          <w:bookmarkEnd w:id="9"/>
          <w:p w14:paraId="74EEB425" w14:textId="4FBF8F64" w:rsidR="00C07A15" w:rsidRPr="00C07A15" w:rsidRDefault="00C07A15" w:rsidP="00C07A15">
            <w:pPr>
              <w:pStyle w:val="Paragraphedeliste"/>
              <w:numPr>
                <w:ilvl w:val="0"/>
                <w:numId w:val="10"/>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Explication de la méthodologie</w:t>
            </w:r>
          </w:p>
        </w:tc>
        <w:tc>
          <w:tcPr>
            <w:tcW w:w="3536" w:type="dxa"/>
          </w:tcPr>
          <w:p w14:paraId="0481DDBD" w14:textId="01B51279" w:rsidR="00C07A15" w:rsidRDefault="00C07A15" w:rsidP="0079668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E-mail</w:t>
            </w:r>
          </w:p>
        </w:tc>
        <w:tc>
          <w:tcPr>
            <w:tcW w:w="3536" w:type="dxa"/>
          </w:tcPr>
          <w:p w14:paraId="05245D87" w14:textId="488CADA5" w:rsidR="00C07A15" w:rsidRDefault="00C07A15" w:rsidP="0079668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Vidéo</w:t>
            </w:r>
          </w:p>
        </w:tc>
      </w:tr>
      <w:tr w:rsidR="00C07A15" w14:paraId="4C4695C3" w14:textId="77777777" w:rsidTr="00C07A15">
        <w:tc>
          <w:tcPr>
            <w:tcW w:w="3535" w:type="dxa"/>
          </w:tcPr>
          <w:p w14:paraId="3BF29E60" w14:textId="13E86A20" w:rsidR="00C07A15" w:rsidRDefault="00C07A15" w:rsidP="00C07A15">
            <w:r>
              <w:t>Citoyens et professionnel</w:t>
            </w:r>
          </w:p>
        </w:tc>
        <w:tc>
          <w:tcPr>
            <w:tcW w:w="3535" w:type="dxa"/>
          </w:tcPr>
          <w:p w14:paraId="04819FB7" w14:textId="77777777" w:rsidR="00C07A15" w:rsidRDefault="00C07A15" w:rsidP="00C07A15">
            <w:pPr>
              <w:pStyle w:val="Paragraphedeliste"/>
              <w:numPr>
                <w:ilvl w:val="0"/>
                <w:numId w:val="10"/>
              </w:numPr>
              <w:autoSpaceDE w:val="0"/>
              <w:autoSpaceDN w:val="0"/>
              <w:adjustRightInd w:val="0"/>
              <w:spacing w:after="160" w:line="259" w:lineRule="auto"/>
              <w:rPr>
                <w:rFonts w:ascii="AppleSystemUIFont" w:hAnsi="AppleSystemUIFont" w:cs="AppleSystemUIFont"/>
                <w:sz w:val="26"/>
                <w:szCs w:val="26"/>
              </w:rPr>
            </w:pPr>
            <w:r w:rsidRPr="00C07A15">
              <w:rPr>
                <w:rFonts w:ascii="AppleSystemUIFont" w:hAnsi="AppleSystemUIFont" w:cs="AppleSystemUIFont"/>
                <w:sz w:val="26"/>
                <w:szCs w:val="26"/>
              </w:rPr>
              <w:t>Annonce de mis à disposition de nouvelle friche</w:t>
            </w:r>
          </w:p>
          <w:p w14:paraId="7BD8ECFE" w14:textId="77777777" w:rsidR="00C07A15" w:rsidRDefault="00C07A15" w:rsidP="00C07A15">
            <w:pPr>
              <w:pStyle w:val="Paragraphedeliste"/>
              <w:numPr>
                <w:ilvl w:val="0"/>
                <w:numId w:val="10"/>
              </w:numPr>
              <w:autoSpaceDE w:val="0"/>
              <w:autoSpaceDN w:val="0"/>
              <w:adjustRightInd w:val="0"/>
              <w:spacing w:after="160" w:line="259" w:lineRule="auto"/>
              <w:rPr>
                <w:rFonts w:ascii="AppleSystemUIFont" w:hAnsi="AppleSystemUIFont" w:cs="AppleSystemUIFont"/>
                <w:sz w:val="26"/>
                <w:szCs w:val="26"/>
              </w:rPr>
            </w:pPr>
            <w:r>
              <w:rPr>
                <w:rFonts w:ascii="AppleSystemUIFont" w:hAnsi="AppleSystemUIFont" w:cs="AppleSystemUIFont"/>
                <w:sz w:val="26"/>
                <w:szCs w:val="26"/>
              </w:rPr>
              <w:t>Tutoriel de fonctionnement de l’outil</w:t>
            </w:r>
          </w:p>
          <w:p w14:paraId="65B28CC2" w14:textId="77777777" w:rsidR="00C07A15" w:rsidRPr="00C07A15" w:rsidRDefault="00C07A15" w:rsidP="00C07A15">
            <w:pPr>
              <w:pStyle w:val="Paragraphedeliste"/>
              <w:numPr>
                <w:ilvl w:val="0"/>
                <w:numId w:val="10"/>
              </w:numPr>
              <w:autoSpaceDE w:val="0"/>
              <w:autoSpaceDN w:val="0"/>
              <w:adjustRightInd w:val="0"/>
              <w:rPr>
                <w:rFonts w:ascii="AppleSystemUIFont" w:hAnsi="AppleSystemUIFont" w:cs="AppleSystemUIFont"/>
                <w:sz w:val="26"/>
                <w:szCs w:val="26"/>
              </w:rPr>
            </w:pPr>
          </w:p>
        </w:tc>
        <w:tc>
          <w:tcPr>
            <w:tcW w:w="3536" w:type="dxa"/>
          </w:tcPr>
          <w:p w14:paraId="0DCEDE0C" w14:textId="67FBBBF3" w:rsidR="00C07A15" w:rsidRDefault="00C07A15" w:rsidP="00796689">
            <w:pPr>
              <w:autoSpaceDE w:val="0"/>
              <w:autoSpaceDN w:val="0"/>
              <w:adjustRightInd w:val="0"/>
              <w:rPr>
                <w:rFonts w:ascii="AppleSystemUIFont" w:hAnsi="AppleSystemUIFont" w:cs="AppleSystemUIFont"/>
                <w:sz w:val="26"/>
                <w:szCs w:val="26"/>
              </w:rPr>
            </w:pPr>
            <w:r>
              <w:t>Réseaux Sociaux</w:t>
            </w:r>
          </w:p>
        </w:tc>
        <w:tc>
          <w:tcPr>
            <w:tcW w:w="3536" w:type="dxa"/>
          </w:tcPr>
          <w:p w14:paraId="54293798" w14:textId="3B7C2C6D" w:rsidR="00C07A15" w:rsidRDefault="00C07A15" w:rsidP="0079668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Vidéo</w:t>
            </w:r>
          </w:p>
        </w:tc>
      </w:tr>
      <w:tr w:rsidR="00C07A15" w14:paraId="39822B7B" w14:textId="77777777" w:rsidTr="00C07A15">
        <w:tc>
          <w:tcPr>
            <w:tcW w:w="3535" w:type="dxa"/>
          </w:tcPr>
          <w:p w14:paraId="231B2981" w14:textId="77777777" w:rsidR="00C07A15" w:rsidRDefault="00C07A15" w:rsidP="00C07A15">
            <w:r>
              <w:t>Salon de l’entreprenariat</w:t>
            </w:r>
          </w:p>
          <w:p w14:paraId="408429CB" w14:textId="1B1400E2" w:rsidR="00C07A15" w:rsidRDefault="00C07A15" w:rsidP="00C07A15">
            <w:r>
              <w:t>Selon de l’immobilier de l’entreprise</w:t>
            </w:r>
          </w:p>
        </w:tc>
        <w:tc>
          <w:tcPr>
            <w:tcW w:w="3535" w:type="dxa"/>
          </w:tcPr>
          <w:p w14:paraId="6FA7B747" w14:textId="016ABAB1" w:rsidR="00C07A15" w:rsidRDefault="00C07A15" w:rsidP="00C07A15">
            <w:pPr>
              <w:pStyle w:val="Paragraphedeliste"/>
              <w:numPr>
                <w:ilvl w:val="0"/>
                <w:numId w:val="10"/>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Une vidéo VR sur des reconversion de friches </w:t>
            </w:r>
            <w:proofErr w:type="gramStart"/>
            <w:r>
              <w:rPr>
                <w:rFonts w:ascii="AppleSystemUIFont" w:hAnsi="AppleSystemUIFont" w:cs="AppleSystemUIFont"/>
                <w:sz w:val="26"/>
                <w:szCs w:val="26"/>
              </w:rPr>
              <w:t>( avant</w:t>
            </w:r>
            <w:proofErr w:type="gramEnd"/>
            <w:r>
              <w:rPr>
                <w:rFonts w:ascii="AppleSystemUIFont" w:hAnsi="AppleSystemUIFont" w:cs="AppleSystemUIFont"/>
                <w:sz w:val="26"/>
                <w:szCs w:val="26"/>
              </w:rPr>
              <w:t>-après)</w:t>
            </w:r>
          </w:p>
          <w:p w14:paraId="102F0F30" w14:textId="77777777" w:rsidR="00C07A15" w:rsidRDefault="00C07A15" w:rsidP="00C07A15">
            <w:pPr>
              <w:pStyle w:val="Paragraphedeliste"/>
              <w:numPr>
                <w:ilvl w:val="0"/>
                <w:numId w:val="10"/>
              </w:numPr>
              <w:autoSpaceDE w:val="0"/>
              <w:autoSpaceDN w:val="0"/>
              <w:adjustRightInd w:val="0"/>
              <w:spacing w:after="160" w:line="259" w:lineRule="auto"/>
              <w:rPr>
                <w:rFonts w:ascii="AppleSystemUIFont" w:hAnsi="AppleSystemUIFont" w:cs="AppleSystemUIFont"/>
                <w:sz w:val="26"/>
                <w:szCs w:val="26"/>
              </w:rPr>
            </w:pPr>
            <w:r w:rsidRPr="00C07A15">
              <w:rPr>
                <w:rFonts w:ascii="AppleSystemUIFont" w:hAnsi="AppleSystemUIFont" w:cs="AppleSystemUIFont"/>
                <w:sz w:val="26"/>
                <w:szCs w:val="26"/>
              </w:rPr>
              <w:t>Annonce de mis à disposition de nouvelle friche</w:t>
            </w:r>
          </w:p>
          <w:p w14:paraId="78666998" w14:textId="77777777" w:rsidR="00C07A15" w:rsidRDefault="00C07A15" w:rsidP="00C07A15">
            <w:pPr>
              <w:pStyle w:val="Paragraphedeliste"/>
              <w:numPr>
                <w:ilvl w:val="0"/>
                <w:numId w:val="10"/>
              </w:numPr>
              <w:autoSpaceDE w:val="0"/>
              <w:autoSpaceDN w:val="0"/>
              <w:adjustRightInd w:val="0"/>
              <w:spacing w:after="160" w:line="259" w:lineRule="auto"/>
              <w:rPr>
                <w:rFonts w:ascii="AppleSystemUIFont" w:hAnsi="AppleSystemUIFont" w:cs="AppleSystemUIFont"/>
                <w:sz w:val="26"/>
                <w:szCs w:val="26"/>
              </w:rPr>
            </w:pPr>
            <w:r>
              <w:rPr>
                <w:rFonts w:ascii="AppleSystemUIFont" w:hAnsi="AppleSystemUIFont" w:cs="AppleSystemUIFont"/>
                <w:sz w:val="26"/>
                <w:szCs w:val="26"/>
              </w:rPr>
              <w:t>Tutoriel de fonctionnement de l’outil</w:t>
            </w:r>
          </w:p>
          <w:p w14:paraId="29442EA2" w14:textId="225D75AB" w:rsidR="00C07A15" w:rsidRPr="00C07A15" w:rsidRDefault="00C07A15" w:rsidP="00C07A15">
            <w:pPr>
              <w:pStyle w:val="Paragraphedeliste"/>
              <w:autoSpaceDE w:val="0"/>
              <w:autoSpaceDN w:val="0"/>
              <w:adjustRightInd w:val="0"/>
              <w:rPr>
                <w:rFonts w:ascii="AppleSystemUIFont" w:hAnsi="AppleSystemUIFont" w:cs="AppleSystemUIFont"/>
                <w:sz w:val="26"/>
                <w:szCs w:val="26"/>
              </w:rPr>
            </w:pPr>
          </w:p>
        </w:tc>
        <w:tc>
          <w:tcPr>
            <w:tcW w:w="3536" w:type="dxa"/>
          </w:tcPr>
          <w:p w14:paraId="37BDC72E" w14:textId="423BA09F" w:rsidR="00C07A15" w:rsidRDefault="00C07A15" w:rsidP="00796689">
            <w:pPr>
              <w:autoSpaceDE w:val="0"/>
              <w:autoSpaceDN w:val="0"/>
              <w:adjustRightInd w:val="0"/>
            </w:pPr>
            <w:r>
              <w:t>Casque VR</w:t>
            </w:r>
          </w:p>
        </w:tc>
        <w:tc>
          <w:tcPr>
            <w:tcW w:w="3536" w:type="dxa"/>
          </w:tcPr>
          <w:p w14:paraId="0605D0FF" w14:textId="41319266" w:rsidR="00C07A15" w:rsidRDefault="00C07A15" w:rsidP="0079668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Vidéo VR</w:t>
            </w:r>
          </w:p>
          <w:p w14:paraId="550A02D1" w14:textId="6B706C36" w:rsidR="00C07A15" w:rsidRDefault="00C07A15" w:rsidP="0079668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Vidéo</w:t>
            </w:r>
          </w:p>
          <w:p w14:paraId="00DC0114" w14:textId="07D76E29" w:rsidR="00C07A15" w:rsidRDefault="00C07A15" w:rsidP="0079668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Flyer</w:t>
            </w:r>
          </w:p>
          <w:p w14:paraId="068F10BF" w14:textId="1B5928B5" w:rsidR="00C07A15" w:rsidRDefault="00C07A15" w:rsidP="00796689">
            <w:pPr>
              <w:autoSpaceDE w:val="0"/>
              <w:autoSpaceDN w:val="0"/>
              <w:adjustRightInd w:val="0"/>
              <w:rPr>
                <w:rFonts w:ascii="AppleSystemUIFont" w:hAnsi="AppleSystemUIFont" w:cs="AppleSystemUIFont"/>
                <w:sz w:val="26"/>
                <w:szCs w:val="26"/>
              </w:rPr>
            </w:pPr>
          </w:p>
        </w:tc>
      </w:tr>
    </w:tbl>
    <w:p w14:paraId="032B0A87" w14:textId="5349ABA3" w:rsidR="00C07A15" w:rsidRDefault="00C07A15" w:rsidP="00796689">
      <w:pPr>
        <w:autoSpaceDE w:val="0"/>
        <w:autoSpaceDN w:val="0"/>
        <w:adjustRightInd w:val="0"/>
        <w:spacing w:after="0" w:line="240" w:lineRule="auto"/>
        <w:rPr>
          <w:rFonts w:ascii="AppleSystemUIFont" w:hAnsi="AppleSystemUIFont" w:cs="AppleSystemUIFont"/>
          <w:sz w:val="26"/>
          <w:szCs w:val="26"/>
        </w:rPr>
      </w:pPr>
    </w:p>
    <w:bookmarkEnd w:id="0"/>
    <w:bookmarkEnd w:id="2"/>
    <w:p w14:paraId="5C8CE168" w14:textId="77777777" w:rsidR="00796689" w:rsidRDefault="00796689" w:rsidP="00796689"/>
    <w:p w14:paraId="06D606E2" w14:textId="77777777" w:rsidR="00C07A15" w:rsidRDefault="00C07A15" w:rsidP="00796689"/>
    <w:p w14:paraId="41C12345" w14:textId="77777777" w:rsidR="00C07A15" w:rsidRDefault="00C07A15" w:rsidP="00796689"/>
    <w:p w14:paraId="150A008F" w14:textId="77777777" w:rsidR="00C07A15" w:rsidRDefault="00C07A15" w:rsidP="00C07A15">
      <w:pPr>
        <w:autoSpaceDE w:val="0"/>
        <w:autoSpaceDN w:val="0"/>
        <w:adjustRightInd w:val="0"/>
        <w:spacing w:after="0" w:line="240" w:lineRule="auto"/>
      </w:pPr>
      <w:r>
        <w:t>Annexe :</w:t>
      </w:r>
    </w:p>
    <w:p w14:paraId="6DEFC804" w14:textId="77777777" w:rsidR="00C07A15" w:rsidRDefault="00C07A15" w:rsidP="00C07A15">
      <w:pPr>
        <w:autoSpaceDE w:val="0"/>
        <w:autoSpaceDN w:val="0"/>
        <w:adjustRightInd w:val="0"/>
        <w:spacing w:after="0" w:line="240" w:lineRule="auto"/>
      </w:pPr>
    </w:p>
    <w:p w14:paraId="22D945A1" w14:textId="77777777" w:rsidR="00C07A15" w:rsidRPr="00525870" w:rsidRDefault="00C07A15" w:rsidP="00C07A15">
      <w:pPr>
        <w:pStyle w:val="Paragraphedeliste"/>
        <w:numPr>
          <w:ilvl w:val="0"/>
          <w:numId w:val="30"/>
        </w:numPr>
      </w:pPr>
      <w:r w:rsidRPr="00525870">
        <w:t>Établir un calendrier détaillé avec des échéances claires pour chaque étape du processus. Assurer une coordination efficace entre les équipes responsables de l'ETL, de la comparaison des données, de la mise à jour des statuts et de la réimportation des données.</w:t>
      </w:r>
    </w:p>
    <w:p w14:paraId="0450F4DA" w14:textId="77777777" w:rsidR="00C07A15" w:rsidRDefault="00C07A15" w:rsidP="00C07A15">
      <w:pPr>
        <w:pStyle w:val="Paragraphedeliste"/>
      </w:pPr>
    </w:p>
    <w:p w14:paraId="30CE0DFD" w14:textId="77777777" w:rsidR="00C07A15" w:rsidRPr="00525870" w:rsidRDefault="00C07A15" w:rsidP="00C07A15">
      <w:pPr>
        <w:pStyle w:val="Paragraphedeliste"/>
        <w:numPr>
          <w:ilvl w:val="0"/>
          <w:numId w:val="30"/>
        </w:numPr>
      </w:pPr>
      <w:r w:rsidRPr="00525870">
        <w:t>Effectuer des tests approfondis à chaque étape du processus pour s'assurer que les données sont correctement importées, comparées et mises à jour. Cela peut inclure des tests de charge pour évaluer les performances du système.</w:t>
      </w:r>
    </w:p>
    <w:p w14:paraId="6BFB5EA0" w14:textId="77777777" w:rsidR="00C07A15" w:rsidRDefault="00C07A15" w:rsidP="00C07A15">
      <w:pPr>
        <w:pStyle w:val="Paragraphedeliste"/>
      </w:pPr>
    </w:p>
    <w:p w14:paraId="256A176A" w14:textId="77777777" w:rsidR="00C07A15" w:rsidRDefault="00C07A15" w:rsidP="00C07A15">
      <w:pPr>
        <w:pStyle w:val="Paragraphedeliste"/>
        <w:numPr>
          <w:ilvl w:val="0"/>
          <w:numId w:val="30"/>
        </w:numPr>
      </w:pPr>
      <w:r w:rsidRPr="00525870">
        <w:t xml:space="preserve">Fournir une documentation détaillée sur chaque étape du processus, y compris les spécifications techniques, les dépendances des données, les règles métier et les procédures d'exploitation. </w:t>
      </w:r>
      <w:r>
        <w:t>Sert</w:t>
      </w:r>
      <w:r w:rsidRPr="00525870">
        <w:t xml:space="preserve"> de référence pour les utilisateurs et les futurs développeurs.</w:t>
      </w:r>
    </w:p>
    <w:p w14:paraId="7210F793" w14:textId="77777777" w:rsidR="00C07A15" w:rsidRDefault="00C07A15" w:rsidP="00C07A15">
      <w:pPr>
        <w:pStyle w:val="Paragraphedeliste"/>
      </w:pPr>
    </w:p>
    <w:p w14:paraId="0FF6B9D7" w14:textId="77777777" w:rsidR="00C07A15" w:rsidRPr="00525870" w:rsidRDefault="00C07A15" w:rsidP="00C07A15">
      <w:pPr>
        <w:pStyle w:val="Paragraphedeliste"/>
        <w:numPr>
          <w:ilvl w:val="0"/>
          <w:numId w:val="30"/>
        </w:numPr>
      </w:pPr>
      <w:r w:rsidRPr="00525870">
        <w:t>Communiquer de manière proactive avec toutes les parties prenantes, y compris les équipes techniques, les gestionnaires de projet et les utilisateurs finaux. Assurez-vous que chacun comprend son rôle et ses responsabilités dans le processus global.</w:t>
      </w:r>
    </w:p>
    <w:p w14:paraId="0744351E" w14:textId="77777777" w:rsidR="00C07A15" w:rsidRDefault="00C07A15" w:rsidP="00C07A15">
      <w:pPr>
        <w:pStyle w:val="Paragraphedeliste"/>
      </w:pPr>
    </w:p>
    <w:p w14:paraId="5EB6625D" w14:textId="77777777" w:rsidR="00C07A15" w:rsidRPr="00525870" w:rsidRDefault="00C07A15" w:rsidP="00C07A15">
      <w:pPr>
        <w:pStyle w:val="Paragraphedeliste"/>
        <w:numPr>
          <w:ilvl w:val="0"/>
          <w:numId w:val="30"/>
        </w:numPr>
      </w:pPr>
      <w:r w:rsidRPr="00525870">
        <w:t>M</w:t>
      </w:r>
      <w:r>
        <w:t>ise</w:t>
      </w:r>
      <w:r w:rsidRPr="00525870">
        <w:t xml:space="preserve"> en place </w:t>
      </w:r>
      <w:r>
        <w:t>d’</w:t>
      </w:r>
      <w:r w:rsidRPr="00525870">
        <w:t>un</w:t>
      </w:r>
      <w:r>
        <w:t xml:space="preserve"> </w:t>
      </w:r>
      <w:r w:rsidRPr="00525870">
        <w:t>support technique pour répondre aux questions et résoudre les problèmes rencontrés par les utilisateurs pendant le processus de lancement et au-delà.</w:t>
      </w:r>
      <w:r>
        <w:t xml:space="preserve"> I</w:t>
      </w:r>
      <w:r w:rsidRPr="00525870">
        <w:t>nclu</w:t>
      </w:r>
      <w:r>
        <w:t>s</w:t>
      </w:r>
      <w:r w:rsidRPr="00525870">
        <w:t xml:space="preserve"> système de ticket, une ligne d'assistance téléphonique ou une adresse électronique dédiée.</w:t>
      </w:r>
    </w:p>
    <w:p w14:paraId="15E878E8" w14:textId="77777777" w:rsidR="00C07A15" w:rsidRDefault="00C07A15" w:rsidP="00C07A15">
      <w:pPr>
        <w:pStyle w:val="Paragraphedeliste"/>
      </w:pPr>
    </w:p>
    <w:p w14:paraId="088E5345" w14:textId="12731E12" w:rsidR="00C07A15" w:rsidRDefault="00C07A15" w:rsidP="00C07A15">
      <w:pPr>
        <w:autoSpaceDE w:val="0"/>
        <w:autoSpaceDN w:val="0"/>
        <w:adjustRightInd w:val="0"/>
        <w:spacing w:after="0" w:line="240" w:lineRule="auto"/>
        <w:rPr>
          <w:rFonts w:ascii="AppleSystemUIFont" w:hAnsi="AppleSystemUIFont" w:cs="AppleSystemUIFont"/>
          <w:sz w:val="26"/>
          <w:szCs w:val="26"/>
        </w:rPr>
      </w:pPr>
      <w:r w:rsidRPr="00525870">
        <w:t>Planifi</w:t>
      </w:r>
      <w:r>
        <w:t>cation</w:t>
      </w:r>
      <w:r w:rsidRPr="00525870">
        <w:t xml:space="preserve"> des examens réguliers du processus après le lancement pour identifier les zones d'amélioration et apporter des ajustements si nécessaire. La collecte de feedback des utilisateurs est essentielle pour garantir que la solution data répond aux besoins et aux attentes de l'organisation.</w:t>
      </w:r>
      <w:r>
        <w:br/>
      </w:r>
      <w:r>
        <w:rPr>
          <w:rFonts w:ascii="AppleSystemUIFont" w:hAnsi="AppleSystemUIFont" w:cs="AppleSystemUIFont"/>
          <w:sz w:val="26"/>
          <w:szCs w:val="26"/>
        </w:rPr>
        <w:t>Étape 3 : Assurer le lancement</w:t>
      </w:r>
    </w:p>
    <w:p w14:paraId="571D2F25"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p>
    <w:p w14:paraId="15A6774F" w14:textId="77777777" w:rsidR="00C07A15" w:rsidRPr="00796689" w:rsidRDefault="00C07A15" w:rsidP="00C07A15">
      <w:pPr>
        <w:autoSpaceDE w:val="0"/>
        <w:autoSpaceDN w:val="0"/>
        <w:adjustRightInd w:val="0"/>
        <w:spacing w:after="0" w:line="240" w:lineRule="auto"/>
        <w:rPr>
          <w:rFonts w:ascii="Lato" w:eastAsia="Times New Roman" w:hAnsi="Lato" w:cs="Times New Roman"/>
          <w:b/>
          <w:bCs/>
          <w:color w:val="000000"/>
          <w:lang w:eastAsia="fr-FR"/>
        </w:rPr>
      </w:pPr>
      <w:r>
        <w:rPr>
          <w:rFonts w:ascii="Lato" w:eastAsia="Times New Roman" w:hAnsi="Lato" w:cs="Times New Roman"/>
          <w:b/>
          <w:bCs/>
          <w:color w:val="000000"/>
          <w:lang w:eastAsia="fr-FR"/>
        </w:rPr>
        <w:t>3.</w:t>
      </w:r>
      <w:r w:rsidRPr="00796689">
        <w:rPr>
          <w:rFonts w:ascii="Lato" w:eastAsia="Times New Roman" w:hAnsi="Lato" w:cs="Times New Roman"/>
          <w:b/>
          <w:bCs/>
          <w:color w:val="000000"/>
          <w:lang w:eastAsia="fr-FR"/>
        </w:rPr>
        <w:t>1 Équipe de Développement</w:t>
      </w:r>
    </w:p>
    <w:p w14:paraId="2E3BD583"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p>
    <w:p w14:paraId="487AC4D4"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r w:rsidRPr="00796689">
        <w:rPr>
          <w:rFonts w:ascii="AppleSystemUIFont" w:hAnsi="AppleSystemUIFont" w:cs="AppleSystemUIFont"/>
          <w:b/>
          <w:bCs/>
          <w:sz w:val="26"/>
          <w:szCs w:val="26"/>
        </w:rPr>
        <w:t xml:space="preserve">Data Product </w:t>
      </w:r>
      <w:proofErr w:type="spellStart"/>
      <w:r w:rsidRPr="00796689">
        <w:rPr>
          <w:rFonts w:ascii="AppleSystemUIFont" w:hAnsi="AppleSystemUIFont" w:cs="AppleSystemUIFont"/>
          <w:b/>
          <w:bCs/>
          <w:sz w:val="26"/>
          <w:szCs w:val="26"/>
        </w:rPr>
        <w:t>Owner</w:t>
      </w:r>
      <w:proofErr w:type="spellEnd"/>
      <w:r>
        <w:rPr>
          <w:rFonts w:ascii="AppleSystemUIFont" w:hAnsi="AppleSystemUIFont" w:cs="AppleSystemUIFont"/>
          <w:sz w:val="26"/>
          <w:szCs w:val="26"/>
        </w:rPr>
        <w:t xml:space="preserve"> : Jouera un rôle crucial dans le suivi du produit </w:t>
      </w:r>
      <w:proofErr w:type="spellStart"/>
      <w:r>
        <w:rPr>
          <w:rFonts w:ascii="AppleSystemUIFont" w:hAnsi="AppleSystemUIFont" w:cs="AppleSystemUIFont"/>
          <w:sz w:val="26"/>
          <w:szCs w:val="26"/>
        </w:rPr>
        <w:t>Cartofriches</w:t>
      </w:r>
      <w:proofErr w:type="spellEnd"/>
      <w:r>
        <w:rPr>
          <w:rFonts w:ascii="AppleSystemUIFont" w:hAnsi="AppleSystemUIFont" w:cs="AppleSystemUIFont"/>
          <w:sz w:val="26"/>
          <w:szCs w:val="26"/>
        </w:rPr>
        <w:t>, s'assurant que les fonctionnalités répondent aux besoins des utilisateurs et que les mises à jour sont alignées avec les objectifs du projet.</w:t>
      </w:r>
    </w:p>
    <w:p w14:paraId="28DDC25F" w14:textId="77777777" w:rsidR="00C07A15" w:rsidRDefault="00C07A15" w:rsidP="00C07A15">
      <w:pPr>
        <w:autoSpaceDE w:val="0"/>
        <w:autoSpaceDN w:val="0"/>
        <w:adjustRightInd w:val="0"/>
        <w:spacing w:after="0" w:line="240" w:lineRule="auto"/>
        <w:rPr>
          <w:rFonts w:ascii="AppleSystemUIFont" w:hAnsi="AppleSystemUIFont" w:cs="AppleSystemUIFont"/>
          <w:b/>
          <w:bCs/>
          <w:sz w:val="26"/>
          <w:szCs w:val="26"/>
        </w:rPr>
      </w:pPr>
    </w:p>
    <w:p w14:paraId="5E7689AE"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r w:rsidRPr="00796689">
        <w:rPr>
          <w:rFonts w:ascii="AppleSystemUIFont" w:hAnsi="AppleSystemUIFont" w:cs="AppleSystemUIFont"/>
          <w:b/>
          <w:bCs/>
          <w:sz w:val="26"/>
          <w:szCs w:val="26"/>
        </w:rPr>
        <w:t xml:space="preserve">Deux Data </w:t>
      </w:r>
      <w:proofErr w:type="spellStart"/>
      <w:r w:rsidRPr="00796689">
        <w:rPr>
          <w:rFonts w:ascii="AppleSystemUIFont" w:hAnsi="AppleSystemUIFont" w:cs="AppleSystemUIFont"/>
          <w:b/>
          <w:bCs/>
          <w:sz w:val="26"/>
          <w:szCs w:val="26"/>
        </w:rPr>
        <w:t>Engineers</w:t>
      </w:r>
      <w:proofErr w:type="spellEnd"/>
      <w:r>
        <w:rPr>
          <w:rFonts w:ascii="AppleSystemUIFont" w:hAnsi="AppleSystemUIFont" w:cs="AppleSystemUIFont"/>
          <w:sz w:val="26"/>
          <w:szCs w:val="26"/>
        </w:rPr>
        <w:t xml:space="preserve"> : Seront responsables de l'établissement des connexions aux diverses API, de la création et de la maintenance des bases de données, ainsi que du développement de processus pour la mise à jour automatique des statuts des friches.</w:t>
      </w:r>
    </w:p>
    <w:p w14:paraId="048CC9E2"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p>
    <w:p w14:paraId="28298545"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r w:rsidRPr="00796689">
        <w:rPr>
          <w:rFonts w:ascii="AppleSystemUIFont" w:hAnsi="AppleSystemUIFont" w:cs="AppleSystemUIFont"/>
          <w:b/>
          <w:bCs/>
          <w:sz w:val="26"/>
          <w:szCs w:val="26"/>
        </w:rPr>
        <w:t xml:space="preserve">Développeur </w:t>
      </w:r>
      <w:proofErr w:type="spellStart"/>
      <w:r w:rsidRPr="00796689">
        <w:rPr>
          <w:rFonts w:ascii="AppleSystemUIFont" w:hAnsi="AppleSystemUIFont" w:cs="AppleSystemUIFont"/>
          <w:b/>
          <w:bCs/>
          <w:sz w:val="26"/>
          <w:szCs w:val="26"/>
        </w:rPr>
        <w:t>Front-End</w:t>
      </w:r>
      <w:proofErr w:type="spellEnd"/>
      <w:r>
        <w:rPr>
          <w:rFonts w:ascii="AppleSystemUIFont" w:hAnsi="AppleSystemUIFont" w:cs="AppleSystemUIFont"/>
          <w:sz w:val="26"/>
          <w:szCs w:val="26"/>
        </w:rPr>
        <w:t xml:space="preserve"> : Chargé des mises à jour de l'interface utilisateur pour améliorer l'expérience des utilisateurs finaux.</w:t>
      </w:r>
    </w:p>
    <w:p w14:paraId="5BEA7B4F"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p>
    <w:p w14:paraId="4D897E55"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r w:rsidRPr="00796689">
        <w:rPr>
          <w:rFonts w:ascii="AppleSystemUIFont" w:hAnsi="AppleSystemUIFont" w:cs="AppleSystemUIFont"/>
          <w:b/>
          <w:bCs/>
          <w:sz w:val="26"/>
          <w:szCs w:val="26"/>
        </w:rPr>
        <w:t xml:space="preserve">Développeur </w:t>
      </w:r>
      <w:proofErr w:type="spellStart"/>
      <w:r w:rsidRPr="00796689">
        <w:rPr>
          <w:rFonts w:ascii="AppleSystemUIFont" w:hAnsi="AppleSystemUIFont" w:cs="AppleSystemUIFont"/>
          <w:b/>
          <w:bCs/>
          <w:sz w:val="26"/>
          <w:szCs w:val="26"/>
        </w:rPr>
        <w:t>Back-End</w:t>
      </w:r>
      <w:proofErr w:type="spellEnd"/>
      <w:r>
        <w:rPr>
          <w:rFonts w:ascii="AppleSystemUIFont" w:hAnsi="AppleSystemUIFont" w:cs="AppleSystemUIFont"/>
          <w:sz w:val="26"/>
          <w:szCs w:val="26"/>
        </w:rPr>
        <w:t xml:space="preserve"> : S'occupera de la gestion des services </w:t>
      </w:r>
      <w:proofErr w:type="spellStart"/>
      <w:r>
        <w:rPr>
          <w:rFonts w:ascii="AppleSystemUIFont" w:hAnsi="AppleSystemUIFont" w:cs="AppleSystemUIFont"/>
          <w:sz w:val="26"/>
          <w:szCs w:val="26"/>
        </w:rPr>
        <w:t>back-end</w:t>
      </w:r>
      <w:proofErr w:type="spellEnd"/>
      <w:r>
        <w:rPr>
          <w:rFonts w:ascii="AppleSystemUIFont" w:hAnsi="AppleSystemUIFont" w:cs="AppleSystemUIFont"/>
          <w:sz w:val="26"/>
          <w:szCs w:val="26"/>
        </w:rPr>
        <w:t>, notamment le développement d'APIs supplémentaires si nécessaire.</w:t>
      </w:r>
    </w:p>
    <w:p w14:paraId="2EC06DA7"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p>
    <w:p w14:paraId="273B734A" w14:textId="77777777" w:rsidR="00C07A15" w:rsidRPr="00796689" w:rsidRDefault="00C07A15" w:rsidP="00C07A15">
      <w:pPr>
        <w:autoSpaceDE w:val="0"/>
        <w:autoSpaceDN w:val="0"/>
        <w:adjustRightInd w:val="0"/>
        <w:spacing w:after="0" w:line="240" w:lineRule="auto"/>
        <w:rPr>
          <w:rFonts w:ascii="Lato" w:eastAsia="Times New Roman" w:hAnsi="Lato" w:cs="Times New Roman"/>
          <w:b/>
          <w:bCs/>
          <w:color w:val="000000"/>
          <w:lang w:eastAsia="fr-FR"/>
        </w:rPr>
      </w:pPr>
      <w:r w:rsidRPr="00796689">
        <w:rPr>
          <w:rFonts w:ascii="Lato" w:eastAsia="Times New Roman" w:hAnsi="Lato" w:cs="Times New Roman"/>
          <w:b/>
          <w:bCs/>
          <w:color w:val="000000"/>
          <w:lang w:eastAsia="fr-FR"/>
        </w:rPr>
        <w:t>2. Coordination Inter-Équipe</w:t>
      </w:r>
    </w:p>
    <w:p w14:paraId="2EC2ACA2"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p>
    <w:p w14:paraId="7D659904"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Communication et Collaboration : Le Data Product </w:t>
      </w:r>
      <w:proofErr w:type="spellStart"/>
      <w:r>
        <w:rPr>
          <w:rFonts w:ascii="AppleSystemUIFont" w:hAnsi="AppleSystemUIFont" w:cs="AppleSystemUIFont"/>
          <w:sz w:val="26"/>
          <w:szCs w:val="26"/>
        </w:rPr>
        <w:t>Owner</w:t>
      </w:r>
      <w:proofErr w:type="spellEnd"/>
      <w:r>
        <w:rPr>
          <w:rFonts w:ascii="AppleSystemUIFont" w:hAnsi="AppleSystemUIFont" w:cs="AppleSystemUIFont"/>
          <w:sz w:val="26"/>
          <w:szCs w:val="26"/>
        </w:rPr>
        <w:t xml:space="preserve"> prendra l'initiative de communiquer avec les équipes de data.impots.gouv.fr et api-cadastre.gouv.fr pour s'assurer de la bonne intégration des données et de l'implémentation efficace des processus de mise à jour des statuts des friches.</w:t>
      </w:r>
    </w:p>
    <w:p w14:paraId="3DAC2A4F"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p>
    <w:p w14:paraId="10DFFC48" w14:textId="77777777" w:rsidR="00C07A15" w:rsidRPr="00796689" w:rsidRDefault="00C07A15" w:rsidP="00C07A15">
      <w:pPr>
        <w:autoSpaceDE w:val="0"/>
        <w:autoSpaceDN w:val="0"/>
        <w:adjustRightInd w:val="0"/>
        <w:spacing w:after="0" w:line="240" w:lineRule="auto"/>
        <w:rPr>
          <w:rFonts w:ascii="Lato" w:eastAsia="Times New Roman" w:hAnsi="Lato" w:cs="Times New Roman"/>
          <w:b/>
          <w:bCs/>
          <w:color w:val="000000"/>
          <w:lang w:eastAsia="fr-FR"/>
        </w:rPr>
      </w:pPr>
      <w:r w:rsidRPr="00796689">
        <w:rPr>
          <w:rFonts w:ascii="Lato" w:eastAsia="Times New Roman" w:hAnsi="Lato" w:cs="Times New Roman"/>
          <w:b/>
          <w:bCs/>
          <w:color w:val="000000"/>
          <w:lang w:eastAsia="fr-FR"/>
        </w:rPr>
        <w:t>3. Développement et Tests Pré-Lancement</w:t>
      </w:r>
    </w:p>
    <w:p w14:paraId="7BDE18FD"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p>
    <w:p w14:paraId="1271A304"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r w:rsidRPr="00B27831">
        <w:rPr>
          <w:rFonts w:ascii="AppleSystemUIFont" w:hAnsi="AppleSystemUIFont" w:cs="AppleSystemUIFont"/>
          <w:b/>
          <w:bCs/>
          <w:sz w:val="26"/>
          <w:szCs w:val="26"/>
        </w:rPr>
        <w:t>Phase de Test</w:t>
      </w:r>
      <w:r>
        <w:rPr>
          <w:rFonts w:ascii="AppleSystemUIFont" w:hAnsi="AppleSystemUIFont" w:cs="AppleSystemUIFont"/>
          <w:sz w:val="26"/>
          <w:szCs w:val="26"/>
        </w:rPr>
        <w:t xml:space="preserve"> : Tester la connectivité avec les différentes API et la jointure des données pour garantir la fiabilité des processus.</w:t>
      </w:r>
    </w:p>
    <w:p w14:paraId="2C8782BB"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Création de la Base de Données : Établir une base de données robuste pour gérer les informations des friches.</w:t>
      </w:r>
    </w:p>
    <w:p w14:paraId="65AF1533"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r w:rsidRPr="00B27831">
        <w:rPr>
          <w:rFonts w:ascii="AppleSystemUIFont" w:hAnsi="AppleSystemUIFont" w:cs="AppleSystemUIFont"/>
          <w:b/>
          <w:bCs/>
          <w:sz w:val="26"/>
          <w:szCs w:val="26"/>
        </w:rPr>
        <w:t>Développement de Processus :</w:t>
      </w:r>
      <w:r>
        <w:rPr>
          <w:rFonts w:ascii="AppleSystemUIFont" w:hAnsi="AppleSystemUIFont" w:cs="AppleSystemUIFont"/>
          <w:sz w:val="26"/>
          <w:szCs w:val="26"/>
        </w:rPr>
        <w:t xml:space="preserve"> Création d'un processus prototype (POC) suivi par des processus plus élaborés gérant des cas particuliers.</w:t>
      </w:r>
    </w:p>
    <w:p w14:paraId="08CD3A7E"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r w:rsidRPr="00B27831">
        <w:rPr>
          <w:rFonts w:ascii="AppleSystemUIFont" w:hAnsi="AppleSystemUIFont" w:cs="AppleSystemUIFont"/>
          <w:b/>
          <w:bCs/>
          <w:sz w:val="26"/>
          <w:szCs w:val="26"/>
        </w:rPr>
        <w:t>Environnement de Test :</w:t>
      </w:r>
      <w:r>
        <w:rPr>
          <w:rFonts w:ascii="AppleSystemUIFont" w:hAnsi="AppleSystemUIFont" w:cs="AppleSystemUIFont"/>
          <w:sz w:val="26"/>
          <w:szCs w:val="26"/>
        </w:rPr>
        <w:t xml:space="preserve"> Déployer les développements dans un environnement de test pour validation avant la mise en production.</w:t>
      </w:r>
    </w:p>
    <w:p w14:paraId="4449BC01"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p>
    <w:p w14:paraId="5BBE5019" w14:textId="77777777" w:rsidR="00C07A15" w:rsidRPr="00B27831" w:rsidRDefault="00C07A15" w:rsidP="00C07A15">
      <w:pPr>
        <w:autoSpaceDE w:val="0"/>
        <w:autoSpaceDN w:val="0"/>
        <w:adjustRightInd w:val="0"/>
        <w:spacing w:after="0" w:line="240" w:lineRule="auto"/>
        <w:rPr>
          <w:rFonts w:ascii="Lato" w:eastAsia="Times New Roman" w:hAnsi="Lato" w:cs="Times New Roman"/>
          <w:b/>
          <w:bCs/>
          <w:color w:val="000000"/>
          <w:lang w:eastAsia="fr-FR"/>
        </w:rPr>
      </w:pPr>
      <w:r w:rsidRPr="00B27831">
        <w:rPr>
          <w:rFonts w:ascii="Lato" w:eastAsia="Times New Roman" w:hAnsi="Lato" w:cs="Times New Roman"/>
          <w:b/>
          <w:bCs/>
          <w:color w:val="000000"/>
          <w:lang w:eastAsia="fr-FR"/>
        </w:rPr>
        <w:t>4. Documentation</w:t>
      </w:r>
    </w:p>
    <w:p w14:paraId="2F13B1D7"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p>
    <w:p w14:paraId="219A4805"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r w:rsidRPr="00B27831">
        <w:rPr>
          <w:rFonts w:ascii="AppleSystemUIFont" w:hAnsi="AppleSystemUIFont" w:cs="AppleSystemUIFont"/>
          <w:b/>
          <w:bCs/>
          <w:sz w:val="26"/>
          <w:szCs w:val="26"/>
        </w:rPr>
        <w:t>Mise à Jour de l'Interface :</w:t>
      </w:r>
      <w:r>
        <w:rPr>
          <w:rFonts w:ascii="AppleSystemUIFont" w:hAnsi="AppleSystemUIFont" w:cs="AppleSystemUIFont"/>
          <w:sz w:val="26"/>
          <w:szCs w:val="26"/>
        </w:rPr>
        <w:t xml:space="preserve"> Intégration d'un nouveau module sur l'interface utilisateur pour informer sur l'origine et le statut des friches, augmentant ainsi la transparence pour les utilisateurs.</w:t>
      </w:r>
    </w:p>
    <w:p w14:paraId="36C9A329"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p>
    <w:p w14:paraId="70853056" w14:textId="77777777" w:rsidR="00C07A15" w:rsidRPr="00322EB2" w:rsidRDefault="00C07A15" w:rsidP="00C07A15">
      <w:pPr>
        <w:autoSpaceDE w:val="0"/>
        <w:autoSpaceDN w:val="0"/>
        <w:adjustRightInd w:val="0"/>
        <w:spacing w:after="0" w:line="240" w:lineRule="auto"/>
        <w:rPr>
          <w:rFonts w:ascii="Lato" w:eastAsia="Times New Roman" w:hAnsi="Lato" w:cs="Times New Roman"/>
          <w:b/>
          <w:bCs/>
          <w:color w:val="000000"/>
          <w:lang w:eastAsia="fr-FR"/>
        </w:rPr>
      </w:pPr>
      <w:r w:rsidRPr="00322EB2">
        <w:rPr>
          <w:rFonts w:ascii="Lato" w:eastAsia="Times New Roman" w:hAnsi="Lato" w:cs="Times New Roman"/>
          <w:b/>
          <w:bCs/>
          <w:color w:val="000000"/>
          <w:lang w:eastAsia="fr-FR"/>
        </w:rPr>
        <w:t>5. Campagne de Communication et Lancement Officiel</w:t>
      </w:r>
    </w:p>
    <w:p w14:paraId="409C4848"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p>
    <w:p w14:paraId="468DC15B"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r w:rsidRPr="00322EB2">
        <w:rPr>
          <w:rFonts w:ascii="AppleSystemUIFont" w:hAnsi="AppleSystemUIFont" w:cs="AppleSystemUIFont"/>
          <w:b/>
          <w:bCs/>
          <w:sz w:val="26"/>
          <w:szCs w:val="26"/>
        </w:rPr>
        <w:t>Communication avec les Collectivités :</w:t>
      </w:r>
      <w:r>
        <w:rPr>
          <w:rFonts w:ascii="AppleSystemUIFont" w:hAnsi="AppleSystemUIFont" w:cs="AppleSystemUIFont"/>
          <w:sz w:val="26"/>
          <w:szCs w:val="26"/>
        </w:rPr>
        <w:t xml:space="preserve"> Le </w:t>
      </w:r>
      <w:proofErr w:type="spellStart"/>
      <w:r>
        <w:rPr>
          <w:rFonts w:ascii="AppleSystemUIFont" w:hAnsi="AppleSystemUIFont" w:cs="AppleSystemUIFont"/>
          <w:sz w:val="26"/>
          <w:szCs w:val="26"/>
        </w:rPr>
        <w:t>Cerema</w:t>
      </w:r>
      <w:proofErr w:type="spellEnd"/>
      <w:r>
        <w:rPr>
          <w:rFonts w:ascii="AppleSystemUIFont" w:hAnsi="AppleSystemUIFont" w:cs="AppleSystemUIFont"/>
          <w:sz w:val="26"/>
          <w:szCs w:val="26"/>
        </w:rPr>
        <w:t xml:space="preserve"> communiquera avec les régions et départements pour introduire la nouvelle méthode de détection des friches potentielles.</w:t>
      </w:r>
    </w:p>
    <w:p w14:paraId="473F99AC"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p>
    <w:p w14:paraId="6DF73E9D"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r w:rsidRPr="00322EB2">
        <w:rPr>
          <w:rFonts w:ascii="AppleSystemUIFont" w:hAnsi="AppleSystemUIFont" w:cs="AppleSystemUIFont"/>
          <w:b/>
          <w:bCs/>
          <w:sz w:val="26"/>
          <w:szCs w:val="26"/>
        </w:rPr>
        <w:t>Webinaires et Démonstrations :</w:t>
      </w:r>
      <w:r>
        <w:rPr>
          <w:rFonts w:ascii="AppleSystemUIFont" w:hAnsi="AppleSystemUIFont" w:cs="AppleSystemUIFont"/>
          <w:sz w:val="26"/>
          <w:szCs w:val="26"/>
        </w:rPr>
        <w:t xml:space="preserve"> Organiser des webinaires et des démonstrations pour présenter les nouvelles fonctionnalités et processus.</w:t>
      </w:r>
    </w:p>
    <w:p w14:paraId="4129F2CA"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p>
    <w:p w14:paraId="0153FC7D" w14:textId="77777777" w:rsidR="00C07A15" w:rsidRPr="00322EB2" w:rsidRDefault="00C07A15" w:rsidP="00C07A15">
      <w:pPr>
        <w:autoSpaceDE w:val="0"/>
        <w:autoSpaceDN w:val="0"/>
        <w:adjustRightInd w:val="0"/>
        <w:spacing w:after="0" w:line="240" w:lineRule="auto"/>
        <w:rPr>
          <w:rFonts w:ascii="Lato" w:eastAsia="Times New Roman" w:hAnsi="Lato" w:cs="Times New Roman"/>
          <w:b/>
          <w:bCs/>
          <w:color w:val="000000"/>
          <w:lang w:eastAsia="fr-FR"/>
        </w:rPr>
      </w:pPr>
      <w:r w:rsidRPr="00322EB2">
        <w:rPr>
          <w:rFonts w:ascii="Lato" w:eastAsia="Times New Roman" w:hAnsi="Lato" w:cs="Times New Roman"/>
          <w:b/>
          <w:bCs/>
          <w:color w:val="000000"/>
          <w:lang w:eastAsia="fr-FR"/>
        </w:rPr>
        <w:t>6. Lancement Officiel</w:t>
      </w:r>
    </w:p>
    <w:p w14:paraId="0E09F75E"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p>
    <w:p w14:paraId="2F638E38"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r w:rsidRPr="00322EB2">
        <w:rPr>
          <w:rFonts w:ascii="AppleSystemUIFont" w:hAnsi="AppleSystemUIFont" w:cs="AppleSystemUIFont"/>
          <w:b/>
          <w:bCs/>
          <w:sz w:val="26"/>
          <w:szCs w:val="26"/>
        </w:rPr>
        <w:t>Mise en Production :</w:t>
      </w:r>
      <w:r>
        <w:rPr>
          <w:rFonts w:ascii="AppleSystemUIFont" w:hAnsi="AppleSystemUIFont" w:cs="AppleSystemUIFont"/>
          <w:sz w:val="26"/>
          <w:szCs w:val="26"/>
        </w:rPr>
        <w:t xml:space="preserve"> Déployer la plateforme mise à jour en production.</w:t>
      </w:r>
    </w:p>
    <w:p w14:paraId="1953BABF"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p>
    <w:p w14:paraId="3C2FFCA7"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r w:rsidRPr="00322EB2">
        <w:rPr>
          <w:rFonts w:ascii="AppleSystemUIFont" w:hAnsi="AppleSystemUIFont" w:cs="AppleSystemUIFont"/>
          <w:b/>
          <w:bCs/>
          <w:sz w:val="26"/>
          <w:szCs w:val="26"/>
        </w:rPr>
        <w:t>Surveillance :</w:t>
      </w:r>
      <w:r>
        <w:rPr>
          <w:rFonts w:ascii="AppleSystemUIFont" w:hAnsi="AppleSystemUIFont" w:cs="AppleSystemUIFont"/>
          <w:sz w:val="26"/>
          <w:szCs w:val="26"/>
        </w:rPr>
        <w:t xml:space="preserve"> Monitorer la stabilité du système en temps réel pour identifier et résoudre rapidement les problèmes qui pourraient survenir.</w:t>
      </w:r>
    </w:p>
    <w:p w14:paraId="17FC6AE6"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p>
    <w:p w14:paraId="499DBBB7" w14:textId="77777777" w:rsidR="00C07A15" w:rsidRPr="00322EB2" w:rsidRDefault="00C07A15" w:rsidP="00C07A15">
      <w:pPr>
        <w:autoSpaceDE w:val="0"/>
        <w:autoSpaceDN w:val="0"/>
        <w:adjustRightInd w:val="0"/>
        <w:spacing w:after="0" w:line="240" w:lineRule="auto"/>
        <w:rPr>
          <w:rFonts w:ascii="Lato" w:eastAsia="Times New Roman" w:hAnsi="Lato" w:cs="Times New Roman"/>
          <w:b/>
          <w:bCs/>
          <w:color w:val="000000"/>
          <w:lang w:eastAsia="fr-FR"/>
        </w:rPr>
      </w:pPr>
      <w:r w:rsidRPr="00322EB2">
        <w:rPr>
          <w:rFonts w:ascii="Lato" w:eastAsia="Times New Roman" w:hAnsi="Lato" w:cs="Times New Roman"/>
          <w:b/>
          <w:bCs/>
          <w:color w:val="000000"/>
          <w:lang w:eastAsia="fr-FR"/>
        </w:rPr>
        <w:t>7. Support Post-Lancement et Amélioration Continue</w:t>
      </w:r>
    </w:p>
    <w:p w14:paraId="4337443B"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p>
    <w:p w14:paraId="3A4162BA"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Suivi des KPI : Surveiller les indicateurs clés, tel que le nombre de fiche reconvertie, le nombre de friches potentielles identifiées par le nouveau processus.</w:t>
      </w:r>
    </w:p>
    <w:p w14:paraId="7975447F"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p>
    <w:p w14:paraId="22D1AE8E"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r w:rsidRPr="00322EB2">
        <w:rPr>
          <w:rFonts w:ascii="AppleSystemUIFont" w:hAnsi="AppleSystemUIFont" w:cs="AppleSystemUIFont"/>
          <w:b/>
          <w:bCs/>
          <w:sz w:val="26"/>
          <w:szCs w:val="26"/>
        </w:rPr>
        <w:t>Révision et Amélioration :</w:t>
      </w:r>
      <w:r>
        <w:rPr>
          <w:rFonts w:ascii="AppleSystemUIFont" w:hAnsi="AppleSystemUIFont" w:cs="AppleSystemUIFont"/>
          <w:sz w:val="26"/>
          <w:szCs w:val="26"/>
        </w:rPr>
        <w:t xml:space="preserve"> Organiser régulièrement des réunions de suivi pour évaluer le succès du lancement et identifier les zones nécessitant des améliorations.</w:t>
      </w:r>
    </w:p>
    <w:p w14:paraId="61223F26"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Cette structure révisée apporte plus de clarté et d'organisation à la planification du lancement</w:t>
      </w:r>
    </w:p>
    <w:p w14:paraId="79DD6C2B" w14:textId="77777777" w:rsidR="00C07A15" w:rsidRDefault="00C07A15" w:rsidP="00C07A15">
      <w:pPr>
        <w:autoSpaceDE w:val="0"/>
        <w:autoSpaceDN w:val="0"/>
        <w:adjustRightInd w:val="0"/>
        <w:spacing w:after="0" w:line="240" w:lineRule="auto"/>
        <w:rPr>
          <w:rFonts w:ascii="AppleSystemUIFont" w:hAnsi="AppleSystemUIFont" w:cs="AppleSystemUIFont"/>
          <w:sz w:val="26"/>
          <w:szCs w:val="26"/>
        </w:rPr>
      </w:pPr>
    </w:p>
    <w:p w14:paraId="38CA1A5C" w14:textId="3E8BA5E2" w:rsidR="00C07A15" w:rsidRPr="00525870" w:rsidRDefault="00C07A15" w:rsidP="00796689"/>
    <w:sectPr w:rsidR="00C07A15" w:rsidRPr="00525870" w:rsidSect="00AF0F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Aptos">
    <w:altName w:val="Arial"/>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2404"/>
    <w:multiLevelType w:val="multilevel"/>
    <w:tmpl w:val="B892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633FC"/>
    <w:multiLevelType w:val="multilevel"/>
    <w:tmpl w:val="EE54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76D7A"/>
    <w:multiLevelType w:val="hybridMultilevel"/>
    <w:tmpl w:val="17C647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A8030D"/>
    <w:multiLevelType w:val="multilevel"/>
    <w:tmpl w:val="7C6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721DF1"/>
    <w:multiLevelType w:val="hybridMultilevel"/>
    <w:tmpl w:val="244266F0"/>
    <w:lvl w:ilvl="0" w:tplc="F0521046">
      <w:numFmt w:val="bullet"/>
      <w:lvlText w:val="-"/>
      <w:lvlJc w:val="left"/>
      <w:pPr>
        <w:ind w:left="720" w:hanging="360"/>
      </w:pPr>
      <w:rPr>
        <w:rFonts w:ascii="Lato" w:eastAsia="Times New Roman" w:hAnsi="Lato" w:cs="Times New Roman" w:hint="default"/>
      </w:rPr>
    </w:lvl>
    <w:lvl w:ilvl="1" w:tplc="040C0003">
      <w:start w:val="1"/>
      <w:numFmt w:val="bullet"/>
      <w:lvlText w:val="o"/>
      <w:lvlJc w:val="left"/>
      <w:pPr>
        <w:ind w:left="1440" w:hanging="360"/>
      </w:pPr>
      <w:rPr>
        <w:rFonts w:ascii="Courier New" w:hAnsi="Courier New" w:cs="Courier New" w:hint="default"/>
      </w:rPr>
    </w:lvl>
    <w:lvl w:ilvl="2" w:tplc="776E2D94">
      <w:start w:val="1"/>
      <w:numFmt w:val="bullet"/>
      <w:lvlText w:val=""/>
      <w:lvlJc w:val="left"/>
      <w:pPr>
        <w:ind w:left="2160" w:hanging="360"/>
      </w:pPr>
      <w:rPr>
        <w:rFonts w:ascii="Wingdings" w:eastAsia="Times New Roman" w:hAnsi="Wingdings" w:cs="Times New Roman"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D16DB4"/>
    <w:multiLevelType w:val="multilevel"/>
    <w:tmpl w:val="CA90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116AF"/>
    <w:multiLevelType w:val="multilevel"/>
    <w:tmpl w:val="F3D6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4119DC"/>
    <w:multiLevelType w:val="hybridMultilevel"/>
    <w:tmpl w:val="6AC8D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F20DE8"/>
    <w:multiLevelType w:val="hybridMultilevel"/>
    <w:tmpl w:val="9FCCF9D8"/>
    <w:lvl w:ilvl="0" w:tplc="19BC7F2E">
      <w:numFmt w:val="bullet"/>
      <w:lvlText w:val="-"/>
      <w:lvlJc w:val="left"/>
      <w:pPr>
        <w:ind w:left="1068" w:hanging="360"/>
      </w:pPr>
      <w:rPr>
        <w:rFonts w:ascii="Lato" w:eastAsiaTheme="minorHAnsi" w:hAnsi="Lato"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21324557"/>
    <w:multiLevelType w:val="multilevel"/>
    <w:tmpl w:val="A566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5B13C4"/>
    <w:multiLevelType w:val="hybridMultilevel"/>
    <w:tmpl w:val="17C64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B40B40"/>
    <w:multiLevelType w:val="multilevel"/>
    <w:tmpl w:val="B0B0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A156A6"/>
    <w:multiLevelType w:val="multilevel"/>
    <w:tmpl w:val="BAC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B537C2"/>
    <w:multiLevelType w:val="multilevel"/>
    <w:tmpl w:val="AD16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24D1E"/>
    <w:multiLevelType w:val="multilevel"/>
    <w:tmpl w:val="89A8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7C6F6F"/>
    <w:multiLevelType w:val="multilevel"/>
    <w:tmpl w:val="8FAE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73485A"/>
    <w:multiLevelType w:val="multilevel"/>
    <w:tmpl w:val="C97E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D35BDD"/>
    <w:multiLevelType w:val="multilevel"/>
    <w:tmpl w:val="0F40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F33A5F"/>
    <w:multiLevelType w:val="hybridMultilevel"/>
    <w:tmpl w:val="DAD6E0B2"/>
    <w:lvl w:ilvl="0" w:tplc="3B6E38D0">
      <w:start w:val="2"/>
      <w:numFmt w:val="bullet"/>
      <w:lvlText w:val=""/>
      <w:lvlJc w:val="left"/>
      <w:pPr>
        <w:ind w:left="720" w:hanging="360"/>
      </w:pPr>
      <w:rPr>
        <w:rFonts w:ascii="Wingdings" w:eastAsia="Times New Roman"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E1E1AAB"/>
    <w:multiLevelType w:val="multilevel"/>
    <w:tmpl w:val="73FC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780BA8"/>
    <w:multiLevelType w:val="hybridMultilevel"/>
    <w:tmpl w:val="26E22BAA"/>
    <w:lvl w:ilvl="0" w:tplc="A2E6F31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1" w15:restartNumberingAfterBreak="0">
    <w:nsid w:val="5B1E6A73"/>
    <w:multiLevelType w:val="multilevel"/>
    <w:tmpl w:val="2EF0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F15D12"/>
    <w:multiLevelType w:val="hybridMultilevel"/>
    <w:tmpl w:val="92F2EA7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5D0D0E15"/>
    <w:multiLevelType w:val="hybridMultilevel"/>
    <w:tmpl w:val="473C2AD8"/>
    <w:lvl w:ilvl="0" w:tplc="5F4436F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F446D0C"/>
    <w:multiLevelType w:val="multilevel"/>
    <w:tmpl w:val="8BCC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A447B2"/>
    <w:multiLevelType w:val="multilevel"/>
    <w:tmpl w:val="8864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095E36"/>
    <w:multiLevelType w:val="multilevel"/>
    <w:tmpl w:val="F914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443087"/>
    <w:multiLevelType w:val="hybridMultilevel"/>
    <w:tmpl w:val="370879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C46114F"/>
    <w:multiLevelType w:val="multilevel"/>
    <w:tmpl w:val="7804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3B68BB"/>
    <w:multiLevelType w:val="multilevel"/>
    <w:tmpl w:val="311C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A87929"/>
    <w:multiLevelType w:val="multilevel"/>
    <w:tmpl w:val="CE0E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EC2140"/>
    <w:multiLevelType w:val="multilevel"/>
    <w:tmpl w:val="7D80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46043A"/>
    <w:multiLevelType w:val="hybridMultilevel"/>
    <w:tmpl w:val="90BAB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5942077">
    <w:abstractNumId w:val="12"/>
  </w:num>
  <w:num w:numId="2" w16cid:durableId="1159660071">
    <w:abstractNumId w:val="6"/>
  </w:num>
  <w:num w:numId="3" w16cid:durableId="922492730">
    <w:abstractNumId w:val="28"/>
  </w:num>
  <w:num w:numId="4" w16cid:durableId="1864201550">
    <w:abstractNumId w:val="29"/>
  </w:num>
  <w:num w:numId="5" w16cid:durableId="586423205">
    <w:abstractNumId w:val="21"/>
  </w:num>
  <w:num w:numId="6" w16cid:durableId="1416128374">
    <w:abstractNumId w:val="5"/>
  </w:num>
  <w:num w:numId="7" w16cid:durableId="2098285381">
    <w:abstractNumId w:val="14"/>
  </w:num>
  <w:num w:numId="8" w16cid:durableId="1672640314">
    <w:abstractNumId w:val="16"/>
  </w:num>
  <w:num w:numId="9" w16cid:durableId="321278976">
    <w:abstractNumId w:val="25"/>
  </w:num>
  <w:num w:numId="10" w16cid:durableId="213584246">
    <w:abstractNumId w:val="4"/>
  </w:num>
  <w:num w:numId="11" w16cid:durableId="2005627156">
    <w:abstractNumId w:val="17"/>
  </w:num>
  <w:num w:numId="12" w16cid:durableId="1338996922">
    <w:abstractNumId w:val="3"/>
  </w:num>
  <w:num w:numId="13" w16cid:durableId="2038508535">
    <w:abstractNumId w:val="11"/>
  </w:num>
  <w:num w:numId="14" w16cid:durableId="1835300389">
    <w:abstractNumId w:val="26"/>
  </w:num>
  <w:num w:numId="15" w16cid:durableId="62918443">
    <w:abstractNumId w:val="9"/>
  </w:num>
  <w:num w:numId="16" w16cid:durableId="1887331919">
    <w:abstractNumId w:val="1"/>
  </w:num>
  <w:num w:numId="17" w16cid:durableId="1214317646">
    <w:abstractNumId w:val="15"/>
  </w:num>
  <w:num w:numId="18" w16cid:durableId="154809868">
    <w:abstractNumId w:val="30"/>
  </w:num>
  <w:num w:numId="19" w16cid:durableId="380399276">
    <w:abstractNumId w:val="24"/>
  </w:num>
  <w:num w:numId="20" w16cid:durableId="1054352722">
    <w:abstractNumId w:val="0"/>
  </w:num>
  <w:num w:numId="21" w16cid:durableId="1934898402">
    <w:abstractNumId w:val="19"/>
  </w:num>
  <w:num w:numId="22" w16cid:durableId="1458331411">
    <w:abstractNumId w:val="13"/>
  </w:num>
  <w:num w:numId="23" w16cid:durableId="141583951">
    <w:abstractNumId w:val="18"/>
  </w:num>
  <w:num w:numId="24" w16cid:durableId="1147742475">
    <w:abstractNumId w:val="27"/>
  </w:num>
  <w:num w:numId="25" w16cid:durableId="2019770436">
    <w:abstractNumId w:val="8"/>
  </w:num>
  <w:num w:numId="26" w16cid:durableId="1974287328">
    <w:abstractNumId w:val="20"/>
  </w:num>
  <w:num w:numId="27" w16cid:durableId="1492211125">
    <w:abstractNumId w:val="31"/>
  </w:num>
  <w:num w:numId="28" w16cid:durableId="1012226193">
    <w:abstractNumId w:val="10"/>
  </w:num>
  <w:num w:numId="29" w16cid:durableId="528566307">
    <w:abstractNumId w:val="23"/>
  </w:num>
  <w:num w:numId="30" w16cid:durableId="768895992">
    <w:abstractNumId w:val="2"/>
  </w:num>
  <w:num w:numId="31" w16cid:durableId="1601404361">
    <w:abstractNumId w:val="22"/>
  </w:num>
  <w:num w:numId="32" w16cid:durableId="782531125">
    <w:abstractNumId w:val="7"/>
  </w:num>
  <w:num w:numId="33" w16cid:durableId="20305952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C8"/>
    <w:rsid w:val="00051E01"/>
    <w:rsid w:val="00061A6D"/>
    <w:rsid w:val="00065817"/>
    <w:rsid w:val="00067643"/>
    <w:rsid w:val="00071627"/>
    <w:rsid w:val="0008446A"/>
    <w:rsid w:val="000912DA"/>
    <w:rsid w:val="000A0AC2"/>
    <w:rsid w:val="000A7E87"/>
    <w:rsid w:val="000B0F46"/>
    <w:rsid w:val="000B31D3"/>
    <w:rsid w:val="000D0806"/>
    <w:rsid w:val="000D6273"/>
    <w:rsid w:val="001164F9"/>
    <w:rsid w:val="001228CD"/>
    <w:rsid w:val="00124E77"/>
    <w:rsid w:val="00167D38"/>
    <w:rsid w:val="00173BAC"/>
    <w:rsid w:val="001A39DC"/>
    <w:rsid w:val="001A412A"/>
    <w:rsid w:val="001B409C"/>
    <w:rsid w:val="001B7C6F"/>
    <w:rsid w:val="001C0906"/>
    <w:rsid w:val="001E4AA4"/>
    <w:rsid w:val="001E6007"/>
    <w:rsid w:val="00234350"/>
    <w:rsid w:val="00284638"/>
    <w:rsid w:val="002B0AE8"/>
    <w:rsid w:val="002C6CEF"/>
    <w:rsid w:val="002D46A0"/>
    <w:rsid w:val="002E3D6A"/>
    <w:rsid w:val="00310D77"/>
    <w:rsid w:val="00313C3A"/>
    <w:rsid w:val="00322EB2"/>
    <w:rsid w:val="00354604"/>
    <w:rsid w:val="0036074E"/>
    <w:rsid w:val="00371554"/>
    <w:rsid w:val="003725DC"/>
    <w:rsid w:val="003767B9"/>
    <w:rsid w:val="00394BCF"/>
    <w:rsid w:val="003A3809"/>
    <w:rsid w:val="003C48CD"/>
    <w:rsid w:val="003D15F1"/>
    <w:rsid w:val="003D6D1F"/>
    <w:rsid w:val="003F19EE"/>
    <w:rsid w:val="003F4A1D"/>
    <w:rsid w:val="00410D8B"/>
    <w:rsid w:val="004141B4"/>
    <w:rsid w:val="00416E71"/>
    <w:rsid w:val="00422514"/>
    <w:rsid w:val="00422DDF"/>
    <w:rsid w:val="00430345"/>
    <w:rsid w:val="00442174"/>
    <w:rsid w:val="00454CF9"/>
    <w:rsid w:val="004664B8"/>
    <w:rsid w:val="004732C1"/>
    <w:rsid w:val="00482454"/>
    <w:rsid w:val="004A36F0"/>
    <w:rsid w:val="004C7382"/>
    <w:rsid w:val="004D0C1C"/>
    <w:rsid w:val="004D3359"/>
    <w:rsid w:val="004E0B85"/>
    <w:rsid w:val="004E3C3F"/>
    <w:rsid w:val="004E7857"/>
    <w:rsid w:val="005004E6"/>
    <w:rsid w:val="00516235"/>
    <w:rsid w:val="00523EEC"/>
    <w:rsid w:val="00524F25"/>
    <w:rsid w:val="0052545A"/>
    <w:rsid w:val="00525870"/>
    <w:rsid w:val="00527B7B"/>
    <w:rsid w:val="00537F2B"/>
    <w:rsid w:val="005608FD"/>
    <w:rsid w:val="005871A3"/>
    <w:rsid w:val="00594327"/>
    <w:rsid w:val="005A43D7"/>
    <w:rsid w:val="005B591B"/>
    <w:rsid w:val="005F547B"/>
    <w:rsid w:val="00603E63"/>
    <w:rsid w:val="00644D19"/>
    <w:rsid w:val="00665FEE"/>
    <w:rsid w:val="006B6368"/>
    <w:rsid w:val="006F36B5"/>
    <w:rsid w:val="006F3D40"/>
    <w:rsid w:val="00707822"/>
    <w:rsid w:val="00732C7C"/>
    <w:rsid w:val="0074360F"/>
    <w:rsid w:val="00765BBB"/>
    <w:rsid w:val="00765EAD"/>
    <w:rsid w:val="00790B97"/>
    <w:rsid w:val="00793C4E"/>
    <w:rsid w:val="0079454B"/>
    <w:rsid w:val="00796689"/>
    <w:rsid w:val="007A151C"/>
    <w:rsid w:val="007B1525"/>
    <w:rsid w:val="007E0C91"/>
    <w:rsid w:val="007F7F3F"/>
    <w:rsid w:val="00814BDB"/>
    <w:rsid w:val="00815AB7"/>
    <w:rsid w:val="00832964"/>
    <w:rsid w:val="00885C14"/>
    <w:rsid w:val="008B5E20"/>
    <w:rsid w:val="00901B7F"/>
    <w:rsid w:val="009408C4"/>
    <w:rsid w:val="00953A15"/>
    <w:rsid w:val="00954B01"/>
    <w:rsid w:val="009B074F"/>
    <w:rsid w:val="009B4C66"/>
    <w:rsid w:val="009B65FA"/>
    <w:rsid w:val="009C302B"/>
    <w:rsid w:val="009C3747"/>
    <w:rsid w:val="009F1349"/>
    <w:rsid w:val="009F596B"/>
    <w:rsid w:val="00A007A5"/>
    <w:rsid w:val="00A021E6"/>
    <w:rsid w:val="00A034FF"/>
    <w:rsid w:val="00A05239"/>
    <w:rsid w:val="00A11B84"/>
    <w:rsid w:val="00A17509"/>
    <w:rsid w:val="00A43A0A"/>
    <w:rsid w:val="00A46940"/>
    <w:rsid w:val="00A61D9F"/>
    <w:rsid w:val="00A65342"/>
    <w:rsid w:val="00A71543"/>
    <w:rsid w:val="00A935A9"/>
    <w:rsid w:val="00A94623"/>
    <w:rsid w:val="00AA62ED"/>
    <w:rsid w:val="00AB34AD"/>
    <w:rsid w:val="00AD6F59"/>
    <w:rsid w:val="00AF0FF2"/>
    <w:rsid w:val="00B0398E"/>
    <w:rsid w:val="00B07E78"/>
    <w:rsid w:val="00B27831"/>
    <w:rsid w:val="00B448F9"/>
    <w:rsid w:val="00B56BC8"/>
    <w:rsid w:val="00B5730C"/>
    <w:rsid w:val="00B74A94"/>
    <w:rsid w:val="00B83CB7"/>
    <w:rsid w:val="00B877B8"/>
    <w:rsid w:val="00BE13DE"/>
    <w:rsid w:val="00C07A15"/>
    <w:rsid w:val="00C22513"/>
    <w:rsid w:val="00C252A3"/>
    <w:rsid w:val="00C362F1"/>
    <w:rsid w:val="00C366D7"/>
    <w:rsid w:val="00C473CF"/>
    <w:rsid w:val="00C510E3"/>
    <w:rsid w:val="00C555AA"/>
    <w:rsid w:val="00C64954"/>
    <w:rsid w:val="00C92161"/>
    <w:rsid w:val="00CC3804"/>
    <w:rsid w:val="00CD0BFB"/>
    <w:rsid w:val="00D20D23"/>
    <w:rsid w:val="00D41778"/>
    <w:rsid w:val="00D507C9"/>
    <w:rsid w:val="00D562DE"/>
    <w:rsid w:val="00D944D7"/>
    <w:rsid w:val="00DA0496"/>
    <w:rsid w:val="00DB7B34"/>
    <w:rsid w:val="00DE05BA"/>
    <w:rsid w:val="00DE4EF8"/>
    <w:rsid w:val="00E03A02"/>
    <w:rsid w:val="00E44153"/>
    <w:rsid w:val="00E469E7"/>
    <w:rsid w:val="00E745C8"/>
    <w:rsid w:val="00E92281"/>
    <w:rsid w:val="00EA2CB2"/>
    <w:rsid w:val="00EC6C1D"/>
    <w:rsid w:val="00EE2660"/>
    <w:rsid w:val="00F01B56"/>
    <w:rsid w:val="00F20FD3"/>
    <w:rsid w:val="00F27202"/>
    <w:rsid w:val="00F44DA2"/>
    <w:rsid w:val="00F47AFA"/>
    <w:rsid w:val="00F53982"/>
    <w:rsid w:val="00F76FCC"/>
    <w:rsid w:val="00F812A4"/>
    <w:rsid w:val="00FA52EF"/>
    <w:rsid w:val="00FB3DB0"/>
    <w:rsid w:val="00FB7236"/>
    <w:rsid w:val="00FC6C8B"/>
    <w:rsid w:val="00FD38ED"/>
    <w:rsid w:val="00FE6C7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8032C"/>
  <w15:docId w15:val="{30186C06-7CD1-459B-8710-9516401A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254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link w:val="Titre3Car"/>
    <w:uiPriority w:val="9"/>
    <w:qFormat/>
    <w:rsid w:val="001164F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394BCF"/>
    <w:rPr>
      <w:b/>
      <w:bCs/>
    </w:rPr>
  </w:style>
  <w:style w:type="paragraph" w:styleId="NormalWeb">
    <w:name w:val="Normal (Web)"/>
    <w:basedOn w:val="Normal"/>
    <w:uiPriority w:val="99"/>
    <w:semiHidden/>
    <w:unhideWhenUsed/>
    <w:rsid w:val="00394BC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071627"/>
    <w:pPr>
      <w:ind w:left="720"/>
      <w:contextualSpacing/>
    </w:pPr>
  </w:style>
  <w:style w:type="character" w:customStyle="1" w:styleId="Titre3Car">
    <w:name w:val="Titre 3 Car"/>
    <w:basedOn w:val="Policepardfaut"/>
    <w:link w:val="Titre3"/>
    <w:uiPriority w:val="9"/>
    <w:rsid w:val="001164F9"/>
    <w:rPr>
      <w:rFonts w:ascii="Times New Roman" w:eastAsia="Times New Roman" w:hAnsi="Times New Roman" w:cs="Times New Roman"/>
      <w:b/>
      <w:bCs/>
      <w:sz w:val="27"/>
      <w:szCs w:val="27"/>
      <w:lang w:eastAsia="fr-FR"/>
    </w:rPr>
  </w:style>
  <w:style w:type="character" w:styleId="Accentuation">
    <w:name w:val="Emphasis"/>
    <w:basedOn w:val="Policepardfaut"/>
    <w:uiPriority w:val="20"/>
    <w:qFormat/>
    <w:rsid w:val="001164F9"/>
    <w:rPr>
      <w:i/>
      <w:iCs/>
    </w:rPr>
  </w:style>
  <w:style w:type="character" w:styleId="Lienhypertexte">
    <w:name w:val="Hyperlink"/>
    <w:basedOn w:val="Policepardfaut"/>
    <w:uiPriority w:val="99"/>
    <w:unhideWhenUsed/>
    <w:rsid w:val="003D15F1"/>
    <w:rPr>
      <w:color w:val="0563C1" w:themeColor="hyperlink"/>
      <w:u w:val="single"/>
    </w:rPr>
  </w:style>
  <w:style w:type="character" w:customStyle="1" w:styleId="Mentionnonrsolue1">
    <w:name w:val="Mention non résolue1"/>
    <w:basedOn w:val="Policepardfaut"/>
    <w:uiPriority w:val="99"/>
    <w:semiHidden/>
    <w:unhideWhenUsed/>
    <w:rsid w:val="003D15F1"/>
    <w:rPr>
      <w:color w:val="605E5C"/>
      <w:shd w:val="clear" w:color="auto" w:fill="E1DFDD"/>
    </w:rPr>
  </w:style>
  <w:style w:type="character" w:customStyle="1" w:styleId="Titre1Car">
    <w:name w:val="Titre 1 Car"/>
    <w:basedOn w:val="Policepardfaut"/>
    <w:link w:val="Titre1"/>
    <w:uiPriority w:val="9"/>
    <w:rsid w:val="0052545A"/>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0D0806"/>
    <w:rPr>
      <w:color w:val="954F72" w:themeColor="followedHyperlink"/>
      <w:u w:val="single"/>
    </w:rPr>
  </w:style>
  <w:style w:type="paragraph" w:styleId="Textedebulles">
    <w:name w:val="Balloon Text"/>
    <w:basedOn w:val="Normal"/>
    <w:link w:val="TextedebullesCar"/>
    <w:uiPriority w:val="99"/>
    <w:semiHidden/>
    <w:unhideWhenUsed/>
    <w:rsid w:val="0074360F"/>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4360F"/>
    <w:rPr>
      <w:rFonts w:ascii="Lucida Grande" w:hAnsi="Lucida Grande" w:cs="Lucida Grande"/>
      <w:sz w:val="18"/>
      <w:szCs w:val="18"/>
    </w:rPr>
  </w:style>
  <w:style w:type="table" w:styleId="Grilledutableau">
    <w:name w:val="Table Grid"/>
    <w:basedOn w:val="TableauNormal"/>
    <w:uiPriority w:val="39"/>
    <w:rsid w:val="00C07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3182">
      <w:bodyDiv w:val="1"/>
      <w:marLeft w:val="0"/>
      <w:marRight w:val="0"/>
      <w:marTop w:val="0"/>
      <w:marBottom w:val="0"/>
      <w:divBdr>
        <w:top w:val="none" w:sz="0" w:space="0" w:color="auto"/>
        <w:left w:val="none" w:sz="0" w:space="0" w:color="auto"/>
        <w:bottom w:val="none" w:sz="0" w:space="0" w:color="auto"/>
        <w:right w:val="none" w:sz="0" w:space="0" w:color="auto"/>
      </w:divBdr>
      <w:divsChild>
        <w:div w:id="556671001">
          <w:marLeft w:val="0"/>
          <w:marRight w:val="0"/>
          <w:marTop w:val="0"/>
          <w:marBottom w:val="0"/>
          <w:divBdr>
            <w:top w:val="none" w:sz="0" w:space="0" w:color="auto"/>
            <w:left w:val="none" w:sz="0" w:space="0" w:color="auto"/>
            <w:bottom w:val="none" w:sz="0" w:space="0" w:color="auto"/>
            <w:right w:val="none" w:sz="0" w:space="0" w:color="auto"/>
          </w:divBdr>
          <w:divsChild>
            <w:div w:id="1866287226">
              <w:marLeft w:val="0"/>
              <w:marRight w:val="0"/>
              <w:marTop w:val="0"/>
              <w:marBottom w:val="0"/>
              <w:divBdr>
                <w:top w:val="none" w:sz="0" w:space="0" w:color="auto"/>
                <w:left w:val="none" w:sz="0" w:space="0" w:color="auto"/>
                <w:bottom w:val="none" w:sz="0" w:space="0" w:color="auto"/>
                <w:right w:val="none" w:sz="0" w:space="0" w:color="auto"/>
              </w:divBdr>
            </w:div>
            <w:div w:id="249627344">
              <w:marLeft w:val="0"/>
              <w:marRight w:val="0"/>
              <w:marTop w:val="0"/>
              <w:marBottom w:val="0"/>
              <w:divBdr>
                <w:top w:val="none" w:sz="0" w:space="0" w:color="auto"/>
                <w:left w:val="none" w:sz="0" w:space="0" w:color="auto"/>
                <w:bottom w:val="none" w:sz="0" w:space="0" w:color="auto"/>
                <w:right w:val="none" w:sz="0" w:space="0" w:color="auto"/>
              </w:divBdr>
            </w:div>
            <w:div w:id="1995717928">
              <w:marLeft w:val="0"/>
              <w:marRight w:val="0"/>
              <w:marTop w:val="0"/>
              <w:marBottom w:val="0"/>
              <w:divBdr>
                <w:top w:val="none" w:sz="0" w:space="0" w:color="auto"/>
                <w:left w:val="none" w:sz="0" w:space="0" w:color="auto"/>
                <w:bottom w:val="none" w:sz="0" w:space="0" w:color="auto"/>
                <w:right w:val="none" w:sz="0" w:space="0" w:color="auto"/>
              </w:divBdr>
            </w:div>
            <w:div w:id="913587490">
              <w:marLeft w:val="0"/>
              <w:marRight w:val="0"/>
              <w:marTop w:val="0"/>
              <w:marBottom w:val="0"/>
              <w:divBdr>
                <w:top w:val="none" w:sz="0" w:space="0" w:color="auto"/>
                <w:left w:val="none" w:sz="0" w:space="0" w:color="auto"/>
                <w:bottom w:val="none" w:sz="0" w:space="0" w:color="auto"/>
                <w:right w:val="none" w:sz="0" w:space="0" w:color="auto"/>
              </w:divBdr>
            </w:div>
            <w:div w:id="1422332969">
              <w:marLeft w:val="0"/>
              <w:marRight w:val="0"/>
              <w:marTop w:val="0"/>
              <w:marBottom w:val="0"/>
              <w:divBdr>
                <w:top w:val="none" w:sz="0" w:space="0" w:color="auto"/>
                <w:left w:val="none" w:sz="0" w:space="0" w:color="auto"/>
                <w:bottom w:val="none" w:sz="0" w:space="0" w:color="auto"/>
                <w:right w:val="none" w:sz="0" w:space="0" w:color="auto"/>
              </w:divBdr>
            </w:div>
            <w:div w:id="1852797702">
              <w:marLeft w:val="0"/>
              <w:marRight w:val="0"/>
              <w:marTop w:val="0"/>
              <w:marBottom w:val="0"/>
              <w:divBdr>
                <w:top w:val="none" w:sz="0" w:space="0" w:color="auto"/>
                <w:left w:val="none" w:sz="0" w:space="0" w:color="auto"/>
                <w:bottom w:val="none" w:sz="0" w:space="0" w:color="auto"/>
                <w:right w:val="none" w:sz="0" w:space="0" w:color="auto"/>
              </w:divBdr>
            </w:div>
            <w:div w:id="1730110488">
              <w:marLeft w:val="0"/>
              <w:marRight w:val="0"/>
              <w:marTop w:val="0"/>
              <w:marBottom w:val="0"/>
              <w:divBdr>
                <w:top w:val="none" w:sz="0" w:space="0" w:color="auto"/>
                <w:left w:val="none" w:sz="0" w:space="0" w:color="auto"/>
                <w:bottom w:val="none" w:sz="0" w:space="0" w:color="auto"/>
                <w:right w:val="none" w:sz="0" w:space="0" w:color="auto"/>
              </w:divBdr>
            </w:div>
            <w:div w:id="540631144">
              <w:marLeft w:val="0"/>
              <w:marRight w:val="0"/>
              <w:marTop w:val="0"/>
              <w:marBottom w:val="0"/>
              <w:divBdr>
                <w:top w:val="none" w:sz="0" w:space="0" w:color="auto"/>
                <w:left w:val="none" w:sz="0" w:space="0" w:color="auto"/>
                <w:bottom w:val="none" w:sz="0" w:space="0" w:color="auto"/>
                <w:right w:val="none" w:sz="0" w:space="0" w:color="auto"/>
              </w:divBdr>
            </w:div>
            <w:div w:id="641619574">
              <w:marLeft w:val="0"/>
              <w:marRight w:val="0"/>
              <w:marTop w:val="0"/>
              <w:marBottom w:val="0"/>
              <w:divBdr>
                <w:top w:val="none" w:sz="0" w:space="0" w:color="auto"/>
                <w:left w:val="none" w:sz="0" w:space="0" w:color="auto"/>
                <w:bottom w:val="none" w:sz="0" w:space="0" w:color="auto"/>
                <w:right w:val="none" w:sz="0" w:space="0" w:color="auto"/>
              </w:divBdr>
            </w:div>
            <w:div w:id="446852375">
              <w:marLeft w:val="0"/>
              <w:marRight w:val="0"/>
              <w:marTop w:val="0"/>
              <w:marBottom w:val="0"/>
              <w:divBdr>
                <w:top w:val="none" w:sz="0" w:space="0" w:color="auto"/>
                <w:left w:val="none" w:sz="0" w:space="0" w:color="auto"/>
                <w:bottom w:val="none" w:sz="0" w:space="0" w:color="auto"/>
                <w:right w:val="none" w:sz="0" w:space="0" w:color="auto"/>
              </w:divBdr>
            </w:div>
            <w:div w:id="1037583043">
              <w:marLeft w:val="0"/>
              <w:marRight w:val="0"/>
              <w:marTop w:val="0"/>
              <w:marBottom w:val="0"/>
              <w:divBdr>
                <w:top w:val="none" w:sz="0" w:space="0" w:color="auto"/>
                <w:left w:val="none" w:sz="0" w:space="0" w:color="auto"/>
                <w:bottom w:val="none" w:sz="0" w:space="0" w:color="auto"/>
                <w:right w:val="none" w:sz="0" w:space="0" w:color="auto"/>
              </w:divBdr>
            </w:div>
            <w:div w:id="1509709867">
              <w:marLeft w:val="0"/>
              <w:marRight w:val="0"/>
              <w:marTop w:val="0"/>
              <w:marBottom w:val="0"/>
              <w:divBdr>
                <w:top w:val="none" w:sz="0" w:space="0" w:color="auto"/>
                <w:left w:val="none" w:sz="0" w:space="0" w:color="auto"/>
                <w:bottom w:val="none" w:sz="0" w:space="0" w:color="auto"/>
                <w:right w:val="none" w:sz="0" w:space="0" w:color="auto"/>
              </w:divBdr>
            </w:div>
            <w:div w:id="182015904">
              <w:marLeft w:val="0"/>
              <w:marRight w:val="0"/>
              <w:marTop w:val="0"/>
              <w:marBottom w:val="0"/>
              <w:divBdr>
                <w:top w:val="none" w:sz="0" w:space="0" w:color="auto"/>
                <w:left w:val="none" w:sz="0" w:space="0" w:color="auto"/>
                <w:bottom w:val="none" w:sz="0" w:space="0" w:color="auto"/>
                <w:right w:val="none" w:sz="0" w:space="0" w:color="auto"/>
              </w:divBdr>
            </w:div>
            <w:div w:id="1104955892">
              <w:marLeft w:val="0"/>
              <w:marRight w:val="0"/>
              <w:marTop w:val="0"/>
              <w:marBottom w:val="0"/>
              <w:divBdr>
                <w:top w:val="none" w:sz="0" w:space="0" w:color="auto"/>
                <w:left w:val="none" w:sz="0" w:space="0" w:color="auto"/>
                <w:bottom w:val="none" w:sz="0" w:space="0" w:color="auto"/>
                <w:right w:val="none" w:sz="0" w:space="0" w:color="auto"/>
              </w:divBdr>
            </w:div>
            <w:div w:id="970135852">
              <w:marLeft w:val="0"/>
              <w:marRight w:val="0"/>
              <w:marTop w:val="0"/>
              <w:marBottom w:val="0"/>
              <w:divBdr>
                <w:top w:val="none" w:sz="0" w:space="0" w:color="auto"/>
                <w:left w:val="none" w:sz="0" w:space="0" w:color="auto"/>
                <w:bottom w:val="none" w:sz="0" w:space="0" w:color="auto"/>
                <w:right w:val="none" w:sz="0" w:space="0" w:color="auto"/>
              </w:divBdr>
            </w:div>
            <w:div w:id="854655216">
              <w:marLeft w:val="0"/>
              <w:marRight w:val="0"/>
              <w:marTop w:val="0"/>
              <w:marBottom w:val="0"/>
              <w:divBdr>
                <w:top w:val="none" w:sz="0" w:space="0" w:color="auto"/>
                <w:left w:val="none" w:sz="0" w:space="0" w:color="auto"/>
                <w:bottom w:val="none" w:sz="0" w:space="0" w:color="auto"/>
                <w:right w:val="none" w:sz="0" w:space="0" w:color="auto"/>
              </w:divBdr>
            </w:div>
            <w:div w:id="2130198746">
              <w:marLeft w:val="0"/>
              <w:marRight w:val="0"/>
              <w:marTop w:val="0"/>
              <w:marBottom w:val="0"/>
              <w:divBdr>
                <w:top w:val="none" w:sz="0" w:space="0" w:color="auto"/>
                <w:left w:val="none" w:sz="0" w:space="0" w:color="auto"/>
                <w:bottom w:val="none" w:sz="0" w:space="0" w:color="auto"/>
                <w:right w:val="none" w:sz="0" w:space="0" w:color="auto"/>
              </w:divBdr>
            </w:div>
            <w:div w:id="205486172">
              <w:marLeft w:val="0"/>
              <w:marRight w:val="0"/>
              <w:marTop w:val="0"/>
              <w:marBottom w:val="0"/>
              <w:divBdr>
                <w:top w:val="none" w:sz="0" w:space="0" w:color="auto"/>
                <w:left w:val="none" w:sz="0" w:space="0" w:color="auto"/>
                <w:bottom w:val="none" w:sz="0" w:space="0" w:color="auto"/>
                <w:right w:val="none" w:sz="0" w:space="0" w:color="auto"/>
              </w:divBdr>
            </w:div>
            <w:div w:id="2085178811">
              <w:marLeft w:val="0"/>
              <w:marRight w:val="0"/>
              <w:marTop w:val="0"/>
              <w:marBottom w:val="0"/>
              <w:divBdr>
                <w:top w:val="none" w:sz="0" w:space="0" w:color="auto"/>
                <w:left w:val="none" w:sz="0" w:space="0" w:color="auto"/>
                <w:bottom w:val="none" w:sz="0" w:space="0" w:color="auto"/>
                <w:right w:val="none" w:sz="0" w:space="0" w:color="auto"/>
              </w:divBdr>
            </w:div>
            <w:div w:id="451486636">
              <w:marLeft w:val="0"/>
              <w:marRight w:val="0"/>
              <w:marTop w:val="0"/>
              <w:marBottom w:val="0"/>
              <w:divBdr>
                <w:top w:val="none" w:sz="0" w:space="0" w:color="auto"/>
                <w:left w:val="none" w:sz="0" w:space="0" w:color="auto"/>
                <w:bottom w:val="none" w:sz="0" w:space="0" w:color="auto"/>
                <w:right w:val="none" w:sz="0" w:space="0" w:color="auto"/>
              </w:divBdr>
            </w:div>
            <w:div w:id="137115291">
              <w:marLeft w:val="0"/>
              <w:marRight w:val="0"/>
              <w:marTop w:val="0"/>
              <w:marBottom w:val="0"/>
              <w:divBdr>
                <w:top w:val="none" w:sz="0" w:space="0" w:color="auto"/>
                <w:left w:val="none" w:sz="0" w:space="0" w:color="auto"/>
                <w:bottom w:val="none" w:sz="0" w:space="0" w:color="auto"/>
                <w:right w:val="none" w:sz="0" w:space="0" w:color="auto"/>
              </w:divBdr>
            </w:div>
            <w:div w:id="2139254192">
              <w:marLeft w:val="0"/>
              <w:marRight w:val="0"/>
              <w:marTop w:val="0"/>
              <w:marBottom w:val="0"/>
              <w:divBdr>
                <w:top w:val="none" w:sz="0" w:space="0" w:color="auto"/>
                <w:left w:val="none" w:sz="0" w:space="0" w:color="auto"/>
                <w:bottom w:val="none" w:sz="0" w:space="0" w:color="auto"/>
                <w:right w:val="none" w:sz="0" w:space="0" w:color="auto"/>
              </w:divBdr>
            </w:div>
            <w:div w:id="277101376">
              <w:marLeft w:val="0"/>
              <w:marRight w:val="0"/>
              <w:marTop w:val="0"/>
              <w:marBottom w:val="0"/>
              <w:divBdr>
                <w:top w:val="none" w:sz="0" w:space="0" w:color="auto"/>
                <w:left w:val="none" w:sz="0" w:space="0" w:color="auto"/>
                <w:bottom w:val="none" w:sz="0" w:space="0" w:color="auto"/>
                <w:right w:val="none" w:sz="0" w:space="0" w:color="auto"/>
              </w:divBdr>
            </w:div>
            <w:div w:id="495613658">
              <w:marLeft w:val="0"/>
              <w:marRight w:val="0"/>
              <w:marTop w:val="0"/>
              <w:marBottom w:val="0"/>
              <w:divBdr>
                <w:top w:val="none" w:sz="0" w:space="0" w:color="auto"/>
                <w:left w:val="none" w:sz="0" w:space="0" w:color="auto"/>
                <w:bottom w:val="none" w:sz="0" w:space="0" w:color="auto"/>
                <w:right w:val="none" w:sz="0" w:space="0" w:color="auto"/>
              </w:divBdr>
            </w:div>
            <w:div w:id="9115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9904">
      <w:bodyDiv w:val="1"/>
      <w:marLeft w:val="0"/>
      <w:marRight w:val="0"/>
      <w:marTop w:val="0"/>
      <w:marBottom w:val="0"/>
      <w:divBdr>
        <w:top w:val="none" w:sz="0" w:space="0" w:color="auto"/>
        <w:left w:val="none" w:sz="0" w:space="0" w:color="auto"/>
        <w:bottom w:val="none" w:sz="0" w:space="0" w:color="auto"/>
        <w:right w:val="none" w:sz="0" w:space="0" w:color="auto"/>
      </w:divBdr>
      <w:divsChild>
        <w:div w:id="493225509">
          <w:marLeft w:val="180"/>
          <w:marRight w:val="180"/>
          <w:marTop w:val="180"/>
          <w:marBottom w:val="180"/>
          <w:divBdr>
            <w:top w:val="none" w:sz="0" w:space="0" w:color="auto"/>
            <w:left w:val="none" w:sz="0" w:space="0" w:color="auto"/>
            <w:bottom w:val="none" w:sz="0" w:space="0" w:color="auto"/>
            <w:right w:val="none" w:sz="0" w:space="0" w:color="auto"/>
          </w:divBdr>
          <w:divsChild>
            <w:div w:id="478575595">
              <w:marLeft w:val="0"/>
              <w:marRight w:val="0"/>
              <w:marTop w:val="0"/>
              <w:marBottom w:val="0"/>
              <w:divBdr>
                <w:top w:val="none" w:sz="0" w:space="0" w:color="auto"/>
                <w:left w:val="none" w:sz="0" w:space="0" w:color="auto"/>
                <w:bottom w:val="none" w:sz="0" w:space="0" w:color="auto"/>
                <w:right w:val="none" w:sz="0" w:space="0" w:color="auto"/>
              </w:divBdr>
            </w:div>
          </w:divsChild>
        </w:div>
        <w:div w:id="1768043771">
          <w:marLeft w:val="180"/>
          <w:marRight w:val="180"/>
          <w:marTop w:val="180"/>
          <w:marBottom w:val="180"/>
          <w:divBdr>
            <w:top w:val="none" w:sz="0" w:space="0" w:color="auto"/>
            <w:left w:val="none" w:sz="0" w:space="0" w:color="auto"/>
            <w:bottom w:val="none" w:sz="0" w:space="0" w:color="auto"/>
            <w:right w:val="none" w:sz="0" w:space="0" w:color="auto"/>
          </w:divBdr>
          <w:divsChild>
            <w:div w:id="14390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716">
      <w:bodyDiv w:val="1"/>
      <w:marLeft w:val="0"/>
      <w:marRight w:val="0"/>
      <w:marTop w:val="0"/>
      <w:marBottom w:val="0"/>
      <w:divBdr>
        <w:top w:val="none" w:sz="0" w:space="0" w:color="auto"/>
        <w:left w:val="none" w:sz="0" w:space="0" w:color="auto"/>
        <w:bottom w:val="none" w:sz="0" w:space="0" w:color="auto"/>
        <w:right w:val="none" w:sz="0" w:space="0" w:color="auto"/>
      </w:divBdr>
      <w:divsChild>
        <w:div w:id="158616869">
          <w:blockQuote w:val="1"/>
          <w:marLeft w:val="480"/>
          <w:marRight w:val="480"/>
          <w:marTop w:val="240"/>
          <w:marBottom w:val="240"/>
          <w:divBdr>
            <w:top w:val="none" w:sz="0" w:space="0" w:color="auto"/>
            <w:left w:val="single" w:sz="36" w:space="14" w:color="29D6D8"/>
            <w:bottom w:val="none" w:sz="0" w:space="0" w:color="auto"/>
            <w:right w:val="none" w:sz="0" w:space="0" w:color="auto"/>
          </w:divBdr>
        </w:div>
        <w:div w:id="1335651561">
          <w:blockQuote w:val="1"/>
          <w:marLeft w:val="480"/>
          <w:marRight w:val="480"/>
          <w:marTop w:val="240"/>
          <w:marBottom w:val="240"/>
          <w:divBdr>
            <w:top w:val="none" w:sz="0" w:space="0" w:color="auto"/>
            <w:left w:val="single" w:sz="36" w:space="14" w:color="29D6D8"/>
            <w:bottom w:val="none" w:sz="0" w:space="0" w:color="auto"/>
            <w:right w:val="none" w:sz="0" w:space="0" w:color="auto"/>
          </w:divBdr>
        </w:div>
        <w:div w:id="740903290">
          <w:blockQuote w:val="1"/>
          <w:marLeft w:val="480"/>
          <w:marRight w:val="480"/>
          <w:marTop w:val="240"/>
          <w:marBottom w:val="240"/>
          <w:divBdr>
            <w:top w:val="none" w:sz="0" w:space="0" w:color="auto"/>
            <w:left w:val="single" w:sz="36" w:space="14" w:color="29D6D8"/>
            <w:bottom w:val="none" w:sz="0" w:space="0" w:color="auto"/>
            <w:right w:val="none" w:sz="0" w:space="0" w:color="auto"/>
          </w:divBdr>
        </w:div>
        <w:div w:id="951861319">
          <w:blockQuote w:val="1"/>
          <w:marLeft w:val="480"/>
          <w:marRight w:val="480"/>
          <w:marTop w:val="240"/>
          <w:marBottom w:val="240"/>
          <w:divBdr>
            <w:top w:val="none" w:sz="0" w:space="0" w:color="auto"/>
            <w:left w:val="single" w:sz="36" w:space="14" w:color="29D6D8"/>
            <w:bottom w:val="none" w:sz="0" w:space="0" w:color="auto"/>
            <w:right w:val="none" w:sz="0" w:space="0" w:color="auto"/>
          </w:divBdr>
        </w:div>
      </w:divsChild>
    </w:div>
    <w:div w:id="160317200">
      <w:bodyDiv w:val="1"/>
      <w:marLeft w:val="0"/>
      <w:marRight w:val="0"/>
      <w:marTop w:val="0"/>
      <w:marBottom w:val="0"/>
      <w:divBdr>
        <w:top w:val="none" w:sz="0" w:space="0" w:color="auto"/>
        <w:left w:val="none" w:sz="0" w:space="0" w:color="auto"/>
        <w:bottom w:val="none" w:sz="0" w:space="0" w:color="auto"/>
        <w:right w:val="none" w:sz="0" w:space="0" w:color="auto"/>
      </w:divBdr>
      <w:divsChild>
        <w:div w:id="968391474">
          <w:blockQuote w:val="1"/>
          <w:marLeft w:val="480"/>
          <w:marRight w:val="480"/>
          <w:marTop w:val="240"/>
          <w:marBottom w:val="240"/>
          <w:divBdr>
            <w:top w:val="none" w:sz="0" w:space="0" w:color="auto"/>
            <w:left w:val="single" w:sz="36" w:space="14" w:color="29D6D8"/>
            <w:bottom w:val="none" w:sz="0" w:space="0" w:color="auto"/>
            <w:right w:val="none" w:sz="0" w:space="0" w:color="auto"/>
          </w:divBdr>
          <w:divsChild>
            <w:div w:id="1101343123">
              <w:blockQuote w:val="1"/>
              <w:marLeft w:val="480"/>
              <w:marRight w:val="480"/>
              <w:marTop w:val="240"/>
              <w:marBottom w:val="240"/>
              <w:divBdr>
                <w:top w:val="none" w:sz="0" w:space="0" w:color="auto"/>
                <w:left w:val="single" w:sz="36" w:space="14" w:color="29D6D8"/>
                <w:bottom w:val="none" w:sz="0" w:space="0" w:color="auto"/>
                <w:right w:val="none" w:sz="0" w:space="0" w:color="auto"/>
              </w:divBdr>
              <w:divsChild>
                <w:div w:id="31856119">
                  <w:marLeft w:val="0"/>
                  <w:marRight w:val="0"/>
                  <w:marTop w:val="240"/>
                  <w:marBottom w:val="0"/>
                  <w:divBdr>
                    <w:top w:val="single" w:sz="6" w:space="11" w:color="4628DD"/>
                    <w:left w:val="single" w:sz="6" w:space="11" w:color="4628DD"/>
                    <w:bottom w:val="single" w:sz="6" w:space="11" w:color="4628DD"/>
                    <w:right w:val="single" w:sz="6" w:space="11" w:color="4628DD"/>
                  </w:divBdr>
                </w:div>
              </w:divsChild>
            </w:div>
            <w:div w:id="422532434">
              <w:blockQuote w:val="1"/>
              <w:marLeft w:val="480"/>
              <w:marRight w:val="480"/>
              <w:marTop w:val="240"/>
              <w:marBottom w:val="240"/>
              <w:divBdr>
                <w:top w:val="none" w:sz="0" w:space="0" w:color="auto"/>
                <w:left w:val="single" w:sz="36" w:space="14" w:color="29D6D8"/>
                <w:bottom w:val="none" w:sz="0" w:space="0" w:color="auto"/>
                <w:right w:val="none" w:sz="0" w:space="0" w:color="auto"/>
              </w:divBdr>
            </w:div>
          </w:divsChild>
        </w:div>
        <w:div w:id="1498692071">
          <w:blockQuote w:val="1"/>
          <w:marLeft w:val="480"/>
          <w:marRight w:val="480"/>
          <w:marTop w:val="240"/>
          <w:marBottom w:val="240"/>
          <w:divBdr>
            <w:top w:val="none" w:sz="0" w:space="0" w:color="auto"/>
            <w:left w:val="single" w:sz="36" w:space="14" w:color="29D6D8"/>
            <w:bottom w:val="none" w:sz="0" w:space="0" w:color="auto"/>
            <w:right w:val="none" w:sz="0" w:space="0" w:color="auto"/>
          </w:divBdr>
          <w:divsChild>
            <w:div w:id="1795829398">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 w:id="59863251">
          <w:blockQuote w:val="1"/>
          <w:marLeft w:val="480"/>
          <w:marRight w:val="480"/>
          <w:marTop w:val="240"/>
          <w:marBottom w:val="240"/>
          <w:divBdr>
            <w:top w:val="none" w:sz="0" w:space="0" w:color="auto"/>
            <w:left w:val="single" w:sz="36" w:space="14" w:color="29D6D8"/>
            <w:bottom w:val="none" w:sz="0" w:space="0" w:color="auto"/>
            <w:right w:val="none" w:sz="0" w:space="0" w:color="auto"/>
          </w:divBdr>
          <w:divsChild>
            <w:div w:id="2015917228">
              <w:blockQuote w:val="1"/>
              <w:marLeft w:val="480"/>
              <w:marRight w:val="480"/>
              <w:marTop w:val="240"/>
              <w:marBottom w:val="240"/>
              <w:divBdr>
                <w:top w:val="none" w:sz="0" w:space="0" w:color="auto"/>
                <w:left w:val="single" w:sz="36" w:space="14" w:color="29D6D8"/>
                <w:bottom w:val="none" w:sz="0" w:space="0" w:color="auto"/>
                <w:right w:val="none" w:sz="0" w:space="0" w:color="auto"/>
              </w:divBdr>
            </w:div>
          </w:divsChild>
        </w:div>
      </w:divsChild>
    </w:div>
    <w:div w:id="227153245">
      <w:bodyDiv w:val="1"/>
      <w:marLeft w:val="0"/>
      <w:marRight w:val="0"/>
      <w:marTop w:val="0"/>
      <w:marBottom w:val="0"/>
      <w:divBdr>
        <w:top w:val="none" w:sz="0" w:space="0" w:color="auto"/>
        <w:left w:val="none" w:sz="0" w:space="0" w:color="auto"/>
        <w:bottom w:val="none" w:sz="0" w:space="0" w:color="auto"/>
        <w:right w:val="none" w:sz="0" w:space="0" w:color="auto"/>
      </w:divBdr>
    </w:div>
    <w:div w:id="252321307">
      <w:bodyDiv w:val="1"/>
      <w:marLeft w:val="0"/>
      <w:marRight w:val="0"/>
      <w:marTop w:val="0"/>
      <w:marBottom w:val="0"/>
      <w:divBdr>
        <w:top w:val="none" w:sz="0" w:space="0" w:color="auto"/>
        <w:left w:val="none" w:sz="0" w:space="0" w:color="auto"/>
        <w:bottom w:val="none" w:sz="0" w:space="0" w:color="auto"/>
        <w:right w:val="none" w:sz="0" w:space="0" w:color="auto"/>
      </w:divBdr>
    </w:div>
    <w:div w:id="516045367">
      <w:bodyDiv w:val="1"/>
      <w:marLeft w:val="0"/>
      <w:marRight w:val="0"/>
      <w:marTop w:val="0"/>
      <w:marBottom w:val="0"/>
      <w:divBdr>
        <w:top w:val="none" w:sz="0" w:space="0" w:color="auto"/>
        <w:left w:val="none" w:sz="0" w:space="0" w:color="auto"/>
        <w:bottom w:val="none" w:sz="0" w:space="0" w:color="auto"/>
        <w:right w:val="none" w:sz="0" w:space="0" w:color="auto"/>
      </w:divBdr>
    </w:div>
    <w:div w:id="710230692">
      <w:bodyDiv w:val="1"/>
      <w:marLeft w:val="0"/>
      <w:marRight w:val="0"/>
      <w:marTop w:val="0"/>
      <w:marBottom w:val="0"/>
      <w:divBdr>
        <w:top w:val="none" w:sz="0" w:space="0" w:color="auto"/>
        <w:left w:val="none" w:sz="0" w:space="0" w:color="auto"/>
        <w:bottom w:val="none" w:sz="0" w:space="0" w:color="auto"/>
        <w:right w:val="none" w:sz="0" w:space="0" w:color="auto"/>
      </w:divBdr>
    </w:div>
    <w:div w:id="786461535">
      <w:bodyDiv w:val="1"/>
      <w:marLeft w:val="0"/>
      <w:marRight w:val="0"/>
      <w:marTop w:val="0"/>
      <w:marBottom w:val="0"/>
      <w:divBdr>
        <w:top w:val="none" w:sz="0" w:space="0" w:color="auto"/>
        <w:left w:val="none" w:sz="0" w:space="0" w:color="auto"/>
        <w:bottom w:val="none" w:sz="0" w:space="0" w:color="auto"/>
        <w:right w:val="none" w:sz="0" w:space="0" w:color="auto"/>
      </w:divBdr>
      <w:divsChild>
        <w:div w:id="983315049">
          <w:marLeft w:val="180"/>
          <w:marRight w:val="180"/>
          <w:marTop w:val="180"/>
          <w:marBottom w:val="180"/>
          <w:divBdr>
            <w:top w:val="none" w:sz="0" w:space="0" w:color="auto"/>
            <w:left w:val="none" w:sz="0" w:space="0" w:color="auto"/>
            <w:bottom w:val="none" w:sz="0" w:space="0" w:color="auto"/>
            <w:right w:val="none" w:sz="0" w:space="0" w:color="auto"/>
          </w:divBdr>
          <w:divsChild>
            <w:div w:id="747767546">
              <w:marLeft w:val="0"/>
              <w:marRight w:val="0"/>
              <w:marTop w:val="0"/>
              <w:marBottom w:val="0"/>
              <w:divBdr>
                <w:top w:val="none" w:sz="0" w:space="0" w:color="auto"/>
                <w:left w:val="none" w:sz="0" w:space="0" w:color="auto"/>
                <w:bottom w:val="none" w:sz="0" w:space="0" w:color="auto"/>
                <w:right w:val="none" w:sz="0" w:space="0" w:color="auto"/>
              </w:divBdr>
            </w:div>
          </w:divsChild>
        </w:div>
        <w:div w:id="264310429">
          <w:marLeft w:val="180"/>
          <w:marRight w:val="180"/>
          <w:marTop w:val="180"/>
          <w:marBottom w:val="180"/>
          <w:divBdr>
            <w:top w:val="none" w:sz="0" w:space="0" w:color="auto"/>
            <w:left w:val="none" w:sz="0" w:space="0" w:color="auto"/>
            <w:bottom w:val="none" w:sz="0" w:space="0" w:color="auto"/>
            <w:right w:val="none" w:sz="0" w:space="0" w:color="auto"/>
          </w:divBdr>
          <w:divsChild>
            <w:div w:id="20889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2486">
      <w:bodyDiv w:val="1"/>
      <w:marLeft w:val="0"/>
      <w:marRight w:val="0"/>
      <w:marTop w:val="0"/>
      <w:marBottom w:val="0"/>
      <w:divBdr>
        <w:top w:val="none" w:sz="0" w:space="0" w:color="auto"/>
        <w:left w:val="none" w:sz="0" w:space="0" w:color="auto"/>
        <w:bottom w:val="none" w:sz="0" w:space="0" w:color="auto"/>
        <w:right w:val="none" w:sz="0" w:space="0" w:color="auto"/>
      </w:divBdr>
    </w:div>
    <w:div w:id="1098016087">
      <w:bodyDiv w:val="1"/>
      <w:marLeft w:val="0"/>
      <w:marRight w:val="0"/>
      <w:marTop w:val="0"/>
      <w:marBottom w:val="0"/>
      <w:divBdr>
        <w:top w:val="none" w:sz="0" w:space="0" w:color="auto"/>
        <w:left w:val="none" w:sz="0" w:space="0" w:color="auto"/>
        <w:bottom w:val="none" w:sz="0" w:space="0" w:color="auto"/>
        <w:right w:val="none" w:sz="0" w:space="0" w:color="auto"/>
      </w:divBdr>
    </w:div>
    <w:div w:id="1307010682">
      <w:bodyDiv w:val="1"/>
      <w:marLeft w:val="0"/>
      <w:marRight w:val="0"/>
      <w:marTop w:val="0"/>
      <w:marBottom w:val="0"/>
      <w:divBdr>
        <w:top w:val="none" w:sz="0" w:space="0" w:color="auto"/>
        <w:left w:val="none" w:sz="0" w:space="0" w:color="auto"/>
        <w:bottom w:val="none" w:sz="0" w:space="0" w:color="auto"/>
        <w:right w:val="none" w:sz="0" w:space="0" w:color="auto"/>
      </w:divBdr>
    </w:div>
    <w:div w:id="1797872976">
      <w:bodyDiv w:val="1"/>
      <w:marLeft w:val="0"/>
      <w:marRight w:val="0"/>
      <w:marTop w:val="0"/>
      <w:marBottom w:val="0"/>
      <w:divBdr>
        <w:top w:val="none" w:sz="0" w:space="0" w:color="auto"/>
        <w:left w:val="none" w:sz="0" w:space="0" w:color="auto"/>
        <w:bottom w:val="none" w:sz="0" w:space="0" w:color="auto"/>
        <w:right w:val="none" w:sz="0" w:space="0" w:color="auto"/>
      </w:divBdr>
    </w:div>
    <w:div w:id="185784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mpots.gouv.fr/contacts"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www.geoportail.gouv.fr/"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igmedia.bpifrance.fr/etudes/7-phases-cles-pour-une-implantation-industrielle-reussie"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cartofriches.cerema.fr/cartofriches/_w_fd320704/?bbox=4.26623582839966,44.6837891699717,4.29282188415527,44.6976860574593"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planning.data.gov.uk/map/?dataset=brownfield-site" TargetMode="External"/><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A51AD-F61A-694F-B6FF-72195C0F8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3545</Words>
  <Characters>19502</Characters>
  <Application>Microsoft Office Word</Application>
  <DocSecurity>0</DocSecurity>
  <Lines>162</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INA</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Berne</dc:creator>
  <cp:keywords/>
  <dc:description/>
  <cp:lastModifiedBy>jonathan BIZET</cp:lastModifiedBy>
  <cp:revision>2</cp:revision>
  <dcterms:created xsi:type="dcterms:W3CDTF">2024-05-15T21:23:00Z</dcterms:created>
  <dcterms:modified xsi:type="dcterms:W3CDTF">2024-05-15T21:23:00Z</dcterms:modified>
</cp:coreProperties>
</file>