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3D8" w:rsidRPr="0020458C" w:rsidRDefault="00A07D2F" w:rsidP="005C1634">
      <w:pPr>
        <w:outlineLvl w:val="0"/>
        <w:rPr>
          <w:rFonts w:cs="Times New Roman"/>
          <w:color w:val="7F7F7F" w:themeColor="text1" w:themeTint="80"/>
          <w:sz w:val="16"/>
        </w:rPr>
      </w:pPr>
      <w:r>
        <w:rPr>
          <w:rFonts w:cs="Times New Roman"/>
          <w:color w:val="7F7F7F" w:themeColor="text1" w:themeTint="80"/>
          <w:sz w:val="16"/>
        </w:rPr>
        <w:t>Research Article</w:t>
      </w:r>
    </w:p>
    <w:p w:rsidR="008C33BB" w:rsidRPr="008C33BB" w:rsidRDefault="00A07D2F" w:rsidP="005C1634">
      <w:pPr>
        <w:pStyle w:val="Title"/>
        <w:outlineLvl w:val="0"/>
      </w:pPr>
      <w:r>
        <w:t>Comparative Analysis of</w:t>
      </w:r>
      <w:r w:rsidR="00402E5A">
        <w:t xml:space="preserve"> Machine Learning Models</w:t>
      </w:r>
      <w:r>
        <w:t xml:space="preserve"> for Detection of Fake News: A Case Study of Covid-19</w:t>
      </w:r>
    </w:p>
    <w:p w:rsidR="00402E5A" w:rsidRPr="00B8405F" w:rsidRDefault="00A07D2F" w:rsidP="00402E5A">
      <w:pPr>
        <w:pStyle w:val="Author"/>
        <w:outlineLvl w:val="0"/>
        <w:rPr>
          <w:i w:val="0"/>
        </w:rPr>
      </w:pPr>
      <w:proofErr w:type="spellStart"/>
      <w:r>
        <w:t>Abisola</w:t>
      </w:r>
      <w:proofErr w:type="spellEnd"/>
      <w:r>
        <w:t xml:space="preserve"> Olayiwola</w:t>
      </w:r>
      <w:r w:rsidR="00547A23">
        <w:rPr>
          <w:vertAlign w:val="superscript"/>
        </w:rPr>
        <w:t>1</w:t>
      </w:r>
      <w:r>
        <w:t xml:space="preserve">, </w:t>
      </w:r>
      <w:proofErr w:type="spellStart"/>
      <w:r>
        <w:t>Ajibola</w:t>
      </w:r>
      <w:proofErr w:type="spellEnd"/>
      <w:r>
        <w:t xml:space="preserve"> Oyedeji</w:t>
      </w:r>
      <w:r>
        <w:rPr>
          <w:vertAlign w:val="superscript"/>
        </w:rPr>
        <w:t>1</w:t>
      </w:r>
      <w:r>
        <w:t>,</w:t>
      </w:r>
      <w:r w:rsidRPr="00CD620C">
        <w:t xml:space="preserve"> </w:t>
      </w:r>
      <w:proofErr w:type="spellStart"/>
      <w:r>
        <w:t>Oluwakemi</w:t>
      </w:r>
      <w:proofErr w:type="spellEnd"/>
      <w:r>
        <w:t xml:space="preserve"> Omoyeni</w:t>
      </w:r>
      <w:r>
        <w:rPr>
          <w:vertAlign w:val="superscript"/>
        </w:rPr>
        <w:t>1</w:t>
      </w:r>
      <w:r>
        <w:t xml:space="preserve">, </w:t>
      </w:r>
      <w:proofErr w:type="spellStart"/>
      <w:r>
        <w:t>Oluwafemi</w:t>
      </w:r>
      <w:proofErr w:type="spellEnd"/>
      <w:r>
        <w:t xml:space="preserve"> Ayemimowa</w:t>
      </w:r>
      <w:r>
        <w:rPr>
          <w:vertAlign w:val="superscript"/>
        </w:rPr>
        <w:t>1</w:t>
      </w:r>
      <w:r>
        <w:t>, Mubarak Olaoluwa</w:t>
      </w:r>
      <w:r>
        <w:rPr>
          <w:vertAlign w:val="superscript"/>
        </w:rPr>
        <w:t>2</w:t>
      </w:r>
    </w:p>
    <w:p w:rsidR="00C35F46" w:rsidRDefault="00A07D2F" w:rsidP="00C35F46">
      <w:pPr>
        <w:pStyle w:val="Affiliation"/>
      </w:pPr>
      <w:r>
        <w:rPr>
          <w:vertAlign w:val="superscript"/>
        </w:rPr>
        <w:t>1</w:t>
      </w:r>
      <w:r w:rsidR="007929B6">
        <w:t xml:space="preserve"> </w:t>
      </w:r>
      <w:r w:rsidR="00402E5A">
        <w:t xml:space="preserve">Department of Computer Engineering, </w:t>
      </w:r>
      <w:proofErr w:type="spellStart"/>
      <w:r w:rsidR="00402E5A">
        <w:t>Olabisi</w:t>
      </w:r>
      <w:proofErr w:type="spellEnd"/>
      <w:r w:rsidR="00402E5A">
        <w:t xml:space="preserve"> </w:t>
      </w:r>
      <w:proofErr w:type="spellStart"/>
      <w:r w:rsidR="00402E5A">
        <w:t>Onabanjo</w:t>
      </w:r>
      <w:proofErr w:type="spellEnd"/>
      <w:r w:rsidR="00402E5A">
        <w:t xml:space="preserve"> University, Ago-</w:t>
      </w:r>
      <w:proofErr w:type="spellStart"/>
      <w:r w:rsidR="00402E5A">
        <w:t>Iwoye</w:t>
      </w:r>
      <w:proofErr w:type="spellEnd"/>
      <w:r w:rsidR="00402E5A">
        <w:t>, Nigeria</w:t>
      </w:r>
    </w:p>
    <w:p w:rsidR="00C35F46" w:rsidRDefault="00A07D2F" w:rsidP="00E553D8">
      <w:pPr>
        <w:pStyle w:val="Affiliation"/>
      </w:pPr>
      <w:r>
        <w:rPr>
          <w:vertAlign w:val="superscript"/>
        </w:rPr>
        <w:t>2</w:t>
      </w:r>
      <w:r w:rsidR="002628E8">
        <w:t xml:space="preserve"> </w:t>
      </w:r>
      <w:r w:rsidR="00DB2D1F">
        <w:t>Telecom Physique Strasbourg</w:t>
      </w:r>
      <w:r w:rsidR="00402E5A">
        <w:t>, University of Strasbou</w:t>
      </w:r>
      <w:r w:rsidR="00DB2D1F">
        <w:t>r</w:t>
      </w:r>
      <w:r w:rsidR="00402E5A">
        <w:t>g, France</w:t>
      </w:r>
    </w:p>
    <w:p w:rsidR="00BA5793" w:rsidRDefault="00BA5793" w:rsidP="00BA5793">
      <w:pPr>
        <w:pBdr>
          <w:bottom w:val="single" w:sz="8" w:space="1" w:color="auto"/>
        </w:pBdr>
      </w:pPr>
    </w:p>
    <w:p w:rsidR="00BA5793" w:rsidRDefault="00BA5793" w:rsidP="00C35F46"/>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361"/>
        <w:gridCol w:w="5898"/>
      </w:tblGrid>
      <w:tr w:rsidR="00345C51" w:rsidTr="00887C21">
        <w:trPr>
          <w:trHeight w:val="348"/>
        </w:trPr>
        <w:tc>
          <w:tcPr>
            <w:tcW w:w="3675" w:type="dxa"/>
            <w:tcBorders>
              <w:bottom w:val="single" w:sz="8" w:space="0" w:color="auto"/>
            </w:tcBorders>
            <w:shd w:val="clear" w:color="auto" w:fill="F2F2F2" w:themeFill="background1" w:themeFillShade="F2"/>
          </w:tcPr>
          <w:p w:rsidR="000068BB" w:rsidRPr="00887C21" w:rsidRDefault="00A07D2F" w:rsidP="002628E8">
            <w:pPr>
              <w:spacing w:before="60" w:after="60"/>
              <w:jc w:val="left"/>
              <w:rPr>
                <w:smallCaps/>
                <w:sz w:val="20"/>
                <w:szCs w:val="20"/>
              </w:rPr>
            </w:pPr>
            <w:r>
              <w:rPr>
                <w:smallCaps/>
                <w:sz w:val="20"/>
                <w:szCs w:val="20"/>
              </w:rPr>
              <w:t>Article Information</w:t>
            </w:r>
          </w:p>
        </w:tc>
        <w:tc>
          <w:tcPr>
            <w:tcW w:w="361" w:type="dxa"/>
            <w:vMerge w:val="restart"/>
          </w:tcPr>
          <w:p w:rsidR="000068BB" w:rsidRPr="007F55A2" w:rsidRDefault="000068BB" w:rsidP="000B74FA">
            <w:pPr>
              <w:spacing w:after="120"/>
              <w:jc w:val="left"/>
              <w:rPr>
                <w:sz w:val="20"/>
              </w:rPr>
            </w:pPr>
          </w:p>
        </w:tc>
        <w:tc>
          <w:tcPr>
            <w:tcW w:w="5898" w:type="dxa"/>
            <w:tcBorders>
              <w:bottom w:val="single" w:sz="8" w:space="0" w:color="auto"/>
            </w:tcBorders>
          </w:tcPr>
          <w:p w:rsidR="000068BB" w:rsidRPr="00887C21" w:rsidRDefault="00A07D2F" w:rsidP="000B74FA">
            <w:pPr>
              <w:spacing w:after="120"/>
              <w:jc w:val="left"/>
              <w:rPr>
                <w:b/>
                <w:bCs/>
                <w:spacing w:val="100"/>
                <w:sz w:val="20"/>
                <w:szCs w:val="20"/>
              </w:rPr>
            </w:pPr>
            <w:r w:rsidRPr="00887C21">
              <w:rPr>
                <w:b/>
                <w:bCs/>
                <w:spacing w:val="100"/>
                <w:sz w:val="20"/>
                <w:szCs w:val="20"/>
              </w:rPr>
              <w:t>ABSTRACT</w:t>
            </w:r>
          </w:p>
        </w:tc>
      </w:tr>
      <w:tr w:rsidR="00345C51" w:rsidTr="00007316">
        <w:trPr>
          <w:trHeight w:val="940"/>
        </w:trPr>
        <w:tc>
          <w:tcPr>
            <w:tcW w:w="3675" w:type="dxa"/>
            <w:tcBorders>
              <w:top w:val="single" w:sz="8" w:space="0" w:color="auto"/>
            </w:tcBorders>
          </w:tcPr>
          <w:p w:rsidR="000068BB" w:rsidRPr="00612A25" w:rsidRDefault="00A07D2F" w:rsidP="00D55421">
            <w:pPr>
              <w:rPr>
                <w:sz w:val="16"/>
              </w:rPr>
            </w:pPr>
            <w:r>
              <w:rPr>
                <w:sz w:val="16"/>
              </w:rPr>
              <w:t xml:space="preserve">Received: </w:t>
            </w:r>
            <w:r w:rsidR="00636202">
              <w:rPr>
                <w:sz w:val="16"/>
              </w:rPr>
              <w:fldChar w:fldCharType="begin"/>
            </w:r>
            <w:r w:rsidR="00636202">
              <w:rPr>
                <w:sz w:val="16"/>
              </w:rPr>
              <w:instrText xml:space="preserve"> MACROBUTTON Received February 00, 00 </w:instrText>
            </w:r>
            <w:r w:rsidR="00636202">
              <w:rPr>
                <w:sz w:val="16"/>
              </w:rPr>
              <w:fldChar w:fldCharType="end"/>
            </w:r>
          </w:p>
          <w:p w:rsidR="000068BB" w:rsidRPr="00612A25" w:rsidRDefault="00A07D2F" w:rsidP="00D55421">
            <w:pPr>
              <w:rPr>
                <w:sz w:val="16"/>
              </w:rPr>
            </w:pPr>
            <w:r>
              <w:rPr>
                <w:sz w:val="16"/>
              </w:rPr>
              <w:t xml:space="preserve">Revised: </w:t>
            </w:r>
            <w:r w:rsidR="00636202">
              <w:rPr>
                <w:sz w:val="16"/>
              </w:rPr>
              <w:fldChar w:fldCharType="begin"/>
            </w:r>
            <w:r w:rsidR="00636202">
              <w:rPr>
                <w:sz w:val="16"/>
              </w:rPr>
              <w:instrText xml:space="preserve"> MACROBUTTON Revised March 00, 00 </w:instrText>
            </w:r>
            <w:r w:rsidR="00636202">
              <w:rPr>
                <w:sz w:val="16"/>
              </w:rPr>
              <w:fldChar w:fldCharType="end"/>
            </w:r>
          </w:p>
          <w:p w:rsidR="000068BB" w:rsidRPr="00612A25" w:rsidRDefault="00A07D2F" w:rsidP="00D55421">
            <w:pPr>
              <w:rPr>
                <w:sz w:val="16"/>
              </w:rPr>
            </w:pPr>
            <w:r>
              <w:rPr>
                <w:sz w:val="16"/>
              </w:rPr>
              <w:t xml:space="preserve">Available online: </w:t>
            </w:r>
            <w:r w:rsidR="00636202">
              <w:rPr>
                <w:sz w:val="16"/>
              </w:rPr>
              <w:fldChar w:fldCharType="begin"/>
            </w:r>
            <w:r w:rsidR="00636202">
              <w:rPr>
                <w:sz w:val="16"/>
              </w:rPr>
              <w:instrText xml:space="preserve"> MACROBUTTON Published April 00, 00 </w:instrText>
            </w:r>
            <w:r w:rsidR="00636202">
              <w:rPr>
                <w:sz w:val="16"/>
              </w:rPr>
              <w:fldChar w:fldCharType="end"/>
            </w:r>
          </w:p>
          <w:p w:rsidR="000068BB" w:rsidRDefault="000068BB" w:rsidP="00C35F46"/>
        </w:tc>
        <w:tc>
          <w:tcPr>
            <w:tcW w:w="361" w:type="dxa"/>
            <w:vMerge/>
          </w:tcPr>
          <w:p w:rsidR="000068BB" w:rsidRDefault="000068BB" w:rsidP="00C35F46"/>
        </w:tc>
        <w:tc>
          <w:tcPr>
            <w:tcW w:w="5898" w:type="dxa"/>
            <w:vMerge w:val="restart"/>
            <w:tcBorders>
              <w:top w:val="single" w:sz="8" w:space="0" w:color="auto"/>
            </w:tcBorders>
          </w:tcPr>
          <w:p w:rsidR="000068BB" w:rsidRDefault="00A07D2F" w:rsidP="00D43A28">
            <w:pPr>
              <w:pStyle w:val="Abstract"/>
              <w:jc w:val="both"/>
            </w:pPr>
            <w:r w:rsidRPr="00CD620C">
              <w:t>During and after the Covid-19 pandemic, people rel</w:t>
            </w:r>
            <w:r w:rsidR="005875CE">
              <w:t>ied</w:t>
            </w:r>
            <w:r w:rsidRPr="00CD620C">
              <w:t xml:space="preserve"> heavily on the internet for information because of its easy accessibility. However, the spread of fake information through this medium has been fast-growing, especially during and after the pandemic. </w:t>
            </w:r>
            <w:r w:rsidR="008358C9">
              <w:t xml:space="preserve">It is therefore imperative to design and develop systems that can filter out fake and untrue news from social media platforms. </w:t>
            </w:r>
            <w:r w:rsidR="00D43A28">
              <w:t xml:space="preserve">This solution can be provided utilizing the power of artificial intelligence and machine learning methods. </w:t>
            </w:r>
            <w:r w:rsidRPr="00CD620C">
              <w:t xml:space="preserve">This study, therefore, aims to evaluate the performance of 5 machine learning models used in detecting Covid-19 fake news. The models were trained using the Covid-19 dataset gathered online. The dataset contains 7,262 real news and 9,727 fake news, </w:t>
            </w:r>
            <w:proofErr w:type="spellStart"/>
            <w:r w:rsidRPr="00CD620C">
              <w:t>totalling</w:t>
            </w:r>
            <w:proofErr w:type="spellEnd"/>
            <w:r w:rsidRPr="00CD620C">
              <w:t xml:space="preserve"> 16,989 news altogether. 80% of this dataset was used for training the models while 20% was used for testing them. T</w:t>
            </w:r>
            <w:r>
              <w:t>he support vector machine (SVM)</w:t>
            </w:r>
            <w:r w:rsidR="00813F37">
              <w:t xml:space="preserve"> with 96%, 96</w:t>
            </w:r>
            <w:r w:rsidRPr="00CD620C">
              <w:t>%, 97% and 96% for the accuracy, precision, recall and F1-score respectively was the best classifier for detecting Covid-19 fake news and has shown a better performance than the other algorithms.</w:t>
            </w:r>
          </w:p>
        </w:tc>
      </w:tr>
      <w:tr w:rsidR="00345C51" w:rsidTr="00887C21">
        <w:trPr>
          <w:trHeight w:val="348"/>
        </w:trPr>
        <w:tc>
          <w:tcPr>
            <w:tcW w:w="3675" w:type="dxa"/>
            <w:tcBorders>
              <w:bottom w:val="single" w:sz="8" w:space="0" w:color="auto"/>
            </w:tcBorders>
            <w:shd w:val="clear" w:color="auto" w:fill="F2F2F2" w:themeFill="background1" w:themeFillShade="F2"/>
          </w:tcPr>
          <w:p w:rsidR="000068BB" w:rsidRPr="00887C21" w:rsidRDefault="00A07D2F" w:rsidP="00C86276">
            <w:pPr>
              <w:spacing w:before="60" w:after="60"/>
              <w:rPr>
                <w:smallCaps/>
                <w:sz w:val="20"/>
                <w:szCs w:val="20"/>
              </w:rPr>
            </w:pPr>
            <w:r w:rsidRPr="00887C21">
              <w:rPr>
                <w:smallCaps/>
                <w:sz w:val="20"/>
                <w:szCs w:val="20"/>
              </w:rPr>
              <w:t>K</w:t>
            </w:r>
            <w:r w:rsidR="002628E8">
              <w:rPr>
                <w:smallCaps/>
                <w:sz w:val="20"/>
                <w:szCs w:val="20"/>
              </w:rPr>
              <w:t>eywords</w:t>
            </w:r>
          </w:p>
        </w:tc>
        <w:tc>
          <w:tcPr>
            <w:tcW w:w="361" w:type="dxa"/>
            <w:vMerge/>
          </w:tcPr>
          <w:p w:rsidR="000068BB" w:rsidRPr="000B74FA" w:rsidRDefault="000068BB" w:rsidP="000B74FA">
            <w:pPr>
              <w:spacing w:after="120"/>
              <w:rPr>
                <w:sz w:val="20"/>
              </w:rPr>
            </w:pPr>
          </w:p>
        </w:tc>
        <w:tc>
          <w:tcPr>
            <w:tcW w:w="5898" w:type="dxa"/>
            <w:vMerge/>
          </w:tcPr>
          <w:p w:rsidR="000068BB" w:rsidRPr="000B74FA" w:rsidRDefault="000068BB" w:rsidP="000B74FA">
            <w:pPr>
              <w:spacing w:after="120"/>
              <w:rPr>
                <w:sz w:val="20"/>
              </w:rPr>
            </w:pPr>
          </w:p>
        </w:tc>
      </w:tr>
      <w:tr w:rsidR="00345C51" w:rsidTr="00007316">
        <w:trPr>
          <w:trHeight w:val="278"/>
        </w:trPr>
        <w:tc>
          <w:tcPr>
            <w:tcW w:w="3675" w:type="dxa"/>
            <w:tcBorders>
              <w:top w:val="single" w:sz="8" w:space="0" w:color="auto"/>
            </w:tcBorders>
          </w:tcPr>
          <w:p w:rsidR="000068BB" w:rsidRDefault="00A07D2F" w:rsidP="002628E8">
            <w:pPr>
              <w:spacing w:before="120" w:after="120"/>
              <w:jc w:val="left"/>
            </w:pPr>
            <w:r>
              <w:t>Covid-19, Fake news</w:t>
            </w:r>
            <w:r w:rsidR="00CD620C">
              <w:t xml:space="preserve"> detection</w:t>
            </w:r>
            <w:r>
              <w:t>, Classification, Machine Learning, Accuracy</w:t>
            </w:r>
          </w:p>
        </w:tc>
        <w:tc>
          <w:tcPr>
            <w:tcW w:w="361" w:type="dxa"/>
            <w:vMerge/>
          </w:tcPr>
          <w:p w:rsidR="000068BB" w:rsidRDefault="000068BB" w:rsidP="00C35F46"/>
        </w:tc>
        <w:tc>
          <w:tcPr>
            <w:tcW w:w="5898" w:type="dxa"/>
            <w:vMerge/>
          </w:tcPr>
          <w:p w:rsidR="000068BB" w:rsidRDefault="000068BB" w:rsidP="00C35F46"/>
        </w:tc>
      </w:tr>
      <w:tr w:rsidR="00345C51" w:rsidTr="00887C21">
        <w:trPr>
          <w:trHeight w:val="278"/>
        </w:trPr>
        <w:tc>
          <w:tcPr>
            <w:tcW w:w="3675" w:type="dxa"/>
            <w:tcBorders>
              <w:bottom w:val="single" w:sz="8" w:space="0" w:color="auto"/>
            </w:tcBorders>
            <w:shd w:val="clear" w:color="auto" w:fill="F2F2F2" w:themeFill="background1" w:themeFillShade="F2"/>
          </w:tcPr>
          <w:p w:rsidR="000068BB" w:rsidRPr="00887C21" w:rsidRDefault="00A07D2F" w:rsidP="00C86276">
            <w:pPr>
              <w:spacing w:before="60" w:after="60"/>
              <w:rPr>
                <w:smallCaps/>
                <w:szCs w:val="20"/>
              </w:rPr>
            </w:pPr>
            <w:r>
              <w:rPr>
                <w:smallCaps/>
                <w:sz w:val="20"/>
                <w:szCs w:val="20"/>
              </w:rPr>
              <w:t>Correspondence</w:t>
            </w:r>
          </w:p>
        </w:tc>
        <w:tc>
          <w:tcPr>
            <w:tcW w:w="361" w:type="dxa"/>
            <w:vMerge/>
          </w:tcPr>
          <w:p w:rsidR="000068BB" w:rsidRDefault="000068BB" w:rsidP="00C35F46"/>
        </w:tc>
        <w:tc>
          <w:tcPr>
            <w:tcW w:w="5898" w:type="dxa"/>
            <w:vMerge/>
          </w:tcPr>
          <w:p w:rsidR="000068BB" w:rsidRDefault="000068BB" w:rsidP="00C35F46"/>
        </w:tc>
      </w:tr>
      <w:tr w:rsidR="00345C51" w:rsidTr="00007316">
        <w:trPr>
          <w:trHeight w:val="278"/>
        </w:trPr>
        <w:tc>
          <w:tcPr>
            <w:tcW w:w="3675" w:type="dxa"/>
            <w:tcBorders>
              <w:top w:val="single" w:sz="8" w:space="0" w:color="auto"/>
              <w:bottom w:val="single" w:sz="8" w:space="0" w:color="auto"/>
            </w:tcBorders>
          </w:tcPr>
          <w:p w:rsidR="000068BB" w:rsidRPr="00612A25" w:rsidRDefault="00A07D2F" w:rsidP="005C1634">
            <w:pPr>
              <w:spacing w:before="120" w:line="360" w:lineRule="auto"/>
              <w:rPr>
                <w:sz w:val="16"/>
              </w:rPr>
            </w:pPr>
            <w:r>
              <w:rPr>
                <w:sz w:val="16"/>
              </w:rPr>
              <w:t>Phone</w:t>
            </w:r>
            <w:r w:rsidRPr="00612A25">
              <w:rPr>
                <w:sz w:val="16"/>
              </w:rPr>
              <w:t xml:space="preserve">: </w:t>
            </w:r>
            <w:r w:rsidR="00647475">
              <w:rPr>
                <w:sz w:val="16"/>
              </w:rPr>
              <w:t>+234(905)6728637</w:t>
            </w:r>
          </w:p>
          <w:p w:rsidR="000068BB" w:rsidRPr="000068BB" w:rsidRDefault="00A07D2F" w:rsidP="00647475">
            <w:pPr>
              <w:spacing w:line="360" w:lineRule="auto"/>
            </w:pPr>
            <w:r w:rsidRPr="00612A25">
              <w:rPr>
                <w:sz w:val="16"/>
              </w:rPr>
              <w:t xml:space="preserve">E-mail: </w:t>
            </w:r>
            <w:hyperlink r:id="rId8" w:history="1">
              <w:r w:rsidR="00CD620C" w:rsidRPr="00F56B3D">
                <w:rPr>
                  <w:rStyle w:val="Hyperlink"/>
                  <w:sz w:val="16"/>
                </w:rPr>
                <w:t>oyedeji.ajibola@oouagoiwoye.edu.ng</w:t>
              </w:r>
            </w:hyperlink>
          </w:p>
        </w:tc>
        <w:tc>
          <w:tcPr>
            <w:tcW w:w="361" w:type="dxa"/>
            <w:vMerge/>
          </w:tcPr>
          <w:p w:rsidR="000068BB" w:rsidRDefault="000068BB" w:rsidP="00C35F46"/>
        </w:tc>
        <w:tc>
          <w:tcPr>
            <w:tcW w:w="5898" w:type="dxa"/>
            <w:vMerge/>
            <w:tcBorders>
              <w:bottom w:val="single" w:sz="8" w:space="0" w:color="auto"/>
            </w:tcBorders>
          </w:tcPr>
          <w:p w:rsidR="000068BB" w:rsidRDefault="000068BB" w:rsidP="00C35F46"/>
        </w:tc>
      </w:tr>
    </w:tbl>
    <w:p w:rsidR="00415A10" w:rsidRDefault="00415A10" w:rsidP="00C35F46">
      <w:pPr>
        <w:sectPr w:rsidR="00415A10" w:rsidSect="00084DA2">
          <w:headerReference w:type="even" r:id="rId9"/>
          <w:headerReference w:type="default" r:id="rId10"/>
          <w:footerReference w:type="even" r:id="rId11"/>
          <w:footerReference w:type="default" r:id="rId12"/>
          <w:headerReference w:type="first" r:id="rId13"/>
          <w:footerReference w:type="first" r:id="rId14"/>
          <w:type w:val="continuous"/>
          <w:pgSz w:w="11900" w:h="16840"/>
          <w:pgMar w:top="2637" w:right="851" w:bottom="1134" w:left="1134" w:header="851" w:footer="851" w:gutter="0"/>
          <w:cols w:space="708"/>
          <w:titlePg/>
          <w:docGrid w:linePitch="360"/>
        </w:sectPr>
      </w:pPr>
    </w:p>
    <w:p w:rsidR="00282CB7" w:rsidRDefault="00A07D2F" w:rsidP="000D24FA">
      <w:pPr>
        <w:pStyle w:val="Heading1"/>
        <w:numPr>
          <w:ilvl w:val="0"/>
          <w:numId w:val="0"/>
        </w:numPr>
      </w:pPr>
      <w:r>
        <w:rPr>
          <w:lang w:val="en-US"/>
        </w:rPr>
        <w:t>INTRODUCTION</w:t>
      </w:r>
    </w:p>
    <w:p w:rsidR="003D437C" w:rsidRDefault="00A07D2F" w:rsidP="003D437C">
      <w:pPr>
        <w:rPr>
          <w:rFonts w:eastAsia="Times New Roman" w:cs="Times New Roman"/>
          <w:bCs/>
          <w:szCs w:val="18"/>
        </w:rPr>
      </w:pPr>
      <w:r w:rsidRPr="003D437C">
        <w:rPr>
          <w:rFonts w:eastAsia="Times New Roman" w:cs="Times New Roman"/>
          <w:szCs w:val="18"/>
        </w:rPr>
        <w:t xml:space="preserve">There is an increasing amount of information generated due to the exponential deployment of various technologies and social medium platforms. This phenomenon has also come with a risk of dissemination and communication of false, incorrect or misleading information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{"citationItems":[{"id":"ITEM-1","itemData":{"abstract":"In our modern era where the internet is ubiquitous, everyone relies on various online resources for news. Along with the increase in the use of social media platforms like Facebook, Twitter, etc. news spread rapidly among millions of users within a very short span of time. The spread of fake news has far-reaching consequences like the creation of biased opinions to swaying election outcomes for the benefit of certain candidates. Moreover, spammers use appealing news headlines to generate revenue using advertisements via click- baits. In this paper, we aim to perform binary classification of various news articles available online with the help of concepts pertaining to Artificial Intelligence, Natural Language Processing and Machine Learning. We aim to provide the user with the ability to classify the news as fake or real and also check the authenticity of the website publishing the news. Keywords—Internet,","author":[{"dropping-particle":"","family":"Sharma","given":"Uma","non-dropping-particle":"","parse-names":false,"suffix":""},{"dropping-particle":"","family":"Saran","given":"Sidarth","non-dropping-particle":"","parse-names":false,"suffix":""},{"dropping-particle":"","family":"Patil","given":"Shankar M.","non-dropping-particle":"","parse-names":false,"suffix":""}],"container-title":"International Journal of Engineering Research &amp; Technology (IJERT)","id":"ITEM-1","issue":"3","issued":{"date-parts":[["2021"]]},"page":"509 - 518","title":"Fake News Detection using Machine Learning Algorithms","type":"article-journal","volume":"9"},"uris":["http://www.mendeley.com/documents/?uuid=a8f8f462-d333-4d55-b637-4924c862ab71"]}],"mendeley":{"formattedCitation":"[1]","plainTextFormattedCitation":"[1]","previouslyFormattedCitation":"&lt;sup&gt;1&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w:t>
      </w:r>
      <w:r w:rsidRPr="003D437C">
        <w:rPr>
          <w:rFonts w:eastAsia="Times New Roman" w:cs="Times New Roman"/>
          <w:szCs w:val="18"/>
        </w:rPr>
        <w:fldChar w:fldCharType="end"/>
      </w:r>
      <w:r w:rsidRPr="003D437C">
        <w:rPr>
          <w:rFonts w:eastAsia="Times New Roman" w:cs="Times New Roman"/>
          <w:szCs w:val="18"/>
        </w:rPr>
        <w:t>. During the Covid-19 pandemic when reliable information is vital for the health and safety of the populace, fake news began spreading faster than the facts due to the</w:t>
      </w:r>
      <w:r w:rsidRPr="003D437C">
        <w:rPr>
          <w:rFonts w:eastAsia="Times New Roman" w:cs="Times New Roman"/>
          <w:bCs/>
          <w:szCs w:val="18"/>
        </w:rPr>
        <w:t xml:space="preserve"> rapid development and proliferation of technology in online communication</w:t>
      </w:r>
      <w:r w:rsidRPr="003D437C">
        <w:rPr>
          <w:rFonts w:eastAsia="Times New Roman" w:cs="Times New Roman"/>
          <w:szCs w:val="18"/>
        </w:rPr>
        <w:t xml:space="preserve"> which caused intellectual confusion and placed people’s lives at risk. </w:t>
      </w:r>
      <w:r w:rsidRPr="003D437C">
        <w:rPr>
          <w:rFonts w:eastAsia="Times New Roman" w:cs="Times New Roman"/>
          <w:bCs/>
          <w:szCs w:val="18"/>
        </w:rPr>
        <w:t>Amid the COVID-19 pandemic, individuals are exposed to this potentially harmful news without a means of verifying its authenticity.</w:t>
      </w:r>
    </w:p>
    <w:p w:rsidR="003D437C" w:rsidRPr="003D437C" w:rsidRDefault="003D437C" w:rsidP="003D437C">
      <w:pPr>
        <w:rPr>
          <w:rFonts w:eastAsia="Times New Roman" w:cs="Times New Roman"/>
          <w:bCs/>
          <w:szCs w:val="18"/>
        </w:rPr>
      </w:pPr>
    </w:p>
    <w:p w:rsidR="003D437C" w:rsidRDefault="00A07D2F" w:rsidP="003D437C">
      <w:pPr>
        <w:rPr>
          <w:rFonts w:eastAsia="Times New Roman" w:cs="Times New Roman"/>
          <w:bCs/>
          <w:szCs w:val="18"/>
        </w:rPr>
      </w:pPr>
      <w:r w:rsidRPr="003D437C">
        <w:rPr>
          <w:rFonts w:eastAsia="Times New Roman" w:cs="Times New Roman"/>
          <w:szCs w:val="18"/>
        </w:rPr>
        <w:t xml:space="preserve">Thus, there is a requirement to curtail the reach of such misinformation on the internet. </w:t>
      </w:r>
      <w:r w:rsidRPr="003D437C">
        <w:rPr>
          <w:rFonts w:eastAsia="Times New Roman" w:cs="Times New Roman"/>
          <w:bCs/>
          <w:szCs w:val="18"/>
        </w:rPr>
        <w:t xml:space="preserve">This resulted in the removal of over 18 million coronavirus-related misinformation on Facebook and Instagram </w:t>
      </w:r>
      <w:r w:rsidRPr="003D437C">
        <w:rPr>
          <w:rFonts w:eastAsia="Times New Roman" w:cs="Times New Roman"/>
          <w:bCs/>
          <w:szCs w:val="18"/>
        </w:rPr>
        <w:fldChar w:fldCharType="begin" w:fldLock="1"/>
      </w:r>
      <w:r w:rsidRPr="003D437C">
        <w:rPr>
          <w:rFonts w:eastAsia="Times New Roman" w:cs="Times New Roman"/>
          <w:bCs/>
          <w:szCs w:val="18"/>
        </w:rPr>
        <w:instrText>ADDIN CSL_CITATION {"citationItems":[{"id":"ITEM-1","itemData":{"URL":"https://globalnews.ca/news/7876321/covid-19-misinformation-social-media-facebook-instagram/tle","accessed":{"date-parts":[["2023","2","13"]]},"author":[{"dropping-particle":"","family":"Gilmore","given":"R.","non-dropping-particle":"","parse-names":false,"suffix":""}],"container-title":"Global News.","id":"ITEM-1","issued":{"date-parts":[["2021"]]},"title":"Fake news on Facebook: 18 million posts containing COVID-19 misinformation removed","type":"webpage"},"uris":["http://www.mendeley.com/documents/?uuid=fa0f87ef-fed3-42f9-b1f7-f5f0fdd8a597"]}],"mendeley":{"formattedCitation":"[2]","plainTextFormattedCitation":"[2]","previouslyFormattedCitation":"&lt;sup&gt;2&lt;/sup&gt;"},"properties":{"noteIndex":0},"schema":"https://github.com/citation-style-language/schema/raw/master/csl-citation.json"}</w:instrText>
      </w:r>
      <w:r w:rsidRPr="003D437C">
        <w:rPr>
          <w:rFonts w:eastAsia="Times New Roman" w:cs="Times New Roman"/>
          <w:bCs/>
          <w:szCs w:val="18"/>
        </w:rPr>
        <w:fldChar w:fldCharType="separate"/>
      </w:r>
      <w:r w:rsidRPr="003D437C">
        <w:rPr>
          <w:rFonts w:eastAsia="Times New Roman" w:cs="Times New Roman"/>
          <w:bCs/>
          <w:szCs w:val="18"/>
        </w:rPr>
        <w:t>[2]</w:t>
      </w:r>
      <w:r w:rsidRPr="003D437C">
        <w:rPr>
          <w:rFonts w:eastAsia="Times New Roman" w:cs="Times New Roman"/>
          <w:szCs w:val="18"/>
        </w:rPr>
        <w:fldChar w:fldCharType="end"/>
      </w:r>
      <w:r w:rsidRPr="003D437C">
        <w:rPr>
          <w:rFonts w:eastAsia="Times New Roman" w:cs="Times New Roman"/>
          <w:bCs/>
          <w:szCs w:val="18"/>
        </w:rPr>
        <w:t xml:space="preserve">. There is therefore a need for the development of technologies for the detection of false news </w:t>
      </w:r>
      <w:r w:rsidRPr="003D437C">
        <w:rPr>
          <w:rFonts w:eastAsia="Times New Roman" w:cs="Times New Roman"/>
          <w:bCs/>
          <w:szCs w:val="18"/>
        </w:rPr>
        <w:fldChar w:fldCharType="begin" w:fldLock="1"/>
      </w:r>
      <w:r w:rsidRPr="003D437C">
        <w:rPr>
          <w:rFonts w:eastAsia="Times New Roman" w:cs="Times New Roman"/>
          <w:bCs/>
          <w:szCs w:val="18"/>
        </w:rPr>
        <w:instrText>ADDIN CSL_CITATION {"citationItems":[{"id":"ITEM-1","itemData":{"DOI":"10.1108/IJICC-04-2021-0069","ISSN":"17563798","abstract":"Purpose: The rapid advancement of technology in online communication and fingertip access to the Internet has resulted in the expedited dissemination of fake news to engage a global audience at a low cost by news channels, freelance reporters and websites. Amid the coronavirus disease 2019 (COVID-19) pandemic, individuals are inflicted with these false and potentially harmful claims and stories, which may harm the vaccination process. Psychological studies reveal that the human ability to detect deception is only slightly better than chance; therefore, there is a growing need for serious consideration for developing automated strategies to combat fake news that traverses these platforms at an alarming rate. This paper systematically reviews the existing fake news detection technologies by exploring various machine learning and deep learning techniques pre- and post-pandemic, which has never been done before to the best of the authors’ knowledge. Design/methodology/approach: The detailed literature review on fake news detection is divided into three major parts. The authors searched papers no later than 2017 on fake news detection approaches on deep learning and machine learning. The papers were initially searched through the Google scholar platform, and they have been scrutinized for quality. The authors kept “Scopus” and “Web of Science” as quality indexing parameters. All research gaps and available databases, data pre-processing, feature extraction techniques and evaluation methods for current fake news detection technologies have been explored, illustrating them using tables, charts and trees. Findings: The paper is dissected into two approaches, namely machine learning and deep learning, to present a better understanding and a clear objective. Next, the authors present a viewpoint on which approach is better and future research trends, issues and challenges for researchers, given the relevance and urgency of a detailed and thorough analysis of existing models. This paper also delves into fake new detection during COVID-19, and it can be inferred that research and modeling are shifting toward the use of ensemble approaches. Originality/value: The study also identifies several novel automated web-based approaches used by researchers to assess the validity of pandemic news that have proven to be successful, although currently reported accuracy has not yet reached consistent levels in the real world.","author":[{"dropping-particle":"","family":"Varma","given":"Rajshree","non-dropping-particle":"","parse-names":false,"suffix":""},{"dropping-particle":"","family":"Verma","given":"Yugandhara","non-dropping-particle":"","parse-names":false,"suffix":""},{"dropping-particle":"","family":"Vijayvargiya","given":"Priya","non-dropping-particle":"","parse-names":false,"suffix":""},{"dropping-particle":"","family":"Churi","given":"Prathamesh P.","non-dropping-particle":"","parse-names":false,"suffix":""}],"container-title":"International Journal of Intelligent Computing and Cybernetics","id":"ITEM-1","issue":"4","issued":{"date-parts":[["2021"]]},"page":"617-646","title":"A systematic survey on deep learning and machine learning approaches of fake news detection in the pre- and post-COVID-19 pandemic","type":"article-journal","volume":"14"},"uris":["http://www.mendeley.com/documents/?uuid=009e99dd-6873-49b0-9312-4818f7c87ce2"]}],"mendeley":{"formattedCitation":"[3]","plainTextFormattedCitation":"[3]","previouslyFormattedCitation":"&lt;sup&gt;3&lt;/sup&gt;"},"properties":{"noteIndex":0},"schema":"https://github.com/citation-style-language/schema/raw/master/csl-citation.json"}</w:instrText>
      </w:r>
      <w:r w:rsidRPr="003D437C">
        <w:rPr>
          <w:rFonts w:eastAsia="Times New Roman" w:cs="Times New Roman"/>
          <w:bCs/>
          <w:szCs w:val="18"/>
        </w:rPr>
        <w:fldChar w:fldCharType="separate"/>
      </w:r>
      <w:r w:rsidRPr="003D437C">
        <w:rPr>
          <w:rFonts w:eastAsia="Times New Roman" w:cs="Times New Roman"/>
          <w:bCs/>
          <w:szCs w:val="18"/>
        </w:rPr>
        <w:t>[3]</w:t>
      </w:r>
      <w:r w:rsidRPr="003D437C">
        <w:rPr>
          <w:rFonts w:eastAsia="Times New Roman" w:cs="Times New Roman"/>
          <w:szCs w:val="18"/>
        </w:rPr>
        <w:fldChar w:fldCharType="end"/>
      </w:r>
      <w:r w:rsidRPr="003D437C">
        <w:rPr>
          <w:rFonts w:eastAsia="Times New Roman" w:cs="Times New Roman"/>
          <w:bCs/>
          <w:szCs w:val="18"/>
        </w:rPr>
        <w:t>.</w:t>
      </w:r>
    </w:p>
    <w:p w:rsidR="003D437C" w:rsidRPr="003D437C" w:rsidRDefault="003D437C" w:rsidP="003D437C">
      <w:pPr>
        <w:rPr>
          <w:rFonts w:eastAsia="Times New Roman" w:cs="Times New Roman"/>
          <w:bCs/>
          <w:szCs w:val="18"/>
        </w:rPr>
      </w:pPr>
    </w:p>
    <w:p w:rsidR="003D437C" w:rsidRDefault="00A07D2F" w:rsidP="003D437C">
      <w:pPr>
        <w:rPr>
          <w:rFonts w:eastAsia="Times New Roman" w:cs="Times New Roman"/>
          <w:szCs w:val="18"/>
        </w:rPr>
      </w:pPr>
      <w:r w:rsidRPr="003D437C">
        <w:rPr>
          <w:rFonts w:eastAsia="Times New Roman" w:cs="Times New Roman"/>
          <w:szCs w:val="18"/>
        </w:rPr>
        <w:t xml:space="preserve">Machine Learning (ML) enables systems to identify patterns from past data using some algorithms to build adequate solutions </w:t>
      </w:r>
      <w:r w:rsidRPr="003D437C">
        <w:rPr>
          <w:rFonts w:eastAsia="Times New Roman" w:cs="Times New Roman"/>
          <w:szCs w:val="18"/>
        </w:rPr>
        <w:t xml:space="preserve">without being explicitly programmed. It is generally classified into 3 categories namely Supervised Learning </w:t>
      </w:r>
      <w:r w:rsidR="00DB7982">
        <w:rPr>
          <w:rFonts w:eastAsia="Times New Roman" w:cs="Times New Roman"/>
          <w:szCs w:val="18"/>
        </w:rPr>
        <w:t>(SL), Unsupervised Learning and Reinforcement Learning</w:t>
      </w:r>
      <w:r w:rsidRPr="003D437C">
        <w:rPr>
          <w:rFonts w:eastAsia="Times New Roman" w:cs="Times New Roman"/>
          <w:szCs w:val="18"/>
        </w:rPr>
        <w:t xml:space="preserve">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{"citationItems":[{"id":"ITEM-1","itemData":{"DOI":"10.25077/jitce.4.01.10-15.2020","abstract":"Analyzing the academic performance of students is of utmost importance for academic institutions and educationists, so as to know the ways of improving individual student’s performance. The project analyzed the past results of students including their individual attributes including age, demographic distribution, family background and attitude to study and tests this data using machine learning tools. Three models which are; Linear regression for supervised learning, linear regression with deep learning and neural network were tested using the test and train data with the Linear regression for supervised learning having the best mean average error (MAE).","author":[{"dropping-particle":"","family":"Oyedeji","given":"Ajibola Oluwafemi","non-dropping-particle":"","parse-names":false,"suffix":""},{"dropping-particle":"","family":"Salami","given":"Abdulrazaq M","non-dropping-particle":"","parse-names":false,"suffix":""},{"dropping-particle":"","family":"Folorunsho","given":"Olaolu","non-dropping-particle":"","parse-names":false,"suffix":""},{"dropping-particle":"","family":"Abolade","given":"Olatilewa R.","non-dropping-particle":"","parse-names":false,"suffix":""}],"container-title":"JITCE (Journal of Information Technology and Computer Engineering)","id":"ITEM-1","issue":"01","issued":{"date-parts":[["2020"]]},"page":"10-15","title":"Analysis and Prediction of Student Academic Performance Using Machine Learning","type":"article-journal","volume":"4"},"uris":["http://www.mendeley.com/documents/?uuid=9b08f3b4-4f34-4d42-a667-0b133b5a093a"]}],"mendeley":{"formattedCitation":"[4]","plainTextFormattedCitation":"[4]","previouslyFormattedCitation":"&lt;sup&gt;4&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[4]</w:t>
      </w:r>
      <w:r w:rsidRPr="003D437C">
        <w:rPr>
          <w:rFonts w:eastAsia="Times New Roman" w:cs="Times New Roman"/>
          <w:szCs w:val="18"/>
        </w:rPr>
        <w:fldChar w:fldCharType="end"/>
      </w:r>
      <w:r w:rsidRPr="003D437C">
        <w:rPr>
          <w:rFonts w:eastAsia="Times New Roman" w:cs="Times New Roman"/>
          <w:szCs w:val="18"/>
        </w:rPr>
        <w:t xml:space="preserve">. In SL, the system learns for input/output pairs. Classification is a type of SL that aims at predicting the target label of unseen data from previous data and can be binary or multiclass. In binary classification, the machine learning algorithms are trained to learn a set of rules to distinguish between two possible classes: True or False. A good example of binary classification is fake news detection while handwritten character recognition best describes a multiclass classification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{"citationItems":[{"id":"ITEM-1","itemData":{"DOI":"10.1016/j.mlwa.2021.100032","ISSN":"26668270","abstract":"The proliferation of fake news and its propagation on social media has become a major concern due to its ability to create devastating impacts. Different machine learning approaches have been suggested to detect fake news. However, most of those focused on a specific type of news (such as political) which leads us to the question of dataset-bias of the models used. In this research, we conducted a benchmark study to assess the performance of different applicable machine learning approaches on three different datasets where we accumulated the largest and most diversified one. We explored a number of advanced pre-trained language models for fake news detection along with the traditional and deep learning ones and compared their performances from different aspects for the first time to the best of our knowledge. We find that BERT and similar pre-trained models perform the best for fake news detection, especially with very small dataset. Hence, these models are significantly better option for languages with limited electronic contents, i.e., training data. We also carried out several analysis based on the models' performance, article's topic, article's length, and discussed different lessons learned from them. We believe that this benchmark study will help the research community to explore further and news sites/blogs to select the most appropriate fake news detection method.","author":[{"dropping-particle":"","family":"Khan","given":"Junaed Younus","non-dropping-particle":"","parse-names":false,"suffix":""},{"dropping-particle":"","family":"Khondaker","given":"Md. Tawkat Islam","non-dropping-particle":"","parse-names":false,"suffix":""},{"dropping-particle":"","family":"Afroz","given":"Sadia","non-dropping-particle":"","parse-names":false,"suffix":""},{"dropping-particle":"","family":"Uddin","given":"Gias","non-dropping-particle":"","parse-names":false,"suffix":""},{"dropping-particle":"","family":"Iqbal","given":"Anindya","non-dropping-particle":"","parse-names":false,"suffix":""}],"container-title":"Machine Learning with Applications","id":"ITEM-1","issued":{"date-parts":[["2021"]]},"page":"100032","title":"A benchmark study of machine learning models for online fake news detection","type":"article-journal","volume":"4"},"uris":["http://www.mendeley.com/documents/?uuid=74debeaa-4bad-4659-be92-bac185cf7d0a"]}],"mendeley":{"formattedCitation":"[5]","plainTextFormattedCitation":"[5]","previouslyFormattedCitation":"&lt;sup&gt;5&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[5]</w:t>
      </w:r>
      <w:r w:rsidRPr="003D437C">
        <w:rPr>
          <w:rFonts w:eastAsia="Times New Roman" w:cs="Times New Roman"/>
          <w:szCs w:val="18"/>
        </w:rPr>
        <w:fldChar w:fldCharType="end"/>
      </w:r>
      <w:r w:rsidRPr="003D437C">
        <w:rPr>
          <w:rFonts w:eastAsia="Times New Roman" w:cs="Times New Roman"/>
          <w:szCs w:val="18"/>
        </w:rPr>
        <w:t>.</w:t>
      </w:r>
    </w:p>
    <w:p w:rsidR="003D437C" w:rsidRPr="003D437C" w:rsidRDefault="003D437C" w:rsidP="003D437C">
      <w:pPr>
        <w:rPr>
          <w:rFonts w:eastAsia="Times New Roman" w:cs="Times New Roman"/>
          <w:szCs w:val="18"/>
        </w:rPr>
      </w:pPr>
    </w:p>
    <w:p w:rsidR="003D437C" w:rsidRDefault="00A07D2F" w:rsidP="003D437C">
      <w:pPr>
        <w:rPr>
          <w:rFonts w:eastAsia="Times New Roman" w:cs="Times New Roman"/>
          <w:szCs w:val="18"/>
        </w:rPr>
      </w:pPr>
      <w:r w:rsidRPr="003D437C">
        <w:rPr>
          <w:rFonts w:eastAsia="Times New Roman" w:cs="Times New Roman"/>
          <w:szCs w:val="18"/>
        </w:rPr>
        <w:t xml:space="preserve">Various studies and research have been carried out on the detection of fake news including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{"citationItems":[{"id":"ITEM-1","itemData":{"abstract":"Classification of fake news on social media has gained a lot of attention in the last decade due to the ease of adding fake content through social media sites. In addition, people prefer to get news on social media instead of on traditional televisions. These trends have led to an increased interest in fake news and its identification by researchers. This study focused on classifying fake news on social media with textual content (text classification). In this classification, four traditional methods were applied to extract features from texts (term frequency–inverse document frequency, count vector, character level vector, and N-Gram level vector), employing 10 different machine learning and deep learning classifiers to categorize the fake news dataset. The results obtained showed that fake news with textual content can indeed be classified, especially using a convolutional neural network. This study obtained an accuracy range of 81 to 100% using different classifiers.","author":[{"dropping-particle":"","family":"Abdulrahman","given":"Awf","non-dropping-particle":"","parse-names":false,"suffix":""},{"dropping-particle":"","family":"Baykaya","given":"Muhammet","non-dropping-particle":"","parse-names":false,"suffix":""}],"container-title":"Third International Conference on Advanced Science and Engineering (ICOASE2020)","id":"ITEM-1","issued":{"date-parts":[["2020"]]},"page":"18-23","title":"Fake News Detection Using Machine Learning and Deep Learning Algorithms","type":"paper-conference"},"uris":["http://www.mendeley.com/documents/?uuid=65e2d181-eabf-449a-bb5d-d2c5ab7fd543"]}],"mendeley":{"formattedCitation":"[6]","plainTextFormattedCitation":"[6]","previouslyFormattedCitation":"&lt;sup&gt;6&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[6]</w:t>
      </w:r>
      <w:r w:rsidRPr="003D437C">
        <w:rPr>
          <w:rFonts w:eastAsia="Times New Roman" w:cs="Times New Roman"/>
          <w:szCs w:val="18"/>
        </w:rPr>
        <w:fldChar w:fldCharType="end"/>
      </w:r>
      <w:r w:rsidRPr="003D437C">
        <w:rPr>
          <w:rFonts w:eastAsia="Times New Roman" w:cs="Times New Roman"/>
          <w:szCs w:val="18"/>
        </w:rPr>
        <w:t xml:space="preserve"> which employed 4 text feature extraction techniques and 10 ML and deep learning methods for the detection. The accuracy of the methods tested ranged from 0.81 to 1.00. A study in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{"citationItems":[{"id":"ITEM-1","itemData":{"DOI":"10.1155/2020/8885861","ISSN":"10990526","abstract":"The advent of the World Wide Web and the rapid adoption of social media platforms (such as Facebook and Twitter) paved the way for information dissemination that has never been witnessed in the human history before. With the current usage of social media platforms, consumers are creating and sharing more information than ever before, some of which are misleading with no relevance to reality. Automated classification of a text article as misinformation or disinformation is a challenging task. Even an expert in a particular domain has to explore multiple aspects before giving a verdict on the truthfulness of an article. In this work, we propose to use machine learning ensemble approach for automated classification of news articles. Our study explores different textual properties that can be used to distinguish fake contents from real. By using those properties, we train a combination of different machine learning algorithms using various ensemble methods and evaluate their performance on 4 real world datasets. Experimental evaluation confirms the superior performance of our proposed ensemble learner approach in comparison to individual learners.","author":[{"dropping-particle":"","family":"Ahmad","given":"Iftikhar","non-dropping-particle":"","parse-names":false,"suffix":""},{"dropping-particle":"","family":"Yousaf","given":"Muhammad","non-dropping-particle":"","parse-names":false,"suffix":""},{"dropping-particle":"","family":"Yousaf","given":"Suhail","non-dropping-particle":"","parse-names":false,"suffix":""},{"dropping-particle":"","family":"Ahmad","given":"Muhammad Ovais","non-dropping-particle":"","parse-names":false,"suffix":""}],"container-title":"Complexity","id":"ITEM-1","issued":{"date-parts":[["2020"]]},"title":"Fake News Detection Using Machine Learning Ensemble Methods","type":"article-journal","volume":"2020"},"uris":["http://www.mendeley.com/documents/?uuid=5317c4a4-ff76-44e4-a9d1-7f1ee98c806f"]}],"mendeley":{"formattedCitation":"[7]","plainTextFormattedCitation":"[7]","previouslyFormattedCitation":"&lt;sup&gt;7&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[7]</w:t>
      </w:r>
      <w:r w:rsidRPr="003D437C">
        <w:rPr>
          <w:rFonts w:eastAsia="Times New Roman" w:cs="Times New Roman"/>
          <w:szCs w:val="18"/>
        </w:rPr>
        <w:fldChar w:fldCharType="end"/>
      </w:r>
      <w:r w:rsidRPr="003D437C">
        <w:rPr>
          <w:rFonts w:eastAsia="Times New Roman" w:cs="Times New Roman"/>
          <w:szCs w:val="18"/>
        </w:rPr>
        <w:t xml:space="preserve"> developed different ML ensemble models such as voting, bagging and boosting classifiers for 4 real-life datasets. The developed ensemble models performed better than the base learners used for comparison. A study in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{"citationItems":[{"id":"ITEM-1","itemData":{"DOI":"10.1007/978-3-030-73696-5_3","ISBN":"9783030736958","ISSN":"18650937","abstract":"Along with COVID-19 pandemic we are also fighting an ‘infodemic’. Fake news and rumors are rampant on social media. Believing in rumors can cause significant harm. This is further exacerbated at the time of a pandemic. To tackle this, we curate and release a manually annotated dataset of 10,700 social media posts and articles of real and fake news on COVID-19. We perform a binary classification task (real vs fake) and benchmark the annotated dataset with four machine learning baselines - Decision Tree, Logistic Regression, Gradient Boost, and Support Vector Machine (SVM). We obtain the best performance of 93.32% F1-score with SVM on the test set. The data and code is available at: https://github.com/parthpatwa/covid19-fake-news-dectection.","author":[{"dropping-particle":"","family":"Patwa","given":"Parth","non-dropping-particle":"","parse-names":false,"suffix":""},{"dropping-particle":"","family":"Sharma","given":"Shivam","non-dropping-particle":"","parse-names":false,"suffix":""},{"dropping-particle":"","family":"Pykl","given":"Srinivas","non-dropping-particle":"","parse-names":false,"suffix":""},{"dropping-particle":"","family":"Guptha","given":"Vineeth","non-dropping-particle":"","parse-names":false,"suffix":""},{"dropping-particle":"","family":"Kumari","given":"Gitanjali","non-dropping-particle":"","parse-names":false,"suffix":""},{"dropping-particle":"","family":"Akhtar","given":"Md Shad","non-dropping-particle":"","parse-names":false,"suffix":""},{"dropping-particle":"","family":"Ekbal","given":"Asif","non-dropping-particle":"","parse-names":false,"suffix":""},{"dropping-particle":"","family":"Das","given":"Amitava","non-dropping-particle":"","parse-names":false,"suffix":""},{"dropping-particle":"","family":"Chakraborty","given":"Tanmoy","non-dropping-particle":"","parse-names":false,"suffix":""}],"container-title":"Communications in Computer and Information Science","id":"ITEM-1","issued":{"date-parts":[["2021"]]},"page":"21-29","title":"Fighting an Infodemic: COVID-19 Fake News Dataset","type":"article-journal","volume":"1402 CCIS"},"uris":["http://www.mendeley.com/documents/?uuid=3e7cb3df-5ed1-45e2-8a5b-8684b893d1af"]}],"mendeley":{"formattedCitation":"[8]","plainTextFormattedCitation":"[8]","previouslyFormattedCitation":"&lt;sup&gt;8&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[8]</w:t>
      </w:r>
      <w:r w:rsidRPr="003D437C">
        <w:rPr>
          <w:rFonts w:eastAsia="Times New Roman" w:cs="Times New Roman"/>
          <w:szCs w:val="18"/>
        </w:rPr>
        <w:fldChar w:fldCharType="end"/>
      </w:r>
      <w:r w:rsidRPr="003D437C">
        <w:rPr>
          <w:rFonts w:eastAsia="Times New Roman" w:cs="Times New Roman"/>
          <w:szCs w:val="18"/>
        </w:rPr>
        <w:t xml:space="preserve"> curated a set of data with 10,700 social media stories containing real and fake news on the coronavirus. Different ML models were used for a binary classification task and the best performance of 0.93 F1-score was achieved with SVM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{"citationItems":[{"id":"ITEM-1","itemData":{"DOI":"10.1007/978-3-030-73696-5_3","ISBN":"9783030736958","ISSN":"18650937","abstract":"Along with COVID-19 pandemic we are also fighting an ‘infodemic’. Fake news and rumors are rampant on social media. Believing in rumors can cause significant harm. This is further exacerbated at the time of a pandemic. To tackle this, we curate and release a manually annotated dataset of 10,700 social media posts and articles of real and fake news on COVID-19. We perform a binary classification task (real vs fake) and benchmark the annotated dataset with four machine learning baselines - Decision Tree, Logistic Regression, Gradient Boost, and Support Vector Machine (SVM). We obtain the best performance of 93.32% F1-score with SVM on the test set. The data and code is available at: https://github.com/parthpatwa/covid19-fake-news-dectection.","author":[{"dropping-particle":"","family":"Patwa","given":"Parth","non-dropping-particle":"","parse-names":false,"suffix":""},{"dropping-particle":"","family":"Sharma","given":"Shivam","non-dropping-particle":"","parse-names":false,"suffix":""},{"dropping-particle":"","family":"Pykl","given":"Srinivas","non-dropping-particle":"","parse-names":false,"suffix":""},{"dropping-particle":"","family":"Guptha","given":"Vineeth","non-dropping-particle":"","parse-names":false,"suffix":""},{"dropping-particle":"","family":"Kumari","given":"Gitanjali","non-dropping-particle":"","parse-names":false,"suffix":""},{"dropping-particle":"","family":"Akhtar","given":"Md Shad","non-dropping-particle":"","parse-names":false,"suffix":""},{"dropping-particle":"","family":"Ekbal","given":"Asif","non-dropping-particle":"","parse-names":false,"suffix":""},{"dropping-particle":"","family":"Das","given":"Amitava","non-dropping-particle":"","parse-names":false,"suffix":""},{"dropping-particle":"","family":"Chakraborty","given":"Tanmoy","non-dropping-particle":"","parse-names":false,"suffix":""}],"container-title":"Communications in Computer and Information Science","id":"ITEM-1","issued":{"date-parts":[["2021"]]},"page":"21-29","title":"Fighting an Infodemic: COVID-19 Fake News Dataset","type":"article-journal","volume":"1402 CCIS"},"uris":["http://www.mendeley.com/documents/?uuid=3e7cb3df-5ed1-45e2-8a5b-8684b893d1af"]}],"mendeley":{"formattedCitation":"[8]","plainTextFormattedCitation":"[8]","previouslyFormattedCitation":"&lt;sup&gt;8&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[8]</w:t>
      </w:r>
      <w:r w:rsidRPr="003D437C">
        <w:rPr>
          <w:rFonts w:eastAsia="Times New Roman" w:cs="Times New Roman"/>
          <w:szCs w:val="18"/>
        </w:rPr>
        <w:fldChar w:fldCharType="end"/>
      </w:r>
      <w:r w:rsidRPr="003D437C">
        <w:rPr>
          <w:rFonts w:eastAsia="Times New Roman" w:cs="Times New Roman"/>
          <w:szCs w:val="18"/>
        </w:rPr>
        <w:t>.</w:t>
      </w:r>
    </w:p>
    <w:p w:rsidR="003D437C" w:rsidRPr="003D437C" w:rsidRDefault="003D437C" w:rsidP="003D437C">
      <w:pPr>
        <w:rPr>
          <w:rFonts w:eastAsia="Times New Roman" w:cs="Times New Roman"/>
          <w:szCs w:val="18"/>
        </w:rPr>
      </w:pPr>
    </w:p>
    <w:p w:rsidR="003D437C" w:rsidRDefault="00A07D2F" w:rsidP="003D437C">
      <w:pPr>
        <w:rPr>
          <w:rFonts w:eastAsia="Times New Roman" w:cs="Times New Roman"/>
          <w:szCs w:val="18"/>
        </w:rPr>
      </w:pPr>
      <w:r w:rsidRPr="003D437C">
        <w:rPr>
          <w:rFonts w:eastAsia="Times New Roman" w:cs="Times New Roman"/>
          <w:szCs w:val="18"/>
        </w:rPr>
        <w:lastRenderedPageBreak/>
        <w:t xml:space="preserve">Using ensemble ML models, better accuracy was achieved on the LIAR dataset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{"citationItems":[{"id":"ITEM-1","itemData":{"abstract":"Nowadays most of the people prefer the internet to access news as it is easy and cheap, but that results in wide spreading of fake news very fast. Fake news is often written with an ulterior motive to gain financially, politically, etc. with most of the time having a catchy headline which attracts users or it may also be accidental. But it affects so much to the people. Fake news detection has become a challenging topic nowadays. In this work, we use the LIAR dataset which is collected from POLITIFACT.COM for fake news detection and it is publicly available for use, which provide links to source documents for each case. In all the previous works, the accuracies are all around 30 percent on this dataset. In this work, we use model ensemble techniques to have better accuracy in predicting fake news using the LIAR dataset. We have also tried to simplify the problem statement into binary classification and deployed the same ensemble techniques to have an even better realistic approach for accurate calculation.","author":[{"dropping-particle":"","family":"Waikhom","given":"Lilapati","non-dropping-particle":"","parse-names":false,"suffix":""},{"dropping-particle":"","family":"Goswami","given":"Rajat Subhra","non-dropping-particle":"","parse-names":false,"suffix":""}],"container-title":"International Conference on Advancements in Computing &amp; Management (ICACM-2019)","id":"ITEM-1","issued":{"date-parts":[["2019"]]},"page":"680-685","publisher-place":"Jaipur, India","title":"Fake News Detection Using Machine Learning","type":"paper-conference"},"uris":["http://www.mendeley.com/documents/?uuid=6af80a88-8c9f-427b-afab-44bf26a73de2"]}],"mendeley":{"formattedCitation":"[9]","plainTextFormattedCitation":"[9]","previouslyFormattedCitation":"&lt;sup&gt;9&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[9]</w:t>
      </w:r>
      <w:r w:rsidRPr="003D437C">
        <w:rPr>
          <w:rFonts w:eastAsia="Times New Roman" w:cs="Times New Roman"/>
          <w:szCs w:val="18"/>
        </w:rPr>
        <w:fldChar w:fldCharType="end"/>
      </w:r>
      <w:r w:rsidRPr="003D437C">
        <w:rPr>
          <w:rFonts w:eastAsia="Times New Roman" w:cs="Times New Roman"/>
          <w:szCs w:val="18"/>
        </w:rPr>
        <w:t xml:space="preserve">. The ensemble models achieved precision and recall of about 70% as against weak learners with about 39%. A multi-web platform voting framework was developed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{"citationItems":[{"id":"ITEM-1","itemData":{"DOI":"10.1016/j.datak.2022.102103","ISSN":"0169023X","abstract":"The spreading of misleading information on social web platforms has fuelled massive panic and confusion among the public regarding the Corona disease, the detection of which is of paramount importance. Previous studies mainly relied on a specific web platform to collect crucial evidence to detect fake content. The analysis identifies that retrieving clues from two or more different sources/web platforms gives more reliable prediction and confidence concerning a specific claim. This study proposed a novel multi-web platform voting framework that incorporates 4 sets of novel features: content, linguistic, similarity, and sentiments. The features have been gathered from each web-platforms to validate the news. To validate the fact/claim, a unique source platform is designed to collect relevant clues/headlines from two web platforms (YouTube, Google) based on specific queries and extracted features concerning each clue/headline. The proposed idea is to incorporate a unique platform to assist researchers in gathering relevant and vital evidence from diverse web platforms. After evaluation and validation, it has been identified that the built model is quite intelligent, gives promising results, and effectively predicts misleading information. The model correctly detected about 98% of the COVID misinformation on the constraint Covid-19 fake news dataset. Furthermore, it is observed that it is efficient to gather clues from multiple web platforms for more reliable predictions to validate the news. The suggested work depicts numerous practical applications for health policy-makers and practitioners that could be useful in safeguarding and implicating awareness among society from misleading information dissemination during this pandemic.","author":[{"dropping-particle":"","family":"Varshney","given":"Deepika","non-dropping-particle":"","parse-names":false,"suffix":""},{"dropping-particle":"","family":"Vishwakarma","given":"Dinesh Kumar","non-dropping-particle":"","parse-names":false,"suffix":""}],"container-title":"Data and Knowledge Engineering","id":"ITEM-1","issued":{"date-parts":[["2023"]]},"title":"An automated multi-web platform voting framework to predict misleading information proliferated during COVID-19 outbreak using ensemble method","type":"article-journal","volume":"143"},"uris":["http://www.mendeley.com/documents/?uuid=4c531d74-30f9-4e0c-ad01-532cd72820e7"]}],"mendeley":{"formattedCitation":"[10]","plainTextFormattedCitation":"[10]","previouslyFormattedCitation":"&lt;sup&gt;10&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[10]</w:t>
      </w:r>
      <w:r w:rsidRPr="003D437C">
        <w:rPr>
          <w:rFonts w:eastAsia="Times New Roman" w:cs="Times New Roman"/>
          <w:szCs w:val="18"/>
        </w:rPr>
        <w:fldChar w:fldCharType="end"/>
      </w:r>
      <w:r w:rsidRPr="003D437C">
        <w:rPr>
          <w:rFonts w:eastAsia="Times New Roman" w:cs="Times New Roman"/>
          <w:szCs w:val="18"/>
        </w:rPr>
        <w:t xml:space="preserve">. Upon performance evaluation, it was observed that the model was a good classifier as it correctly identified about 98% of the COVID misinformation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{"citationItems":[{"id":"ITEM-1","itemData":{"DOI":"10.1016/j.datak.2022.102103","ISSN":"0169023X","abstract":"The spreading of misleading information on social web platforms has fuelled massive panic and confusion among the public regarding the Corona disease, the detection of which is of paramount importance. Previous studies mainly relied on a specific web platform to collect crucial evidence to detect fake content. The analysis identifies that retrieving clues from two or more different sources/web platforms gives more reliable prediction and confidence concerning a specific claim. This study proposed a novel multi-web platform voting framework that incorporates 4 sets of novel features: content, linguistic, similarity, and sentiments. The features have been gathered from each web-platforms to validate the news. To validate the fact/claim, a unique source platform is designed to collect relevant clues/headlines from two web platforms (YouTube, Google) based on specific queries and extracted features concerning each clue/headline. The proposed idea is to incorporate a unique platform to assist researchers in gathering relevant and vital evidence from diverse web platforms. After evaluation and validation, it has been identified that the built model is quite intelligent, gives promising results, and effectively predicts misleading information. The model correctly detected about 98% of the COVID misinformation on the constraint Covid-19 fake news dataset. Furthermore, it is observed that it is efficient to gather clues from multiple web platforms for more reliable predictions to validate the news. The suggested work depicts numerous practical applications for health policy-makers and practitioners that could be useful in safeguarding and implicating awareness among society from misleading information dissemination during this pandemic.","author":[{"dropping-particle":"","family":"Varshney","given":"Deepika","non-dropping-particle":"","parse-names":false,"suffix":""},{"dropping-particle":"","family":"Vishwakarma","given":"Dinesh Kumar","non-dropping-particle":"","parse-names":false,"suffix":""}],"container-title":"Data and Knowledge Engineering","id":"ITEM-1","issued":{"date-parts":[["2023"]]},"title":"An automated multi-web platform voting framework to predict misleading information proliferated during COVID-19 outbreak using ensemble method","type":"article-journal","volume":"143"},"uris":["http://www.mendeley.com/documents/?uuid=4c531d74-30f9-4e0c-ad01-532cd72820e7"]}],"mendeley":{"formattedCitation":"[10]","plainTextFormattedCitation":"[10]","previouslyFormattedCitation":"&lt;sup&gt;10&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[10]</w:t>
      </w:r>
      <w:r w:rsidRPr="003D437C">
        <w:rPr>
          <w:rFonts w:eastAsia="Times New Roman" w:cs="Times New Roman"/>
          <w:szCs w:val="18"/>
        </w:rPr>
        <w:fldChar w:fldCharType="end"/>
      </w:r>
      <w:r w:rsidRPr="003D437C">
        <w:rPr>
          <w:rFonts w:eastAsia="Times New Roman" w:cs="Times New Roman"/>
          <w:szCs w:val="18"/>
        </w:rPr>
        <w:t>.</w:t>
      </w:r>
    </w:p>
    <w:p w:rsidR="003D437C" w:rsidRPr="003D437C" w:rsidRDefault="003D437C" w:rsidP="003D437C">
      <w:pPr>
        <w:rPr>
          <w:rFonts w:eastAsia="Times New Roman" w:cs="Times New Roman"/>
          <w:szCs w:val="18"/>
        </w:rPr>
      </w:pPr>
    </w:p>
    <w:p w:rsidR="003D437C" w:rsidRDefault="00A07D2F" w:rsidP="003D437C">
      <w:pPr>
        <w:rPr>
          <w:rFonts w:eastAsia="Times New Roman" w:cs="Times New Roman"/>
          <w:szCs w:val="18"/>
        </w:rPr>
      </w:pPr>
      <w:r w:rsidRPr="003D437C">
        <w:rPr>
          <w:rFonts w:eastAsia="Times New Roman" w:cs="Times New Roman"/>
          <w:szCs w:val="18"/>
        </w:rPr>
        <w:t xml:space="preserve">A detection system using particle swarm optimization, the genetic algorithm, and the </w:t>
      </w:r>
      <w:proofErr w:type="spellStart"/>
      <w:r w:rsidRPr="003D437C">
        <w:rPr>
          <w:rFonts w:eastAsia="Times New Roman" w:cs="Times New Roman"/>
          <w:szCs w:val="18"/>
        </w:rPr>
        <w:t>salp</w:t>
      </w:r>
      <w:proofErr w:type="spellEnd"/>
      <w:r w:rsidRPr="003D437C">
        <w:rPr>
          <w:rFonts w:eastAsia="Times New Roman" w:cs="Times New Roman"/>
          <w:szCs w:val="18"/>
        </w:rPr>
        <w:t xml:space="preserve"> swarm algorithm was the subject of the study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{"citationItems":[{"id":"ITEM-1","itemData":{"DOI":"10.3390/sym13061091","ISSN":"20738994","abstract":"As the COVID-19 pandemic rapidly spreads across the world, regrettably, misinformation and fake news related to COVID-19 have also spread remarkably. Such misinformation has confused people. To be able to detect such COVID-19 misinformation, an effective detection method should be applied to obtain more accurate information. This will help people and researchers easily differentiate between true and fake news. The objective of this research was to introduce an enhanced evolutionary detection approach to obtain better results compared with the previous approaches. The proposed approach aimed to reduce the number of symmetrical features and obtain a high accuracy after implementing three wrapper feature selections for evolutionary classifications using particle swarm optimization (PSO), the genetic algorithm (GA), and the salp swarm algorithm (SSA). The experiments were conducted on one of the popular datasets called the Koirala dataset. Based on the obtained prediction results, the proposed model revealed an optimistic and superior predictability performance with a high accuracy (75.4%) and reduced the number of features to 303. In addition, by comparison with other state-of-the-art classifiers, our results showed that the proposed detection method with the genetic algorithm model outperformed other classifiers in the accuracy.","author":[{"dropping-particle":"","family":"Al-Ahmad","given":"Bilal","non-dropping-particle":"","parse-names":false,"suffix":""},{"dropping-particle":"","family":"Al-Zoubi","given":"Ala’ M.","non-dropping-particle":"","parse-names":false,"suffix":""},{"dropping-particle":"","family":"Khurma","given":"Ruba Abu","non-dropping-particle":"","parse-names":false,"suffix":""},{"dropping-particle":"","family":"Aljarah","given":"Ibrahim","non-dropping-particle":"","parse-names":false,"suffix":""}],"container-title":"Symmetry","id":"ITEM-1","issue":"6","issued":{"date-parts":[["2021"]]},"title":"An evolutionary fake news detection method for covid-19 pandemic information","type":"article-journal","volume":"13"},"uris":["http://www.mendeley.com/documents/?uuid=3b7fa24c-96d2-4e49-9408-a9f3fc19b682"]}],"mendeley":{"formattedCitation":"[11]","plainTextFormattedCitation":"[11]","previouslyFormattedCitation":"&lt;sup&gt;11&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[11]</w:t>
      </w:r>
      <w:r w:rsidRPr="003D437C">
        <w:rPr>
          <w:rFonts w:eastAsia="Times New Roman" w:cs="Times New Roman"/>
          <w:szCs w:val="18"/>
        </w:rPr>
        <w:fldChar w:fldCharType="end"/>
      </w:r>
      <w:r w:rsidRPr="003D437C">
        <w:rPr>
          <w:rFonts w:eastAsia="Times New Roman" w:cs="Times New Roman"/>
          <w:szCs w:val="18"/>
        </w:rPr>
        <w:t xml:space="preserve">. The genetic algorithm model achieved an accuracy of 75.4% while reducing the number of features.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{"citationItems":[{"id":"ITEM-1","itemData":{"DOI":"10.3390/sym13061091","ISSN":"20738994","abstract":"As the COVID-19 pandemic rapidly spreads across the world, regrettably, misinformation and fake news related to COVID-19 have also spread remarkably. Such misinformation has confused people. To be able to detect such COVID-19 misinformation, an effective detection method should be applied to obtain more accurate information. This will help people and researchers easily differentiate between true and fake news. The objective of this research was to introduce an enhanced evolutionary detection approach to obtain better results compared with the previous approaches. The proposed approach aimed to reduce the number of symmetrical features and obtain a high accuracy after implementing three wrapper feature selections for evolutionary classifications using particle swarm optimization (PSO), the genetic algorithm (GA), and the salp swarm algorithm (SSA). The experiments were conducted on one of the popular datasets called the Koirala dataset. Based on the obtained prediction results, the proposed model revealed an optimistic and superior predictability performance with a high accuracy (75.4%) and reduced the number of features to 303. In addition, by comparison with other state-of-the-art classifiers, our results showed that the proposed detection method with the genetic algorithm model outperformed other classifiers in the accuracy.","author":[{"dropping-particle":"","family":"Al-Ahmad","given":"Bilal","non-dropping-particle":"","parse-names":false,"suffix":""},{"dropping-particle":"","family":"Al-Zoubi","given":"Ala’ M.","non-dropping-particle":"","parse-names":false,"suffix":""},{"dropping-particle":"","family":"Khurma","given":"Ruba Abu","non-dropping-particle":"","parse-names":false,"suffix":""},{"dropping-particle":"","family":"Aljarah","given":"Ibrahim","non-dropping-particle":"","parse-names":false,"suffix":""}],"container-title":"Symmetry","id":"ITEM-1","issue":"6","issued":{"date-parts":[["2021"]]},"title":"An evolutionary fake news detection method for covid-19 pandemic information","type":"article-journal","volume":"13"},"uris":["http://www.mendeley.com/documents/?uuid=3b7fa24c-96d2-4e49-9408-a9f3fc19b682"]}],"mendeley":{"formattedCitation":"[11]","plainTextFormattedCitation":"[11]","previouslyFormattedCitation":"&lt;sup&gt;11&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[11]</w:t>
      </w:r>
      <w:r w:rsidRPr="003D437C">
        <w:rPr>
          <w:rFonts w:eastAsia="Times New Roman" w:cs="Times New Roman"/>
          <w:szCs w:val="18"/>
        </w:rPr>
        <w:fldChar w:fldCharType="end"/>
      </w:r>
      <w:r w:rsidRPr="003D437C">
        <w:rPr>
          <w:rFonts w:eastAsia="Times New Roman" w:cs="Times New Roman"/>
          <w:szCs w:val="18"/>
        </w:rPr>
        <w:t xml:space="preserve">. A comparative analysis of fake news classification ML models used on 3 datasets was presented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{"citationItems":[{"id":"ITEM-1","itemData":{"DOI":"10.1007/s11042-022-12788-1","ISSN":"15737721","abstract":"Now-a-days fake news have become part and parcel of our everyday life due to its quick spreading in different social media. Fake news identification has been emerging as an important research subject due to the widespread dissemination of fake news on social and news media. Current fake news identification techniques primarily rely on the analysis of natural languages and machine learning models to assess the validity of news information in order to detect whether it is real or fake. Many traditional approaches including machine learning applications have been observed yet to detect fake news but the evolutionary based algorithms have gained lot of popularity because of their ability to converge to near optima and have low computational complexity. This motivated us to adopt a new approach with genetic algorithm to solve the fake news detection problem. In this paper, a comparative analysis is presented among SVM, Naïve Bayes, Random Forest and Logistic Regression classifiers to detect fake news applying on different datasets. SVM classifier has achieved the highest accuracy with 61%, 97% and 96% in Liar, Fake Job Posting and Fake News datasets respectively. Again, SVM, Naïve Bayes, Random Forest and Logistic Regression are considered as the fitness function in our novel GA based fake news detection algorithm. In our proposed algorithm, SVM and LR classifiers both achieved 61% accuracy in LIAR dataset and SVM and RF attained the highest accuracy as 97% in the fake job posting dataset.","author":[{"dropping-particle":"","family":"Choudhury","given":"Deepjyoti","non-dropping-particle":"","parse-names":false,"suffix":""},{"dropping-particle":"","family":"Acharjee","given":"Tapodhir","non-dropping-particle":"","parse-names":false,"suffix":""}],"container-title":"Multimedia Tools and Applications","id":"ITEM-1","issued":{"date-parts":[["2022"]]},"title":"A novel approach to fake news detection in social networks using genetic algorithm applying machine learning classifiers","type":"article-journal"},"uris":["http://www.mendeley.com/documents/?uuid=ead023f9-dbb8-4c95-8a82-62794115929d"]}],"mendeley":{"formattedCitation":"[12]","plainTextFormattedCitation":"[12]","previouslyFormattedCitation":"&lt;sup&gt;12&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[12]</w:t>
      </w:r>
      <w:r w:rsidRPr="003D437C">
        <w:rPr>
          <w:rFonts w:eastAsia="Times New Roman" w:cs="Times New Roman"/>
          <w:szCs w:val="18"/>
        </w:rPr>
        <w:fldChar w:fldCharType="end"/>
      </w:r>
      <w:r w:rsidRPr="003D437C">
        <w:rPr>
          <w:rFonts w:eastAsia="Times New Roman" w:cs="Times New Roman"/>
          <w:szCs w:val="18"/>
        </w:rPr>
        <w:t xml:space="preserve">. The SVM classifier model had the best correct predictions with 0.61, 0.97 and 0.96 on the Liar, Fake Job Posting and Fake News datasets respectively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{"citationItems":[{"id":"ITEM-1","itemData":{"DOI":"10.1007/s11042-022-12788-1","ISSN":"15737721","abstract":"Now-a-days fake news have become part and parcel of our everyday life due to its quick spreading in different social media. Fake news identification has been emerging as an important research subject due to the widespread dissemination of fake news on social and news media. Current fake news identification techniques primarily rely on the analysis of natural languages and machine learning models to assess the validity of news information in order to detect whether it is real or fake. Many traditional approaches including machine learning applications have been observed yet to detect fake news but the evolutionary based algorithms have gained lot of popularity because of their ability to converge to near optima and have low computational complexity. This motivated us to adopt a new approach with genetic algorithm to solve the fake news detection problem. In this paper, a comparative analysis is presented among SVM, Naïve Bayes, Random Forest and Logistic Regression classifiers to detect fake news applying on different datasets. SVM classifier has achieved the highest accuracy with 61%, 97% and 96% in Liar, Fake Job Posting and Fake News datasets respectively. Again, SVM, Naïve Bayes, Random Forest and Logistic Regression are considered as the fitness function in our novel GA based fake news detection algorithm. In our proposed algorithm, SVM and LR classifiers both achieved 61% accuracy in LIAR dataset and SVM and RF attained the highest accuracy as 97% in the fake job posting dataset.","author":[{"dropping-particle":"","family":"Choudhury","given":"Deepjyoti","non-dropping-particle":"","parse-names":false,"suffix":""},{"dropping-particle":"","family":"Acharjee","given":"Tapodhir","non-dropping-particle":"","parse-names":false,"suffix":""}],"container-title":"Multimedia Tools and Applications","id":"ITEM-1","issued":{"date-parts":[["2022"]]},"title":"A novel approach to fake news detection in social networks using genetic algorithm applying machine learning classifiers","type":"article-journal"},"uris":["http://www.mendeley.com/documents/?uuid=ead023f9-dbb8-4c95-8a82-62794115929d"]}],"mendeley":{"formattedCitation":"[12]","plainTextFormattedCitation":"[12]","previouslyFormattedCitation":"&lt;sup&gt;12&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[12]</w:t>
      </w:r>
      <w:r w:rsidRPr="003D437C">
        <w:rPr>
          <w:rFonts w:eastAsia="Times New Roman" w:cs="Times New Roman"/>
          <w:szCs w:val="18"/>
        </w:rPr>
        <w:fldChar w:fldCharType="end"/>
      </w:r>
      <w:r w:rsidRPr="003D437C">
        <w:rPr>
          <w:rFonts w:eastAsia="Times New Roman" w:cs="Times New Roman"/>
          <w:szCs w:val="18"/>
        </w:rPr>
        <w:t xml:space="preserve">. An automated false news detection system for COVID-19 using 5 ML and deep learning (DL) algorithms was evaluated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{"citationItems":[{"id":"ITEM-1","itemData":{"DOI":"10.11591/ijai.v12.i1.pp488-495","ISSN":"22528938","abstract":"Social media impacts society whether these impacts are positive or negative, or even both. It has become a key component of our lives and a vital news resource. The crisis of COVID-19 has impacted the lives of all people. The spread of misinformation causes confusion among individuals. So automated methods are vital to detect the wrong arguments to prevent misinformation spread. The COVID-19 news can be classified into two categories: false or real. This paper provides an automated misinformation checking system for the COVID-19 news. Five machine learning algorithms and deep learning models are evaluated. The proposed system uses the bidirectional encoder representations from transformers (BERT) with deep learning models. detecting fake news using BERT is a fine-tuning. BERT achieved accuracy (98.83%) as a pre-trained and a classifier on the COVID-19 dataset. Better results are obtained using BERT with deep learning models, which achieved accuracy (99.1%). The results achieved improvements in the area of fake news detection. Another contribution of the proposed system allows users to detect claims' credibility. It finds the most related real news from experts to the fake claims and answers any question about COVID-19 using the universal-sentence-encoder model.","author":[{"dropping-particle":"","family":"Taha","given":"Mohamed","non-dropping-particle":"","parse-names":false,"suffix":""},{"dropping-particle":"","family":"Zayed","given":"Hala H.","non-dropping-particle":"","parse-names":false,"suffix":""},{"dropping-particle":"","family":"Azer","given":"Marina","non-dropping-particle":"","parse-names":false,"suffix":""},{"dropping-particle":"","family":"Gadallah","given":"Mahmoud","non-dropping-particle":"","parse-names":false,"suffix":""}],"container-title":"IAES International Journal of Artificial Intelligence","id":"ITEM-1","issue":"1","issued":{"date-parts":[["2023"]]},"page":"488-495","title":"Automated COVID-19 misinformation checking system using encoder representation with deep learning models","type":"article-journal","volume":"12"},"uris":["http://www.mendeley.com/documents/?uuid=c5dbdeba-cb05-418b-95fe-699d307a7531"]}],"mendeley":{"formattedCitation":"[13]","plainTextFormattedCitation":"[13]","previouslyFormattedCitation":"&lt;sup&gt;13&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[13]</w:t>
      </w:r>
      <w:r w:rsidRPr="003D437C">
        <w:rPr>
          <w:rFonts w:eastAsia="Times New Roman" w:cs="Times New Roman"/>
          <w:szCs w:val="18"/>
        </w:rPr>
        <w:fldChar w:fldCharType="end"/>
      </w:r>
      <w:r w:rsidRPr="003D437C">
        <w:rPr>
          <w:rFonts w:eastAsia="Times New Roman" w:cs="Times New Roman"/>
          <w:szCs w:val="18"/>
        </w:rPr>
        <w:t xml:space="preserve">. The DL models utilized the bidirectional encoder representations from transformers (BERT). BERT had an accuracy of 0.988 as a pre-trained classifier and 0.991 with deep learning models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{"citationItems":[{"id":"ITEM-1","itemData":{"DOI":"10.11591/ijai.v12.i1.pp488-495","ISSN":"22528938","abstract":"Social media impacts society whether these impacts are positive or negative, or even both. It has become a key component of our lives and a vital news resource. The crisis of COVID-19 has impacted the lives of all people. The spread of misinformation causes confusion among individuals. So automated methods are vital to detect the wrong arguments to prevent misinformation spread. The COVID-19 news can be classified into two categories: false or real. This paper provides an automated misinformation checking system for the COVID-19 news. Five machine learning algorithms and deep learning models are evaluated. The proposed system uses the bidirectional encoder representations from transformers (BERT) with deep learning models. detecting fake news using BERT is a fine-tuning. BERT achieved accuracy (98.83%) as a pre-trained and a classifier on the COVID-19 dataset. Better results are obtained using BERT with deep learning models, which achieved accuracy (99.1%). The results achieved improvements in the area of fake news detection. Another contribution of the proposed system allows users to detect claims' credibility. It finds the most related real news from experts to the fake claims and answers any question about COVID-19 using the universal-sentence-encoder model.","author":[{"dropping-particle":"","family":"Taha","given":"Mohamed","non-dropping-particle":"","parse-names":false,"suffix":""},{"dropping-particle":"","family":"Zayed","given":"Hala H.","non-dropping-particle":"","parse-names":false,"suffix":""},{"dropping-particle":"","family":"Azer","given":"Marina","non-dropping-particle":"","parse-names":false,"suffix":""},{"dropping-particle":"","family":"Gadallah","given":"Mahmoud","non-dropping-particle":"","parse-names":false,"suffix":""}],"container-title":"IAES International Journal of Artificial Intelligence","id":"ITEM-1","issue":"1","issued":{"date-parts":[["2023"]]},"page":"488-495","title":"Automated COVID-19 misinformation checking system using encoder representation with deep learning models","type":"article-journal","volume":"12"},"uris":["http://www.mendeley.com/documents/?uuid=c5dbdeba-cb05-418b-95fe-699d307a7531"]}],"mendeley":{"formattedCitation":"[13]","plainTextFormattedCitation":"[13]","previouslyFormattedCitation":"&lt;sup&gt;13&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[13]</w:t>
      </w:r>
      <w:r w:rsidRPr="003D437C">
        <w:rPr>
          <w:rFonts w:eastAsia="Times New Roman" w:cs="Times New Roman"/>
          <w:szCs w:val="18"/>
        </w:rPr>
        <w:fldChar w:fldCharType="end"/>
      </w:r>
      <w:r w:rsidRPr="003D437C">
        <w:rPr>
          <w:rFonts w:eastAsia="Times New Roman" w:cs="Times New Roman"/>
          <w:szCs w:val="18"/>
        </w:rPr>
        <w:t>.</w:t>
      </w:r>
    </w:p>
    <w:p w:rsidR="003D437C" w:rsidRPr="003D437C" w:rsidRDefault="003D437C" w:rsidP="003D437C">
      <w:pPr>
        <w:rPr>
          <w:rFonts w:eastAsia="Times New Roman" w:cs="Times New Roman"/>
          <w:szCs w:val="18"/>
        </w:rPr>
      </w:pPr>
    </w:p>
    <w:p w:rsidR="003D437C" w:rsidRDefault="00A07D2F" w:rsidP="003D437C">
      <w:pPr>
        <w:rPr>
          <w:rFonts w:eastAsia="Times New Roman" w:cs="Times New Roman"/>
          <w:szCs w:val="18"/>
        </w:rPr>
      </w:pPr>
      <w:r w:rsidRPr="003D437C">
        <w:rPr>
          <w:rFonts w:eastAsia="Times New Roman" w:cs="Times New Roman"/>
          <w:szCs w:val="18"/>
        </w:rPr>
        <w:t xml:space="preserve">Most of the research studies on the detection of fake news are aimed towards the English language, which is why the study in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{"citationItems":[{"id":"ITEM-1","itemData":{"DOI":"10.1016/j.engappai.2022.105731","ISSN":"09521976","abstract":"In the past few decades, due to the growth of social networking sites such as Whatsapp and Facebook, information distribution has been at a level never seen before. Knowing the integrity of information has been a long-standing problem, even more so for the regional languages. Regional languages, such as Hindi, raise challenging problems for fake news detection as they tend to be resource constrained. This limits the amount of data available to efficiently train models for these languages. Most of the existing techniques to detect fake news is targeted towards the English language or involves the manual translation of the language to the English language and then proceeding with Deep Learning methods. Pre-trained transformer based models such as BERT are fine-tuned for the task of fake news detection and are commonly employed for detecting fake news. Other pre-trained transformer models, such as ELECTRA and RoBERTa have also been shown to be able to detect fake news in multiple languages after suitable fine-tuning. In this work, we propose a method for detecting fake news in resource constrained languages such as Hindi more efficiently by using an ensemble of pre-trained transformer models, all of which are individually fine-tuned for the task of fake news detection. We demonstrate that the use of such a transformer ensemble consisting of XLM-RoBERTa, mBERT and ELECTRA is able to improve the efficiency of fake news detection in Hindi by overcoming the drawbacks of individual transformer models.","author":[{"dropping-particle":"","family":"Praseed","given":"Amit","non-dropping-particle":"","parse-names":false,"suffix":""},{"dropping-particle":"","family":"Rodrigues","given":"Jelwin","non-dropping-particle":"","parse-names":false,"suffix":""},{"dropping-particle":"","family":"Thilagam","given":"P. Santhi","non-dropping-particle":"","parse-names":false,"suffix":""}],"container-title":"Engineering Applications of Artificial Intelligence","id":"ITEM-1","issued":{"date-parts":[["2023"]]},"title":"Hindi fake news detection using transformer ensembles","type":"article-journal","volume":"119"},"uris":["http://www.mendeley.com/documents/?uuid=c0113a9e-9d56-4055-bf53-81c27b18d8d2"]}],"mendeley":{"formattedCitation":"[14]","plainTextFormattedCitation":"[14]","previouslyFormattedCitation":"&lt;sup&gt;14&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[14]</w:t>
      </w:r>
      <w:r w:rsidRPr="003D437C">
        <w:rPr>
          <w:rFonts w:eastAsia="Times New Roman" w:cs="Times New Roman"/>
          <w:szCs w:val="18"/>
        </w:rPr>
        <w:fldChar w:fldCharType="end"/>
      </w:r>
      <w:r w:rsidRPr="003D437C">
        <w:rPr>
          <w:rFonts w:eastAsia="Times New Roman" w:cs="Times New Roman"/>
          <w:szCs w:val="18"/>
        </w:rPr>
        <w:t xml:space="preserve"> focused on detecting fake news in Hindi. Detecting fake news in languages with little research resources such as Hindi was carried out using a stack of pre-trained transformer models. The study reveals that the use of transfer learning from XLM-</w:t>
      </w:r>
      <w:proofErr w:type="spellStart"/>
      <w:r w:rsidRPr="003D437C">
        <w:rPr>
          <w:rFonts w:eastAsia="Times New Roman" w:cs="Times New Roman"/>
          <w:szCs w:val="18"/>
        </w:rPr>
        <w:t>RoBERTa</w:t>
      </w:r>
      <w:proofErr w:type="spellEnd"/>
      <w:r w:rsidRPr="003D437C">
        <w:rPr>
          <w:rFonts w:eastAsia="Times New Roman" w:cs="Times New Roman"/>
          <w:szCs w:val="18"/>
        </w:rPr>
        <w:t xml:space="preserve">, </w:t>
      </w:r>
      <w:proofErr w:type="spellStart"/>
      <w:r w:rsidRPr="003D437C">
        <w:rPr>
          <w:rFonts w:eastAsia="Times New Roman" w:cs="Times New Roman"/>
          <w:szCs w:val="18"/>
        </w:rPr>
        <w:t>mBERT</w:t>
      </w:r>
      <w:proofErr w:type="spellEnd"/>
      <w:r w:rsidRPr="003D437C">
        <w:rPr>
          <w:rFonts w:eastAsia="Times New Roman" w:cs="Times New Roman"/>
          <w:szCs w:val="18"/>
        </w:rPr>
        <w:t xml:space="preserve"> and ELECTRA was able to achieve increased efficiency of fake news detection in Hindi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{"citationItems":[{"id":"ITEM-1","itemData":{"DOI":"10.1016/j.engappai.2022.105731","ISSN":"09521976","abstract":"In the past few decades, due to the growth of social networking sites such as Whatsapp and Facebook, information distribution has been at a level never seen before. Knowing the integrity of information has been a long-standing problem, even more so for the regional languages. Regional languages, such as Hindi, raise challenging problems for fake news detection as they tend to be resource constrained. This limits the amount of data available to efficiently train models for these languages. Most of the existing techniques to detect fake news is targeted towards the English language or involves the manual translation of the language to the English language and then proceeding with Deep Learning methods. Pre-trained transformer based models such as BERT are fine-tuned for the task of fake news detection and are commonly employed for detecting fake news. Other pre-trained transformer models, such as ELECTRA and RoBERTa have also been shown to be able to detect fake news in multiple languages after suitable fine-tuning. In this work, we propose a method for detecting fake news in resource constrained languages such as Hindi more efficiently by using an ensemble of pre-trained transformer models, all of which are individually fine-tuned for the task of fake news detection. We demonstrate that the use of such a transformer ensemble consisting of XLM-RoBERTa, mBERT and ELECTRA is able to improve the efficiency of fake news detection in Hindi by overcoming the drawbacks of individual transformer models.","author":[{"dropping-particle":"","family":"Praseed","given":"Amit","non-dropping-particle":"","parse-names":false,"suffix":""},{"dropping-particle":"","family":"Rodrigues","given":"Jelwin","non-dropping-particle":"","parse-names":false,"suffix":""},{"dropping-particle":"","family":"Thilagam","given":"P. Santhi","non-dropping-particle":"","parse-names":false,"suffix":""}],"container-title":"Engineering Applications of Artificial Intelligence","id":"ITEM-1","issued":{"date-parts":[["2023"]]},"title":"Hindi fake news detection using transformer ensembles","type":"article-journal","volume":"119"},"uris":["http://www.mendeley.com/documents/?uuid=c0113a9e-9d56-4055-bf53-81c27b18d8d2"]}],"mendeley":{"formattedCitation":"[14]","plainTextFormattedCitation":"[14]","previouslyFormattedCitation":"&lt;sup&gt;14&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[14]</w:t>
      </w:r>
      <w:r w:rsidRPr="003D437C">
        <w:rPr>
          <w:rFonts w:eastAsia="Times New Roman" w:cs="Times New Roman"/>
          <w:szCs w:val="18"/>
        </w:rPr>
        <w:fldChar w:fldCharType="end"/>
      </w:r>
      <w:r w:rsidRPr="003D437C">
        <w:rPr>
          <w:rFonts w:eastAsia="Times New Roman" w:cs="Times New Roman"/>
          <w:szCs w:val="18"/>
        </w:rPr>
        <w:t xml:space="preserve">. The study of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{"citationItems":[{"id":"ITEM-1","itemData":{"DOI":"10.3390/su15010133","ISSN":"20711050","abstract":"Due to the exponential increase in internet and social media users, fake news travels rapidly, and no one is immune to its adverse effects. Various machine learning approaches have evaluated text and images to categorize false news over time, but they lack a comprehensive representation of relevant features. This paper presents an automated method for detecting fake news to counteract the spread of disinformation. The proposed multimodal EFND integrates contextual, social context, and visual data from news articles and social media to build a multimodal feature vector with a high level of information density. Using a multimodal factorized bilinear pooling, the gathered features are fused to improve their correlation and offer a more accurate shared representation. Finally, a Multilayer Perceptron is implemented over the shared representation for the classification of fake news. EFND is evaluated using a group of standard fake news datasets known as “FakeNewsNet”. EFND has outperformed the baseline and state-of-the-art machine learning and deep learning models. Furthermore, the results of ablation studies have demonstrated the efficacy of the proposed framework. For the PolitiFact and GossipCop datasets, the EFND has achieved an accuracy of 0.988% and 0.990%, respectively.","author":[{"dropping-particle":"","family":"Nadeem","given":"Muhammad Imran","non-dropping-particle":"","parse-names":false,"suffix":""},{"dropping-particle":"","family":"Ahmed","given":"Kanwal","non-dropping-particle":"","parse-names":false,"suffix":""},{"dropping-particle":"","family":"Li","given":"Dun","non-dropping-particle":"","parse-names":false,"suffix":""},{"dropping-particle":"","family":"Zheng","given":"Zhiyun","non-dropping-particle":"","parse-names":false,"suffix":""},{"dropping-particle":"","family":"Alkahtani","given":"Hend Khalid","non-dropping-particle":"","parse-names":false,"suffix":""},{"dropping-particle":"","family":"Mostafa","given":"Samih M.","non-dropping-particle":"","parse-names":false,"suffix":""},{"dropping-particle":"","family":"Mamyrbayev","given":"Orken","non-dropping-particle":"","parse-names":false,"suffix":""},{"dropping-particle":"","family":"Abdel Hameed","given":"Hala","non-dropping-particle":"","parse-names":false,"suffix":""}],"container-title":"Sustainability (Switzerland)","id":"ITEM-1","issue":"1","issued":{"date-parts":[["2023"]]},"title":"EFND: A Semantic, Visual, and Socially Augmented Deep Framework for Extreme Fake News Detection","type":"article-journal","volume":"15"},"uris":["http://www.mendeley.com/documents/?uuid=aa56c6a0-3b4c-4cf0-982a-3f79dc598309"]}],"mendeley":{"formattedCitation":"[15]","plainTextFormattedCitation":"[15]","previouslyFormattedCitation":"&lt;sup&gt;15&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[15]</w:t>
      </w:r>
      <w:r w:rsidRPr="003D437C">
        <w:rPr>
          <w:rFonts w:eastAsia="Times New Roman" w:cs="Times New Roman"/>
          <w:szCs w:val="18"/>
        </w:rPr>
        <w:fldChar w:fldCharType="end"/>
      </w:r>
      <w:r w:rsidRPr="003D437C">
        <w:rPr>
          <w:rFonts w:eastAsia="Times New Roman" w:cs="Times New Roman"/>
          <w:szCs w:val="18"/>
        </w:rPr>
        <w:t xml:space="preserve"> presents a technique for detecting fake news using multimodal EFND. A Multilayer Perceptron was implemented and the results of the study showed that for the </w:t>
      </w:r>
      <w:proofErr w:type="spellStart"/>
      <w:r w:rsidRPr="003D437C">
        <w:rPr>
          <w:rFonts w:eastAsia="Times New Roman" w:cs="Times New Roman"/>
          <w:szCs w:val="18"/>
        </w:rPr>
        <w:t>PolitiFact</w:t>
      </w:r>
      <w:proofErr w:type="spellEnd"/>
      <w:r w:rsidRPr="003D437C">
        <w:rPr>
          <w:rFonts w:eastAsia="Times New Roman" w:cs="Times New Roman"/>
          <w:szCs w:val="18"/>
        </w:rPr>
        <w:t xml:space="preserve"> and </w:t>
      </w:r>
      <w:proofErr w:type="spellStart"/>
      <w:r w:rsidRPr="003D437C">
        <w:rPr>
          <w:rFonts w:eastAsia="Times New Roman" w:cs="Times New Roman"/>
          <w:szCs w:val="18"/>
        </w:rPr>
        <w:t>GossipCop</w:t>
      </w:r>
      <w:proofErr w:type="spellEnd"/>
      <w:r w:rsidRPr="003D437C">
        <w:rPr>
          <w:rFonts w:eastAsia="Times New Roman" w:cs="Times New Roman"/>
          <w:szCs w:val="18"/>
        </w:rPr>
        <w:t xml:space="preserve"> datasets, the EFND achieved an accuracy of 0.988% and 0.990%, respectively </w:t>
      </w:r>
      <w:r w:rsidRPr="003D437C">
        <w:rPr>
          <w:rFonts w:eastAsia="Times New Roman" w:cs="Times New Roman"/>
          <w:szCs w:val="18"/>
        </w:rPr>
        <w:fldChar w:fldCharType="begin" w:fldLock="1"/>
      </w:r>
      <w:r w:rsidRPr="003D437C">
        <w:rPr>
          <w:rFonts w:eastAsia="Times New Roman" w:cs="Times New Roman"/>
          <w:szCs w:val="18"/>
        </w:rPr>
        <w:instrText>ADDIN CSL_CITATION {"citationItems":[{"id":"ITEM-1","itemData":{"DOI":"10.3390/su15010133","ISSN":"20711050","abstract":"Due to the exponential increase in internet and social media users, fake news travels rapidly, and no one is immune to its adverse effects. Various machine learning approaches have evaluated text and images to categorize false news over time, but they lack a comprehensive representation of relevant features. This paper presents an automated method for detecting fake news to counteract the spread of disinformation. The proposed multimodal EFND integrates contextual, social context, and visual data from news articles and social media to build a multimodal feature vector with a high level of information density. Using a multimodal factorized bilinear pooling, the gathered features are fused to improve their correlation and offer a more accurate shared representation. Finally, a Multilayer Perceptron is implemented over the shared representation for the classification of fake news. EFND is evaluated using a group of standard fake news datasets known as “FakeNewsNet”. EFND has outperformed the baseline and state-of-the-art machine learning and deep learning models. Furthermore, the results of ablation studies have demonstrated the efficacy of the proposed framework. For the PolitiFact and GossipCop datasets, the EFND has achieved an accuracy of 0.988% and 0.990%, respectively.","author":[{"dropping-particle":"","family":"Nadeem","given":"Muhammad Imran","non-dropping-particle":"","parse-names":false,"suffix":""},{"dropping-particle":"","family":"Ahmed","given":"Kanwal","non-dropping-particle":"","parse-names":false,"suffix":""},{"dropping-particle":"","family":"Li","given":"Dun","non-dropping-particle":"","parse-names":false,"suffix":""},{"dropping-particle":"","family":"Zheng","given":"Zhiyun","non-dropping-particle":"","parse-names":false,"suffix":""},{"dropping-particle":"","family":"Alkahtani","given":"Hend Khalid","non-dropping-particle":"","parse-names":false,"suffix":""},{"dropping-particle":"","family":"Mostafa","given":"Samih M.","non-dropping-particle":"","parse-names":false,"suffix":""},{"dropping-particle":"","family":"Mamyrbayev","given":"Orken","non-dropping-particle":"","parse-names":false,"suffix":""},{"dropping-particle":"","family":"Abdel Hameed","given":"Hala","non-dropping-particle":"","parse-names":false,"suffix":""}],"container-title":"Sustainability (Switzerland)","id":"ITEM-1","issue":"1","issued":{"date-parts":[["2023"]]},"title":"EFND: A Semantic, Visual, and Socially Augmented Deep Framework for Extreme Fake News Detection","type":"article-journal","volume":"15"},"uris":["http://www.mendeley.com/documents/?uuid=aa56c6a0-3b4c-4cf0-982a-3f79dc598309"]}],"mendeley":{"formattedCitation":"[15]","plainTextFormattedCitation":"[15]","previouslyFormattedCitation":"&lt;sup&gt;15&lt;/sup&gt;"},"properties":{"noteIndex":0},"schema":"https://github.com/citation-style-language/schema/raw/master/csl-citation.json"}</w:instrText>
      </w:r>
      <w:r w:rsidRPr="003D437C">
        <w:rPr>
          <w:rFonts w:eastAsia="Times New Roman" w:cs="Times New Roman"/>
          <w:szCs w:val="18"/>
        </w:rPr>
        <w:fldChar w:fldCharType="separate"/>
      </w:r>
      <w:r w:rsidRPr="003D437C">
        <w:rPr>
          <w:rFonts w:eastAsia="Times New Roman" w:cs="Times New Roman"/>
          <w:szCs w:val="18"/>
        </w:rPr>
        <w:t>[15]</w:t>
      </w:r>
      <w:r w:rsidRPr="003D437C">
        <w:rPr>
          <w:rFonts w:eastAsia="Times New Roman" w:cs="Times New Roman"/>
          <w:szCs w:val="18"/>
        </w:rPr>
        <w:fldChar w:fldCharType="end"/>
      </w:r>
      <w:r w:rsidRPr="003D437C">
        <w:rPr>
          <w:rFonts w:eastAsia="Times New Roman" w:cs="Times New Roman"/>
          <w:szCs w:val="18"/>
        </w:rPr>
        <w:t>.</w:t>
      </w:r>
    </w:p>
    <w:p w:rsidR="003D437C" w:rsidRPr="003D437C" w:rsidRDefault="003D437C" w:rsidP="003D437C">
      <w:pPr>
        <w:rPr>
          <w:rFonts w:eastAsia="Times New Roman" w:cs="Times New Roman"/>
          <w:szCs w:val="18"/>
        </w:rPr>
      </w:pPr>
    </w:p>
    <w:p w:rsidR="003D437C" w:rsidRPr="003D437C" w:rsidRDefault="00A07D2F" w:rsidP="003D437C">
      <w:pPr>
        <w:rPr>
          <w:rFonts w:eastAsia="Times New Roman" w:cs="Times New Roman"/>
          <w:szCs w:val="18"/>
        </w:rPr>
      </w:pPr>
      <w:r w:rsidRPr="003D437C">
        <w:rPr>
          <w:rFonts w:eastAsia="Times New Roman" w:cs="Times New Roman"/>
          <w:szCs w:val="18"/>
        </w:rPr>
        <w:t>This project</w:t>
      </w:r>
      <w:r w:rsidR="00D43A28">
        <w:rPr>
          <w:rFonts w:eastAsia="Times New Roman" w:cs="Times New Roman"/>
          <w:szCs w:val="18"/>
        </w:rPr>
        <w:t xml:space="preserve"> aims to design an efficient Covid-19 fake news detection and classification system using ML algorithms and also</w:t>
      </w:r>
      <w:r w:rsidRPr="003D437C">
        <w:rPr>
          <w:rFonts w:eastAsia="Times New Roman" w:cs="Times New Roman"/>
          <w:szCs w:val="18"/>
        </w:rPr>
        <w:t xml:space="preserve"> focuses on the comparative analysis of the performance of ML models in detecting and classifying Covid-19 fake news. The classification models employed in this project are Decision Tree (DT), Random Forest (RF), Support Vector Machine (SVM), Logistic Regression (LR) and k-nearest </w:t>
      </w:r>
      <w:proofErr w:type="spellStart"/>
      <w:r w:rsidRPr="003D437C">
        <w:rPr>
          <w:rFonts w:eastAsia="Times New Roman" w:cs="Times New Roman"/>
          <w:szCs w:val="18"/>
        </w:rPr>
        <w:t>neighbour</w:t>
      </w:r>
      <w:proofErr w:type="spellEnd"/>
      <w:r w:rsidRPr="003D437C">
        <w:rPr>
          <w:rFonts w:eastAsia="Times New Roman" w:cs="Times New Roman"/>
          <w:szCs w:val="18"/>
        </w:rPr>
        <w:t xml:space="preserve"> (KNN). </w:t>
      </w:r>
      <w:r w:rsidR="00D43A28">
        <w:rPr>
          <w:rFonts w:eastAsia="Times New Roman" w:cs="Times New Roman"/>
          <w:szCs w:val="18"/>
        </w:rPr>
        <w:t>The developed systems can be implemented and incorporated into online social media networks and news outlets for filtering out fake news from available information.</w:t>
      </w:r>
    </w:p>
    <w:p w:rsidR="00282CB7" w:rsidRPr="00705FA1" w:rsidRDefault="00A07D2F" w:rsidP="000D24FA">
      <w:pPr>
        <w:pStyle w:val="Heading1"/>
        <w:numPr>
          <w:ilvl w:val="0"/>
          <w:numId w:val="0"/>
        </w:numPr>
        <w:rPr>
          <w:lang w:val="en-US"/>
        </w:rPr>
      </w:pPr>
      <w:r>
        <w:t>M</w:t>
      </w:r>
      <w:r w:rsidR="00160B89">
        <w:rPr>
          <w:lang w:val="en-US"/>
        </w:rPr>
        <w:t>A</w:t>
      </w:r>
      <w:r w:rsidR="00705FA1">
        <w:rPr>
          <w:lang w:val="en-US"/>
        </w:rPr>
        <w:t>TERIALS AND M</w:t>
      </w:r>
      <w:r>
        <w:t>ETHOD</w:t>
      </w:r>
      <w:r w:rsidR="00705FA1">
        <w:rPr>
          <w:lang w:val="en-US"/>
        </w:rPr>
        <w:t>S</w:t>
      </w:r>
    </w:p>
    <w:p w:rsidR="00705FA1" w:rsidRPr="00705FA1" w:rsidRDefault="00A07D2F" w:rsidP="0003785B">
      <w:pPr>
        <w:rPr>
          <w:rFonts w:eastAsia="Times New Roman" w:cs="Times New Roman"/>
          <w:b/>
          <w:i/>
          <w:sz w:val="20"/>
          <w:szCs w:val="20"/>
        </w:rPr>
      </w:pPr>
      <w:r w:rsidRPr="00705FA1">
        <w:rPr>
          <w:rFonts w:eastAsia="Times New Roman" w:cs="Times New Roman"/>
          <w:b/>
          <w:i/>
          <w:sz w:val="20"/>
          <w:szCs w:val="20"/>
        </w:rPr>
        <w:t>Covid-19 News Dataset</w:t>
      </w:r>
    </w:p>
    <w:p w:rsidR="0003785B" w:rsidRPr="0003785B" w:rsidRDefault="0003785B" w:rsidP="0003785B">
      <w:pPr>
        <w:rPr>
          <w:rFonts w:eastAsia="Times New Roman" w:cs="Times New Roman"/>
          <w:szCs w:val="18"/>
        </w:rPr>
      </w:pPr>
    </w:p>
    <w:p w:rsidR="003D437C" w:rsidRDefault="00A07D2F" w:rsidP="003D437C">
      <w:pPr>
        <w:rPr>
          <w:rFonts w:eastAsia="Times New Roman" w:cs="Times New Roman"/>
          <w:szCs w:val="18"/>
        </w:rPr>
      </w:pPr>
      <w:r w:rsidRPr="003D437C">
        <w:rPr>
          <w:rFonts w:eastAsia="Times New Roman" w:cs="Times New Roman"/>
          <w:szCs w:val="18"/>
        </w:rPr>
        <w:t xml:space="preserve">Data collection involves the gathering and measuring of information from countless different sources. The dataset used in this work consists of news articles labelled as fake or real and are gathered from online sources. The dataset contains 7,262 real news and 9,727 fake news, </w:t>
      </w:r>
      <w:proofErr w:type="spellStart"/>
      <w:r w:rsidRPr="003D437C">
        <w:rPr>
          <w:rFonts w:eastAsia="Times New Roman" w:cs="Times New Roman"/>
          <w:szCs w:val="18"/>
        </w:rPr>
        <w:t>totalling</w:t>
      </w:r>
      <w:proofErr w:type="spellEnd"/>
      <w:r w:rsidRPr="003D437C">
        <w:rPr>
          <w:rFonts w:eastAsia="Times New Roman" w:cs="Times New Roman"/>
          <w:szCs w:val="18"/>
        </w:rPr>
        <w:t xml:space="preserve"> 1</w:t>
      </w:r>
      <w:r w:rsidR="00DB7982">
        <w:rPr>
          <w:rFonts w:eastAsia="Times New Roman" w:cs="Times New Roman"/>
          <w:szCs w:val="18"/>
        </w:rPr>
        <w:t>6,989 news altogether. In Table</w:t>
      </w:r>
      <w:r w:rsidRPr="003D437C">
        <w:rPr>
          <w:rFonts w:eastAsia="Times New Roman" w:cs="Times New Roman"/>
          <w:szCs w:val="18"/>
        </w:rPr>
        <w:t xml:space="preserve"> 1, each news article in the dataset</w:t>
      </w:r>
      <w:r w:rsidR="0012242B">
        <w:rPr>
          <w:rFonts w:eastAsia="Times New Roman" w:cs="Times New Roman"/>
          <w:szCs w:val="18"/>
        </w:rPr>
        <w:t xml:space="preserve"> has a title, outcome and label while Figure 1 shows the normalized frequency of the target labels.</w:t>
      </w:r>
      <w:r w:rsidRPr="003D437C">
        <w:rPr>
          <w:rFonts w:eastAsia="Times New Roman" w:cs="Times New Roman"/>
          <w:szCs w:val="18"/>
        </w:rPr>
        <w:t xml:space="preserve"> The real news is labelled as 0 while the fake news is labelled as 1.</w:t>
      </w:r>
    </w:p>
    <w:p w:rsidR="00727EBD" w:rsidRDefault="00727EBD" w:rsidP="003D437C">
      <w:pPr>
        <w:rPr>
          <w:rFonts w:eastAsia="Times New Roman" w:cs="Times New Roman"/>
          <w:szCs w:val="18"/>
        </w:rPr>
      </w:pPr>
    </w:p>
    <w:p w:rsidR="003D437C" w:rsidRPr="003D437C" w:rsidRDefault="00727EBD" w:rsidP="00727EBD">
      <w:pPr>
        <w:jc w:val="center"/>
        <w:rPr>
          <w:rFonts w:eastAsia="Times New Roman" w:cs="Times New Roman"/>
          <w:szCs w:val="18"/>
        </w:rPr>
      </w:pPr>
      <w:r>
        <w:t>Table</w:t>
      </w:r>
      <w:r w:rsidRPr="00F3573F">
        <w:t xml:space="preserve"> </w:t>
      </w:r>
      <w:r>
        <w:t>1.</w:t>
      </w:r>
      <w:r w:rsidRPr="00F3573F">
        <w:t xml:space="preserve"> </w:t>
      </w:r>
      <w:r>
        <w:t>Sample of Dataset from GitHub R</w:t>
      </w:r>
      <w:r w:rsidRPr="00F3573F">
        <w:t>epository</w:t>
      </w:r>
    </w:p>
    <w:tbl>
      <w:tblPr>
        <w:tblStyle w:val="TableGrid"/>
        <w:tblW w:w="4547" w:type="dxa"/>
        <w:jc w:val="center"/>
        <w:tblLook w:val="04A0" w:firstRow="1" w:lastRow="0" w:firstColumn="1" w:lastColumn="0" w:noHBand="0" w:noVBand="1"/>
      </w:tblPr>
      <w:tblGrid>
        <w:gridCol w:w="3100"/>
        <w:gridCol w:w="839"/>
        <w:gridCol w:w="608"/>
      </w:tblGrid>
      <w:tr w:rsidR="00727EBD" w:rsidRPr="00727EBD" w:rsidTr="00A92FF7">
        <w:trPr>
          <w:jc w:val="center"/>
        </w:trPr>
        <w:tc>
          <w:tcPr>
            <w:tcW w:w="3100" w:type="dxa"/>
          </w:tcPr>
          <w:p w:rsidR="00727EBD" w:rsidRPr="00727EBD" w:rsidRDefault="00727EBD" w:rsidP="00727EBD">
            <w:pPr>
              <w:jc w:val="center"/>
              <w:rPr>
                <w:rFonts w:eastAsia="Times New Roman" w:cs="Times New Roman"/>
                <w:b/>
                <w:sz w:val="16"/>
                <w:szCs w:val="18"/>
              </w:rPr>
            </w:pPr>
            <w:r w:rsidRPr="00727EBD">
              <w:rPr>
                <w:rFonts w:eastAsia="Times New Roman" w:cs="Times New Roman"/>
                <w:b/>
                <w:sz w:val="16"/>
                <w:szCs w:val="18"/>
              </w:rPr>
              <w:t>Text</w:t>
            </w:r>
          </w:p>
        </w:tc>
        <w:tc>
          <w:tcPr>
            <w:tcW w:w="839" w:type="dxa"/>
            <w:vAlign w:val="center"/>
          </w:tcPr>
          <w:p w:rsidR="00727EBD" w:rsidRPr="00727EBD" w:rsidRDefault="00727EBD" w:rsidP="00727EBD">
            <w:pPr>
              <w:jc w:val="center"/>
              <w:rPr>
                <w:rFonts w:eastAsia="Times New Roman" w:cs="Times New Roman"/>
                <w:b/>
                <w:sz w:val="16"/>
                <w:szCs w:val="18"/>
              </w:rPr>
            </w:pPr>
            <w:r w:rsidRPr="00727EBD">
              <w:rPr>
                <w:rFonts w:eastAsia="Times New Roman" w:cs="Times New Roman"/>
                <w:b/>
                <w:sz w:val="16"/>
                <w:szCs w:val="18"/>
              </w:rPr>
              <w:t>Outcome</w:t>
            </w:r>
          </w:p>
        </w:tc>
        <w:tc>
          <w:tcPr>
            <w:tcW w:w="608" w:type="dxa"/>
            <w:vAlign w:val="center"/>
          </w:tcPr>
          <w:p w:rsidR="00727EBD" w:rsidRPr="00727EBD" w:rsidRDefault="00727EBD" w:rsidP="00727EBD">
            <w:pPr>
              <w:ind w:left="-182" w:firstLine="66"/>
              <w:jc w:val="center"/>
              <w:rPr>
                <w:rFonts w:eastAsia="Times New Roman" w:cs="Times New Roman"/>
                <w:b/>
                <w:sz w:val="16"/>
                <w:szCs w:val="18"/>
              </w:rPr>
            </w:pPr>
            <w:r w:rsidRPr="00727EBD">
              <w:rPr>
                <w:rFonts w:eastAsia="Times New Roman" w:cs="Times New Roman"/>
                <w:b/>
                <w:sz w:val="16"/>
                <w:szCs w:val="18"/>
              </w:rPr>
              <w:t>Label</w:t>
            </w:r>
          </w:p>
        </w:tc>
      </w:tr>
      <w:tr w:rsidR="00727EBD" w:rsidRPr="00727EBD" w:rsidTr="00A92FF7">
        <w:trPr>
          <w:jc w:val="center"/>
        </w:trPr>
        <w:tc>
          <w:tcPr>
            <w:tcW w:w="3100" w:type="dxa"/>
            <w:vAlign w:val="bottom"/>
          </w:tcPr>
          <w:p w:rsidR="00727EBD" w:rsidRPr="00727EBD" w:rsidRDefault="00727EBD" w:rsidP="00727EBD">
            <w:pPr>
              <w:spacing w:line="240" w:lineRule="auto"/>
              <w:jc w:val="left"/>
              <w:rPr>
                <w:rFonts w:cs="Times New Roman"/>
                <w:color w:val="000000"/>
                <w:szCs w:val="18"/>
              </w:rPr>
            </w:pPr>
            <w:r w:rsidRPr="00727EBD">
              <w:rPr>
                <w:rFonts w:cs="Times New Roman"/>
                <w:color w:val="000000"/>
                <w:szCs w:val="18"/>
              </w:rPr>
              <w:t>'Eerily quiet': How California's early action against COVID-19 delayed the surge at hospitals</w:t>
            </w:r>
          </w:p>
        </w:tc>
        <w:tc>
          <w:tcPr>
            <w:tcW w:w="839"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real</w:t>
            </w:r>
          </w:p>
        </w:tc>
        <w:tc>
          <w:tcPr>
            <w:tcW w:w="608"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0</w:t>
            </w:r>
          </w:p>
        </w:tc>
      </w:tr>
      <w:tr w:rsidR="00727EBD" w:rsidRPr="00727EBD" w:rsidTr="00A92FF7">
        <w:trPr>
          <w:jc w:val="center"/>
        </w:trPr>
        <w:tc>
          <w:tcPr>
            <w:tcW w:w="3100" w:type="dxa"/>
            <w:vAlign w:val="bottom"/>
          </w:tcPr>
          <w:p w:rsidR="00727EBD" w:rsidRPr="00727EBD" w:rsidRDefault="00727EBD" w:rsidP="00727EBD">
            <w:pPr>
              <w:jc w:val="left"/>
              <w:rPr>
                <w:rFonts w:cs="Times New Roman"/>
                <w:color w:val="000000"/>
                <w:szCs w:val="18"/>
              </w:rPr>
            </w:pPr>
            <w:r w:rsidRPr="00727EBD">
              <w:rPr>
                <w:rFonts w:cs="Times New Roman"/>
                <w:color w:val="000000"/>
                <w:szCs w:val="18"/>
              </w:rPr>
              <w:t>Store owners say some still not following 'physical distancing' rules</w:t>
            </w:r>
          </w:p>
        </w:tc>
        <w:tc>
          <w:tcPr>
            <w:tcW w:w="839"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real</w:t>
            </w:r>
          </w:p>
        </w:tc>
        <w:tc>
          <w:tcPr>
            <w:tcW w:w="608"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0</w:t>
            </w:r>
          </w:p>
        </w:tc>
      </w:tr>
      <w:tr w:rsidR="00727EBD" w:rsidRPr="00727EBD" w:rsidTr="00A92FF7">
        <w:trPr>
          <w:jc w:val="center"/>
        </w:trPr>
        <w:tc>
          <w:tcPr>
            <w:tcW w:w="3100" w:type="dxa"/>
            <w:vAlign w:val="bottom"/>
          </w:tcPr>
          <w:p w:rsidR="00727EBD" w:rsidRPr="00727EBD" w:rsidRDefault="00727EBD" w:rsidP="00727EBD">
            <w:pPr>
              <w:jc w:val="left"/>
              <w:rPr>
                <w:rFonts w:cs="Times New Roman"/>
                <w:color w:val="000000"/>
                <w:szCs w:val="18"/>
              </w:rPr>
            </w:pPr>
            <w:r w:rsidRPr="00727EBD">
              <w:rPr>
                <w:rFonts w:cs="Times New Roman"/>
                <w:color w:val="000000"/>
                <w:szCs w:val="18"/>
              </w:rPr>
              <w:t>What you need to know about P.E.I.'s new COVID-19 testing and cough and fever clinics</w:t>
            </w:r>
          </w:p>
        </w:tc>
        <w:tc>
          <w:tcPr>
            <w:tcW w:w="839"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real</w:t>
            </w:r>
          </w:p>
        </w:tc>
        <w:tc>
          <w:tcPr>
            <w:tcW w:w="608"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0</w:t>
            </w:r>
          </w:p>
        </w:tc>
      </w:tr>
      <w:tr w:rsidR="00727EBD" w:rsidRPr="00727EBD" w:rsidTr="00A92FF7">
        <w:trPr>
          <w:jc w:val="center"/>
        </w:trPr>
        <w:tc>
          <w:tcPr>
            <w:tcW w:w="3100" w:type="dxa"/>
            <w:vAlign w:val="bottom"/>
          </w:tcPr>
          <w:p w:rsidR="00727EBD" w:rsidRPr="00727EBD" w:rsidRDefault="00727EBD" w:rsidP="00727EBD">
            <w:pPr>
              <w:spacing w:line="240" w:lineRule="auto"/>
              <w:jc w:val="left"/>
              <w:rPr>
                <w:rFonts w:cs="Times New Roman"/>
                <w:color w:val="000000"/>
                <w:szCs w:val="18"/>
              </w:rPr>
            </w:pPr>
            <w:r w:rsidRPr="00727EBD">
              <w:rPr>
                <w:rFonts w:cs="Times New Roman"/>
                <w:color w:val="000000"/>
                <w:szCs w:val="18"/>
              </w:rPr>
              <w:t>WHO warns against consuming cabbage to prevent COVID-19</w:t>
            </w:r>
          </w:p>
        </w:tc>
        <w:tc>
          <w:tcPr>
            <w:tcW w:w="839"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fake</w:t>
            </w:r>
          </w:p>
        </w:tc>
        <w:tc>
          <w:tcPr>
            <w:tcW w:w="608"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1</w:t>
            </w:r>
          </w:p>
        </w:tc>
      </w:tr>
      <w:tr w:rsidR="00727EBD" w:rsidRPr="00727EBD" w:rsidTr="00A92FF7">
        <w:trPr>
          <w:jc w:val="center"/>
        </w:trPr>
        <w:tc>
          <w:tcPr>
            <w:tcW w:w="3100" w:type="dxa"/>
            <w:vAlign w:val="bottom"/>
          </w:tcPr>
          <w:p w:rsidR="00727EBD" w:rsidRPr="00727EBD" w:rsidRDefault="00727EBD" w:rsidP="00727EBD">
            <w:pPr>
              <w:jc w:val="left"/>
              <w:rPr>
                <w:rFonts w:cs="Times New Roman"/>
                <w:color w:val="000000"/>
                <w:szCs w:val="18"/>
              </w:rPr>
            </w:pPr>
            <w:r w:rsidRPr="00727EBD">
              <w:rPr>
                <w:rFonts w:cs="Times New Roman"/>
                <w:color w:val="000000"/>
                <w:szCs w:val="18"/>
              </w:rPr>
              <w:t>A picture shows hydroxychloroquine is being sold on public trains in Rio de Janeiro</w:t>
            </w:r>
          </w:p>
        </w:tc>
        <w:tc>
          <w:tcPr>
            <w:tcW w:w="839"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fake</w:t>
            </w:r>
          </w:p>
        </w:tc>
        <w:tc>
          <w:tcPr>
            <w:tcW w:w="608"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1</w:t>
            </w:r>
          </w:p>
        </w:tc>
      </w:tr>
      <w:tr w:rsidR="00727EBD" w:rsidRPr="00727EBD" w:rsidTr="00A92FF7">
        <w:trPr>
          <w:jc w:val="center"/>
        </w:trPr>
        <w:tc>
          <w:tcPr>
            <w:tcW w:w="3100" w:type="dxa"/>
            <w:vAlign w:val="bottom"/>
          </w:tcPr>
          <w:p w:rsidR="00727EBD" w:rsidRPr="00727EBD" w:rsidRDefault="00727EBD" w:rsidP="00727EBD">
            <w:pPr>
              <w:jc w:val="left"/>
              <w:rPr>
                <w:rFonts w:cs="Times New Roman"/>
                <w:color w:val="000000"/>
                <w:szCs w:val="18"/>
              </w:rPr>
            </w:pPr>
            <w:r w:rsidRPr="00727EBD">
              <w:rPr>
                <w:rFonts w:cs="Times New Roman"/>
                <w:color w:val="000000"/>
                <w:szCs w:val="18"/>
              </w:rPr>
              <w:t>There is evidence that chlorine dioxide cures COVID-19</w:t>
            </w:r>
          </w:p>
        </w:tc>
        <w:tc>
          <w:tcPr>
            <w:tcW w:w="839"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fake</w:t>
            </w:r>
          </w:p>
        </w:tc>
        <w:tc>
          <w:tcPr>
            <w:tcW w:w="608" w:type="dxa"/>
            <w:vAlign w:val="center"/>
          </w:tcPr>
          <w:p w:rsidR="00727EBD" w:rsidRPr="00727EBD" w:rsidRDefault="00727EBD" w:rsidP="00727EBD">
            <w:pPr>
              <w:jc w:val="center"/>
              <w:rPr>
                <w:rFonts w:cs="Times New Roman"/>
                <w:color w:val="000000"/>
                <w:szCs w:val="18"/>
              </w:rPr>
            </w:pPr>
            <w:r w:rsidRPr="00727EBD">
              <w:rPr>
                <w:rFonts w:cs="Times New Roman"/>
                <w:color w:val="000000"/>
                <w:szCs w:val="18"/>
              </w:rPr>
              <w:t>1</w:t>
            </w:r>
          </w:p>
        </w:tc>
      </w:tr>
    </w:tbl>
    <w:p w:rsidR="005A1D4D" w:rsidRDefault="005A1D4D" w:rsidP="0012242B">
      <w:pPr>
        <w:jc w:val="center"/>
      </w:pPr>
      <w:r w:rsidRPr="005A1D4D">
        <w:rPr>
          <w:noProof/>
        </w:rPr>
        <w:drawing>
          <wp:inline distT="0" distB="0" distL="0" distR="0">
            <wp:extent cx="3017520" cy="2285413"/>
            <wp:effectExtent l="0" t="0" r="0" b="635"/>
            <wp:docPr id="10" name="Picture 10" descr="C:\Users\AJIBOLA\OneDrive\Journals Under Processing\SUBMITTED\JITCE - FND\lab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IBOLA\OneDrive\Journals Under Processing\SUBMITTED\JITCE - FND\label.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9244" cy="2286719"/>
                    </a:xfrm>
                    <a:prstGeom prst="rect">
                      <a:avLst/>
                    </a:prstGeom>
                    <a:noFill/>
                    <a:ln>
                      <a:noFill/>
                    </a:ln>
                  </pic:spPr>
                </pic:pic>
              </a:graphicData>
            </a:graphic>
          </wp:inline>
        </w:drawing>
      </w:r>
    </w:p>
    <w:p w:rsidR="0012242B" w:rsidRDefault="0012242B" w:rsidP="0012242B">
      <w:pPr>
        <w:jc w:val="center"/>
      </w:pPr>
      <w:r w:rsidRPr="005854C8">
        <w:t xml:space="preserve">Figure </w:t>
      </w:r>
      <w:r>
        <w:t>1</w:t>
      </w:r>
      <w:r w:rsidRPr="005854C8">
        <w:t xml:space="preserve">.  </w:t>
      </w:r>
      <w:r w:rsidR="00300C8D">
        <w:t xml:space="preserve">Normalized </w:t>
      </w:r>
      <w:r>
        <w:t>Frequency</w:t>
      </w:r>
      <w:r w:rsidR="00300C8D">
        <w:t xml:space="preserve"> Count</w:t>
      </w:r>
      <w:r>
        <w:t xml:space="preserve"> of the Outcome Labels</w:t>
      </w:r>
    </w:p>
    <w:p w:rsidR="0012242B" w:rsidRDefault="0012242B" w:rsidP="0003785B"/>
    <w:p w:rsidR="00705FA1" w:rsidRPr="00705FA1" w:rsidRDefault="00A07D2F" w:rsidP="00282CB7">
      <w:pPr>
        <w:rPr>
          <w:rFonts w:eastAsia="Times New Roman" w:cs="Times New Roman"/>
          <w:b/>
          <w:i/>
          <w:sz w:val="20"/>
          <w:szCs w:val="20"/>
        </w:rPr>
      </w:pPr>
      <w:r w:rsidRPr="00705FA1">
        <w:rPr>
          <w:rFonts w:eastAsia="Times New Roman" w:cs="Times New Roman"/>
          <w:b/>
          <w:i/>
          <w:sz w:val="20"/>
          <w:szCs w:val="20"/>
        </w:rPr>
        <w:t>Feature Extraction</w:t>
      </w:r>
    </w:p>
    <w:p w:rsidR="00705FA1" w:rsidRDefault="00705FA1" w:rsidP="00282CB7">
      <w:pPr>
        <w:rPr>
          <w:rFonts w:eastAsia="Times New Roman" w:cs="Times New Roman"/>
          <w:szCs w:val="18"/>
        </w:rPr>
      </w:pPr>
    </w:p>
    <w:p w:rsidR="003D437C" w:rsidRDefault="00A07D2F" w:rsidP="003D437C">
      <w:pPr>
        <w:rPr>
          <w:rFonts w:eastAsia="Times New Roman" w:cs="Times New Roman"/>
          <w:szCs w:val="18"/>
        </w:rPr>
      </w:pPr>
      <w:r w:rsidRPr="003D437C">
        <w:rPr>
          <w:rFonts w:eastAsia="Times New Roman" w:cs="Times New Roman"/>
          <w:szCs w:val="18"/>
        </w:rPr>
        <w:t xml:space="preserve">The dataset gathered was in raw form and cannot be used for analysis, hence the need for data preprocessing. Data preprocessing involves converting the raw data into a clean dataset. Stop-word removal, tokenization, lower casing, sentence segmentation, and punctuation removal were data preprocessing steps taken to remove unwanted information from the data and consequently reduce the dataset's original size. These were done using the NLTK (The Natural Language Toolkit) package. Furthermore, the dataset was converted from texts to numerical values because the models can only understand numerical data, using the TF-IDF </w:t>
      </w:r>
      <w:proofErr w:type="spellStart"/>
      <w:r w:rsidRPr="003D437C">
        <w:rPr>
          <w:rFonts w:eastAsia="Times New Roman" w:cs="Times New Roman"/>
          <w:szCs w:val="18"/>
        </w:rPr>
        <w:t>Vectorizer</w:t>
      </w:r>
      <w:proofErr w:type="spellEnd"/>
      <w:r w:rsidRPr="003D437C">
        <w:rPr>
          <w:rFonts w:eastAsia="Times New Roman" w:cs="Times New Roman"/>
          <w:szCs w:val="18"/>
        </w:rPr>
        <w:t>.</w:t>
      </w:r>
    </w:p>
    <w:p w:rsidR="003D437C" w:rsidRPr="003D437C" w:rsidRDefault="003D437C" w:rsidP="003D437C">
      <w:pPr>
        <w:rPr>
          <w:rFonts w:eastAsia="Times New Roman" w:cs="Times New Roman"/>
          <w:szCs w:val="18"/>
        </w:rPr>
      </w:pPr>
    </w:p>
    <w:p w:rsidR="003D437C" w:rsidRPr="003D437C" w:rsidRDefault="00A07D2F" w:rsidP="003D437C">
      <w:pPr>
        <w:rPr>
          <w:rFonts w:eastAsia="Times New Roman" w:cs="Times New Roman"/>
          <w:szCs w:val="18"/>
        </w:rPr>
      </w:pPr>
      <w:r w:rsidRPr="003D437C">
        <w:rPr>
          <w:rFonts w:eastAsia="Times New Roman" w:cs="Times New Roman"/>
          <w:szCs w:val="18"/>
        </w:rPr>
        <w:t>To train the models, the dataset was randomly split into the training and testing dataset in a rati</w:t>
      </w:r>
      <w:r w:rsidR="00A92FF7">
        <w:rPr>
          <w:rFonts w:eastAsia="Times New Roman" w:cs="Times New Roman"/>
          <w:szCs w:val="18"/>
        </w:rPr>
        <w:t>o of 4-to-1. The algorithms</w:t>
      </w:r>
      <w:r w:rsidR="008B44D8">
        <w:rPr>
          <w:rFonts w:eastAsia="Times New Roman" w:cs="Times New Roman"/>
          <w:szCs w:val="18"/>
        </w:rPr>
        <w:t xml:space="preserve"> learned</w:t>
      </w:r>
      <w:r w:rsidRPr="003D437C">
        <w:rPr>
          <w:rFonts w:eastAsia="Times New Roman" w:cs="Times New Roman"/>
          <w:szCs w:val="18"/>
        </w:rPr>
        <w:t xml:space="preserve"> using the training dataset and evaluated with the test dataset to confirm that the models had not </w:t>
      </w:r>
      <w:proofErr w:type="spellStart"/>
      <w:r w:rsidRPr="003D437C">
        <w:rPr>
          <w:rFonts w:eastAsia="Times New Roman" w:cs="Times New Roman"/>
          <w:szCs w:val="18"/>
        </w:rPr>
        <w:t>overfitted</w:t>
      </w:r>
      <w:proofErr w:type="spellEnd"/>
      <w:r w:rsidRPr="003D437C">
        <w:rPr>
          <w:rFonts w:eastAsia="Times New Roman" w:cs="Times New Roman"/>
          <w:szCs w:val="18"/>
        </w:rPr>
        <w:t xml:space="preserve"> or memorized the train data.</w:t>
      </w:r>
    </w:p>
    <w:p w:rsidR="00B26B19" w:rsidRPr="00CD029A" w:rsidRDefault="00B26B19" w:rsidP="003539C2">
      <w:pPr>
        <w:jc w:val="left"/>
        <w:rPr>
          <w:b/>
          <w:szCs w:val="20"/>
        </w:rPr>
      </w:pPr>
    </w:p>
    <w:p w:rsidR="003539C2" w:rsidRDefault="00A07D2F" w:rsidP="003539C2">
      <w:pPr>
        <w:jc w:val="left"/>
        <w:rPr>
          <w:b/>
          <w:i/>
          <w:sz w:val="20"/>
          <w:szCs w:val="20"/>
        </w:rPr>
      </w:pPr>
      <w:r>
        <w:rPr>
          <w:b/>
          <w:i/>
          <w:sz w:val="20"/>
          <w:szCs w:val="20"/>
        </w:rPr>
        <w:t xml:space="preserve">Model </w:t>
      </w:r>
      <w:r w:rsidR="00B26B19">
        <w:rPr>
          <w:b/>
          <w:i/>
          <w:sz w:val="20"/>
          <w:szCs w:val="20"/>
        </w:rPr>
        <w:t>Training</w:t>
      </w:r>
      <w:r>
        <w:rPr>
          <w:b/>
          <w:i/>
          <w:sz w:val="20"/>
          <w:szCs w:val="20"/>
        </w:rPr>
        <w:t xml:space="preserve"> and Building</w:t>
      </w:r>
    </w:p>
    <w:p w:rsidR="006175B9" w:rsidRPr="00CD029A" w:rsidRDefault="006175B9" w:rsidP="006F6550">
      <w:pPr>
        <w:jc w:val="left"/>
        <w:rPr>
          <w:b/>
          <w:i/>
          <w:szCs w:val="20"/>
        </w:rPr>
      </w:pPr>
    </w:p>
    <w:p w:rsidR="003D437C" w:rsidRPr="003D437C" w:rsidRDefault="00A07D2F" w:rsidP="00A92FF7">
      <w:pPr>
        <w:rPr>
          <w:szCs w:val="18"/>
        </w:rPr>
      </w:pPr>
      <w:r w:rsidRPr="003D437C">
        <w:rPr>
          <w:szCs w:val="18"/>
        </w:rPr>
        <w:t xml:space="preserve">The models used for classification are LR, DT, RF, SVM and KNN. To optimize the models and avoid overfitting during the model training, k-fold cross-validation </w:t>
      </w:r>
      <w:r w:rsidR="00A92FF7">
        <w:rPr>
          <w:szCs w:val="18"/>
        </w:rPr>
        <w:t xml:space="preserve">and </w:t>
      </w:r>
      <w:proofErr w:type="spellStart"/>
      <w:r w:rsidR="00A92FF7">
        <w:rPr>
          <w:szCs w:val="18"/>
        </w:rPr>
        <w:t>hyperparameter</w:t>
      </w:r>
      <w:proofErr w:type="spellEnd"/>
      <w:r w:rsidR="00A92FF7">
        <w:rPr>
          <w:szCs w:val="18"/>
        </w:rPr>
        <w:t xml:space="preserve"> </w:t>
      </w:r>
      <w:r w:rsidR="00A92FF7">
        <w:rPr>
          <w:szCs w:val="18"/>
        </w:rPr>
        <w:lastRenderedPageBreak/>
        <w:t xml:space="preserve">tuning </w:t>
      </w:r>
      <w:r w:rsidR="008B44D8">
        <w:rPr>
          <w:szCs w:val="18"/>
        </w:rPr>
        <w:t>were</w:t>
      </w:r>
      <w:r w:rsidRPr="003D437C">
        <w:rPr>
          <w:szCs w:val="18"/>
        </w:rPr>
        <w:t xml:space="preserve"> implemented</w:t>
      </w:r>
      <w:r w:rsidR="00A92FF7">
        <w:rPr>
          <w:szCs w:val="18"/>
        </w:rPr>
        <w:t xml:space="preserve"> using the </w:t>
      </w:r>
      <w:proofErr w:type="spellStart"/>
      <w:r w:rsidR="00A92FF7">
        <w:rPr>
          <w:szCs w:val="18"/>
        </w:rPr>
        <w:t>GridSearch</w:t>
      </w:r>
      <w:proofErr w:type="spellEnd"/>
      <w:r w:rsidR="00A92FF7">
        <w:rPr>
          <w:szCs w:val="18"/>
        </w:rPr>
        <w:t xml:space="preserve"> cross</w:t>
      </w:r>
      <w:r w:rsidR="008B44D8">
        <w:rPr>
          <w:szCs w:val="18"/>
        </w:rPr>
        <w:t>-</w:t>
      </w:r>
      <w:r w:rsidR="00A92FF7">
        <w:rPr>
          <w:szCs w:val="18"/>
        </w:rPr>
        <w:t>validation (CV) method</w:t>
      </w:r>
      <w:r w:rsidRPr="003D437C">
        <w:rPr>
          <w:szCs w:val="18"/>
        </w:rPr>
        <w:t xml:space="preserve"> from the </w:t>
      </w:r>
      <w:proofErr w:type="spellStart"/>
      <w:r w:rsidRPr="003D437C">
        <w:rPr>
          <w:szCs w:val="18"/>
        </w:rPr>
        <w:t>Scikit</w:t>
      </w:r>
      <w:proofErr w:type="spellEnd"/>
      <w:r w:rsidRPr="003D437C">
        <w:rPr>
          <w:szCs w:val="18"/>
        </w:rPr>
        <w:t>-Learn Python Library.</w:t>
      </w:r>
    </w:p>
    <w:p w:rsidR="003539C2" w:rsidRDefault="003539C2" w:rsidP="006F6550">
      <w:pPr>
        <w:jc w:val="left"/>
        <w:rPr>
          <w:szCs w:val="18"/>
        </w:rPr>
      </w:pPr>
    </w:p>
    <w:p w:rsidR="003539C2" w:rsidRPr="00476207" w:rsidRDefault="00A07D2F" w:rsidP="006F6550">
      <w:pPr>
        <w:jc w:val="left"/>
        <w:rPr>
          <w:i/>
          <w:sz w:val="20"/>
          <w:szCs w:val="20"/>
        </w:rPr>
      </w:pPr>
      <w:r w:rsidRPr="00476207">
        <w:rPr>
          <w:i/>
          <w:sz w:val="20"/>
          <w:szCs w:val="20"/>
        </w:rPr>
        <w:t>Logistic Regression</w:t>
      </w:r>
    </w:p>
    <w:p w:rsidR="003539C2" w:rsidRPr="00786CA7" w:rsidRDefault="003539C2" w:rsidP="006F6550">
      <w:pPr>
        <w:jc w:val="left"/>
        <w:rPr>
          <w:szCs w:val="18"/>
        </w:rPr>
      </w:pPr>
    </w:p>
    <w:p w:rsidR="006175B9" w:rsidRPr="00786CA7" w:rsidRDefault="0070030C" w:rsidP="007C7203">
      <w:pPr>
        <w:rPr>
          <w:szCs w:val="18"/>
        </w:rPr>
      </w:pPr>
      <w:r>
        <w:rPr>
          <w:szCs w:val="18"/>
        </w:rPr>
        <w:t xml:space="preserve">The LR model is a supervised learning model used </w:t>
      </w:r>
      <w:r w:rsidR="00A07D2F" w:rsidRPr="00786CA7">
        <w:rPr>
          <w:szCs w:val="18"/>
        </w:rPr>
        <w:t>for classification</w:t>
      </w:r>
      <w:r>
        <w:rPr>
          <w:szCs w:val="18"/>
        </w:rPr>
        <w:t xml:space="preserve">. </w:t>
      </w:r>
      <w:r w:rsidR="00A07D2F" w:rsidRPr="00786CA7">
        <w:rPr>
          <w:szCs w:val="18"/>
        </w:rPr>
        <w:t xml:space="preserve"> </w:t>
      </w:r>
      <w:proofErr w:type="gramStart"/>
      <w:r w:rsidR="00A07D2F" w:rsidRPr="00786CA7">
        <w:rPr>
          <w:szCs w:val="18"/>
        </w:rPr>
        <w:t>by</w:t>
      </w:r>
      <w:proofErr w:type="gramEnd"/>
      <w:r w:rsidR="00A07D2F" w:rsidRPr="00786CA7">
        <w:rPr>
          <w:szCs w:val="18"/>
        </w:rPr>
        <w:t xml:space="preserve"> estimating the probability of the occurrence of an event, such as the news being fake or not. The logistic function is given as;</w:t>
      </w:r>
    </w:p>
    <w:p w:rsidR="007C7203" w:rsidRPr="00786CA7" w:rsidRDefault="007C7203" w:rsidP="007C7203">
      <w:pPr>
        <w:rPr>
          <w:szCs w:val="18"/>
        </w:rPr>
      </w:pPr>
    </w:p>
    <w:p w:rsidR="00476207" w:rsidRDefault="00A07D2F" w:rsidP="00476207">
      <w:pPr>
        <w:jc w:val="center"/>
        <w:rPr>
          <w:rFonts w:eastAsiaTheme="minorEastAsia"/>
          <w:szCs w:val="18"/>
        </w:rPr>
      </w:pPr>
      <m:oMath>
        <m:r>
          <w:rPr>
            <w:rFonts w:ascii="Cambria Math" w:hAnsi="Cambria Math"/>
            <w:szCs w:val="18"/>
          </w:rPr>
          <m:t xml:space="preserve">logit p= </m:t>
        </m:r>
        <m:f>
          <m:fPr>
            <m:ctrlPr>
              <w:rPr>
                <w:rFonts w:ascii="Cambria Math" w:hAnsi="Cambria Math"/>
                <w:i/>
                <w:szCs w:val="18"/>
              </w:rPr>
            </m:ctrlPr>
          </m:fPr>
          <m:num>
            <m:r>
              <w:rPr>
                <w:rFonts w:ascii="Cambria Math" w:hAnsi="Cambria Math"/>
                <w:szCs w:val="18"/>
              </w:rPr>
              <m:t>1</m:t>
            </m:r>
          </m:num>
          <m:den>
            <m:r>
              <w:rPr>
                <w:rFonts w:ascii="Cambria Math" w:hAnsi="Cambria Math"/>
                <w:szCs w:val="18"/>
              </w:rPr>
              <m:t>1+</m:t>
            </m:r>
            <m:sSup>
              <m:sSupPr>
                <m:ctrlPr>
                  <w:rPr>
                    <w:rFonts w:ascii="Cambria Math" w:hAnsi="Cambria Math"/>
                    <w:i/>
                    <w:szCs w:val="18"/>
                  </w:rPr>
                </m:ctrlPr>
              </m:sSupPr>
              <m:e>
                <m:r>
                  <w:rPr>
                    <w:rFonts w:ascii="Cambria Math" w:hAnsi="Cambria Math"/>
                    <w:szCs w:val="18"/>
                  </w:rPr>
                  <m:t>e</m:t>
                </m:r>
              </m:e>
              <m:sup>
                <m:r>
                  <w:rPr>
                    <w:rFonts w:ascii="Cambria Math" w:hAnsi="Cambria Math"/>
                    <w:szCs w:val="18"/>
                  </w:rPr>
                  <m:t>-p</m:t>
                </m:r>
              </m:sup>
            </m:sSup>
          </m:den>
        </m:f>
      </m:oMath>
      <w:r w:rsidRPr="00786CA7">
        <w:rPr>
          <w:rFonts w:eastAsiaTheme="minorEastAsia"/>
          <w:szCs w:val="18"/>
        </w:rPr>
        <w:t xml:space="preserve"> </w:t>
      </w:r>
      <w:r w:rsidRPr="00786CA7">
        <w:rPr>
          <w:rFonts w:eastAsiaTheme="minorEastAsia"/>
          <w:szCs w:val="18"/>
        </w:rPr>
        <w:tab/>
      </w:r>
      <w:r w:rsidRPr="00786CA7">
        <w:rPr>
          <w:rFonts w:eastAsiaTheme="minorEastAsia"/>
          <w:szCs w:val="18"/>
        </w:rPr>
        <w:tab/>
      </w:r>
      <w:r w:rsidRPr="00786CA7">
        <w:rPr>
          <w:rFonts w:eastAsiaTheme="minorEastAsia"/>
          <w:szCs w:val="18"/>
        </w:rPr>
        <w:tab/>
      </w:r>
      <w:r w:rsidRPr="00786CA7">
        <w:rPr>
          <w:rFonts w:eastAsiaTheme="minorEastAsia"/>
          <w:szCs w:val="18"/>
        </w:rPr>
        <w:tab/>
        <w:t>(1)</w:t>
      </w:r>
    </w:p>
    <w:p w:rsidR="00A92FF7" w:rsidRDefault="00A92FF7" w:rsidP="00A92FF7">
      <w:pPr>
        <w:rPr>
          <w:rFonts w:eastAsiaTheme="minorEastAsia"/>
          <w:szCs w:val="18"/>
        </w:rPr>
      </w:pPr>
    </w:p>
    <w:p w:rsidR="00A92FF7" w:rsidRPr="00786CA7" w:rsidRDefault="00A92FF7" w:rsidP="00A92FF7">
      <w:pPr>
        <w:rPr>
          <w:rFonts w:eastAsiaTheme="minorEastAsia"/>
          <w:szCs w:val="18"/>
        </w:rPr>
      </w:pPr>
      <w:r>
        <w:rPr>
          <w:rFonts w:eastAsiaTheme="minorEastAsia"/>
          <w:szCs w:val="18"/>
        </w:rPr>
        <w:t xml:space="preserve">The </w:t>
      </w:r>
      <w:proofErr w:type="spellStart"/>
      <w:r>
        <w:rPr>
          <w:rFonts w:eastAsiaTheme="minorEastAsia"/>
          <w:szCs w:val="18"/>
        </w:rPr>
        <w:t>hyperparameters</w:t>
      </w:r>
      <w:proofErr w:type="spellEnd"/>
      <w:r>
        <w:rPr>
          <w:rFonts w:eastAsiaTheme="minorEastAsia"/>
          <w:szCs w:val="18"/>
        </w:rPr>
        <w:t xml:space="preserve"> selected for the LR model after CV are </w:t>
      </w:r>
      <w:proofErr w:type="spellStart"/>
      <w:r>
        <w:rPr>
          <w:rFonts w:eastAsiaTheme="minorEastAsia"/>
          <w:szCs w:val="18"/>
        </w:rPr>
        <w:t>max_iter</w:t>
      </w:r>
      <w:proofErr w:type="spellEnd"/>
      <w:r>
        <w:rPr>
          <w:rFonts w:eastAsiaTheme="minorEastAsia"/>
          <w:szCs w:val="18"/>
        </w:rPr>
        <w:t xml:space="preserve"> =</w:t>
      </w:r>
      <w:r w:rsidR="00C2092E">
        <w:rPr>
          <w:rFonts w:eastAsiaTheme="minorEastAsia"/>
          <w:szCs w:val="18"/>
        </w:rPr>
        <w:t xml:space="preserve"> 100</w:t>
      </w:r>
      <w:r>
        <w:rPr>
          <w:rFonts w:eastAsiaTheme="minorEastAsia"/>
          <w:szCs w:val="18"/>
        </w:rPr>
        <w:t>, C =</w:t>
      </w:r>
      <w:r w:rsidR="00C2092E">
        <w:rPr>
          <w:rFonts w:eastAsiaTheme="minorEastAsia"/>
          <w:szCs w:val="18"/>
        </w:rPr>
        <w:t xml:space="preserve"> 1.8</w:t>
      </w:r>
      <w:r>
        <w:rPr>
          <w:rFonts w:eastAsiaTheme="minorEastAsia"/>
          <w:szCs w:val="18"/>
        </w:rPr>
        <w:t xml:space="preserve">, </w:t>
      </w:r>
      <w:proofErr w:type="spellStart"/>
      <w:r>
        <w:rPr>
          <w:rFonts w:eastAsiaTheme="minorEastAsia"/>
          <w:szCs w:val="18"/>
        </w:rPr>
        <w:t>multi</w:t>
      </w:r>
      <w:r w:rsidR="008B44D8">
        <w:rPr>
          <w:rFonts w:eastAsiaTheme="minorEastAsia"/>
          <w:szCs w:val="18"/>
        </w:rPr>
        <w:t>_class</w:t>
      </w:r>
      <w:proofErr w:type="spellEnd"/>
      <w:r w:rsidR="008B44D8">
        <w:rPr>
          <w:rFonts w:eastAsiaTheme="minorEastAsia"/>
          <w:szCs w:val="18"/>
        </w:rPr>
        <w:t xml:space="preserve"> = </w:t>
      </w:r>
      <w:r w:rsidR="0070030C">
        <w:rPr>
          <w:rFonts w:eastAsiaTheme="minorEastAsia"/>
          <w:szCs w:val="18"/>
        </w:rPr>
        <w:t>multinomial.</w:t>
      </w:r>
    </w:p>
    <w:p w:rsidR="00B26B19" w:rsidRPr="00786CA7" w:rsidRDefault="00B26B19" w:rsidP="006F6550">
      <w:pPr>
        <w:jc w:val="left"/>
        <w:rPr>
          <w:b/>
          <w:szCs w:val="18"/>
        </w:rPr>
      </w:pPr>
    </w:p>
    <w:p w:rsidR="003539C2" w:rsidRDefault="00A07D2F" w:rsidP="006F6550">
      <w:pPr>
        <w:jc w:val="left"/>
        <w:rPr>
          <w:i/>
          <w:sz w:val="20"/>
          <w:szCs w:val="20"/>
        </w:rPr>
      </w:pPr>
      <w:r>
        <w:rPr>
          <w:i/>
          <w:sz w:val="20"/>
          <w:szCs w:val="20"/>
        </w:rPr>
        <w:t>Decision Tree Classifier</w:t>
      </w:r>
    </w:p>
    <w:p w:rsidR="003539C2" w:rsidRPr="004B5EF5" w:rsidRDefault="003539C2" w:rsidP="006F6550">
      <w:pPr>
        <w:jc w:val="left"/>
        <w:rPr>
          <w:i/>
          <w:szCs w:val="18"/>
        </w:rPr>
      </w:pPr>
    </w:p>
    <w:p w:rsidR="003539C2" w:rsidRDefault="0070030C" w:rsidP="00786CA7">
      <w:pPr>
        <w:rPr>
          <w:szCs w:val="18"/>
        </w:rPr>
      </w:pPr>
      <w:r>
        <w:rPr>
          <w:szCs w:val="18"/>
        </w:rPr>
        <w:t>A DT</w:t>
      </w:r>
      <w:r w:rsidR="00A07D2F">
        <w:rPr>
          <w:szCs w:val="18"/>
        </w:rPr>
        <w:t xml:space="preserve"> is a flowchart-like tree structure in which an internal node represents</w:t>
      </w:r>
      <w:r>
        <w:rPr>
          <w:szCs w:val="18"/>
        </w:rPr>
        <w:t xml:space="preserve"> a feature, a branch is </w:t>
      </w:r>
      <w:r w:rsidR="00A07D2F">
        <w:rPr>
          <w:szCs w:val="18"/>
        </w:rPr>
        <w:t>a decision rule and the leaf nodes represent the decision outcomes. The model partitions the tree recursivel</w:t>
      </w:r>
      <w:r>
        <w:rPr>
          <w:szCs w:val="18"/>
        </w:rPr>
        <w:t>y based on the attribute values to classify the output label. Entropy measure is used to identify the root node of the DT</w:t>
      </w:r>
      <w:r w:rsidR="00095E07">
        <w:rPr>
          <w:szCs w:val="18"/>
        </w:rPr>
        <w:t>. Entropy is defined in Equation 2.</w:t>
      </w:r>
    </w:p>
    <w:p w:rsidR="00095E07" w:rsidRDefault="00095E07" w:rsidP="00786CA7">
      <w:pPr>
        <w:rPr>
          <w:szCs w:val="18"/>
        </w:rPr>
      </w:pPr>
    </w:p>
    <w:p w:rsidR="00095E07" w:rsidRPr="00095E07" w:rsidRDefault="00095E07" w:rsidP="00786CA7">
      <w:pPr>
        <w:rPr>
          <w:rFonts w:eastAsiaTheme="minorEastAsia"/>
          <w:szCs w:val="18"/>
        </w:rPr>
      </w:pPr>
      <m:oMathPara>
        <m:oMath>
          <m:r>
            <w:rPr>
              <w:rFonts w:ascii="Cambria Math" w:hAnsi="Cambria Math"/>
              <w:szCs w:val="18"/>
            </w:rPr>
            <m:t xml:space="preserve">Entropy (D)= </m:t>
          </m:r>
          <m:nary>
            <m:naryPr>
              <m:chr m:val="∑"/>
              <m:limLoc m:val="undOvr"/>
              <m:ctrlPr>
                <w:rPr>
                  <w:rFonts w:ascii="Cambria Math" w:hAnsi="Cambria Math"/>
                  <w:i/>
                  <w:szCs w:val="18"/>
                </w:rPr>
              </m:ctrlPr>
            </m:naryPr>
            <m:sub>
              <m:r>
                <w:rPr>
                  <w:rFonts w:ascii="Cambria Math" w:hAnsi="Cambria Math"/>
                  <w:szCs w:val="18"/>
                </w:rPr>
                <m:t>i=1</m:t>
              </m:r>
            </m:sub>
            <m:sup>
              <m:r>
                <w:rPr>
                  <w:rFonts w:ascii="Cambria Math" w:hAnsi="Cambria Math"/>
                  <w:szCs w:val="18"/>
                </w:rPr>
                <m:t>n</m:t>
              </m:r>
            </m:sup>
            <m:e>
              <m:r>
                <w:rPr>
                  <w:rFonts w:ascii="Cambria Math" w:hAnsi="Cambria Math"/>
                  <w:szCs w:val="18"/>
                </w:rPr>
                <m:t>-</m:t>
              </m:r>
              <m:sSub>
                <m:sSubPr>
                  <m:ctrlPr>
                    <w:rPr>
                      <w:rFonts w:ascii="Cambria Math" w:hAnsi="Cambria Math"/>
                      <w:i/>
                      <w:szCs w:val="18"/>
                    </w:rPr>
                  </m:ctrlPr>
                </m:sSubPr>
                <m:e>
                  <m:r>
                    <w:rPr>
                      <w:rFonts w:ascii="Cambria Math" w:hAnsi="Cambria Math"/>
                      <w:szCs w:val="18"/>
                    </w:rPr>
                    <m:t>p</m:t>
                  </m:r>
                </m:e>
                <m:sub>
                  <m:r>
                    <w:rPr>
                      <w:rFonts w:ascii="Cambria Math" w:hAnsi="Cambria Math"/>
                      <w:szCs w:val="18"/>
                    </w:rPr>
                    <m:t>i</m:t>
                  </m:r>
                </m:sub>
              </m:sSub>
              <m:func>
                <m:funcPr>
                  <m:ctrlPr>
                    <w:rPr>
                      <w:rFonts w:ascii="Cambria Math" w:hAnsi="Cambria Math"/>
                      <w:i/>
                      <w:szCs w:val="18"/>
                    </w:rPr>
                  </m:ctrlPr>
                </m:funcPr>
                <m:fName>
                  <m:sSub>
                    <m:sSubPr>
                      <m:ctrlPr>
                        <w:rPr>
                          <w:rFonts w:ascii="Cambria Math" w:hAnsi="Cambria Math"/>
                          <w:i/>
                          <w:szCs w:val="18"/>
                        </w:rPr>
                      </m:ctrlPr>
                    </m:sSubPr>
                    <m:e>
                      <m:r>
                        <m:rPr>
                          <m:sty m:val="p"/>
                        </m:rPr>
                        <w:rPr>
                          <w:rFonts w:ascii="Cambria Math" w:hAnsi="Cambria Math"/>
                          <w:szCs w:val="18"/>
                        </w:rPr>
                        <m:t>log</m:t>
                      </m:r>
                    </m:e>
                    <m:sub>
                      <m:r>
                        <w:rPr>
                          <w:rFonts w:ascii="Cambria Math" w:hAnsi="Cambria Math"/>
                          <w:szCs w:val="18"/>
                        </w:rPr>
                        <m:t>2</m:t>
                      </m:r>
                    </m:sub>
                  </m:sSub>
                </m:fName>
                <m:e>
                  <m:sSub>
                    <m:sSubPr>
                      <m:ctrlPr>
                        <w:rPr>
                          <w:rFonts w:ascii="Cambria Math" w:hAnsi="Cambria Math"/>
                          <w:i/>
                          <w:szCs w:val="18"/>
                        </w:rPr>
                      </m:ctrlPr>
                    </m:sSubPr>
                    <m:e>
                      <m:r>
                        <w:rPr>
                          <w:rFonts w:ascii="Cambria Math" w:hAnsi="Cambria Math"/>
                          <w:szCs w:val="18"/>
                        </w:rPr>
                        <m:t>(p</m:t>
                      </m:r>
                    </m:e>
                    <m:sub>
                      <m:r>
                        <w:rPr>
                          <w:rFonts w:ascii="Cambria Math" w:hAnsi="Cambria Math"/>
                          <w:szCs w:val="18"/>
                        </w:rPr>
                        <m:t>i</m:t>
                      </m:r>
                    </m:sub>
                  </m:sSub>
                  <m:r>
                    <w:rPr>
                      <w:rFonts w:ascii="Cambria Math" w:hAnsi="Cambria Math"/>
                      <w:szCs w:val="18"/>
                    </w:rPr>
                    <m:t>)</m:t>
                  </m:r>
                </m:e>
              </m:func>
            </m:e>
          </m:nary>
          <m:r>
            <w:rPr>
              <w:rFonts w:ascii="Cambria Math" w:eastAsiaTheme="minorEastAsia" w:hAnsi="Cambria Math"/>
              <w:szCs w:val="18"/>
            </w:rPr>
            <m:t xml:space="preserve">                                      (2)</m:t>
          </m:r>
        </m:oMath>
      </m:oMathPara>
    </w:p>
    <w:p w:rsidR="00095E07" w:rsidRDefault="00095E07" w:rsidP="00786CA7">
      <w:pPr>
        <w:rPr>
          <w:rFonts w:eastAsiaTheme="minorEastAsia"/>
          <w:szCs w:val="18"/>
        </w:rPr>
      </w:pPr>
    </w:p>
    <w:p w:rsidR="00095E07" w:rsidRPr="00095E07" w:rsidRDefault="00095E07" w:rsidP="00786CA7">
      <w:pPr>
        <w:rPr>
          <w:szCs w:val="18"/>
        </w:rPr>
      </w:pPr>
      <w:r>
        <w:rPr>
          <w:rFonts w:eastAsiaTheme="minorEastAsia"/>
          <w:szCs w:val="18"/>
        </w:rPr>
        <w:t xml:space="preserve">Where D is the data split, n is </w:t>
      </w:r>
      <w:r w:rsidR="008B44D8">
        <w:rPr>
          <w:rFonts w:eastAsiaTheme="minorEastAsia"/>
          <w:szCs w:val="18"/>
        </w:rPr>
        <w:t>the</w:t>
      </w:r>
      <w:r w:rsidR="00E578B7">
        <w:rPr>
          <w:rFonts w:eastAsiaTheme="minorEastAsia"/>
          <w:szCs w:val="18"/>
        </w:rPr>
        <w:t xml:space="preserve"> </w:t>
      </w:r>
      <w:r>
        <w:rPr>
          <w:rFonts w:eastAsiaTheme="minorEastAsia"/>
          <w:szCs w:val="18"/>
        </w:rPr>
        <w:t>number of decision classes, and p</w:t>
      </w:r>
      <w:r>
        <w:rPr>
          <w:rFonts w:eastAsiaTheme="minorEastAsia"/>
          <w:szCs w:val="18"/>
          <w:vertAlign w:val="subscript"/>
        </w:rPr>
        <w:t>i</w:t>
      </w:r>
      <w:r>
        <w:rPr>
          <w:rFonts w:eastAsiaTheme="minorEastAsia"/>
          <w:szCs w:val="18"/>
        </w:rPr>
        <w:t xml:space="preserve"> is the proportion of records under the decision class </w:t>
      </w:r>
      <w:proofErr w:type="spellStart"/>
      <w:r w:rsidRPr="00E578B7">
        <w:rPr>
          <w:rFonts w:eastAsiaTheme="minorEastAsia"/>
          <w:szCs w:val="18"/>
        </w:rPr>
        <w:t>i</w:t>
      </w:r>
      <w:proofErr w:type="spellEnd"/>
      <w:r w:rsidR="00E578B7">
        <w:rPr>
          <w:rFonts w:eastAsiaTheme="minorEastAsia"/>
          <w:szCs w:val="18"/>
        </w:rPr>
        <w:t xml:space="preserve">. </w:t>
      </w:r>
      <w:r w:rsidRPr="00E578B7">
        <w:rPr>
          <w:rFonts w:eastAsiaTheme="minorEastAsia"/>
          <w:szCs w:val="18"/>
        </w:rPr>
        <w:t>The</w:t>
      </w:r>
      <w:r>
        <w:rPr>
          <w:rFonts w:eastAsiaTheme="minorEastAsia"/>
          <w:szCs w:val="18"/>
        </w:rPr>
        <w:t xml:space="preserve"> maximum number of splits in the DT designed is 200.</w:t>
      </w:r>
    </w:p>
    <w:p w:rsidR="00B26B19" w:rsidRPr="004B5EF5" w:rsidRDefault="00B26B19" w:rsidP="006F6550">
      <w:pPr>
        <w:jc w:val="left"/>
        <w:rPr>
          <w:szCs w:val="18"/>
        </w:rPr>
      </w:pPr>
    </w:p>
    <w:p w:rsidR="003539C2" w:rsidRDefault="00A07D2F" w:rsidP="006F6550">
      <w:pPr>
        <w:jc w:val="left"/>
        <w:rPr>
          <w:i/>
          <w:sz w:val="20"/>
          <w:szCs w:val="20"/>
        </w:rPr>
      </w:pPr>
      <w:r>
        <w:rPr>
          <w:i/>
          <w:sz w:val="20"/>
          <w:szCs w:val="20"/>
        </w:rPr>
        <w:t>Random Forest Classifier</w:t>
      </w:r>
    </w:p>
    <w:p w:rsidR="003539C2" w:rsidRPr="004B5EF5" w:rsidRDefault="003539C2" w:rsidP="006F6550">
      <w:pPr>
        <w:jc w:val="left"/>
        <w:rPr>
          <w:i/>
          <w:szCs w:val="20"/>
        </w:rPr>
      </w:pPr>
    </w:p>
    <w:p w:rsidR="003539C2" w:rsidRDefault="00A07D2F" w:rsidP="00786CA7">
      <w:pPr>
        <w:rPr>
          <w:szCs w:val="20"/>
        </w:rPr>
      </w:pPr>
      <w:r>
        <w:rPr>
          <w:szCs w:val="20"/>
        </w:rPr>
        <w:t>This is an ensemble learning algorithm for classification</w:t>
      </w:r>
      <w:r w:rsidR="00CA1257">
        <w:rPr>
          <w:szCs w:val="20"/>
        </w:rPr>
        <w:t xml:space="preserve"> and regression. The RF method </w:t>
      </w:r>
      <w:r>
        <w:rPr>
          <w:szCs w:val="20"/>
        </w:rPr>
        <w:t>operates by combining several decision trees during the train</w:t>
      </w:r>
      <w:r w:rsidR="00CA1257">
        <w:rPr>
          <w:szCs w:val="20"/>
        </w:rPr>
        <w:t>ing phase using</w:t>
      </w:r>
      <w:r w:rsidR="00DE2B38">
        <w:rPr>
          <w:szCs w:val="20"/>
        </w:rPr>
        <w:t xml:space="preserve"> the bagging or bootstrap aggregation method by creating a different training subset from the training data with replacement</w:t>
      </w:r>
      <w:r>
        <w:rPr>
          <w:szCs w:val="20"/>
        </w:rPr>
        <w:t>.</w:t>
      </w:r>
      <w:r w:rsidR="00CA1257">
        <w:rPr>
          <w:szCs w:val="20"/>
        </w:rPr>
        <w:t xml:space="preserve"> A DT is constructed for each data sample and a prediction value is obtained for each DT. The Gini coefficient method is used for splitting nodes.</w:t>
      </w:r>
    </w:p>
    <w:p w:rsidR="00CA1257" w:rsidRDefault="00CA1257" w:rsidP="00786CA7">
      <w:pPr>
        <w:rPr>
          <w:szCs w:val="20"/>
        </w:rPr>
      </w:pPr>
    </w:p>
    <w:p w:rsidR="00CA1257" w:rsidRDefault="00CA1257" w:rsidP="00786CA7">
      <w:pPr>
        <w:rPr>
          <w:szCs w:val="20"/>
        </w:rPr>
      </w:pPr>
      <m:oMathPara>
        <m:oMath>
          <m:r>
            <w:rPr>
              <w:rFonts w:ascii="Cambria Math" w:hAnsi="Cambria Math"/>
              <w:szCs w:val="20"/>
            </w:rPr>
            <m:t xml:space="preserve">Gini </m:t>
          </m:r>
          <m:d>
            <m:dPr>
              <m:ctrlPr>
                <w:rPr>
                  <w:rFonts w:ascii="Cambria Math" w:hAnsi="Cambria Math"/>
                  <w:i/>
                  <w:szCs w:val="20"/>
                </w:rPr>
              </m:ctrlPr>
            </m:dPr>
            <m:e>
              <m:r>
                <w:rPr>
                  <w:rFonts w:ascii="Cambria Math" w:hAnsi="Cambria Math"/>
                  <w:szCs w:val="20"/>
                </w:rPr>
                <m:t>D</m:t>
              </m:r>
            </m:e>
          </m:d>
          <m:r>
            <w:rPr>
              <w:rFonts w:ascii="Cambria Math" w:hAnsi="Cambria Math"/>
              <w:szCs w:val="20"/>
            </w:rPr>
            <m:t xml:space="preserve">=1- </m:t>
          </m:r>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n</m:t>
              </m:r>
            </m:sup>
            <m:e>
              <m:sSup>
                <m:sSupPr>
                  <m:ctrlPr>
                    <w:rPr>
                      <w:rFonts w:ascii="Cambria Math" w:hAnsi="Cambria Math"/>
                      <w:i/>
                      <w:szCs w:val="20"/>
                    </w:rPr>
                  </m:ctrlPr>
                </m:sSupPr>
                <m:e>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e>
                <m:sup>
                  <m:r>
                    <w:rPr>
                      <w:rFonts w:ascii="Cambria Math" w:hAnsi="Cambria Math"/>
                      <w:szCs w:val="20"/>
                    </w:rPr>
                    <m:t>2</m:t>
                  </m:r>
                </m:sup>
              </m:sSup>
            </m:e>
          </m:nary>
          <m:r>
            <w:rPr>
              <w:rFonts w:ascii="Cambria Math" w:hAnsi="Cambria Math"/>
              <w:szCs w:val="20"/>
            </w:rPr>
            <m:t xml:space="preserve">                                                     (3)</m:t>
          </m:r>
        </m:oMath>
      </m:oMathPara>
    </w:p>
    <w:p w:rsidR="00CA1257" w:rsidRDefault="00CA1257" w:rsidP="00786CA7">
      <w:pPr>
        <w:rPr>
          <w:szCs w:val="20"/>
        </w:rPr>
      </w:pPr>
    </w:p>
    <w:p w:rsidR="00CA1257" w:rsidRDefault="00CA1257" w:rsidP="00786CA7">
      <w:pPr>
        <w:rPr>
          <w:szCs w:val="20"/>
        </w:rPr>
      </w:pPr>
      <w:r>
        <w:rPr>
          <w:szCs w:val="20"/>
        </w:rPr>
        <w:t xml:space="preserve">The final classification decision is made by taking </w:t>
      </w:r>
      <w:r w:rsidR="008B44D8">
        <w:rPr>
          <w:szCs w:val="20"/>
        </w:rPr>
        <w:t>a majority vote on</w:t>
      </w:r>
      <w:r>
        <w:rPr>
          <w:szCs w:val="20"/>
        </w:rPr>
        <w:t xml:space="preserve"> all predictio</w:t>
      </w:r>
      <w:r w:rsidR="0087446F">
        <w:rPr>
          <w:szCs w:val="20"/>
        </w:rPr>
        <w:t xml:space="preserve">ns obtained from the DTs. A maximum </w:t>
      </w:r>
      <w:r>
        <w:rPr>
          <w:szCs w:val="20"/>
        </w:rPr>
        <w:t xml:space="preserve">depth of </w:t>
      </w:r>
      <w:r w:rsidR="0087446F">
        <w:rPr>
          <w:szCs w:val="20"/>
        </w:rPr>
        <w:t xml:space="preserve">250 </w:t>
      </w:r>
      <w:r w:rsidR="00300C8D">
        <w:rPr>
          <w:szCs w:val="20"/>
        </w:rPr>
        <w:t xml:space="preserve">and </w:t>
      </w:r>
      <w:r w:rsidR="0087446F">
        <w:rPr>
          <w:szCs w:val="20"/>
        </w:rPr>
        <w:t>50 DTs was used for the RF model.</w:t>
      </w:r>
    </w:p>
    <w:p w:rsidR="00CA1257" w:rsidRPr="004B5EF5" w:rsidRDefault="00CA1257" w:rsidP="00786CA7">
      <w:pPr>
        <w:rPr>
          <w:szCs w:val="20"/>
        </w:rPr>
      </w:pPr>
    </w:p>
    <w:p w:rsidR="003539C2" w:rsidRPr="003539C2" w:rsidRDefault="00A07D2F" w:rsidP="006F6550">
      <w:pPr>
        <w:jc w:val="left"/>
        <w:rPr>
          <w:i/>
          <w:sz w:val="20"/>
          <w:szCs w:val="20"/>
        </w:rPr>
      </w:pPr>
      <w:r>
        <w:rPr>
          <w:i/>
          <w:sz w:val="20"/>
          <w:szCs w:val="20"/>
        </w:rPr>
        <w:t>Support Vector Machine</w:t>
      </w:r>
    </w:p>
    <w:p w:rsidR="003539C2" w:rsidRPr="004B5EF5" w:rsidRDefault="003539C2" w:rsidP="006F6550">
      <w:pPr>
        <w:jc w:val="left"/>
        <w:rPr>
          <w:b/>
          <w:i/>
          <w:szCs w:val="20"/>
        </w:rPr>
      </w:pPr>
    </w:p>
    <w:p w:rsidR="006175B9" w:rsidRPr="00E213C2" w:rsidRDefault="00A07D2F" w:rsidP="00495BB8">
      <w:pPr>
        <w:rPr>
          <w:szCs w:val="20"/>
        </w:rPr>
      </w:pPr>
      <w:r>
        <w:rPr>
          <w:szCs w:val="20"/>
        </w:rPr>
        <w:t>The SVM is a supervised learning model used for both classification and regression</w:t>
      </w:r>
      <w:r w:rsidR="008F0AFA">
        <w:rPr>
          <w:szCs w:val="20"/>
        </w:rPr>
        <w:t xml:space="preserve"> and </w:t>
      </w:r>
      <w:r w:rsidR="008B44D8">
        <w:rPr>
          <w:szCs w:val="20"/>
        </w:rPr>
        <w:t xml:space="preserve">is </w:t>
      </w:r>
      <w:r w:rsidR="008F0AFA">
        <w:rPr>
          <w:szCs w:val="20"/>
        </w:rPr>
        <w:t>widely used in text classification.</w:t>
      </w:r>
      <w:r w:rsidR="00495BB8">
        <w:rPr>
          <w:szCs w:val="20"/>
        </w:rPr>
        <w:t xml:space="preserve"> </w:t>
      </w:r>
      <w:r w:rsidR="008F0AFA">
        <w:rPr>
          <w:szCs w:val="20"/>
        </w:rPr>
        <w:t>Each</w:t>
      </w:r>
      <w:r w:rsidR="00495BB8">
        <w:rPr>
          <w:szCs w:val="20"/>
        </w:rPr>
        <w:t xml:space="preserve"> data point is plotted in n-dimensional space with n being the number of features in the dataset. The model then performs classification by finding the </w:t>
      </w:r>
      <w:r w:rsidR="008F0AFA">
        <w:rPr>
          <w:szCs w:val="20"/>
        </w:rPr>
        <w:t xml:space="preserve">optimal </w:t>
      </w:r>
      <w:r w:rsidR="00495BB8">
        <w:rPr>
          <w:szCs w:val="20"/>
        </w:rPr>
        <w:t>hyper-plane that differentiates the target labels.</w:t>
      </w:r>
      <w:r w:rsidR="00DA4C41">
        <w:rPr>
          <w:szCs w:val="20"/>
        </w:rPr>
        <w:t xml:space="preserve"> </w:t>
      </w:r>
      <w:r w:rsidR="004A3196">
        <w:rPr>
          <w:szCs w:val="20"/>
        </w:rPr>
        <w:t>Kernel SVM is used fo</w:t>
      </w:r>
      <w:r w:rsidR="008B44D8">
        <w:rPr>
          <w:szCs w:val="20"/>
        </w:rPr>
        <w:t xml:space="preserve">r optimization as this is not </w:t>
      </w:r>
      <w:r w:rsidR="004A3196">
        <w:rPr>
          <w:szCs w:val="20"/>
        </w:rPr>
        <w:t xml:space="preserve">linear data. </w:t>
      </w:r>
      <w:r w:rsidR="00DA4C41">
        <w:rPr>
          <w:szCs w:val="20"/>
        </w:rPr>
        <w:t xml:space="preserve">A regularization parameter </w:t>
      </w:r>
      <w:r w:rsidR="00DA4C41">
        <w:rPr>
          <w:szCs w:val="20"/>
        </w:rPr>
        <w:t xml:space="preserve">was set for 1.70 </w:t>
      </w:r>
      <w:r w:rsidR="004A3196">
        <w:rPr>
          <w:szCs w:val="20"/>
        </w:rPr>
        <w:t>and the kernel coefficient for the radial basis function was set as scale.</w:t>
      </w:r>
    </w:p>
    <w:p w:rsidR="00B26B19" w:rsidRPr="004B5EF5" w:rsidRDefault="00B26B19" w:rsidP="006F6550">
      <w:pPr>
        <w:jc w:val="left"/>
        <w:rPr>
          <w:b/>
          <w:szCs w:val="20"/>
        </w:rPr>
      </w:pPr>
    </w:p>
    <w:p w:rsidR="004A3196" w:rsidRDefault="004A3196" w:rsidP="006F6550">
      <w:pPr>
        <w:jc w:val="left"/>
        <w:rPr>
          <w:i/>
          <w:sz w:val="20"/>
          <w:szCs w:val="20"/>
        </w:rPr>
      </w:pPr>
    </w:p>
    <w:p w:rsidR="00B85D45" w:rsidRDefault="00A07D2F" w:rsidP="006F6550">
      <w:pPr>
        <w:jc w:val="left"/>
        <w:rPr>
          <w:i/>
          <w:sz w:val="20"/>
          <w:szCs w:val="20"/>
        </w:rPr>
      </w:pPr>
      <w:r>
        <w:rPr>
          <w:i/>
          <w:sz w:val="20"/>
          <w:szCs w:val="20"/>
        </w:rPr>
        <w:t>K-Nearest Neighbor</w:t>
      </w:r>
    </w:p>
    <w:p w:rsidR="00B85D45" w:rsidRPr="004B5EF5" w:rsidRDefault="00B85D45" w:rsidP="006F6550">
      <w:pPr>
        <w:jc w:val="left"/>
        <w:rPr>
          <w:i/>
          <w:szCs w:val="20"/>
        </w:rPr>
      </w:pPr>
    </w:p>
    <w:p w:rsidR="00D629BC" w:rsidRDefault="00A07D2F" w:rsidP="00C2092E">
      <w:pPr>
        <w:rPr>
          <w:szCs w:val="20"/>
        </w:rPr>
      </w:pPr>
      <w:r>
        <w:rPr>
          <w:szCs w:val="20"/>
        </w:rPr>
        <w:t xml:space="preserve">The k-nearest </w:t>
      </w:r>
      <w:proofErr w:type="spellStart"/>
      <w:r>
        <w:rPr>
          <w:szCs w:val="20"/>
        </w:rPr>
        <w:t>neighbours</w:t>
      </w:r>
      <w:proofErr w:type="spellEnd"/>
      <w:r>
        <w:rPr>
          <w:szCs w:val="20"/>
        </w:rPr>
        <w:t xml:space="preserve"> (KNN) algorithm uses the distance between data points to make classifications. The class labels are selected based on the majority vote of the </w:t>
      </w:r>
      <w:r w:rsidR="00EE33A0">
        <w:rPr>
          <w:szCs w:val="20"/>
        </w:rPr>
        <w:t xml:space="preserve">selected </w:t>
      </w:r>
      <w:r w:rsidR="00497AB8">
        <w:rPr>
          <w:szCs w:val="20"/>
        </w:rPr>
        <w:t>number of neighbo</w:t>
      </w:r>
      <w:r>
        <w:rPr>
          <w:szCs w:val="20"/>
        </w:rPr>
        <w:t>rs</w:t>
      </w:r>
      <w:r w:rsidR="00EE33A0">
        <w:rPr>
          <w:szCs w:val="20"/>
        </w:rPr>
        <w:t>. The Euclidean distance is used to measure proximity</w:t>
      </w:r>
      <w:r w:rsidR="008B44D8">
        <w:rPr>
          <w:szCs w:val="20"/>
        </w:rPr>
        <w:t xml:space="preserve"> as shown in E</w:t>
      </w:r>
      <w:r w:rsidR="00CA1257">
        <w:rPr>
          <w:szCs w:val="20"/>
        </w:rPr>
        <w:t>quation 4</w:t>
      </w:r>
      <w:r w:rsidR="00497AB8">
        <w:rPr>
          <w:szCs w:val="20"/>
        </w:rPr>
        <w:t>. The number of neighbo</w:t>
      </w:r>
      <w:r w:rsidR="00EE33A0">
        <w:rPr>
          <w:szCs w:val="20"/>
        </w:rPr>
        <w:t xml:space="preserve">rs </w:t>
      </w:r>
      <w:r w:rsidR="009B5F26">
        <w:rPr>
          <w:szCs w:val="20"/>
        </w:rPr>
        <w:t>o</w:t>
      </w:r>
      <w:r w:rsidR="00D629BC">
        <w:rPr>
          <w:szCs w:val="20"/>
        </w:rPr>
        <w:t>r the value of k is</w:t>
      </w:r>
      <w:r w:rsidR="009B5F26">
        <w:rPr>
          <w:szCs w:val="20"/>
        </w:rPr>
        <w:t xml:space="preserve"> se</w:t>
      </w:r>
      <w:r w:rsidR="00D629BC">
        <w:rPr>
          <w:szCs w:val="20"/>
        </w:rPr>
        <w:t xml:space="preserve">t to 14 and a </w:t>
      </w:r>
      <w:r w:rsidR="00BE7EC9">
        <w:rPr>
          <w:szCs w:val="20"/>
        </w:rPr>
        <w:t xml:space="preserve">weights parameter </w:t>
      </w:r>
      <w:r w:rsidR="008B44D8">
        <w:rPr>
          <w:szCs w:val="20"/>
        </w:rPr>
        <w:t xml:space="preserve">is </w:t>
      </w:r>
      <w:r w:rsidR="00BE7EC9">
        <w:rPr>
          <w:szCs w:val="20"/>
        </w:rPr>
        <w:t>set as distance</w:t>
      </w:r>
      <w:r w:rsidR="00D629BC">
        <w:rPr>
          <w:szCs w:val="20"/>
        </w:rPr>
        <w:t>.</w:t>
      </w:r>
    </w:p>
    <w:p w:rsidR="00D629BC" w:rsidRDefault="00D629BC" w:rsidP="00C2092E">
      <w:pPr>
        <w:rPr>
          <w:szCs w:val="20"/>
        </w:rPr>
      </w:pPr>
    </w:p>
    <w:p w:rsidR="00CA1257" w:rsidRPr="0087446F" w:rsidRDefault="00CA1257" w:rsidP="00C2092E">
      <w:pPr>
        <w:rPr>
          <w:rFonts w:eastAsiaTheme="minorEastAsia"/>
          <w:szCs w:val="20"/>
        </w:rPr>
      </w:pPr>
      <m:oMathPara>
        <m:oMath>
          <m:r>
            <w:rPr>
              <w:rFonts w:ascii="Cambria Math" w:hAnsi="Cambria Math"/>
              <w:szCs w:val="20"/>
            </w:rPr>
            <m:t xml:space="preserve">Euclidean Distance= </m:t>
          </m:r>
          <m:rad>
            <m:radPr>
              <m:degHide m:val="1"/>
              <m:ctrlPr>
                <w:rPr>
                  <w:rFonts w:ascii="Cambria Math" w:hAnsi="Cambria Math"/>
                  <w:i/>
                  <w:szCs w:val="20"/>
                </w:rPr>
              </m:ctrlPr>
            </m:radPr>
            <m:deg/>
            <m:e>
              <m:nary>
                <m:naryPr>
                  <m:chr m:val="∑"/>
                  <m:limLoc m:val="undOvr"/>
                  <m:ctrlPr>
                    <w:rPr>
                      <w:rFonts w:ascii="Cambria Math" w:hAnsi="Cambria Math"/>
                      <w:i/>
                      <w:szCs w:val="20"/>
                    </w:rPr>
                  </m:ctrlPr>
                </m:naryPr>
                <m:sub>
                  <m:r>
                    <w:rPr>
                      <w:rFonts w:ascii="Cambria Math" w:hAnsi="Cambria Math"/>
                      <w:szCs w:val="20"/>
                    </w:rPr>
                    <m:t>i=1</m:t>
                  </m:r>
                </m:sub>
                <m:sup>
                  <m:r>
                    <w:rPr>
                      <w:rFonts w:ascii="Cambria Math" w:hAnsi="Cambria Math"/>
                      <w:szCs w:val="20"/>
                    </w:rPr>
                    <m:t>n</m:t>
                  </m:r>
                </m:sup>
                <m:e>
                  <m:sSup>
                    <m:sSupPr>
                      <m:ctrlPr>
                        <w:rPr>
                          <w:rFonts w:ascii="Cambria Math" w:hAnsi="Cambria Math"/>
                          <w:i/>
                          <w:szCs w:val="20"/>
                        </w:rPr>
                      </m:ctrlPr>
                    </m:sSupPr>
                    <m:e>
                      <m:r>
                        <w:rPr>
                          <w:rFonts w:ascii="Cambria Math" w:hAnsi="Cambria Math"/>
                          <w:szCs w:val="20"/>
                        </w:rPr>
                        <m:t>(</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i</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y</m:t>
                          </m:r>
                        </m:e>
                        <m:sub>
                          <m:r>
                            <w:rPr>
                              <w:rFonts w:ascii="Cambria Math" w:hAnsi="Cambria Math"/>
                              <w:szCs w:val="20"/>
                            </w:rPr>
                            <m:t>i</m:t>
                          </m:r>
                        </m:sub>
                      </m:sSub>
                      <m:r>
                        <w:rPr>
                          <w:rFonts w:ascii="Cambria Math" w:hAnsi="Cambria Math"/>
                          <w:szCs w:val="20"/>
                        </w:rPr>
                        <m:t>)</m:t>
                      </m:r>
                    </m:e>
                    <m:sup>
                      <m:r>
                        <w:rPr>
                          <w:rFonts w:ascii="Cambria Math" w:hAnsi="Cambria Math"/>
                          <w:szCs w:val="20"/>
                        </w:rPr>
                        <m:t>2</m:t>
                      </m:r>
                    </m:sup>
                  </m:sSup>
                </m:e>
              </m:nary>
            </m:e>
          </m:rad>
          <m:r>
            <w:rPr>
              <w:rFonts w:ascii="Cambria Math" w:hAnsi="Cambria Math"/>
              <w:szCs w:val="20"/>
            </w:rPr>
            <m:t xml:space="preserve">                                  (4)</m:t>
          </m:r>
        </m:oMath>
      </m:oMathPara>
    </w:p>
    <w:p w:rsidR="0087446F" w:rsidRDefault="0087446F" w:rsidP="00C2092E">
      <w:pPr>
        <w:rPr>
          <w:rFonts w:eastAsiaTheme="minorEastAsia"/>
          <w:szCs w:val="20"/>
        </w:rPr>
      </w:pPr>
    </w:p>
    <w:p w:rsidR="0087446F" w:rsidRPr="00241AE6" w:rsidRDefault="0087446F" w:rsidP="00C2092E">
      <w:pPr>
        <w:rPr>
          <w:szCs w:val="20"/>
        </w:rPr>
      </w:pPr>
      <w:r>
        <w:rPr>
          <w:rFonts w:eastAsiaTheme="minorEastAsia"/>
          <w:szCs w:val="20"/>
        </w:rPr>
        <w:t xml:space="preserve">Where </w:t>
      </w:r>
      <w:r w:rsidR="00405DC9">
        <w:rPr>
          <w:rFonts w:eastAsiaTheme="minorEastAsia"/>
          <w:szCs w:val="20"/>
        </w:rPr>
        <w:t xml:space="preserve">n </w:t>
      </w:r>
      <w:r w:rsidR="00241AE6">
        <w:rPr>
          <w:rFonts w:eastAsiaTheme="minorEastAsia"/>
          <w:szCs w:val="20"/>
        </w:rPr>
        <w:t>is the length of the dataset, x</w:t>
      </w:r>
      <w:r w:rsidR="00241AE6">
        <w:rPr>
          <w:rFonts w:eastAsiaTheme="minorEastAsia"/>
          <w:szCs w:val="20"/>
          <w:vertAlign w:val="subscript"/>
        </w:rPr>
        <w:t>i</w:t>
      </w:r>
      <w:r w:rsidR="00241AE6">
        <w:rPr>
          <w:rFonts w:eastAsiaTheme="minorEastAsia"/>
          <w:szCs w:val="20"/>
        </w:rPr>
        <w:t xml:space="preserve"> is </w:t>
      </w:r>
      <w:r w:rsidR="008B44D8">
        <w:rPr>
          <w:rFonts w:eastAsiaTheme="minorEastAsia"/>
          <w:szCs w:val="20"/>
        </w:rPr>
        <w:t xml:space="preserve">the </w:t>
      </w:r>
      <w:r w:rsidR="00241AE6">
        <w:rPr>
          <w:rFonts w:eastAsiaTheme="minorEastAsia"/>
          <w:szCs w:val="20"/>
        </w:rPr>
        <w:t xml:space="preserve">instances </w:t>
      </w:r>
      <w:r w:rsidR="008B44D8">
        <w:rPr>
          <w:rFonts w:eastAsiaTheme="minorEastAsia"/>
          <w:szCs w:val="20"/>
        </w:rPr>
        <w:t xml:space="preserve">in the </w:t>
      </w:r>
      <w:r w:rsidR="00241AE6">
        <w:rPr>
          <w:rFonts w:eastAsiaTheme="minorEastAsia"/>
          <w:szCs w:val="20"/>
        </w:rPr>
        <w:t xml:space="preserve">training set and </w:t>
      </w:r>
      <w:proofErr w:type="spellStart"/>
      <w:r w:rsidR="00241AE6">
        <w:rPr>
          <w:rFonts w:eastAsiaTheme="minorEastAsia"/>
          <w:szCs w:val="20"/>
        </w:rPr>
        <w:t>y</w:t>
      </w:r>
      <w:r w:rsidR="00241AE6">
        <w:rPr>
          <w:rFonts w:eastAsiaTheme="minorEastAsia"/>
          <w:szCs w:val="20"/>
          <w:vertAlign w:val="subscript"/>
        </w:rPr>
        <w:t>i</w:t>
      </w:r>
      <w:proofErr w:type="spellEnd"/>
      <w:r w:rsidR="00241AE6">
        <w:rPr>
          <w:rFonts w:eastAsiaTheme="minorEastAsia"/>
          <w:szCs w:val="20"/>
        </w:rPr>
        <w:t xml:space="preserve"> is </w:t>
      </w:r>
      <w:r w:rsidR="008B44D8">
        <w:rPr>
          <w:rFonts w:eastAsiaTheme="minorEastAsia"/>
          <w:szCs w:val="20"/>
        </w:rPr>
        <w:t xml:space="preserve">the </w:t>
      </w:r>
      <w:r w:rsidR="00241AE6">
        <w:rPr>
          <w:rFonts w:eastAsiaTheme="minorEastAsia"/>
          <w:szCs w:val="20"/>
        </w:rPr>
        <w:t xml:space="preserve">instances in </w:t>
      </w:r>
      <w:r w:rsidR="008B44D8">
        <w:rPr>
          <w:rFonts w:eastAsiaTheme="minorEastAsia"/>
          <w:szCs w:val="20"/>
        </w:rPr>
        <w:t xml:space="preserve">the </w:t>
      </w:r>
      <w:r w:rsidR="00241AE6">
        <w:rPr>
          <w:rFonts w:eastAsiaTheme="minorEastAsia"/>
          <w:szCs w:val="20"/>
        </w:rPr>
        <w:t>test set.</w:t>
      </w:r>
      <w:r w:rsidR="00D629BC">
        <w:rPr>
          <w:rFonts w:eastAsiaTheme="minorEastAsia"/>
          <w:szCs w:val="20"/>
        </w:rPr>
        <w:t xml:space="preserve"> </w:t>
      </w:r>
    </w:p>
    <w:p w:rsidR="00771E58" w:rsidRPr="00B3310F" w:rsidRDefault="00A07D2F" w:rsidP="00B3310F">
      <w:pPr>
        <w:pStyle w:val="Heading1"/>
        <w:numPr>
          <w:ilvl w:val="0"/>
          <w:numId w:val="0"/>
        </w:numPr>
      </w:pPr>
      <w:r>
        <w:rPr>
          <w:lang w:val="en-US"/>
        </w:rPr>
        <w:t>RESULTS AND DISCUSSION</w:t>
      </w:r>
    </w:p>
    <w:p w:rsidR="005854C8" w:rsidRDefault="00A07D2F" w:rsidP="005854C8">
      <w:r w:rsidRPr="005854C8">
        <w:t xml:space="preserve">This section presents the predicted results of each classification model and discusses each of them. There are two possible predicted classes: “Real” and “Fake”, and are represented by the label 0 and 1 respectively. The performance metrics used for the comparative analysis of the ML models are accuracy, precision, recall and F-1 score as defined in </w:t>
      </w:r>
      <w:r w:rsidRPr="005854C8">
        <w:fldChar w:fldCharType="begin" w:fldLock="1"/>
      </w:r>
      <w:r w:rsidRPr="005854C8">
        <w:instrText>ADDIN CSL_CITATION {"citationItems":[{"id":"ITEM-1","itemData":{"DOI":"10.1155/2020/8885861","ISSN":"10990526","abstract":"The advent of the World Wide Web and the rapid adoption of social media platforms (such as Facebook and Twitter) paved the way for information dissemination that has never been witnessed in the human history before. With the current usage of social media platforms, consumers are creating and sharing more information than ever before, some of which are misleading with no relevance to reality. Automated classification of a text article as misinformation or disinformation is a challenging task. Even an expert in a particular domain has to explore multiple aspects before giving a verdict on the truthfulness of an article. In this work, we propose to use machine learning ensemble approach for automated classification of news articles. Our study explores different textual properties that can be used to distinguish fake contents from real. By using those properties, we train a combination of different machine learning algorithms using various ensemble methods and evaluate their performance on 4 real world datasets. Experimental evaluation confirms the superior performance of our proposed ensemble learner approach in comparison to individual learners.","author":[{"dropping-particle":"","family":"Ahmad","given":"Iftikhar","non-dropping-particle":"","parse-names":false,"suffix":""},{"dropping-particle":"","family":"Yousaf","given":"Muhammad","non-dropping-particle":"","parse-names":false,"suffix":""},{"dropping-particle":"","family":"Yousaf","given":"Suhail","non-dropping-particle":"","parse-names":false,"suffix":""},{"dropping-particle":"","family":"Ahmad","given":"Muhammad Ovais","non-dropping-particle":"","parse-names":false,"suffix":""}],"container-title":"Complexity","id":"ITEM-1","issued":{"date-parts":[["2020"]]},"title":"Fake News Detection Using Machine Learning Ensemble Methods","type":"article-journal","volume":"2020"},"uris":["http://www.mendeley.com/documents/?uuid=5317c4a4-ff76-44e4-a9d1-7f1ee98c806f"]}],"mendeley":{"formattedCitation":"[7]","plainTextFormattedCitation":"[7]","previouslyFormattedCitation":"[7]"},"properties":{"noteIndex":0},"schema":"https://github.com/citation-style-language/schema/raw/master/csl-citation.json"}</w:instrText>
      </w:r>
      <w:r w:rsidRPr="005854C8">
        <w:fldChar w:fldCharType="separate"/>
      </w:r>
      <w:r w:rsidRPr="005854C8">
        <w:t>[7]</w:t>
      </w:r>
      <w:r w:rsidRPr="005854C8">
        <w:fldChar w:fldCharType="end"/>
      </w:r>
      <w:r w:rsidRPr="005854C8">
        <w:t>. The confusion matrix for th</w:t>
      </w:r>
      <w:r w:rsidR="00727EBD">
        <w:t>e models is presented in Table 2</w:t>
      </w:r>
      <w:r w:rsidRPr="005854C8">
        <w:t xml:space="preserve"> below.</w:t>
      </w:r>
    </w:p>
    <w:p w:rsidR="005854C8" w:rsidRPr="005854C8" w:rsidRDefault="005854C8" w:rsidP="005854C8"/>
    <w:p w:rsidR="005854C8" w:rsidRPr="005854C8" w:rsidRDefault="00727EBD" w:rsidP="005854C8">
      <w:pPr>
        <w:jc w:val="center"/>
      </w:pPr>
      <w:r>
        <w:t>Table 2</w:t>
      </w:r>
      <w:r w:rsidR="00A07D2F" w:rsidRPr="005854C8">
        <w:t>. Confusion Matrices of the 5 Machine Learning Models</w:t>
      </w:r>
    </w:p>
    <w:tbl>
      <w:tblPr>
        <w:tblStyle w:val="TableGrid"/>
        <w:tblW w:w="0" w:type="auto"/>
        <w:jc w:val="center"/>
        <w:tblLook w:val="04A0" w:firstRow="1" w:lastRow="0" w:firstColumn="1" w:lastColumn="0" w:noHBand="0" w:noVBand="1"/>
      </w:tblPr>
      <w:tblGrid>
        <w:gridCol w:w="1289"/>
        <w:gridCol w:w="956"/>
        <w:gridCol w:w="990"/>
        <w:gridCol w:w="990"/>
      </w:tblGrid>
      <w:tr w:rsidR="00345C51" w:rsidTr="00CA1257">
        <w:trPr>
          <w:trHeight w:val="288"/>
          <w:jc w:val="center"/>
        </w:trPr>
        <w:tc>
          <w:tcPr>
            <w:tcW w:w="1289" w:type="dxa"/>
            <w:vMerge w:val="restart"/>
            <w:noWrap/>
            <w:vAlign w:val="center"/>
            <w:hideMark/>
          </w:tcPr>
          <w:p w:rsidR="005854C8" w:rsidRPr="005854C8" w:rsidRDefault="00A07D2F" w:rsidP="00FF49B5">
            <w:pPr>
              <w:jc w:val="center"/>
              <w:rPr>
                <w:b/>
                <w:bCs/>
              </w:rPr>
            </w:pPr>
            <w:r w:rsidRPr="005854C8">
              <w:rPr>
                <w:b/>
                <w:bCs/>
              </w:rPr>
              <w:t>Methods</w:t>
            </w:r>
          </w:p>
        </w:tc>
        <w:tc>
          <w:tcPr>
            <w:tcW w:w="1946" w:type="dxa"/>
            <w:gridSpan w:val="2"/>
            <w:noWrap/>
            <w:vAlign w:val="center"/>
            <w:hideMark/>
          </w:tcPr>
          <w:p w:rsidR="005854C8" w:rsidRPr="005854C8" w:rsidRDefault="00A07D2F" w:rsidP="00FF49B5">
            <w:pPr>
              <w:jc w:val="center"/>
              <w:rPr>
                <w:b/>
                <w:bCs/>
              </w:rPr>
            </w:pPr>
            <w:r w:rsidRPr="005854C8">
              <w:rPr>
                <w:b/>
                <w:bCs/>
              </w:rPr>
              <w:t>Predicted Class</w:t>
            </w:r>
          </w:p>
        </w:tc>
        <w:tc>
          <w:tcPr>
            <w:tcW w:w="990" w:type="dxa"/>
            <w:vMerge w:val="restart"/>
            <w:noWrap/>
            <w:vAlign w:val="center"/>
            <w:hideMark/>
          </w:tcPr>
          <w:p w:rsidR="005854C8" w:rsidRPr="005854C8" w:rsidRDefault="00A07D2F" w:rsidP="00E066D9">
            <w:pPr>
              <w:jc w:val="center"/>
              <w:rPr>
                <w:b/>
                <w:bCs/>
              </w:rPr>
            </w:pPr>
            <w:r w:rsidRPr="005854C8">
              <w:rPr>
                <w:b/>
                <w:bCs/>
              </w:rPr>
              <w:t>Actual Class</w:t>
            </w:r>
          </w:p>
        </w:tc>
      </w:tr>
      <w:tr w:rsidR="00345C51" w:rsidTr="00CA1257">
        <w:trPr>
          <w:trHeight w:val="288"/>
          <w:jc w:val="center"/>
        </w:trPr>
        <w:tc>
          <w:tcPr>
            <w:tcW w:w="1289" w:type="dxa"/>
            <w:vMerge/>
            <w:hideMark/>
          </w:tcPr>
          <w:p w:rsidR="005854C8" w:rsidRPr="005854C8" w:rsidRDefault="005854C8" w:rsidP="005854C8">
            <w:pPr>
              <w:rPr>
                <w:b/>
                <w:bCs/>
              </w:rPr>
            </w:pPr>
          </w:p>
        </w:tc>
        <w:tc>
          <w:tcPr>
            <w:tcW w:w="956" w:type="dxa"/>
            <w:noWrap/>
            <w:hideMark/>
          </w:tcPr>
          <w:p w:rsidR="005854C8" w:rsidRPr="005854C8" w:rsidRDefault="00A07D2F" w:rsidP="005854C8">
            <w:pPr>
              <w:rPr>
                <w:b/>
                <w:bCs/>
              </w:rPr>
            </w:pPr>
            <w:r w:rsidRPr="005854C8">
              <w:rPr>
                <w:b/>
                <w:bCs/>
              </w:rPr>
              <w:t>0</w:t>
            </w:r>
          </w:p>
        </w:tc>
        <w:tc>
          <w:tcPr>
            <w:tcW w:w="990" w:type="dxa"/>
            <w:noWrap/>
            <w:vAlign w:val="center"/>
            <w:hideMark/>
          </w:tcPr>
          <w:p w:rsidR="005854C8" w:rsidRPr="005854C8" w:rsidRDefault="00A07D2F" w:rsidP="005854C8">
            <w:pPr>
              <w:rPr>
                <w:b/>
                <w:bCs/>
              </w:rPr>
            </w:pPr>
            <w:r w:rsidRPr="005854C8">
              <w:rPr>
                <w:b/>
                <w:bCs/>
              </w:rPr>
              <w:t>1</w:t>
            </w:r>
          </w:p>
        </w:tc>
        <w:tc>
          <w:tcPr>
            <w:tcW w:w="990" w:type="dxa"/>
            <w:vMerge/>
            <w:hideMark/>
          </w:tcPr>
          <w:p w:rsidR="005854C8" w:rsidRPr="005854C8" w:rsidRDefault="005854C8" w:rsidP="00E066D9">
            <w:pPr>
              <w:jc w:val="center"/>
              <w:rPr>
                <w:b/>
                <w:bCs/>
              </w:rPr>
            </w:pPr>
          </w:p>
        </w:tc>
      </w:tr>
      <w:tr w:rsidR="00345C51" w:rsidTr="00CA1257">
        <w:trPr>
          <w:trHeight w:val="288"/>
          <w:jc w:val="center"/>
        </w:trPr>
        <w:tc>
          <w:tcPr>
            <w:tcW w:w="1289" w:type="dxa"/>
            <w:vMerge w:val="restart"/>
            <w:noWrap/>
            <w:vAlign w:val="center"/>
            <w:hideMark/>
          </w:tcPr>
          <w:p w:rsidR="005854C8" w:rsidRPr="005854C8" w:rsidRDefault="00A07D2F" w:rsidP="005854C8">
            <w:pPr>
              <w:rPr>
                <w:b/>
              </w:rPr>
            </w:pPr>
            <w:r w:rsidRPr="005854C8">
              <w:rPr>
                <w:b/>
              </w:rPr>
              <w:t>LR</w:t>
            </w:r>
          </w:p>
        </w:tc>
        <w:tc>
          <w:tcPr>
            <w:tcW w:w="956" w:type="dxa"/>
            <w:noWrap/>
            <w:vAlign w:val="center"/>
            <w:hideMark/>
          </w:tcPr>
          <w:p w:rsidR="005854C8" w:rsidRPr="005854C8" w:rsidRDefault="00485CCC" w:rsidP="005854C8">
            <w:r>
              <w:t>1348</w:t>
            </w:r>
          </w:p>
        </w:tc>
        <w:tc>
          <w:tcPr>
            <w:tcW w:w="990" w:type="dxa"/>
            <w:noWrap/>
            <w:vAlign w:val="center"/>
            <w:hideMark/>
          </w:tcPr>
          <w:p w:rsidR="005854C8" w:rsidRPr="005854C8" w:rsidRDefault="00485CCC" w:rsidP="005854C8">
            <w:r>
              <w:t>104</w:t>
            </w:r>
          </w:p>
        </w:tc>
        <w:tc>
          <w:tcPr>
            <w:tcW w:w="990" w:type="dxa"/>
            <w:noWrap/>
            <w:vAlign w:val="center"/>
            <w:hideMark/>
          </w:tcPr>
          <w:p w:rsidR="005854C8" w:rsidRPr="005854C8" w:rsidRDefault="00A07D2F" w:rsidP="00E066D9">
            <w:pPr>
              <w:jc w:val="center"/>
              <w:rPr>
                <w:b/>
              </w:rPr>
            </w:pPr>
            <w:r w:rsidRPr="005854C8">
              <w:rPr>
                <w:b/>
              </w:rPr>
              <w:t>0</w:t>
            </w:r>
          </w:p>
        </w:tc>
      </w:tr>
      <w:tr w:rsidR="00345C51" w:rsidTr="00CA1257">
        <w:trPr>
          <w:trHeight w:val="288"/>
          <w:jc w:val="center"/>
        </w:trPr>
        <w:tc>
          <w:tcPr>
            <w:tcW w:w="1289" w:type="dxa"/>
            <w:vMerge/>
            <w:vAlign w:val="center"/>
            <w:hideMark/>
          </w:tcPr>
          <w:p w:rsidR="005854C8" w:rsidRPr="005854C8" w:rsidRDefault="005854C8" w:rsidP="005854C8">
            <w:pPr>
              <w:rPr>
                <w:b/>
              </w:rPr>
            </w:pPr>
          </w:p>
        </w:tc>
        <w:tc>
          <w:tcPr>
            <w:tcW w:w="956" w:type="dxa"/>
            <w:noWrap/>
            <w:vAlign w:val="center"/>
            <w:hideMark/>
          </w:tcPr>
          <w:p w:rsidR="005854C8" w:rsidRPr="005854C8" w:rsidRDefault="00485CCC" w:rsidP="005854C8">
            <w:r>
              <w:t>80</w:t>
            </w:r>
          </w:p>
        </w:tc>
        <w:tc>
          <w:tcPr>
            <w:tcW w:w="990" w:type="dxa"/>
            <w:noWrap/>
            <w:vAlign w:val="center"/>
            <w:hideMark/>
          </w:tcPr>
          <w:p w:rsidR="005854C8" w:rsidRPr="005854C8" w:rsidRDefault="00485CCC" w:rsidP="005854C8">
            <w:r>
              <w:t>1866</w:t>
            </w:r>
          </w:p>
        </w:tc>
        <w:tc>
          <w:tcPr>
            <w:tcW w:w="990" w:type="dxa"/>
            <w:noWrap/>
            <w:vAlign w:val="center"/>
            <w:hideMark/>
          </w:tcPr>
          <w:p w:rsidR="005854C8" w:rsidRPr="005854C8" w:rsidRDefault="00A07D2F" w:rsidP="00E066D9">
            <w:pPr>
              <w:jc w:val="center"/>
              <w:rPr>
                <w:b/>
              </w:rPr>
            </w:pPr>
            <w:r w:rsidRPr="005854C8">
              <w:rPr>
                <w:b/>
              </w:rPr>
              <w:t>1</w:t>
            </w:r>
          </w:p>
        </w:tc>
      </w:tr>
      <w:tr w:rsidR="00345C51" w:rsidTr="00CA1257">
        <w:trPr>
          <w:trHeight w:val="288"/>
          <w:jc w:val="center"/>
        </w:trPr>
        <w:tc>
          <w:tcPr>
            <w:tcW w:w="1289" w:type="dxa"/>
            <w:vMerge w:val="restart"/>
            <w:noWrap/>
            <w:vAlign w:val="center"/>
            <w:hideMark/>
          </w:tcPr>
          <w:p w:rsidR="005854C8" w:rsidRPr="005854C8" w:rsidRDefault="00A07D2F" w:rsidP="005854C8">
            <w:pPr>
              <w:rPr>
                <w:b/>
              </w:rPr>
            </w:pPr>
            <w:r w:rsidRPr="005854C8">
              <w:rPr>
                <w:b/>
              </w:rPr>
              <w:t>DT</w:t>
            </w:r>
          </w:p>
        </w:tc>
        <w:tc>
          <w:tcPr>
            <w:tcW w:w="956" w:type="dxa"/>
            <w:noWrap/>
            <w:vAlign w:val="center"/>
            <w:hideMark/>
          </w:tcPr>
          <w:p w:rsidR="005854C8" w:rsidRPr="005854C8" w:rsidRDefault="00485CCC" w:rsidP="005854C8">
            <w:r>
              <w:t>1258</w:t>
            </w:r>
          </w:p>
        </w:tc>
        <w:tc>
          <w:tcPr>
            <w:tcW w:w="990" w:type="dxa"/>
            <w:noWrap/>
            <w:vAlign w:val="center"/>
            <w:hideMark/>
          </w:tcPr>
          <w:p w:rsidR="005854C8" w:rsidRPr="005854C8" w:rsidRDefault="00485CCC" w:rsidP="005854C8">
            <w:r>
              <w:t>194</w:t>
            </w:r>
          </w:p>
        </w:tc>
        <w:tc>
          <w:tcPr>
            <w:tcW w:w="990" w:type="dxa"/>
            <w:noWrap/>
            <w:vAlign w:val="center"/>
            <w:hideMark/>
          </w:tcPr>
          <w:p w:rsidR="005854C8" w:rsidRPr="005854C8" w:rsidRDefault="00A07D2F" w:rsidP="00E066D9">
            <w:pPr>
              <w:jc w:val="center"/>
              <w:rPr>
                <w:b/>
              </w:rPr>
            </w:pPr>
            <w:r w:rsidRPr="005854C8">
              <w:rPr>
                <w:b/>
              </w:rPr>
              <w:t>0</w:t>
            </w:r>
          </w:p>
        </w:tc>
      </w:tr>
      <w:tr w:rsidR="00345C51" w:rsidTr="00CA1257">
        <w:trPr>
          <w:trHeight w:val="288"/>
          <w:jc w:val="center"/>
        </w:trPr>
        <w:tc>
          <w:tcPr>
            <w:tcW w:w="1289" w:type="dxa"/>
            <w:vMerge/>
            <w:vAlign w:val="center"/>
            <w:hideMark/>
          </w:tcPr>
          <w:p w:rsidR="005854C8" w:rsidRPr="005854C8" w:rsidRDefault="005854C8" w:rsidP="005854C8">
            <w:pPr>
              <w:rPr>
                <w:b/>
              </w:rPr>
            </w:pPr>
          </w:p>
        </w:tc>
        <w:tc>
          <w:tcPr>
            <w:tcW w:w="956" w:type="dxa"/>
            <w:noWrap/>
            <w:vAlign w:val="center"/>
            <w:hideMark/>
          </w:tcPr>
          <w:p w:rsidR="005854C8" w:rsidRPr="005854C8" w:rsidRDefault="00485CCC" w:rsidP="005854C8">
            <w:r>
              <w:t>232</w:t>
            </w:r>
          </w:p>
        </w:tc>
        <w:tc>
          <w:tcPr>
            <w:tcW w:w="990" w:type="dxa"/>
            <w:noWrap/>
            <w:vAlign w:val="center"/>
            <w:hideMark/>
          </w:tcPr>
          <w:p w:rsidR="005854C8" w:rsidRPr="005854C8" w:rsidRDefault="00485CCC" w:rsidP="005854C8">
            <w:r>
              <w:t>1714</w:t>
            </w:r>
          </w:p>
        </w:tc>
        <w:tc>
          <w:tcPr>
            <w:tcW w:w="990" w:type="dxa"/>
            <w:noWrap/>
            <w:vAlign w:val="center"/>
            <w:hideMark/>
          </w:tcPr>
          <w:p w:rsidR="005854C8" w:rsidRPr="005854C8" w:rsidRDefault="00A07D2F" w:rsidP="00E066D9">
            <w:pPr>
              <w:jc w:val="center"/>
              <w:rPr>
                <w:b/>
              </w:rPr>
            </w:pPr>
            <w:r w:rsidRPr="005854C8">
              <w:rPr>
                <w:b/>
              </w:rPr>
              <w:t>1</w:t>
            </w:r>
          </w:p>
        </w:tc>
      </w:tr>
      <w:tr w:rsidR="00345C51" w:rsidTr="00CA1257">
        <w:trPr>
          <w:trHeight w:val="288"/>
          <w:jc w:val="center"/>
        </w:trPr>
        <w:tc>
          <w:tcPr>
            <w:tcW w:w="1289" w:type="dxa"/>
            <w:vMerge w:val="restart"/>
            <w:noWrap/>
            <w:vAlign w:val="center"/>
            <w:hideMark/>
          </w:tcPr>
          <w:p w:rsidR="005854C8" w:rsidRPr="005854C8" w:rsidRDefault="00A07D2F" w:rsidP="005854C8">
            <w:pPr>
              <w:rPr>
                <w:b/>
              </w:rPr>
            </w:pPr>
            <w:r w:rsidRPr="005854C8">
              <w:rPr>
                <w:b/>
              </w:rPr>
              <w:t>RF</w:t>
            </w:r>
          </w:p>
        </w:tc>
        <w:tc>
          <w:tcPr>
            <w:tcW w:w="956" w:type="dxa"/>
            <w:noWrap/>
            <w:vAlign w:val="center"/>
            <w:hideMark/>
          </w:tcPr>
          <w:p w:rsidR="005854C8" w:rsidRPr="005854C8" w:rsidRDefault="00A07D2F" w:rsidP="005854C8">
            <w:r w:rsidRPr="005854C8">
              <w:t>1308</w:t>
            </w:r>
          </w:p>
        </w:tc>
        <w:tc>
          <w:tcPr>
            <w:tcW w:w="990" w:type="dxa"/>
            <w:noWrap/>
            <w:vAlign w:val="center"/>
            <w:hideMark/>
          </w:tcPr>
          <w:p w:rsidR="005854C8" w:rsidRPr="005854C8" w:rsidRDefault="00A07D2F" w:rsidP="005854C8">
            <w:r w:rsidRPr="005854C8">
              <w:t>144</w:t>
            </w:r>
          </w:p>
        </w:tc>
        <w:tc>
          <w:tcPr>
            <w:tcW w:w="990" w:type="dxa"/>
            <w:noWrap/>
            <w:vAlign w:val="center"/>
            <w:hideMark/>
          </w:tcPr>
          <w:p w:rsidR="005854C8" w:rsidRPr="005854C8" w:rsidRDefault="00A07D2F" w:rsidP="00E066D9">
            <w:pPr>
              <w:jc w:val="center"/>
              <w:rPr>
                <w:b/>
              </w:rPr>
            </w:pPr>
            <w:r w:rsidRPr="005854C8">
              <w:rPr>
                <w:b/>
              </w:rPr>
              <w:t>0</w:t>
            </w:r>
          </w:p>
        </w:tc>
      </w:tr>
      <w:tr w:rsidR="00345C51" w:rsidTr="00CA1257">
        <w:trPr>
          <w:trHeight w:val="288"/>
          <w:jc w:val="center"/>
        </w:trPr>
        <w:tc>
          <w:tcPr>
            <w:tcW w:w="1289" w:type="dxa"/>
            <w:vMerge/>
            <w:vAlign w:val="center"/>
            <w:hideMark/>
          </w:tcPr>
          <w:p w:rsidR="005854C8" w:rsidRPr="005854C8" w:rsidRDefault="005854C8" w:rsidP="005854C8">
            <w:pPr>
              <w:rPr>
                <w:b/>
              </w:rPr>
            </w:pPr>
          </w:p>
        </w:tc>
        <w:tc>
          <w:tcPr>
            <w:tcW w:w="956" w:type="dxa"/>
            <w:noWrap/>
            <w:vAlign w:val="center"/>
            <w:hideMark/>
          </w:tcPr>
          <w:p w:rsidR="005854C8" w:rsidRPr="005854C8" w:rsidRDefault="00485CCC" w:rsidP="005854C8">
            <w:r>
              <w:t>104</w:t>
            </w:r>
          </w:p>
        </w:tc>
        <w:tc>
          <w:tcPr>
            <w:tcW w:w="990" w:type="dxa"/>
            <w:noWrap/>
            <w:vAlign w:val="center"/>
            <w:hideMark/>
          </w:tcPr>
          <w:p w:rsidR="005854C8" w:rsidRPr="005854C8" w:rsidRDefault="00485CCC" w:rsidP="005854C8">
            <w:r>
              <w:t>184</w:t>
            </w:r>
            <w:r w:rsidR="00A07D2F" w:rsidRPr="005854C8">
              <w:t>2</w:t>
            </w:r>
          </w:p>
        </w:tc>
        <w:tc>
          <w:tcPr>
            <w:tcW w:w="990" w:type="dxa"/>
            <w:noWrap/>
            <w:vAlign w:val="center"/>
            <w:hideMark/>
          </w:tcPr>
          <w:p w:rsidR="005854C8" w:rsidRPr="005854C8" w:rsidRDefault="00A07D2F" w:rsidP="00E066D9">
            <w:pPr>
              <w:jc w:val="center"/>
              <w:rPr>
                <w:b/>
              </w:rPr>
            </w:pPr>
            <w:r w:rsidRPr="005854C8">
              <w:rPr>
                <w:b/>
              </w:rPr>
              <w:t>1</w:t>
            </w:r>
          </w:p>
        </w:tc>
      </w:tr>
      <w:tr w:rsidR="00345C51" w:rsidTr="00CA1257">
        <w:trPr>
          <w:trHeight w:val="288"/>
          <w:jc w:val="center"/>
        </w:trPr>
        <w:tc>
          <w:tcPr>
            <w:tcW w:w="1289" w:type="dxa"/>
            <w:vMerge w:val="restart"/>
            <w:noWrap/>
            <w:vAlign w:val="center"/>
            <w:hideMark/>
          </w:tcPr>
          <w:p w:rsidR="005854C8" w:rsidRPr="005854C8" w:rsidRDefault="00A07D2F" w:rsidP="005854C8">
            <w:pPr>
              <w:rPr>
                <w:b/>
              </w:rPr>
            </w:pPr>
            <w:r w:rsidRPr="005854C8">
              <w:rPr>
                <w:b/>
              </w:rPr>
              <w:t>SVM</w:t>
            </w:r>
          </w:p>
        </w:tc>
        <w:tc>
          <w:tcPr>
            <w:tcW w:w="956" w:type="dxa"/>
            <w:noWrap/>
            <w:vAlign w:val="center"/>
            <w:hideMark/>
          </w:tcPr>
          <w:p w:rsidR="005854C8" w:rsidRPr="005854C8" w:rsidRDefault="00485CCC" w:rsidP="005854C8">
            <w:r>
              <w:t>1370</w:t>
            </w:r>
          </w:p>
        </w:tc>
        <w:tc>
          <w:tcPr>
            <w:tcW w:w="990" w:type="dxa"/>
            <w:noWrap/>
            <w:vAlign w:val="center"/>
            <w:hideMark/>
          </w:tcPr>
          <w:p w:rsidR="005854C8" w:rsidRPr="005854C8" w:rsidRDefault="00485CCC" w:rsidP="005854C8">
            <w:r>
              <w:t>82</w:t>
            </w:r>
          </w:p>
        </w:tc>
        <w:tc>
          <w:tcPr>
            <w:tcW w:w="990" w:type="dxa"/>
            <w:noWrap/>
            <w:vAlign w:val="center"/>
            <w:hideMark/>
          </w:tcPr>
          <w:p w:rsidR="005854C8" w:rsidRPr="005854C8" w:rsidRDefault="00A07D2F" w:rsidP="00E066D9">
            <w:pPr>
              <w:jc w:val="center"/>
              <w:rPr>
                <w:b/>
              </w:rPr>
            </w:pPr>
            <w:r w:rsidRPr="005854C8">
              <w:rPr>
                <w:b/>
              </w:rPr>
              <w:t>0</w:t>
            </w:r>
          </w:p>
        </w:tc>
      </w:tr>
      <w:tr w:rsidR="00345C51" w:rsidTr="00CA1257">
        <w:trPr>
          <w:trHeight w:val="288"/>
          <w:jc w:val="center"/>
        </w:trPr>
        <w:tc>
          <w:tcPr>
            <w:tcW w:w="1289" w:type="dxa"/>
            <w:vMerge/>
            <w:vAlign w:val="center"/>
            <w:hideMark/>
          </w:tcPr>
          <w:p w:rsidR="005854C8" w:rsidRPr="005854C8" w:rsidRDefault="005854C8" w:rsidP="005854C8">
            <w:pPr>
              <w:rPr>
                <w:b/>
              </w:rPr>
            </w:pPr>
          </w:p>
        </w:tc>
        <w:tc>
          <w:tcPr>
            <w:tcW w:w="956" w:type="dxa"/>
            <w:noWrap/>
            <w:vAlign w:val="center"/>
            <w:hideMark/>
          </w:tcPr>
          <w:p w:rsidR="005854C8" w:rsidRPr="005854C8" w:rsidRDefault="00485CCC" w:rsidP="005854C8">
            <w:r>
              <w:t>61</w:t>
            </w:r>
          </w:p>
        </w:tc>
        <w:tc>
          <w:tcPr>
            <w:tcW w:w="990" w:type="dxa"/>
            <w:noWrap/>
            <w:vAlign w:val="center"/>
            <w:hideMark/>
          </w:tcPr>
          <w:p w:rsidR="005854C8" w:rsidRPr="005854C8" w:rsidRDefault="00485CCC" w:rsidP="005854C8">
            <w:r>
              <w:t>1885</w:t>
            </w:r>
          </w:p>
        </w:tc>
        <w:tc>
          <w:tcPr>
            <w:tcW w:w="990" w:type="dxa"/>
            <w:noWrap/>
            <w:vAlign w:val="center"/>
            <w:hideMark/>
          </w:tcPr>
          <w:p w:rsidR="005854C8" w:rsidRPr="005854C8" w:rsidRDefault="00A07D2F" w:rsidP="00E066D9">
            <w:pPr>
              <w:jc w:val="center"/>
              <w:rPr>
                <w:b/>
              </w:rPr>
            </w:pPr>
            <w:r w:rsidRPr="005854C8">
              <w:rPr>
                <w:b/>
              </w:rPr>
              <w:t>1</w:t>
            </w:r>
          </w:p>
        </w:tc>
      </w:tr>
      <w:tr w:rsidR="00345C51" w:rsidTr="00CA1257">
        <w:trPr>
          <w:trHeight w:val="288"/>
          <w:jc w:val="center"/>
        </w:trPr>
        <w:tc>
          <w:tcPr>
            <w:tcW w:w="1289" w:type="dxa"/>
            <w:vMerge w:val="restart"/>
            <w:noWrap/>
            <w:vAlign w:val="center"/>
            <w:hideMark/>
          </w:tcPr>
          <w:p w:rsidR="005854C8" w:rsidRPr="005854C8" w:rsidRDefault="00A07D2F" w:rsidP="005854C8">
            <w:pPr>
              <w:rPr>
                <w:b/>
              </w:rPr>
            </w:pPr>
            <w:r w:rsidRPr="005854C8">
              <w:rPr>
                <w:b/>
              </w:rPr>
              <w:t>KNN</w:t>
            </w:r>
          </w:p>
        </w:tc>
        <w:tc>
          <w:tcPr>
            <w:tcW w:w="956" w:type="dxa"/>
            <w:noWrap/>
            <w:vAlign w:val="center"/>
            <w:hideMark/>
          </w:tcPr>
          <w:p w:rsidR="005854C8" w:rsidRPr="005854C8" w:rsidRDefault="00485CCC" w:rsidP="005854C8">
            <w:r>
              <w:t>1321</w:t>
            </w:r>
          </w:p>
        </w:tc>
        <w:tc>
          <w:tcPr>
            <w:tcW w:w="990" w:type="dxa"/>
            <w:noWrap/>
            <w:vAlign w:val="center"/>
            <w:hideMark/>
          </w:tcPr>
          <w:p w:rsidR="005854C8" w:rsidRPr="005854C8" w:rsidRDefault="00485CCC" w:rsidP="005854C8">
            <w:r>
              <w:t>113</w:t>
            </w:r>
          </w:p>
        </w:tc>
        <w:tc>
          <w:tcPr>
            <w:tcW w:w="990" w:type="dxa"/>
            <w:noWrap/>
            <w:vAlign w:val="center"/>
            <w:hideMark/>
          </w:tcPr>
          <w:p w:rsidR="005854C8" w:rsidRPr="005854C8" w:rsidRDefault="00A07D2F" w:rsidP="00E066D9">
            <w:pPr>
              <w:jc w:val="center"/>
              <w:rPr>
                <w:b/>
              </w:rPr>
            </w:pPr>
            <w:r w:rsidRPr="005854C8">
              <w:rPr>
                <w:b/>
              </w:rPr>
              <w:t>0</w:t>
            </w:r>
          </w:p>
        </w:tc>
      </w:tr>
      <w:tr w:rsidR="00345C51" w:rsidTr="00CA1257">
        <w:trPr>
          <w:trHeight w:val="288"/>
          <w:jc w:val="center"/>
        </w:trPr>
        <w:tc>
          <w:tcPr>
            <w:tcW w:w="1289" w:type="dxa"/>
            <w:vMerge/>
            <w:vAlign w:val="center"/>
            <w:hideMark/>
          </w:tcPr>
          <w:p w:rsidR="005854C8" w:rsidRPr="005854C8" w:rsidRDefault="005854C8" w:rsidP="005854C8">
            <w:pPr>
              <w:rPr>
                <w:b/>
              </w:rPr>
            </w:pPr>
          </w:p>
        </w:tc>
        <w:tc>
          <w:tcPr>
            <w:tcW w:w="956" w:type="dxa"/>
            <w:noWrap/>
            <w:vAlign w:val="center"/>
            <w:hideMark/>
          </w:tcPr>
          <w:p w:rsidR="005854C8" w:rsidRPr="005854C8" w:rsidRDefault="00485CCC" w:rsidP="005854C8">
            <w:r>
              <w:t>114</w:t>
            </w:r>
          </w:p>
        </w:tc>
        <w:tc>
          <w:tcPr>
            <w:tcW w:w="990" w:type="dxa"/>
            <w:noWrap/>
            <w:vAlign w:val="center"/>
            <w:hideMark/>
          </w:tcPr>
          <w:p w:rsidR="005854C8" w:rsidRPr="005854C8" w:rsidRDefault="00485CCC" w:rsidP="005854C8">
            <w:r>
              <w:t>1832</w:t>
            </w:r>
          </w:p>
        </w:tc>
        <w:tc>
          <w:tcPr>
            <w:tcW w:w="990" w:type="dxa"/>
            <w:noWrap/>
            <w:vAlign w:val="center"/>
            <w:hideMark/>
          </w:tcPr>
          <w:p w:rsidR="005854C8" w:rsidRPr="005854C8" w:rsidRDefault="00A07D2F" w:rsidP="00E066D9">
            <w:pPr>
              <w:jc w:val="center"/>
              <w:rPr>
                <w:b/>
              </w:rPr>
            </w:pPr>
            <w:r w:rsidRPr="005854C8">
              <w:rPr>
                <w:b/>
              </w:rPr>
              <w:t>1</w:t>
            </w:r>
          </w:p>
        </w:tc>
      </w:tr>
    </w:tbl>
    <w:p w:rsidR="005854C8" w:rsidRPr="005854C8" w:rsidRDefault="005854C8" w:rsidP="005854C8"/>
    <w:p w:rsidR="005854C8" w:rsidRDefault="00A07D2F" w:rsidP="005854C8">
      <w:r w:rsidRPr="005854C8">
        <w:t>The test dataset contains 3,398 news which include</w:t>
      </w:r>
      <w:r w:rsidR="008B44D8">
        <w:t>s</w:t>
      </w:r>
      <w:r w:rsidRPr="005854C8">
        <w:t xml:space="preserve"> bot</w:t>
      </w:r>
      <w:r w:rsidR="00727EBD">
        <w:t>h real and fake ones. In Table 3</w:t>
      </w:r>
      <w:r w:rsidR="00DA4C41">
        <w:t>, the LR model has 3,214 correct classifications and 18</w:t>
      </w:r>
      <w:r w:rsidRPr="005854C8">
        <w:t>4 incorrect cl</w:t>
      </w:r>
      <w:r w:rsidR="00DA4C41">
        <w:t>assifications while SVM has 3,255 correct classifications and 14</w:t>
      </w:r>
      <w:r w:rsidRPr="005854C8">
        <w:t>3 in</w:t>
      </w:r>
      <w:r w:rsidR="00DA4C41">
        <w:t>correct ones. RF classified 3,15</w:t>
      </w:r>
      <w:r w:rsidRPr="005854C8">
        <w:t>0 news correctly and 2</w:t>
      </w:r>
      <w:r w:rsidR="00DA4C41">
        <w:t>4</w:t>
      </w:r>
      <w:r w:rsidRPr="005854C8">
        <w:t>8 news incor</w:t>
      </w:r>
      <w:r w:rsidR="00DA4C41">
        <w:t>rectly while DT classified 2,972</w:t>
      </w:r>
      <w:r w:rsidRPr="005854C8">
        <w:t xml:space="preserve"> news correctly and 42</w:t>
      </w:r>
      <w:r w:rsidR="00DA4C41">
        <w:t>6</w:t>
      </w:r>
      <w:r w:rsidRPr="005854C8">
        <w:t xml:space="preserve"> news incorrectly. </w:t>
      </w:r>
      <w:r w:rsidR="00DA4C41">
        <w:t xml:space="preserve">KNN got 3153 predictions correctly and 245 wrong. </w:t>
      </w:r>
      <w:r w:rsidRPr="005854C8">
        <w:t>Hence, the SVM classification model has the highest number of correct predictions and DT has the least. SVM has the best performance followed by LR while the decision tree had the least performance.</w:t>
      </w:r>
    </w:p>
    <w:p w:rsidR="005854C8" w:rsidRPr="005854C8" w:rsidRDefault="005854C8" w:rsidP="005854C8"/>
    <w:p w:rsidR="004A3196" w:rsidRDefault="004A3196" w:rsidP="005854C8">
      <w:pPr>
        <w:jc w:val="center"/>
      </w:pPr>
    </w:p>
    <w:p w:rsidR="004A3196" w:rsidRDefault="004A3196" w:rsidP="005854C8">
      <w:pPr>
        <w:jc w:val="center"/>
      </w:pPr>
    </w:p>
    <w:p w:rsidR="004A3196" w:rsidRDefault="004A3196" w:rsidP="005854C8">
      <w:pPr>
        <w:jc w:val="center"/>
      </w:pPr>
    </w:p>
    <w:p w:rsidR="004A3196" w:rsidRDefault="004A3196" w:rsidP="005854C8">
      <w:pPr>
        <w:jc w:val="center"/>
      </w:pPr>
    </w:p>
    <w:p w:rsidR="004A3196" w:rsidRDefault="004A3196" w:rsidP="005854C8">
      <w:pPr>
        <w:jc w:val="center"/>
      </w:pPr>
    </w:p>
    <w:p w:rsidR="004A3196" w:rsidRDefault="004A3196" w:rsidP="005854C8">
      <w:pPr>
        <w:jc w:val="center"/>
      </w:pPr>
    </w:p>
    <w:p w:rsidR="005854C8" w:rsidRPr="005854C8" w:rsidRDefault="00727EBD" w:rsidP="005854C8">
      <w:pPr>
        <w:jc w:val="center"/>
      </w:pPr>
      <w:r>
        <w:t>Table 3</w:t>
      </w:r>
      <w:r w:rsidR="00A07D2F" w:rsidRPr="005854C8">
        <w:t>. Classification Report of the Machine Learning Models</w:t>
      </w:r>
    </w:p>
    <w:tbl>
      <w:tblPr>
        <w:tblStyle w:val="TableGrid"/>
        <w:tblW w:w="4495" w:type="dxa"/>
        <w:jc w:val="center"/>
        <w:tblLook w:val="04A0" w:firstRow="1" w:lastRow="0" w:firstColumn="1" w:lastColumn="0" w:noHBand="0" w:noVBand="1"/>
      </w:tblPr>
      <w:tblGrid>
        <w:gridCol w:w="1484"/>
        <w:gridCol w:w="1517"/>
        <w:gridCol w:w="1494"/>
      </w:tblGrid>
      <w:tr w:rsidR="00345C51" w:rsidTr="00CA1257">
        <w:trPr>
          <w:trHeight w:val="288"/>
          <w:jc w:val="center"/>
        </w:trPr>
        <w:tc>
          <w:tcPr>
            <w:tcW w:w="1484" w:type="dxa"/>
            <w:noWrap/>
            <w:hideMark/>
          </w:tcPr>
          <w:p w:rsidR="005854C8" w:rsidRPr="005854C8" w:rsidRDefault="00A07D2F" w:rsidP="005854C8">
            <w:pPr>
              <w:rPr>
                <w:b/>
                <w:bCs/>
              </w:rPr>
            </w:pPr>
            <w:r w:rsidRPr="005854C8">
              <w:rPr>
                <w:b/>
                <w:bCs/>
              </w:rPr>
              <w:t>Methods</w:t>
            </w:r>
          </w:p>
        </w:tc>
        <w:tc>
          <w:tcPr>
            <w:tcW w:w="1517" w:type="dxa"/>
            <w:noWrap/>
            <w:hideMark/>
          </w:tcPr>
          <w:p w:rsidR="005854C8" w:rsidRPr="005854C8" w:rsidRDefault="00A07D2F" w:rsidP="005854C8">
            <w:pPr>
              <w:rPr>
                <w:b/>
                <w:bCs/>
              </w:rPr>
            </w:pPr>
            <w:r w:rsidRPr="005854C8">
              <w:rPr>
                <w:b/>
                <w:bCs/>
              </w:rPr>
              <w:t>Correctly Classified</w:t>
            </w:r>
          </w:p>
        </w:tc>
        <w:tc>
          <w:tcPr>
            <w:tcW w:w="1494" w:type="dxa"/>
            <w:noWrap/>
            <w:hideMark/>
          </w:tcPr>
          <w:p w:rsidR="005854C8" w:rsidRPr="005854C8" w:rsidRDefault="00A07D2F" w:rsidP="005854C8">
            <w:pPr>
              <w:rPr>
                <w:b/>
                <w:bCs/>
              </w:rPr>
            </w:pPr>
            <w:r w:rsidRPr="005854C8">
              <w:rPr>
                <w:b/>
                <w:bCs/>
              </w:rPr>
              <w:t>Incorrectly Classified</w:t>
            </w:r>
          </w:p>
        </w:tc>
      </w:tr>
      <w:tr w:rsidR="00345C51" w:rsidTr="00CA1257">
        <w:trPr>
          <w:trHeight w:val="288"/>
          <w:jc w:val="center"/>
        </w:trPr>
        <w:tc>
          <w:tcPr>
            <w:tcW w:w="1484" w:type="dxa"/>
            <w:noWrap/>
            <w:hideMark/>
          </w:tcPr>
          <w:p w:rsidR="005854C8" w:rsidRPr="005854C8" w:rsidRDefault="00A07D2F" w:rsidP="005854C8">
            <w:pPr>
              <w:rPr>
                <w:b/>
              </w:rPr>
            </w:pPr>
            <w:r w:rsidRPr="005854C8">
              <w:rPr>
                <w:b/>
              </w:rPr>
              <w:t>LR</w:t>
            </w:r>
          </w:p>
        </w:tc>
        <w:tc>
          <w:tcPr>
            <w:tcW w:w="1517" w:type="dxa"/>
            <w:noWrap/>
            <w:vAlign w:val="center"/>
            <w:hideMark/>
          </w:tcPr>
          <w:p w:rsidR="005854C8" w:rsidRPr="005854C8" w:rsidRDefault="00485CCC" w:rsidP="005854C8">
            <w:r>
              <w:t>321</w:t>
            </w:r>
            <w:r w:rsidR="00A07D2F" w:rsidRPr="005854C8">
              <w:t>4</w:t>
            </w:r>
          </w:p>
        </w:tc>
        <w:tc>
          <w:tcPr>
            <w:tcW w:w="1494" w:type="dxa"/>
            <w:noWrap/>
            <w:vAlign w:val="center"/>
            <w:hideMark/>
          </w:tcPr>
          <w:p w:rsidR="005854C8" w:rsidRPr="005854C8" w:rsidRDefault="00485CCC" w:rsidP="005854C8">
            <w:r>
              <w:t>18</w:t>
            </w:r>
            <w:r w:rsidR="00A07D2F" w:rsidRPr="005854C8">
              <w:t>4</w:t>
            </w:r>
          </w:p>
        </w:tc>
      </w:tr>
      <w:tr w:rsidR="00345C51" w:rsidTr="00CA1257">
        <w:trPr>
          <w:trHeight w:val="288"/>
          <w:jc w:val="center"/>
        </w:trPr>
        <w:tc>
          <w:tcPr>
            <w:tcW w:w="1484" w:type="dxa"/>
            <w:noWrap/>
            <w:hideMark/>
          </w:tcPr>
          <w:p w:rsidR="005854C8" w:rsidRPr="005854C8" w:rsidRDefault="00A07D2F" w:rsidP="005854C8">
            <w:pPr>
              <w:rPr>
                <w:b/>
              </w:rPr>
            </w:pPr>
            <w:r w:rsidRPr="005854C8">
              <w:rPr>
                <w:b/>
              </w:rPr>
              <w:t>DT</w:t>
            </w:r>
          </w:p>
        </w:tc>
        <w:tc>
          <w:tcPr>
            <w:tcW w:w="1517" w:type="dxa"/>
            <w:noWrap/>
            <w:vAlign w:val="center"/>
            <w:hideMark/>
          </w:tcPr>
          <w:p w:rsidR="005854C8" w:rsidRPr="005854C8" w:rsidRDefault="00485CCC" w:rsidP="005854C8">
            <w:r>
              <w:t>2972</w:t>
            </w:r>
          </w:p>
        </w:tc>
        <w:tc>
          <w:tcPr>
            <w:tcW w:w="1494" w:type="dxa"/>
            <w:noWrap/>
            <w:vAlign w:val="center"/>
            <w:hideMark/>
          </w:tcPr>
          <w:p w:rsidR="005854C8" w:rsidRPr="005854C8" w:rsidRDefault="00485CCC" w:rsidP="005854C8">
            <w:r>
              <w:t>426</w:t>
            </w:r>
          </w:p>
        </w:tc>
      </w:tr>
      <w:tr w:rsidR="00345C51" w:rsidTr="00CA1257">
        <w:trPr>
          <w:trHeight w:val="288"/>
          <w:jc w:val="center"/>
        </w:trPr>
        <w:tc>
          <w:tcPr>
            <w:tcW w:w="1484" w:type="dxa"/>
            <w:noWrap/>
            <w:hideMark/>
          </w:tcPr>
          <w:p w:rsidR="005854C8" w:rsidRPr="005854C8" w:rsidRDefault="00A07D2F" w:rsidP="005854C8">
            <w:pPr>
              <w:rPr>
                <w:b/>
              </w:rPr>
            </w:pPr>
            <w:r w:rsidRPr="005854C8">
              <w:rPr>
                <w:b/>
              </w:rPr>
              <w:t>RF</w:t>
            </w:r>
          </w:p>
        </w:tc>
        <w:tc>
          <w:tcPr>
            <w:tcW w:w="1517" w:type="dxa"/>
            <w:noWrap/>
            <w:vAlign w:val="center"/>
            <w:hideMark/>
          </w:tcPr>
          <w:p w:rsidR="005854C8" w:rsidRPr="005854C8" w:rsidRDefault="00485CCC" w:rsidP="005854C8">
            <w:r>
              <w:t>3150</w:t>
            </w:r>
          </w:p>
        </w:tc>
        <w:tc>
          <w:tcPr>
            <w:tcW w:w="1494" w:type="dxa"/>
            <w:noWrap/>
            <w:vAlign w:val="center"/>
            <w:hideMark/>
          </w:tcPr>
          <w:p w:rsidR="005854C8" w:rsidRPr="005854C8" w:rsidRDefault="00485CCC" w:rsidP="005854C8">
            <w:r>
              <w:t>24</w:t>
            </w:r>
            <w:r w:rsidR="00A07D2F" w:rsidRPr="005854C8">
              <w:t>8</w:t>
            </w:r>
          </w:p>
        </w:tc>
      </w:tr>
      <w:tr w:rsidR="00345C51" w:rsidTr="00CA1257">
        <w:trPr>
          <w:trHeight w:val="288"/>
          <w:jc w:val="center"/>
        </w:trPr>
        <w:tc>
          <w:tcPr>
            <w:tcW w:w="1484" w:type="dxa"/>
            <w:noWrap/>
            <w:hideMark/>
          </w:tcPr>
          <w:p w:rsidR="005854C8" w:rsidRPr="005854C8" w:rsidRDefault="00A07D2F" w:rsidP="005854C8">
            <w:pPr>
              <w:rPr>
                <w:b/>
              </w:rPr>
            </w:pPr>
            <w:r w:rsidRPr="005854C8">
              <w:rPr>
                <w:b/>
              </w:rPr>
              <w:t>SVM</w:t>
            </w:r>
          </w:p>
        </w:tc>
        <w:tc>
          <w:tcPr>
            <w:tcW w:w="1517" w:type="dxa"/>
            <w:noWrap/>
            <w:vAlign w:val="center"/>
            <w:hideMark/>
          </w:tcPr>
          <w:p w:rsidR="005854C8" w:rsidRPr="005854C8" w:rsidRDefault="00485CCC" w:rsidP="005854C8">
            <w:r>
              <w:t>325</w:t>
            </w:r>
            <w:r w:rsidR="00A07D2F" w:rsidRPr="005854C8">
              <w:t>5</w:t>
            </w:r>
          </w:p>
        </w:tc>
        <w:tc>
          <w:tcPr>
            <w:tcW w:w="1494" w:type="dxa"/>
            <w:noWrap/>
            <w:vAlign w:val="center"/>
            <w:hideMark/>
          </w:tcPr>
          <w:p w:rsidR="005854C8" w:rsidRPr="005854C8" w:rsidRDefault="00485CCC" w:rsidP="005854C8">
            <w:r>
              <w:t>14</w:t>
            </w:r>
            <w:r w:rsidR="00A07D2F" w:rsidRPr="005854C8">
              <w:t>3</w:t>
            </w:r>
          </w:p>
        </w:tc>
      </w:tr>
      <w:tr w:rsidR="00345C51" w:rsidTr="00CA1257">
        <w:trPr>
          <w:trHeight w:val="288"/>
          <w:jc w:val="center"/>
        </w:trPr>
        <w:tc>
          <w:tcPr>
            <w:tcW w:w="1484" w:type="dxa"/>
            <w:noWrap/>
            <w:hideMark/>
          </w:tcPr>
          <w:p w:rsidR="005854C8" w:rsidRPr="005854C8" w:rsidRDefault="00A07D2F" w:rsidP="005854C8">
            <w:pPr>
              <w:rPr>
                <w:b/>
              </w:rPr>
            </w:pPr>
            <w:r w:rsidRPr="005854C8">
              <w:rPr>
                <w:b/>
              </w:rPr>
              <w:t>KNN</w:t>
            </w:r>
          </w:p>
        </w:tc>
        <w:tc>
          <w:tcPr>
            <w:tcW w:w="1517" w:type="dxa"/>
            <w:noWrap/>
            <w:vAlign w:val="center"/>
            <w:hideMark/>
          </w:tcPr>
          <w:p w:rsidR="005854C8" w:rsidRPr="005854C8" w:rsidRDefault="00485CCC" w:rsidP="005854C8">
            <w:r>
              <w:t>3153</w:t>
            </w:r>
          </w:p>
        </w:tc>
        <w:tc>
          <w:tcPr>
            <w:tcW w:w="1494" w:type="dxa"/>
            <w:noWrap/>
            <w:vAlign w:val="center"/>
            <w:hideMark/>
          </w:tcPr>
          <w:p w:rsidR="005854C8" w:rsidRPr="005854C8" w:rsidRDefault="00485CCC" w:rsidP="005854C8">
            <w:r>
              <w:t>245</w:t>
            </w:r>
          </w:p>
        </w:tc>
      </w:tr>
    </w:tbl>
    <w:p w:rsidR="005854C8" w:rsidRPr="005854C8" w:rsidRDefault="005854C8" w:rsidP="005854C8"/>
    <w:p w:rsidR="005854C8" w:rsidRDefault="00DA4C41" w:rsidP="005854C8">
      <w:r>
        <w:t>The four parameters</w:t>
      </w:r>
      <w:r w:rsidR="00A07D2F" w:rsidRPr="005854C8">
        <w:t xml:space="preserve"> used to evaluate the models</w:t>
      </w:r>
      <w:r>
        <w:t xml:space="preserve"> taking the Fake class as the positive class</w:t>
      </w:r>
      <w:r w:rsidR="00A07D2F" w:rsidRPr="005854C8">
        <w:t xml:space="preserve"> and the calculation results are shown in Table </w:t>
      </w:r>
      <w:r w:rsidR="00727EBD">
        <w:t>4</w:t>
      </w:r>
      <w:r w:rsidR="00A07D2F" w:rsidRPr="005854C8">
        <w:t xml:space="preserve"> below.</w:t>
      </w:r>
    </w:p>
    <w:p w:rsidR="005854C8" w:rsidRPr="005854C8" w:rsidRDefault="005854C8" w:rsidP="005854C8"/>
    <w:p w:rsidR="005854C8" w:rsidRPr="005854C8" w:rsidRDefault="00727EBD" w:rsidP="005854C8">
      <w:pPr>
        <w:jc w:val="center"/>
      </w:pPr>
      <w:r>
        <w:rPr>
          <w:bCs/>
        </w:rPr>
        <w:t>Table 4</w:t>
      </w:r>
      <w:r w:rsidR="00A07D2F" w:rsidRPr="005854C8">
        <w:rPr>
          <w:bCs/>
        </w:rPr>
        <w:t xml:space="preserve">. </w:t>
      </w:r>
      <w:r w:rsidR="00A07D2F" w:rsidRPr="005854C8">
        <w:t>Evaluation Results of the Classification Models</w:t>
      </w:r>
    </w:p>
    <w:tbl>
      <w:tblPr>
        <w:tblStyle w:val="TableGrid"/>
        <w:tblW w:w="0" w:type="auto"/>
        <w:jc w:val="center"/>
        <w:tblLook w:val="04A0" w:firstRow="1" w:lastRow="0" w:firstColumn="1" w:lastColumn="0" w:noHBand="0" w:noVBand="1"/>
      </w:tblPr>
      <w:tblGrid>
        <w:gridCol w:w="1103"/>
        <w:gridCol w:w="1025"/>
        <w:gridCol w:w="1003"/>
        <w:gridCol w:w="748"/>
        <w:gridCol w:w="785"/>
      </w:tblGrid>
      <w:tr w:rsidR="00345C51" w:rsidTr="00CA1257">
        <w:trPr>
          <w:trHeight w:val="288"/>
          <w:jc w:val="center"/>
        </w:trPr>
        <w:tc>
          <w:tcPr>
            <w:tcW w:w="1283" w:type="dxa"/>
            <w:noWrap/>
            <w:hideMark/>
          </w:tcPr>
          <w:p w:rsidR="005854C8" w:rsidRPr="005854C8" w:rsidRDefault="00A07D2F" w:rsidP="005854C8">
            <w:pPr>
              <w:rPr>
                <w:b/>
                <w:bCs/>
              </w:rPr>
            </w:pPr>
            <w:r w:rsidRPr="005854C8">
              <w:rPr>
                <w:b/>
                <w:bCs/>
              </w:rPr>
              <w:t>Methods</w:t>
            </w:r>
          </w:p>
        </w:tc>
        <w:tc>
          <w:tcPr>
            <w:tcW w:w="1189" w:type="dxa"/>
            <w:noWrap/>
            <w:hideMark/>
          </w:tcPr>
          <w:p w:rsidR="005854C8" w:rsidRPr="005854C8" w:rsidRDefault="00A07D2F" w:rsidP="005854C8">
            <w:pPr>
              <w:rPr>
                <w:b/>
                <w:bCs/>
              </w:rPr>
            </w:pPr>
            <w:r w:rsidRPr="005854C8">
              <w:rPr>
                <w:b/>
                <w:bCs/>
              </w:rPr>
              <w:t>Accuracy</w:t>
            </w:r>
          </w:p>
        </w:tc>
        <w:tc>
          <w:tcPr>
            <w:tcW w:w="1163" w:type="dxa"/>
            <w:noWrap/>
            <w:hideMark/>
          </w:tcPr>
          <w:p w:rsidR="005854C8" w:rsidRPr="005854C8" w:rsidRDefault="00A07D2F" w:rsidP="005854C8">
            <w:pPr>
              <w:rPr>
                <w:b/>
                <w:bCs/>
              </w:rPr>
            </w:pPr>
            <w:r w:rsidRPr="005854C8">
              <w:rPr>
                <w:b/>
                <w:bCs/>
              </w:rPr>
              <w:t>Precision</w:t>
            </w:r>
          </w:p>
        </w:tc>
        <w:tc>
          <w:tcPr>
            <w:tcW w:w="856" w:type="dxa"/>
            <w:noWrap/>
            <w:hideMark/>
          </w:tcPr>
          <w:p w:rsidR="005854C8" w:rsidRPr="005854C8" w:rsidRDefault="00A07D2F" w:rsidP="005854C8">
            <w:pPr>
              <w:rPr>
                <w:b/>
                <w:bCs/>
              </w:rPr>
            </w:pPr>
            <w:r w:rsidRPr="005854C8">
              <w:rPr>
                <w:b/>
                <w:bCs/>
              </w:rPr>
              <w:t>Recall</w:t>
            </w:r>
          </w:p>
        </w:tc>
        <w:tc>
          <w:tcPr>
            <w:tcW w:w="900" w:type="dxa"/>
            <w:noWrap/>
            <w:hideMark/>
          </w:tcPr>
          <w:p w:rsidR="005854C8" w:rsidRPr="005854C8" w:rsidRDefault="00A07D2F" w:rsidP="005854C8">
            <w:pPr>
              <w:rPr>
                <w:b/>
                <w:bCs/>
              </w:rPr>
            </w:pPr>
            <w:r w:rsidRPr="005854C8">
              <w:rPr>
                <w:b/>
                <w:bCs/>
              </w:rPr>
              <w:t>F1 Score</w:t>
            </w:r>
          </w:p>
        </w:tc>
      </w:tr>
      <w:tr w:rsidR="00345C51" w:rsidTr="00CA1257">
        <w:trPr>
          <w:trHeight w:val="288"/>
          <w:jc w:val="center"/>
        </w:trPr>
        <w:tc>
          <w:tcPr>
            <w:tcW w:w="1283" w:type="dxa"/>
            <w:noWrap/>
            <w:hideMark/>
          </w:tcPr>
          <w:p w:rsidR="005854C8" w:rsidRPr="005854C8" w:rsidRDefault="00A07D2F" w:rsidP="005854C8">
            <w:pPr>
              <w:rPr>
                <w:b/>
              </w:rPr>
            </w:pPr>
            <w:r w:rsidRPr="005854C8">
              <w:rPr>
                <w:b/>
              </w:rPr>
              <w:t>LR</w:t>
            </w:r>
          </w:p>
        </w:tc>
        <w:tc>
          <w:tcPr>
            <w:tcW w:w="1189" w:type="dxa"/>
            <w:noWrap/>
            <w:vAlign w:val="center"/>
            <w:hideMark/>
          </w:tcPr>
          <w:p w:rsidR="005854C8" w:rsidRPr="005854C8" w:rsidRDefault="0074673B" w:rsidP="005854C8">
            <w:r>
              <w:t>0.95</w:t>
            </w:r>
          </w:p>
        </w:tc>
        <w:tc>
          <w:tcPr>
            <w:tcW w:w="1163" w:type="dxa"/>
            <w:noWrap/>
            <w:vAlign w:val="center"/>
            <w:hideMark/>
          </w:tcPr>
          <w:p w:rsidR="005854C8" w:rsidRPr="005854C8" w:rsidRDefault="0074673B" w:rsidP="005854C8">
            <w:r>
              <w:t>0.95</w:t>
            </w:r>
          </w:p>
        </w:tc>
        <w:tc>
          <w:tcPr>
            <w:tcW w:w="856" w:type="dxa"/>
            <w:noWrap/>
            <w:vAlign w:val="center"/>
            <w:hideMark/>
          </w:tcPr>
          <w:p w:rsidR="005854C8" w:rsidRPr="005854C8" w:rsidRDefault="0074673B" w:rsidP="005854C8">
            <w:r>
              <w:t>0.96</w:t>
            </w:r>
          </w:p>
        </w:tc>
        <w:tc>
          <w:tcPr>
            <w:tcW w:w="900" w:type="dxa"/>
            <w:noWrap/>
            <w:vAlign w:val="center"/>
            <w:hideMark/>
          </w:tcPr>
          <w:p w:rsidR="005854C8" w:rsidRPr="005854C8" w:rsidRDefault="0074673B" w:rsidP="005854C8">
            <w:r>
              <w:t>0.95</w:t>
            </w:r>
          </w:p>
        </w:tc>
      </w:tr>
      <w:tr w:rsidR="00345C51" w:rsidTr="00CA1257">
        <w:trPr>
          <w:trHeight w:val="288"/>
          <w:jc w:val="center"/>
        </w:trPr>
        <w:tc>
          <w:tcPr>
            <w:tcW w:w="1283" w:type="dxa"/>
            <w:noWrap/>
            <w:hideMark/>
          </w:tcPr>
          <w:p w:rsidR="005854C8" w:rsidRPr="005854C8" w:rsidRDefault="00A07D2F" w:rsidP="005854C8">
            <w:pPr>
              <w:rPr>
                <w:b/>
              </w:rPr>
            </w:pPr>
            <w:r w:rsidRPr="005854C8">
              <w:rPr>
                <w:b/>
              </w:rPr>
              <w:t>DT</w:t>
            </w:r>
          </w:p>
        </w:tc>
        <w:tc>
          <w:tcPr>
            <w:tcW w:w="1189" w:type="dxa"/>
            <w:noWrap/>
            <w:vAlign w:val="center"/>
            <w:hideMark/>
          </w:tcPr>
          <w:p w:rsidR="005854C8" w:rsidRPr="005854C8" w:rsidRDefault="00A07D2F" w:rsidP="005854C8">
            <w:r w:rsidRPr="005854C8">
              <w:t>0.87</w:t>
            </w:r>
          </w:p>
        </w:tc>
        <w:tc>
          <w:tcPr>
            <w:tcW w:w="1163" w:type="dxa"/>
            <w:noWrap/>
            <w:vAlign w:val="center"/>
            <w:hideMark/>
          </w:tcPr>
          <w:p w:rsidR="005854C8" w:rsidRPr="005854C8" w:rsidRDefault="0074673B" w:rsidP="005854C8">
            <w:r>
              <w:t>0.90</w:t>
            </w:r>
          </w:p>
        </w:tc>
        <w:tc>
          <w:tcPr>
            <w:tcW w:w="856" w:type="dxa"/>
            <w:noWrap/>
            <w:vAlign w:val="center"/>
            <w:hideMark/>
          </w:tcPr>
          <w:p w:rsidR="005854C8" w:rsidRPr="005854C8" w:rsidRDefault="00A07D2F" w:rsidP="005854C8">
            <w:r w:rsidRPr="005854C8">
              <w:t>0.88</w:t>
            </w:r>
          </w:p>
        </w:tc>
        <w:tc>
          <w:tcPr>
            <w:tcW w:w="900" w:type="dxa"/>
            <w:noWrap/>
            <w:vAlign w:val="center"/>
            <w:hideMark/>
          </w:tcPr>
          <w:p w:rsidR="005854C8" w:rsidRPr="005854C8" w:rsidRDefault="00A07D2F" w:rsidP="005854C8">
            <w:r w:rsidRPr="005854C8">
              <w:t>0.89</w:t>
            </w:r>
          </w:p>
        </w:tc>
      </w:tr>
      <w:tr w:rsidR="00345C51" w:rsidTr="00CA1257">
        <w:trPr>
          <w:trHeight w:val="288"/>
          <w:jc w:val="center"/>
        </w:trPr>
        <w:tc>
          <w:tcPr>
            <w:tcW w:w="1283" w:type="dxa"/>
            <w:noWrap/>
            <w:hideMark/>
          </w:tcPr>
          <w:p w:rsidR="005854C8" w:rsidRPr="005854C8" w:rsidRDefault="00A07D2F" w:rsidP="005854C8">
            <w:pPr>
              <w:rPr>
                <w:b/>
              </w:rPr>
            </w:pPr>
            <w:r w:rsidRPr="005854C8">
              <w:rPr>
                <w:b/>
              </w:rPr>
              <w:t>RF</w:t>
            </w:r>
          </w:p>
        </w:tc>
        <w:tc>
          <w:tcPr>
            <w:tcW w:w="1189" w:type="dxa"/>
            <w:noWrap/>
            <w:vAlign w:val="center"/>
            <w:hideMark/>
          </w:tcPr>
          <w:p w:rsidR="005854C8" w:rsidRPr="005854C8" w:rsidRDefault="00A07D2F" w:rsidP="005854C8">
            <w:r w:rsidRPr="005854C8">
              <w:t>0.93</w:t>
            </w:r>
          </w:p>
        </w:tc>
        <w:tc>
          <w:tcPr>
            <w:tcW w:w="1163" w:type="dxa"/>
            <w:noWrap/>
            <w:vAlign w:val="center"/>
            <w:hideMark/>
          </w:tcPr>
          <w:p w:rsidR="005854C8" w:rsidRPr="005854C8" w:rsidRDefault="00A07D2F" w:rsidP="005854C8">
            <w:r w:rsidRPr="005854C8">
              <w:t>0.93</w:t>
            </w:r>
          </w:p>
        </w:tc>
        <w:tc>
          <w:tcPr>
            <w:tcW w:w="856" w:type="dxa"/>
            <w:noWrap/>
            <w:vAlign w:val="center"/>
            <w:hideMark/>
          </w:tcPr>
          <w:p w:rsidR="005854C8" w:rsidRPr="005854C8" w:rsidRDefault="00A07D2F" w:rsidP="005854C8">
            <w:r w:rsidRPr="005854C8">
              <w:t>0.95</w:t>
            </w:r>
          </w:p>
        </w:tc>
        <w:tc>
          <w:tcPr>
            <w:tcW w:w="900" w:type="dxa"/>
            <w:noWrap/>
            <w:vAlign w:val="center"/>
            <w:hideMark/>
          </w:tcPr>
          <w:p w:rsidR="005854C8" w:rsidRPr="005854C8" w:rsidRDefault="00A07D2F" w:rsidP="005854C8">
            <w:r w:rsidRPr="005854C8">
              <w:t>0.94</w:t>
            </w:r>
          </w:p>
        </w:tc>
      </w:tr>
      <w:tr w:rsidR="00345C51" w:rsidTr="00CA1257">
        <w:trPr>
          <w:trHeight w:val="288"/>
          <w:jc w:val="center"/>
        </w:trPr>
        <w:tc>
          <w:tcPr>
            <w:tcW w:w="1283" w:type="dxa"/>
            <w:noWrap/>
            <w:hideMark/>
          </w:tcPr>
          <w:p w:rsidR="005854C8" w:rsidRPr="005854C8" w:rsidRDefault="00A07D2F" w:rsidP="005854C8">
            <w:pPr>
              <w:rPr>
                <w:b/>
              </w:rPr>
            </w:pPr>
            <w:r w:rsidRPr="005854C8">
              <w:rPr>
                <w:b/>
              </w:rPr>
              <w:t>SVM</w:t>
            </w:r>
          </w:p>
        </w:tc>
        <w:tc>
          <w:tcPr>
            <w:tcW w:w="1189" w:type="dxa"/>
            <w:noWrap/>
            <w:vAlign w:val="center"/>
            <w:hideMark/>
          </w:tcPr>
          <w:p w:rsidR="005854C8" w:rsidRPr="005854C8" w:rsidRDefault="00485CCC" w:rsidP="005854C8">
            <w:r>
              <w:t>0.96</w:t>
            </w:r>
          </w:p>
        </w:tc>
        <w:tc>
          <w:tcPr>
            <w:tcW w:w="1163" w:type="dxa"/>
            <w:noWrap/>
            <w:vAlign w:val="center"/>
            <w:hideMark/>
          </w:tcPr>
          <w:p w:rsidR="005854C8" w:rsidRPr="005854C8" w:rsidRDefault="00485CCC" w:rsidP="005854C8">
            <w:r>
              <w:t>0.96</w:t>
            </w:r>
          </w:p>
        </w:tc>
        <w:tc>
          <w:tcPr>
            <w:tcW w:w="856" w:type="dxa"/>
            <w:noWrap/>
            <w:vAlign w:val="center"/>
            <w:hideMark/>
          </w:tcPr>
          <w:p w:rsidR="005854C8" w:rsidRPr="005854C8" w:rsidRDefault="00A07D2F" w:rsidP="005854C8">
            <w:r w:rsidRPr="005854C8">
              <w:t>0.97</w:t>
            </w:r>
          </w:p>
        </w:tc>
        <w:tc>
          <w:tcPr>
            <w:tcW w:w="900" w:type="dxa"/>
            <w:noWrap/>
            <w:vAlign w:val="center"/>
            <w:hideMark/>
          </w:tcPr>
          <w:p w:rsidR="005854C8" w:rsidRPr="005854C8" w:rsidRDefault="00A07D2F" w:rsidP="005854C8">
            <w:r w:rsidRPr="005854C8">
              <w:t>0.96</w:t>
            </w:r>
          </w:p>
        </w:tc>
      </w:tr>
      <w:tr w:rsidR="00345C51" w:rsidTr="00CA1257">
        <w:trPr>
          <w:trHeight w:val="288"/>
          <w:jc w:val="center"/>
        </w:trPr>
        <w:tc>
          <w:tcPr>
            <w:tcW w:w="1283" w:type="dxa"/>
            <w:noWrap/>
            <w:hideMark/>
          </w:tcPr>
          <w:p w:rsidR="005854C8" w:rsidRPr="005854C8" w:rsidRDefault="00A07D2F" w:rsidP="005854C8">
            <w:pPr>
              <w:rPr>
                <w:b/>
              </w:rPr>
            </w:pPr>
            <w:r w:rsidRPr="005854C8">
              <w:rPr>
                <w:b/>
              </w:rPr>
              <w:t>KNN</w:t>
            </w:r>
          </w:p>
        </w:tc>
        <w:tc>
          <w:tcPr>
            <w:tcW w:w="1189" w:type="dxa"/>
            <w:noWrap/>
            <w:vAlign w:val="center"/>
            <w:hideMark/>
          </w:tcPr>
          <w:p w:rsidR="005854C8" w:rsidRPr="005854C8" w:rsidRDefault="00485CCC" w:rsidP="005854C8">
            <w:r>
              <w:t>0.93</w:t>
            </w:r>
          </w:p>
        </w:tc>
        <w:tc>
          <w:tcPr>
            <w:tcW w:w="1163" w:type="dxa"/>
            <w:noWrap/>
            <w:vAlign w:val="center"/>
            <w:hideMark/>
          </w:tcPr>
          <w:p w:rsidR="005854C8" w:rsidRPr="005854C8" w:rsidRDefault="00485CCC" w:rsidP="005854C8">
            <w:r>
              <w:t>0.93</w:t>
            </w:r>
          </w:p>
        </w:tc>
        <w:tc>
          <w:tcPr>
            <w:tcW w:w="856" w:type="dxa"/>
            <w:noWrap/>
            <w:vAlign w:val="center"/>
            <w:hideMark/>
          </w:tcPr>
          <w:p w:rsidR="005854C8" w:rsidRPr="005854C8" w:rsidRDefault="00485CCC" w:rsidP="005854C8">
            <w:r>
              <w:t>0.94</w:t>
            </w:r>
          </w:p>
        </w:tc>
        <w:tc>
          <w:tcPr>
            <w:tcW w:w="900" w:type="dxa"/>
            <w:noWrap/>
            <w:vAlign w:val="center"/>
            <w:hideMark/>
          </w:tcPr>
          <w:p w:rsidR="005854C8" w:rsidRPr="005854C8" w:rsidRDefault="00485CCC" w:rsidP="005854C8">
            <w:r>
              <w:t>0.94</w:t>
            </w:r>
          </w:p>
        </w:tc>
      </w:tr>
    </w:tbl>
    <w:p w:rsidR="005854C8" w:rsidRDefault="005854C8" w:rsidP="005854C8"/>
    <w:p w:rsidR="003863B6" w:rsidRPr="005854C8" w:rsidRDefault="003863B6" w:rsidP="00826578">
      <w:pPr>
        <w:jc w:val="center"/>
      </w:pPr>
      <w:bookmarkStart w:id="0" w:name="_GoBack"/>
      <w:r w:rsidRPr="003863B6">
        <w:rPr>
          <w:noProof/>
        </w:rPr>
        <w:drawing>
          <wp:inline distT="0" distB="0" distL="0" distR="0">
            <wp:extent cx="3139439" cy="2354580"/>
            <wp:effectExtent l="0" t="0" r="4445" b="7620"/>
            <wp:docPr id="4" name="Picture 4" descr="C:\Users\AJIBOLA\OneDrive\Journals Under Processing\SUBMITTED\JITCE - FND\Scaled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BOLA\OneDrive\Journals Under Processing\SUBMITTED\JITCE - FND\Scaled_Char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41377" cy="2356034"/>
                    </a:xfrm>
                    <a:prstGeom prst="rect">
                      <a:avLst/>
                    </a:prstGeom>
                    <a:noFill/>
                    <a:ln>
                      <a:noFill/>
                    </a:ln>
                  </pic:spPr>
                </pic:pic>
              </a:graphicData>
            </a:graphic>
          </wp:inline>
        </w:drawing>
      </w:r>
      <w:bookmarkEnd w:id="0"/>
    </w:p>
    <w:p w:rsidR="005854C8" w:rsidRDefault="00A07D2F" w:rsidP="005854C8">
      <w:pPr>
        <w:jc w:val="center"/>
      </w:pPr>
      <w:r w:rsidRPr="005854C8">
        <w:t xml:space="preserve">Figure </w:t>
      </w:r>
      <w:r w:rsidR="00497AB8">
        <w:t>2</w:t>
      </w:r>
      <w:r w:rsidRPr="005854C8">
        <w:t>.  Performance of Classification Models</w:t>
      </w:r>
    </w:p>
    <w:p w:rsidR="005854C8" w:rsidRPr="005854C8" w:rsidRDefault="005854C8" w:rsidP="005854C8"/>
    <w:p w:rsidR="005854C8" w:rsidRDefault="00A07D2F" w:rsidP="005854C8">
      <w:r w:rsidRPr="005854C8">
        <w:t>From the</w:t>
      </w:r>
      <w:r w:rsidR="00497AB8">
        <w:t xml:space="preserve"> results in Table 4 and Figure 2</w:t>
      </w:r>
      <w:r w:rsidR="00DA4C41">
        <w:t>, the SVM with 96%, 96</w:t>
      </w:r>
      <w:r w:rsidRPr="005854C8">
        <w:t>%, 97% and 96% for the accuracy, precision, recall and F1-score respectively was the best classifier followed by the LR with values of 9</w:t>
      </w:r>
      <w:r w:rsidR="00DA4C41">
        <w:t>5</w:t>
      </w:r>
      <w:r w:rsidRPr="005854C8">
        <w:t>%, 9</w:t>
      </w:r>
      <w:r w:rsidR="00DA4C41">
        <w:t>5</w:t>
      </w:r>
      <w:r w:rsidRPr="005854C8">
        <w:t>%, 96% and 95% respectively. RF with 93%, 93%, 95% and 94% respectively and KNN having 9</w:t>
      </w:r>
      <w:r w:rsidR="00DA4C41">
        <w:t>3%, 93%, 94% and 94</w:t>
      </w:r>
      <w:r w:rsidRPr="005854C8">
        <w:t>% respectively were the third and fourth most performing models with the DT achieving the lowest and being the least preferred classifier with 87%, 90%, 88% and 89% respectively. Therefore, SVM had the best performance and is recommended for detecting fake news while DT is least recommended.</w:t>
      </w:r>
    </w:p>
    <w:p w:rsidR="00DA4C41" w:rsidRPr="005854C8" w:rsidRDefault="00DA4C41" w:rsidP="005854C8"/>
    <w:p w:rsidR="00D231E4" w:rsidRDefault="00D231E4" w:rsidP="005854C8">
      <w:pPr>
        <w:jc w:val="center"/>
      </w:pPr>
    </w:p>
    <w:p w:rsidR="00D231E4" w:rsidRDefault="00D231E4" w:rsidP="005854C8">
      <w:pPr>
        <w:jc w:val="center"/>
      </w:pPr>
    </w:p>
    <w:p w:rsidR="00D231E4" w:rsidRDefault="00D231E4" w:rsidP="005854C8">
      <w:pPr>
        <w:jc w:val="center"/>
      </w:pPr>
    </w:p>
    <w:p w:rsidR="002E79A8" w:rsidRDefault="00D231E4" w:rsidP="005854C8">
      <w:pPr>
        <w:jc w:val="center"/>
      </w:pPr>
      <w:r w:rsidRPr="00D231E4">
        <w:rPr>
          <w:noProof/>
        </w:rPr>
        <w:drawing>
          <wp:inline distT="0" distB="0" distL="0" distR="0">
            <wp:extent cx="2967990" cy="2373801"/>
            <wp:effectExtent l="0" t="0" r="3810" b="7620"/>
            <wp:docPr id="2" name="Picture 2" descr="C:\Users\AJIBOLA\OneDrive\Journals Under Processing\SUBMITTED\JITCE - FND\cv_sco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BOLA\OneDrive\Journals Under Processing\SUBMITTED\JITCE - FND\cv_score 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7990" cy="2373801"/>
                    </a:xfrm>
                    <a:prstGeom prst="rect">
                      <a:avLst/>
                    </a:prstGeom>
                    <a:noFill/>
                    <a:ln>
                      <a:noFill/>
                    </a:ln>
                  </pic:spPr>
                </pic:pic>
              </a:graphicData>
            </a:graphic>
          </wp:inline>
        </w:drawing>
      </w:r>
    </w:p>
    <w:p w:rsidR="005854C8" w:rsidRPr="005854C8" w:rsidRDefault="00497AB8" w:rsidP="005854C8">
      <w:pPr>
        <w:jc w:val="center"/>
      </w:pPr>
      <w:r>
        <w:t>Figure 3</w:t>
      </w:r>
      <w:r w:rsidR="00A07D2F" w:rsidRPr="005854C8">
        <w:t xml:space="preserve">. </w:t>
      </w:r>
      <w:proofErr w:type="gramStart"/>
      <w:r w:rsidR="00A07D2F" w:rsidRPr="005854C8">
        <w:t>k-fold</w:t>
      </w:r>
      <w:proofErr w:type="gramEnd"/>
      <w:r w:rsidR="00A07D2F" w:rsidRPr="005854C8">
        <w:t xml:space="preserve"> Cross Validation Accuracy</w:t>
      </w:r>
    </w:p>
    <w:p w:rsidR="005854C8" w:rsidRDefault="005854C8" w:rsidP="005854C8"/>
    <w:p w:rsidR="005854C8" w:rsidRDefault="00A07D2F" w:rsidP="005854C8">
      <w:r w:rsidRPr="005854C8">
        <w:t xml:space="preserve">The results of the K-fold cross-validation across the five </w:t>
      </w:r>
      <w:r w:rsidR="00732CBF">
        <w:t xml:space="preserve">(5) models are shown in Figure </w:t>
      </w:r>
      <w:r w:rsidR="00497AB8">
        <w:t>3</w:t>
      </w:r>
      <w:r w:rsidRPr="005854C8">
        <w:t xml:space="preserve"> above. The graph shows results for the 3-fold, 5-fold and 10-fold cross-validations. The SVM for cla</w:t>
      </w:r>
      <w:r w:rsidR="00826578">
        <w:t>s</w:t>
      </w:r>
      <w:r w:rsidRPr="005854C8">
        <w:t>sification consistently had higher accuracy results than other models followed by LR, RF and KNN while DT had the worst classification accuracy.</w:t>
      </w:r>
    </w:p>
    <w:p w:rsidR="008F0AFA" w:rsidRDefault="008F0AFA" w:rsidP="005854C8"/>
    <w:p w:rsidR="008F0AFA" w:rsidRPr="005854C8" w:rsidRDefault="008F0AFA" w:rsidP="005854C8">
      <w:r>
        <w:t>The support vector machine</w:t>
      </w:r>
      <w:r w:rsidR="00406CAC">
        <w:t xml:space="preserve"> and logistic regression models have</w:t>
      </w:r>
      <w:r>
        <w:t xml:space="preserve"> unsurprisingly had the best performance</w:t>
      </w:r>
      <w:r w:rsidR="00406CAC">
        <w:t>. The SVM is</w:t>
      </w:r>
      <w:r>
        <w:t xml:space="preserve"> optimized</w:t>
      </w:r>
      <w:r w:rsidR="008B44D8">
        <w:t xml:space="preserve"> for use in text classification and</w:t>
      </w:r>
      <w:r>
        <w:t xml:space="preserve"> handwriting classification on both linear and non-linear data.</w:t>
      </w:r>
      <w:r w:rsidR="007D6350">
        <w:t xml:space="preserve"> SVMs are also very effective in finding complex relationships in the data and often produce more accurate prediction</w:t>
      </w:r>
      <w:r w:rsidR="008B44D8">
        <w:t>s</w:t>
      </w:r>
      <w:r w:rsidR="007D6350">
        <w:t xml:space="preserve"> than other models as evidenced throughout the results.</w:t>
      </w:r>
      <w:r w:rsidR="008B44D8">
        <w:t xml:space="preserve"> Decision trees suffer badly in a high-</w:t>
      </w:r>
      <w:r w:rsidR="00406CAC">
        <w:t xml:space="preserve">dimensional feature space and this has </w:t>
      </w:r>
      <w:r w:rsidR="008B44D8">
        <w:t xml:space="preserve">been </w:t>
      </w:r>
      <w:r w:rsidR="00406CAC">
        <w:t>reflected in the DT having the worst values in all the performance metrics used.</w:t>
      </w:r>
    </w:p>
    <w:p w:rsidR="00413AF5" w:rsidRPr="00282CB7" w:rsidRDefault="00A07D2F" w:rsidP="000D24FA">
      <w:pPr>
        <w:pStyle w:val="Heading1"/>
        <w:numPr>
          <w:ilvl w:val="0"/>
          <w:numId w:val="0"/>
        </w:numPr>
      </w:pPr>
      <w:r>
        <w:t>CONCLUSION</w:t>
      </w:r>
    </w:p>
    <w:p w:rsidR="005854C8" w:rsidRDefault="00A07D2F" w:rsidP="005854C8">
      <w:r w:rsidRPr="005854C8">
        <w:t>The comparative analysis of the performance of 5 machine learning classification models that are used to distinguish between real and fake Covid-19 news was carried out. The dataset contains 16,989 covid-19 news and was partitioned into training and testing to train and evaluate the models respectively. The evaluation results show that the Support Vector Machine has the highest positive predictions and the best performance in all evaluation scenarios. This study, therefore recommends SVM as the best classification algorithm for differentiating between real and fake Covid-19 news.</w:t>
      </w:r>
    </w:p>
    <w:p w:rsidR="00860FD2" w:rsidRDefault="00860FD2" w:rsidP="005854C8"/>
    <w:p w:rsidR="00860FD2" w:rsidRPr="005854C8" w:rsidRDefault="00860FD2" w:rsidP="005854C8">
      <w:r>
        <w:t>The study has not studied and considered the impact and effect of feature selection on the detection of covid-19 fake news. Further studies will be encouraged to implement feature selection and in addition, the best</w:t>
      </w:r>
      <w:r w:rsidR="008B44D8">
        <w:t>-</w:t>
      </w:r>
      <w:r>
        <w:t xml:space="preserve">performing model can be deployed to </w:t>
      </w:r>
      <w:r w:rsidR="008B44D8">
        <w:t>a web application for</w:t>
      </w:r>
      <w:r>
        <w:t xml:space="preserve"> real-time detection and filtering of covid-19 fake news.</w:t>
      </w:r>
    </w:p>
    <w:p w:rsidR="00456C32" w:rsidRDefault="00A07D2F" w:rsidP="00413AF5">
      <w:pPr>
        <w:pStyle w:val="Acknowledgement"/>
      </w:pPr>
      <w:r>
        <w:t>REFERENCES</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fldChar w:fldCharType="begin" w:fldLock="1"/>
      </w:r>
      <w:r>
        <w:instrText xml:space="preserve">ADDIN Mendeley Bibliography CSL_BIBLIOGRAPHY </w:instrText>
      </w:r>
      <w:r>
        <w:fldChar w:fldCharType="separate"/>
      </w:r>
      <w:r w:rsidRPr="00A94D7C">
        <w:rPr>
          <w:rFonts w:cs="Times New Roman"/>
          <w:noProof/>
        </w:rPr>
        <w:t>[1]</w:t>
      </w:r>
      <w:r w:rsidRPr="00A94D7C">
        <w:rPr>
          <w:rFonts w:cs="Times New Roman"/>
          <w:noProof/>
        </w:rPr>
        <w:tab/>
        <w:t xml:space="preserve">U. Sharma, S. Saran, and S. M. Patil, “Fake News Detection using Machine Learning Algorithms,” </w:t>
      </w:r>
      <w:r w:rsidRPr="00A94D7C">
        <w:rPr>
          <w:rFonts w:cs="Times New Roman"/>
          <w:i/>
          <w:iCs/>
          <w:noProof/>
        </w:rPr>
        <w:t>Int. J. Eng. Res. Technol.</w:t>
      </w:r>
      <w:r w:rsidRPr="00A94D7C">
        <w:rPr>
          <w:rFonts w:cs="Times New Roman"/>
          <w:noProof/>
        </w:rPr>
        <w:t>, vol. 9, no. 3, pp. 509–518, 2021.</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lastRenderedPageBreak/>
        <w:t>[2]</w:t>
      </w:r>
      <w:r w:rsidRPr="00A94D7C">
        <w:rPr>
          <w:rFonts w:cs="Times New Roman"/>
          <w:noProof/>
        </w:rPr>
        <w:tab/>
        <w:t xml:space="preserve">R. Gilmore, “Fake news on Facebook: 18 million posts containing COVID-19 misinformation removed,” </w:t>
      </w:r>
      <w:r w:rsidRPr="00A94D7C">
        <w:rPr>
          <w:rFonts w:cs="Times New Roman"/>
          <w:i/>
          <w:iCs/>
          <w:noProof/>
        </w:rPr>
        <w:t>Global News.</w:t>
      </w:r>
      <w:r w:rsidRPr="00A94D7C">
        <w:rPr>
          <w:rFonts w:cs="Times New Roman"/>
          <w:noProof/>
        </w:rPr>
        <w:t>, 2021. https://globalnews.ca/news/7876321/covid-19-misinformation-social-media-facebook-instagram/tle (accessed Feb. 13, 2023).</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[3]</w:t>
      </w:r>
      <w:r w:rsidRPr="00A94D7C">
        <w:rPr>
          <w:rFonts w:cs="Times New Roman"/>
          <w:noProof/>
        </w:rPr>
        <w:tab/>
        <w:t xml:space="preserve">R. Varma, Y. Verma, P. Vijayvargiya, and P. P. Churi, “A systematic survey on deep learning and machine learning approaches of fake news detection in the pre- and post-COVID-19 pandemic,” </w:t>
      </w:r>
      <w:r w:rsidRPr="00A94D7C">
        <w:rPr>
          <w:rFonts w:cs="Times New Roman"/>
          <w:i/>
          <w:iCs/>
          <w:noProof/>
        </w:rPr>
        <w:t>Int. J. Intell. Comput. Cybern.</w:t>
      </w:r>
      <w:r w:rsidRPr="00A94D7C">
        <w:rPr>
          <w:rFonts w:cs="Times New Roman"/>
          <w:noProof/>
        </w:rPr>
        <w:t>, vol. 14, no. 4, pp. 617–646, 2021, doi: 10.1108/IJICC-04-2021-0069.</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[4]</w:t>
      </w:r>
      <w:r w:rsidRPr="00A94D7C">
        <w:rPr>
          <w:rFonts w:cs="Times New Roman"/>
          <w:noProof/>
        </w:rPr>
        <w:tab/>
        <w:t xml:space="preserve">A. O. Oyedeji, A. M. Salami, O. Folorunsho, and O. R. Abolade, “Analysis and Prediction of Student Academic Performance Using Machine Learning,” </w:t>
      </w:r>
      <w:r w:rsidRPr="00A94D7C">
        <w:rPr>
          <w:rFonts w:cs="Times New Roman"/>
          <w:i/>
          <w:iCs/>
          <w:noProof/>
        </w:rPr>
        <w:t>JITCE (Journal Inf. Technol. Comput. Eng.</w:t>
      </w:r>
      <w:r w:rsidRPr="00A94D7C">
        <w:rPr>
          <w:rFonts w:cs="Times New Roman"/>
          <w:noProof/>
        </w:rPr>
        <w:t>, vol. 4, no. 01, pp. 10–15, 2020, doi: 10.25077/jitce.4.01.10-15.2020.</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[5]</w:t>
      </w:r>
      <w:r w:rsidRPr="00A94D7C">
        <w:rPr>
          <w:rFonts w:cs="Times New Roman"/>
          <w:noProof/>
        </w:rPr>
        <w:tab/>
        <w:t xml:space="preserve">J. Y. Khan, M. T. I. Khondaker, S. Afroz, G. Uddin, and A. Iqbal, “A benchmark study of machine learning models for online fake news detection,” </w:t>
      </w:r>
      <w:r w:rsidRPr="00A94D7C">
        <w:rPr>
          <w:rFonts w:cs="Times New Roman"/>
          <w:i/>
          <w:iCs/>
          <w:noProof/>
        </w:rPr>
        <w:t>Mach. Learn. with Appl.</w:t>
      </w:r>
      <w:r w:rsidRPr="00A94D7C">
        <w:rPr>
          <w:rFonts w:cs="Times New Roman"/>
          <w:noProof/>
        </w:rPr>
        <w:t>, vol. 4, p. 100032, 2021, doi: 10.1016/j.mlwa.2021.100032.</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[6]</w:t>
      </w:r>
      <w:r w:rsidRPr="00A94D7C">
        <w:rPr>
          <w:rFonts w:cs="Times New Roman"/>
          <w:noProof/>
        </w:rPr>
        <w:tab/>
        <w:t xml:space="preserve">A. Abdulrahman and M. Baykaya, “Fake News Detection Using Machine Learning and Deep Learning Algorithms,” in </w:t>
      </w:r>
      <w:r w:rsidRPr="00A94D7C">
        <w:rPr>
          <w:rFonts w:cs="Times New Roman"/>
          <w:i/>
          <w:iCs/>
          <w:noProof/>
        </w:rPr>
        <w:t>Third International Conference on Advanced Science and Engineering (ICOASE2020)</w:t>
      </w:r>
      <w:r w:rsidRPr="00A94D7C">
        <w:rPr>
          <w:rFonts w:cs="Times New Roman"/>
          <w:noProof/>
        </w:rPr>
        <w:t>, 2020, pp. 18–23.</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[7]</w:t>
      </w:r>
      <w:r w:rsidRPr="00A94D7C">
        <w:rPr>
          <w:rFonts w:cs="Times New Roman"/>
          <w:noProof/>
        </w:rPr>
        <w:tab/>
        <w:t xml:space="preserve">I. Ahmad, M. Yousaf, S. Yousaf, and M. O. Ahmad, “Fake News Detection Using Machine Learning Ensemble Methods,” </w:t>
      </w:r>
      <w:r w:rsidRPr="00A94D7C">
        <w:rPr>
          <w:rFonts w:cs="Times New Roman"/>
          <w:i/>
          <w:iCs/>
          <w:noProof/>
        </w:rPr>
        <w:t>Complexity</w:t>
      </w:r>
      <w:r w:rsidRPr="00A94D7C">
        <w:rPr>
          <w:rFonts w:cs="Times New Roman"/>
          <w:noProof/>
        </w:rPr>
        <w:t>, vol. 2020, 2020, doi: 10.1155/2020/8885861.</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[8]</w:t>
      </w:r>
      <w:r w:rsidRPr="00A94D7C">
        <w:rPr>
          <w:rFonts w:cs="Times New Roman"/>
          <w:noProof/>
        </w:rPr>
        <w:tab/>
        <w:t xml:space="preserve">P. Patwa </w:t>
      </w:r>
      <w:r w:rsidRPr="00A94D7C">
        <w:rPr>
          <w:rFonts w:cs="Times New Roman"/>
          <w:i/>
          <w:iCs/>
          <w:noProof/>
        </w:rPr>
        <w:t>et al.</w:t>
      </w:r>
      <w:r w:rsidRPr="00A94D7C">
        <w:rPr>
          <w:rFonts w:cs="Times New Roman"/>
          <w:noProof/>
        </w:rPr>
        <w:t xml:space="preserve">, “Fighting an Infodemic: COVID-19 Fake News Dataset,” </w:t>
      </w:r>
      <w:r w:rsidRPr="00A94D7C">
        <w:rPr>
          <w:rFonts w:cs="Times New Roman"/>
          <w:i/>
          <w:iCs/>
          <w:noProof/>
        </w:rPr>
        <w:t>Commun. Comput. Inf. Sci.</w:t>
      </w:r>
      <w:r w:rsidRPr="00A94D7C">
        <w:rPr>
          <w:rFonts w:cs="Times New Roman"/>
          <w:noProof/>
        </w:rPr>
        <w:t>, vol. 1402 CCIS, pp. 21–29, 2021, doi: 10.1007/978-3-030-73696-5_3.</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[9]</w:t>
      </w:r>
      <w:r w:rsidRPr="00A94D7C">
        <w:rPr>
          <w:rFonts w:cs="Times New Roman"/>
          <w:noProof/>
        </w:rPr>
        <w:tab/>
        <w:t xml:space="preserve">L. Waikhom and R. S. Goswami, “Fake News Detection Using Machine Learning,” in </w:t>
      </w:r>
      <w:r w:rsidRPr="00A94D7C">
        <w:rPr>
          <w:rFonts w:cs="Times New Roman"/>
          <w:i/>
          <w:iCs/>
          <w:noProof/>
        </w:rPr>
        <w:t>International Conference on Advancements in Computing &amp; Management (ICACM-2019)</w:t>
      </w:r>
      <w:r w:rsidRPr="00A94D7C">
        <w:rPr>
          <w:rFonts w:cs="Times New Roman"/>
          <w:noProof/>
        </w:rPr>
        <w:t>, 2019, pp. 680–685.</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[10]</w:t>
      </w:r>
      <w:r w:rsidRPr="00A94D7C">
        <w:rPr>
          <w:rFonts w:cs="Times New Roman"/>
          <w:noProof/>
        </w:rPr>
        <w:tab/>
        <w:t xml:space="preserve">D. Varshney and D. K. Vishwakarma, “An automated multi-web platform voting framework to predict misleading information proliferated during COVID-19 outbreak using ensemble method,” </w:t>
      </w:r>
      <w:r w:rsidRPr="00A94D7C">
        <w:rPr>
          <w:rFonts w:cs="Times New Roman"/>
          <w:i/>
          <w:iCs/>
          <w:noProof/>
        </w:rPr>
        <w:t>Data Knowl. Eng.</w:t>
      </w:r>
      <w:r w:rsidRPr="00A94D7C">
        <w:rPr>
          <w:rFonts w:cs="Times New Roman"/>
          <w:noProof/>
        </w:rPr>
        <w:t>, vol. 143, 2023, doi: 10.1016/j.datak.2022.102103.</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[11]</w:t>
      </w:r>
      <w:r w:rsidRPr="00A94D7C">
        <w:rPr>
          <w:rFonts w:cs="Times New Roman"/>
          <w:noProof/>
        </w:rPr>
        <w:tab/>
        <w:t xml:space="preserve">B. Al-Ahmad, A. M. Al-Zoubi, R. A. Khurma, and I. Aljarah, “An evolutionary fake news detection method for covid-19 pandemic information,” </w:t>
      </w:r>
      <w:r w:rsidRPr="00A94D7C">
        <w:rPr>
          <w:rFonts w:cs="Times New Roman"/>
          <w:i/>
          <w:iCs/>
          <w:noProof/>
        </w:rPr>
        <w:t>Symmetry (Basel).</w:t>
      </w:r>
      <w:r w:rsidRPr="00A94D7C">
        <w:rPr>
          <w:rFonts w:cs="Times New Roman"/>
          <w:noProof/>
        </w:rPr>
        <w:t>, vol. 13, no. 6, 2021, doi: 10.3390/sym13061091.</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[12]</w:t>
      </w:r>
      <w:r w:rsidRPr="00A94D7C">
        <w:rPr>
          <w:rFonts w:cs="Times New Roman"/>
          <w:noProof/>
        </w:rPr>
        <w:tab/>
        <w:t xml:space="preserve">D. Choudhury and T. Acharjee, “A novel approach to fake news detection in social networks using genetic algorithm applying machine learning classifiers,” </w:t>
      </w:r>
      <w:r w:rsidRPr="00A94D7C">
        <w:rPr>
          <w:rFonts w:cs="Times New Roman"/>
          <w:i/>
          <w:iCs/>
          <w:noProof/>
        </w:rPr>
        <w:t>Multimed. Tools Appl.</w:t>
      </w:r>
      <w:r w:rsidRPr="00A94D7C">
        <w:rPr>
          <w:rFonts w:cs="Times New Roman"/>
          <w:noProof/>
        </w:rPr>
        <w:t>, 2022, doi: 10.1007/s11042-022-12788-1.</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[13]</w:t>
      </w:r>
      <w:r w:rsidRPr="00A94D7C">
        <w:rPr>
          <w:rFonts w:cs="Times New Roman"/>
          <w:noProof/>
        </w:rPr>
        <w:tab/>
        <w:t xml:space="preserve">M. Taha, H. H. Zayed, M. Azer, and M. Gadallah, “Automated COVID-19 misinformation checking system using encoder representation with deep learning models,” </w:t>
      </w:r>
      <w:r w:rsidRPr="00A94D7C">
        <w:rPr>
          <w:rFonts w:cs="Times New Roman"/>
          <w:i/>
          <w:iCs/>
          <w:noProof/>
        </w:rPr>
        <w:t>IAES Int. J. Artif. Intell.</w:t>
      </w:r>
      <w:r w:rsidRPr="00A94D7C">
        <w:rPr>
          <w:rFonts w:cs="Times New Roman"/>
          <w:noProof/>
        </w:rPr>
        <w:t>, vol. 12, no. 1, pp. 488–495, 2023, doi: 10.11591/ijai.v12.i1.pp488-495.</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[14]</w:t>
      </w:r>
      <w:r w:rsidRPr="00A94D7C">
        <w:rPr>
          <w:rFonts w:cs="Times New Roman"/>
          <w:noProof/>
        </w:rPr>
        <w:tab/>
        <w:t xml:space="preserve">A. Praseed, J. Rodrigues, and P. S. Thilagam, “Hindi fake news detection using transformer ensembles,” </w:t>
      </w:r>
      <w:r w:rsidRPr="00A94D7C">
        <w:rPr>
          <w:rFonts w:cs="Times New Roman"/>
          <w:i/>
          <w:iCs/>
          <w:noProof/>
        </w:rPr>
        <w:t>Eng. Appl. Artif. Intell.</w:t>
      </w:r>
      <w:r w:rsidRPr="00A94D7C">
        <w:rPr>
          <w:rFonts w:cs="Times New Roman"/>
          <w:noProof/>
        </w:rPr>
        <w:t>, vol. 119, 2023, doi: 10.1016/j.engappai.2022.105731.</w:t>
      </w:r>
    </w:p>
    <w:p w:rsidR="00A94D7C" w:rsidRPr="00A94D7C" w:rsidRDefault="00A07D2F" w:rsidP="00A94D7C">
      <w:pPr>
        <w:widowControl w:val="0"/>
        <w:autoSpaceDE w:val="0"/>
        <w:autoSpaceDN w:val="0"/>
        <w:adjustRightInd w:val="0"/>
        <w:spacing w:after="160" w:line="240" w:lineRule="auto"/>
        <w:ind w:left="360" w:hanging="360"/>
        <w:rPr>
          <w:rFonts w:cs="Times New Roman"/>
          <w:noProof/>
        </w:rPr>
      </w:pPr>
      <w:r w:rsidRPr="00A94D7C">
        <w:rPr>
          <w:rFonts w:cs="Times New Roman"/>
          <w:noProof/>
        </w:rPr>
        <w:t>[15]</w:t>
      </w:r>
      <w:r w:rsidRPr="00A94D7C">
        <w:rPr>
          <w:rFonts w:cs="Times New Roman"/>
          <w:noProof/>
        </w:rPr>
        <w:tab/>
        <w:t xml:space="preserve">M. I. Nadeem </w:t>
      </w:r>
      <w:r w:rsidRPr="00A94D7C">
        <w:rPr>
          <w:rFonts w:cs="Times New Roman"/>
          <w:i/>
          <w:iCs/>
          <w:noProof/>
        </w:rPr>
        <w:t>et al.</w:t>
      </w:r>
      <w:r w:rsidRPr="00A94D7C">
        <w:rPr>
          <w:rFonts w:cs="Times New Roman"/>
          <w:noProof/>
        </w:rPr>
        <w:t xml:space="preserve">, “EFND: A Semantic, Visual, and Socially Augmented Deep Framework for Extreme Fake News Detection,” </w:t>
      </w:r>
      <w:r w:rsidRPr="00A94D7C">
        <w:rPr>
          <w:rFonts w:cs="Times New Roman"/>
          <w:i/>
          <w:iCs/>
          <w:noProof/>
        </w:rPr>
        <w:t>Sustain.</w:t>
      </w:r>
      <w:r w:rsidRPr="00A94D7C">
        <w:rPr>
          <w:rFonts w:cs="Times New Roman"/>
          <w:noProof/>
        </w:rPr>
        <w:t xml:space="preserve">, vol. 15, no. 1, 2023, doi: </w:t>
      </w:r>
      <w:r w:rsidRPr="00A94D7C">
        <w:rPr>
          <w:rFonts w:cs="Times New Roman"/>
          <w:noProof/>
        </w:rPr>
        <w:t>10.3390/su15010133.</w:t>
      </w:r>
    </w:p>
    <w:p w:rsidR="00CD620C" w:rsidRPr="00576168" w:rsidRDefault="00A07D2F" w:rsidP="00A94D7C">
      <w:pPr>
        <w:tabs>
          <w:tab w:val="left" w:pos="0"/>
        </w:tabs>
        <w:spacing w:after="160" w:line="240" w:lineRule="auto"/>
        <w:ind w:left="360" w:hanging="360"/>
      </w:pPr>
      <w:r>
        <w:fldChar w:fldCharType="end"/>
      </w:r>
    </w:p>
    <w:p w:rsidR="00413AF5" w:rsidRPr="00576168" w:rsidRDefault="00A07D2F" w:rsidP="00C35F46">
      <w:r w:rsidRPr="00576168">
        <w:t xml:space="preserve"> </w:t>
      </w:r>
    </w:p>
    <w:sectPr w:rsidR="00413AF5" w:rsidRPr="00576168" w:rsidSect="00057F6F">
      <w:headerReference w:type="even" r:id="rId18"/>
      <w:type w:val="continuous"/>
      <w:pgSz w:w="11900" w:h="16840"/>
      <w:pgMar w:top="1134" w:right="851" w:bottom="1171" w:left="1134" w:header="567" w:footer="850"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CA8" w:rsidRDefault="00B56CA8">
      <w:pPr>
        <w:spacing w:line="240" w:lineRule="auto"/>
      </w:pPr>
      <w:r>
        <w:separator/>
      </w:r>
    </w:p>
  </w:endnote>
  <w:endnote w:type="continuationSeparator" w:id="0">
    <w:p w:rsidR="00B56CA8" w:rsidRDefault="00B56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257" w:rsidRDefault="00CA1257"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863B6">
      <w:rPr>
        <w:rStyle w:val="PageNumber"/>
        <w:noProof/>
      </w:rPr>
      <w:t>2</w:t>
    </w:r>
    <w:r>
      <w:rPr>
        <w:rStyle w:val="PageNumber"/>
      </w:rPr>
      <w:fldChar w:fldCharType="end"/>
    </w:r>
  </w:p>
  <w:p w:rsidR="00CA1257" w:rsidRDefault="00CA1257" w:rsidP="00D40B2A">
    <w:pPr>
      <w:pStyle w:val="Footer"/>
      <w:ind w:right="360" w:firstLine="360"/>
    </w:pPr>
    <w:proofErr w:type="spellStart"/>
    <w:r>
      <w:t>Abisola</w:t>
    </w:r>
    <w:proofErr w:type="spellEnd"/>
    <w:r>
      <w:t xml:space="preserve"> A. </w:t>
    </w:r>
    <w:proofErr w:type="spellStart"/>
    <w:r>
      <w:t>Olayiwola</w:t>
    </w:r>
    <w:proofErr w:type="spellEnd"/>
    <w:r>
      <w:tab/>
    </w:r>
    <w:r>
      <w:tab/>
    </w:r>
    <w:r w:rsidRPr="004D5B13">
      <w:rPr>
        <w:sz w:val="16"/>
      </w:rPr>
      <w:t>https://doi.org/</w:t>
    </w:r>
    <w:r w:rsidRPr="00C318F3">
      <w:rPr>
        <w:sz w:val="16"/>
      </w:rPr>
      <w:t>10.25077</w:t>
    </w:r>
    <w:r w:rsidRPr="004D5B13">
      <w:rPr>
        <w:sz w:val="16"/>
      </w:rPr>
      <w:t>/</w:t>
    </w:r>
    <w:r>
      <w:rPr>
        <w:sz w:val="16"/>
      </w:rPr>
      <w:fldChar w:fldCharType="begin"/>
    </w:r>
    <w:r>
      <w:rPr>
        <w:sz w:val="16"/>
      </w:rPr>
      <w:instrText xml:space="preserve"> MACROBUTTON DOI xxxxx </w:instrTex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257" w:rsidRDefault="00CA1257" w:rsidP="004F498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863B6">
      <w:rPr>
        <w:rStyle w:val="PageNumber"/>
        <w:noProof/>
      </w:rPr>
      <w:t>5</w:t>
    </w:r>
    <w:r>
      <w:rPr>
        <w:rStyle w:val="PageNumber"/>
      </w:rPr>
      <w:fldChar w:fldCharType="end"/>
    </w:r>
  </w:p>
  <w:p w:rsidR="00CA1257" w:rsidRDefault="00CA1257" w:rsidP="00C318F3">
    <w:pPr>
      <w:pStyle w:val="Footer"/>
      <w:ind w:right="360" w:firstLine="360"/>
    </w:pPr>
    <w:r w:rsidRPr="004D5B13">
      <w:rPr>
        <w:sz w:val="16"/>
      </w:rPr>
      <w:t>https://doi.org/</w:t>
    </w:r>
    <w:r w:rsidRPr="00C318F3">
      <w:rPr>
        <w:sz w:val="16"/>
      </w:rPr>
      <w:t>10.25077</w:t>
    </w:r>
    <w:r w:rsidRPr="004D5B13">
      <w:rPr>
        <w:sz w:val="16"/>
      </w:rPr>
      <w:t>/</w:t>
    </w:r>
    <w:r>
      <w:rPr>
        <w:sz w:val="16"/>
      </w:rPr>
      <w:fldChar w:fldCharType="begin"/>
    </w:r>
    <w:r>
      <w:rPr>
        <w:sz w:val="16"/>
      </w:rPr>
      <w:instrText xml:space="preserve"> MACROBUTTON DOI xxxxx </w:instrText>
    </w:r>
    <w:r>
      <w:rPr>
        <w:sz w:val="16"/>
      </w:rPr>
      <w:fldChar w:fldCharType="end"/>
    </w:r>
    <w:r>
      <w:rPr>
        <w:sz w:val="16"/>
      </w:rPr>
      <w:tab/>
    </w:r>
    <w:r>
      <w:rPr>
        <w:sz w:val="16"/>
      </w:rPr>
      <w:tab/>
    </w:r>
    <w:proofErr w:type="spellStart"/>
    <w:r>
      <w:t>Abisola</w:t>
    </w:r>
    <w:proofErr w:type="spellEnd"/>
    <w:r>
      <w:t xml:space="preserve"> A. </w:t>
    </w:r>
    <w:proofErr w:type="spellStart"/>
    <w:r>
      <w:t>Olayiwola</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257" w:rsidRPr="00677457" w:rsidRDefault="00CA1257" w:rsidP="003A0B3F">
    <w:pPr>
      <w:pStyle w:val="Footer"/>
      <w:tabs>
        <w:tab w:val="clear" w:pos="9360"/>
        <w:tab w:val="right" w:pos="9915"/>
      </w:tabs>
      <w:rPr>
        <w:sz w:val="16"/>
      </w:rPr>
    </w:pPr>
    <w:r w:rsidRPr="004D5B13">
      <w:rPr>
        <w:sz w:val="16"/>
      </w:rPr>
      <w:t>https://doi.org/</w:t>
    </w:r>
    <w:r w:rsidRPr="00C318F3">
      <w:rPr>
        <w:sz w:val="16"/>
      </w:rPr>
      <w:t>10.25077</w:t>
    </w:r>
    <w:r w:rsidRPr="004D5B13">
      <w:rPr>
        <w:sz w:val="16"/>
      </w:rPr>
      <w:t>/</w:t>
    </w:r>
    <w:r>
      <w:rPr>
        <w:sz w:val="16"/>
      </w:rPr>
      <w:fldChar w:fldCharType="begin"/>
    </w:r>
    <w:r>
      <w:rPr>
        <w:sz w:val="16"/>
      </w:rPr>
      <w:instrText xml:space="preserve"> MACROBUTTON DOI xxxxx </w:instrText>
    </w:r>
    <w:r>
      <w:rPr>
        <w:sz w:val="16"/>
      </w:rPr>
      <w:fldChar w:fldCharType="end"/>
    </w:r>
    <w:r w:rsidRPr="00677457">
      <w:rPr>
        <w:sz w:val="16"/>
      </w:rPr>
      <w:tab/>
    </w:r>
    <w:r w:rsidRPr="00677457">
      <w:rPr>
        <w:sz w:val="16"/>
      </w:rPr>
      <w:tab/>
    </w:r>
    <w:hyperlink r:id="rId1" w:history="1">
      <w:r w:rsidRPr="007220CD">
        <w:rPr>
          <w:rStyle w:val="Hyperlink"/>
          <w:sz w:val="16"/>
        </w:rPr>
        <w:t>Attribution-</w:t>
      </w:r>
      <w:proofErr w:type="spellStart"/>
      <w:r w:rsidRPr="007220CD">
        <w:rPr>
          <w:rStyle w:val="Hyperlink"/>
          <w:sz w:val="16"/>
        </w:rPr>
        <w:t>NonCommercial</w:t>
      </w:r>
      <w:proofErr w:type="spellEnd"/>
      <w:r w:rsidRPr="007220CD">
        <w:rPr>
          <w:rStyle w:val="Hyperlink"/>
          <w:sz w:val="16"/>
        </w:rPr>
        <w:t xml:space="preserve"> 4.0 International.</w:t>
      </w:r>
    </w:hyperlink>
    <w:r w:rsidRPr="00677457">
      <w:rPr>
        <w:sz w:val="16"/>
      </w:rPr>
      <w:t xml:space="preserve"> Some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CA8" w:rsidRDefault="00B56CA8">
      <w:pPr>
        <w:spacing w:line="240" w:lineRule="auto"/>
      </w:pPr>
      <w:r>
        <w:separator/>
      </w:r>
    </w:p>
  </w:footnote>
  <w:footnote w:type="continuationSeparator" w:id="0">
    <w:p w:rsidR="00B56CA8" w:rsidRDefault="00B56C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257" w:rsidRDefault="00CA1257"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proofErr w:type="spellStart"/>
    <w:r w:rsidRPr="006421F8">
      <w:rPr>
        <w:rFonts w:cs="Times New Roman"/>
        <w:smallCaps/>
        <w:color w:val="808080" w:themeColor="background1" w:themeShade="80"/>
        <w:sz w:val="13"/>
        <w:szCs w:val="15"/>
      </w:rPr>
      <w:t>Jurnal</w:t>
    </w:r>
    <w:proofErr w:type="spellEnd"/>
    <w:r w:rsidRPr="006421F8">
      <w:rPr>
        <w:rFonts w:cs="Times New Roman"/>
        <w:smallCaps/>
        <w:color w:val="808080" w:themeColor="background1" w:themeShade="80"/>
        <w:sz w:val="13"/>
        <w:szCs w:val="15"/>
      </w:rPr>
      <w:t xml:space="preserve"> </w:t>
    </w:r>
    <w:proofErr w:type="spellStart"/>
    <w:r w:rsidRPr="006421F8">
      <w:rPr>
        <w:rFonts w:cs="Times New Roman"/>
        <w:smallCaps/>
        <w:color w:val="808080" w:themeColor="background1" w:themeShade="80"/>
        <w:sz w:val="13"/>
        <w:szCs w:val="15"/>
      </w:rPr>
      <w:t>Optimasi</w:t>
    </w:r>
    <w:proofErr w:type="spellEnd"/>
    <w:r w:rsidRPr="006421F8">
      <w:rPr>
        <w:rFonts w:cs="Times New Roman"/>
        <w:smallCaps/>
        <w:color w:val="808080" w:themeColor="background1" w:themeShade="80"/>
        <w:sz w:val="13"/>
        <w:szCs w:val="15"/>
      </w:rPr>
      <w:t xml:space="preserve"> </w:t>
    </w:r>
    <w:proofErr w:type="spellStart"/>
    <w:r w:rsidRPr="006421F8">
      <w:rPr>
        <w:rFonts w:cs="Times New Roman"/>
        <w:smallCaps/>
        <w:color w:val="808080" w:themeColor="background1" w:themeShade="80"/>
        <w:sz w:val="13"/>
        <w:szCs w:val="15"/>
      </w:rPr>
      <w:t>Sistem</w:t>
    </w:r>
    <w:proofErr w:type="spellEnd"/>
    <w:r w:rsidRPr="006421F8">
      <w:rPr>
        <w:rFonts w:cs="Times New Roman"/>
        <w:smallCaps/>
        <w:color w:val="808080" w:themeColor="background1" w:themeShade="80"/>
        <w:sz w:val="13"/>
        <w:szCs w:val="15"/>
      </w:rPr>
      <w:t xml:space="preserve"> </w:t>
    </w:r>
    <w:proofErr w:type="spellStart"/>
    <w:r w:rsidRPr="006421F8">
      <w:rPr>
        <w:rFonts w:cs="Times New Roman"/>
        <w:smallCaps/>
        <w:color w:val="808080" w:themeColor="background1" w:themeShade="80"/>
        <w:sz w:val="13"/>
        <w:szCs w:val="15"/>
      </w:rPr>
      <w:t>Industri</w:t>
    </w:r>
    <w:proofErr w:type="spellEnd"/>
    <w:r w:rsidRPr="006421F8">
      <w:rPr>
        <w:rFonts w:cs="Times New Roman"/>
        <w:color w:val="808080" w:themeColor="background1" w:themeShade="80"/>
        <w:sz w:val="11"/>
      </w:rPr>
      <w:t xml:space="preserve"> </w:t>
    </w:r>
    <w:r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257" w:rsidRDefault="00CA1257" w:rsidP="00D40B2A">
    <w:pPr>
      <w:pStyle w:val="Header"/>
      <w:jc w:val="center"/>
    </w:pPr>
    <w:proofErr w:type="spellStart"/>
    <w:r>
      <w:rPr>
        <w:rFonts w:cs="Times New Roman"/>
        <w:smallCaps/>
        <w:color w:val="808080" w:themeColor="background1" w:themeShade="80"/>
        <w:sz w:val="13"/>
        <w:szCs w:val="15"/>
      </w:rPr>
      <w:t>Abisola</w:t>
    </w:r>
    <w:proofErr w:type="spellEnd"/>
    <w:r>
      <w:rPr>
        <w:rFonts w:cs="Times New Roman"/>
        <w:smallCaps/>
        <w:color w:val="808080" w:themeColor="background1" w:themeShade="80"/>
        <w:sz w:val="13"/>
        <w:szCs w:val="15"/>
      </w:rPr>
      <w:t xml:space="preserve"> A. </w:t>
    </w:r>
    <w:proofErr w:type="spellStart"/>
    <w:r>
      <w:rPr>
        <w:rFonts w:cs="Times New Roman"/>
        <w:smallCaps/>
        <w:color w:val="808080" w:themeColor="background1" w:themeShade="80"/>
        <w:sz w:val="13"/>
        <w:szCs w:val="15"/>
      </w:rPr>
      <w:t>Olayiwola</w:t>
    </w:r>
    <w:proofErr w:type="spellEnd"/>
    <w:r>
      <w:rPr>
        <w:rFonts w:cs="Times New Roman"/>
        <w:smallCaps/>
        <w:color w:val="808080" w:themeColor="background1" w:themeShade="80"/>
        <w:sz w:val="13"/>
        <w:szCs w:val="15"/>
      </w:rPr>
      <w:t xml:space="preserve"> / </w:t>
    </w:r>
    <w:r>
      <w:rPr>
        <w:rFonts w:cs="Times New Roman"/>
        <w:smallCaps/>
        <w:color w:val="808080" w:themeColor="background1" w:themeShade="80"/>
        <w:sz w:val="13"/>
        <w:szCs w:val="13"/>
      </w:rPr>
      <w:t>JITCE</w:t>
    </w:r>
    <w:r w:rsidRPr="00D40B2A">
      <w:rPr>
        <w:rFonts w:cs="Times New Roman"/>
        <w:smallCaps/>
        <w:color w:val="808080" w:themeColor="background1" w:themeShade="80"/>
        <w:sz w:val="13"/>
        <w:szCs w:val="15"/>
      </w:rPr>
      <w:t xml:space="preserve"> - Vol. xx No. xx (2017) xxx-xxx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7076"/>
      <w:gridCol w:w="1792"/>
    </w:tblGrid>
    <w:tr w:rsidR="00CA1257" w:rsidTr="000B74FA">
      <w:trPr>
        <w:trHeight w:val="276"/>
      </w:trPr>
      <w:tc>
        <w:tcPr>
          <w:tcW w:w="9928" w:type="dxa"/>
          <w:gridSpan w:val="3"/>
          <w:tcBorders>
            <w:bottom w:val="single" w:sz="4" w:space="0" w:color="auto"/>
          </w:tcBorders>
        </w:tcPr>
        <w:p w:rsidR="00CA1257" w:rsidRPr="00D40B2A" w:rsidRDefault="00CA1257" w:rsidP="006776F7">
          <w:pPr>
            <w:pStyle w:val="Header"/>
            <w:jc w:val="center"/>
            <w:rPr>
              <w:rFonts w:cs="Times New Roman"/>
              <w:smallCaps/>
              <w:color w:val="808080" w:themeColor="background1" w:themeShade="80"/>
              <w:sz w:val="13"/>
              <w:szCs w:val="13"/>
            </w:rPr>
          </w:pPr>
          <w:r>
            <w:rPr>
              <w:rFonts w:cs="Times New Roman"/>
              <w:smallCaps/>
              <w:color w:val="808080" w:themeColor="background1" w:themeShade="80"/>
              <w:sz w:val="13"/>
              <w:szCs w:val="13"/>
            </w:rPr>
            <w:t xml:space="preserve">JITCE </w:t>
          </w:r>
          <w:r w:rsidRPr="00D40B2A">
            <w:rPr>
              <w:rFonts w:cs="Times New Roman"/>
              <w:smallCaps/>
              <w:color w:val="808080" w:themeColor="background1" w:themeShade="80"/>
              <w:sz w:val="13"/>
              <w:szCs w:val="13"/>
            </w:rPr>
            <w:t>- Vol. xx No. xx (2017) xxx-xxx</w:t>
          </w:r>
        </w:p>
      </w:tc>
    </w:tr>
    <w:tr w:rsidR="00CA1257" w:rsidTr="000B74FA">
      <w:trPr>
        <w:trHeight w:val="140"/>
      </w:trPr>
      <w:tc>
        <w:tcPr>
          <w:tcW w:w="9928" w:type="dxa"/>
          <w:gridSpan w:val="3"/>
          <w:tcBorders>
            <w:top w:val="single" w:sz="4" w:space="0" w:color="auto"/>
          </w:tcBorders>
        </w:tcPr>
        <w:p w:rsidR="00CA1257" w:rsidRPr="00F94815" w:rsidRDefault="00CA1257" w:rsidP="006776F7">
          <w:pPr>
            <w:pStyle w:val="Header"/>
            <w:jc w:val="center"/>
            <w:rPr>
              <w:rFonts w:cs="Times New Roman"/>
              <w:color w:val="808080" w:themeColor="background1" w:themeShade="80"/>
              <w:sz w:val="13"/>
            </w:rPr>
          </w:pPr>
        </w:p>
      </w:tc>
    </w:tr>
    <w:tr w:rsidR="00CA1257" w:rsidTr="00E911C4">
      <w:trPr>
        <w:trHeight w:val="1101"/>
      </w:trPr>
      <w:tc>
        <w:tcPr>
          <w:tcW w:w="1060" w:type="dxa"/>
          <w:vAlign w:val="center"/>
        </w:tcPr>
        <w:p w:rsidR="00CA1257" w:rsidRDefault="00CA1257" w:rsidP="006776F7">
          <w:pPr>
            <w:pStyle w:val="Header"/>
            <w:jc w:val="center"/>
          </w:pPr>
          <w:r>
            <w:rPr>
              <w:noProof/>
            </w:rPr>
            <w:drawing>
              <wp:anchor distT="0" distB="0" distL="114300" distR="114300" simplePos="0" relativeHeight="251658240" behindDoc="0" locked="0" layoutInCell="1" allowOverlap="1">
                <wp:simplePos x="0" y="0"/>
                <wp:positionH relativeFrom="column">
                  <wp:posOffset>-51435</wp:posOffset>
                </wp:positionH>
                <wp:positionV relativeFrom="page">
                  <wp:posOffset>-27940</wp:posOffset>
                </wp:positionV>
                <wp:extent cx="569595" cy="7950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mbang_Universitas_Andala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9595" cy="795020"/>
                        </a:xfrm>
                        <a:prstGeom prst="rect">
                          <a:avLst/>
                        </a:prstGeom>
                      </pic:spPr>
                    </pic:pic>
                  </a:graphicData>
                </a:graphic>
              </wp:anchor>
            </w:drawing>
          </w:r>
        </w:p>
      </w:tc>
      <w:tc>
        <w:tcPr>
          <w:tcW w:w="7076" w:type="dxa"/>
          <w:shd w:val="clear" w:color="auto" w:fill="DEEAF6" w:themeFill="accent1" w:themeFillTint="33"/>
          <w:vAlign w:val="center"/>
        </w:tcPr>
        <w:p w:rsidR="00CA1257" w:rsidRDefault="00CA1257" w:rsidP="00303ACB">
          <w:pPr>
            <w:pStyle w:val="Header"/>
            <w:spacing w:before="120"/>
            <w:jc w:val="center"/>
            <w:rPr>
              <w:rFonts w:ascii="Cambria" w:hAnsi="Cambria"/>
              <w:b/>
              <w:sz w:val="32"/>
            </w:rPr>
          </w:pPr>
          <w:r>
            <w:rPr>
              <w:rFonts w:cs="Times New Roman"/>
              <w:sz w:val="13"/>
            </w:rPr>
            <w:t xml:space="preserve">Available </w:t>
          </w:r>
          <w:r w:rsidRPr="00356858">
            <w:rPr>
              <w:rFonts w:cs="Times New Roman"/>
              <w:i/>
              <w:sz w:val="13"/>
            </w:rPr>
            <w:t>online</w:t>
          </w:r>
          <w:r w:rsidRPr="00356858">
            <w:rPr>
              <w:rFonts w:cs="Times New Roman"/>
              <w:sz w:val="13"/>
            </w:rPr>
            <w:t xml:space="preserve"> </w:t>
          </w:r>
          <w:r>
            <w:rPr>
              <w:rFonts w:cs="Times New Roman"/>
              <w:sz w:val="13"/>
            </w:rPr>
            <w:t>at</w:t>
          </w:r>
          <w:r w:rsidRPr="00356858">
            <w:rPr>
              <w:rFonts w:cs="Times New Roman"/>
              <w:sz w:val="13"/>
            </w:rPr>
            <w:t xml:space="preserve"> : </w:t>
          </w:r>
          <w:hyperlink r:id="rId2" w:history="1">
            <w:r w:rsidRPr="00C13C19">
              <w:rPr>
                <w:rStyle w:val="Hyperlink"/>
                <w:rFonts w:cs="Times New Roman"/>
                <w:sz w:val="13"/>
              </w:rPr>
              <w:t>http://jitce.fti.unand.ac.id/</w:t>
            </w:r>
          </w:hyperlink>
        </w:p>
        <w:p w:rsidR="00CA1257" w:rsidRPr="00303ACB" w:rsidRDefault="00CA1257" w:rsidP="005A3270">
          <w:pPr>
            <w:pStyle w:val="Header"/>
            <w:spacing w:after="120"/>
            <w:jc w:val="center"/>
            <w:rPr>
              <w:rFonts w:cs="Times New Roman"/>
              <w:sz w:val="13"/>
            </w:rPr>
          </w:pPr>
          <w:r>
            <w:rPr>
              <w:rFonts w:cs="Times New Roman"/>
              <w:b/>
              <w:sz w:val="22"/>
              <w:szCs w:val="22"/>
            </w:rPr>
            <w:t xml:space="preserve">JITCE (Journal of Information Technology and Computer Engineering) </w:t>
          </w:r>
          <w:r>
            <w:rPr>
              <w:rStyle w:val="Hyperlink"/>
              <w:rFonts w:cs="Times New Roman"/>
              <w:color w:val="auto"/>
              <w:sz w:val="13"/>
              <w:u w:val="none"/>
            </w:rPr>
            <w:t xml:space="preserve">|      </w:t>
          </w:r>
          <w:r w:rsidRPr="00303ACB">
            <w:rPr>
              <w:rStyle w:val="Hyperlink"/>
              <w:rFonts w:cs="Times New Roman"/>
              <w:color w:val="auto"/>
              <w:sz w:val="13"/>
              <w:u w:val="none"/>
            </w:rPr>
            <w:t xml:space="preserve">ISSN (Online) </w:t>
          </w:r>
          <w:r>
            <w:rPr>
              <w:rStyle w:val="Hyperlink"/>
              <w:rFonts w:cs="Times New Roman"/>
              <w:color w:val="auto"/>
              <w:sz w:val="13"/>
              <w:u w:val="none"/>
            </w:rPr>
            <w:t>2599</w:t>
          </w:r>
          <w:r w:rsidRPr="00303ACB">
            <w:rPr>
              <w:rStyle w:val="Hyperlink"/>
              <w:rFonts w:cs="Times New Roman"/>
              <w:color w:val="auto"/>
              <w:sz w:val="13"/>
              <w:u w:val="none"/>
            </w:rPr>
            <w:t>-</w:t>
          </w:r>
          <w:r>
            <w:rPr>
              <w:rStyle w:val="Hyperlink"/>
              <w:rFonts w:cs="Times New Roman"/>
              <w:color w:val="auto"/>
              <w:sz w:val="13"/>
              <w:u w:val="none"/>
            </w:rPr>
            <w:t>1663    |</w:t>
          </w:r>
        </w:p>
      </w:tc>
      <w:tc>
        <w:tcPr>
          <w:tcW w:w="1792" w:type="dxa"/>
          <w:vAlign w:val="center"/>
        </w:tcPr>
        <w:p w:rsidR="00CA1257" w:rsidRDefault="00CA1257" w:rsidP="006776F7">
          <w:pPr>
            <w:pStyle w:val="Header"/>
            <w:jc w:val="center"/>
          </w:pPr>
          <w:r>
            <w:rPr>
              <w:noProof/>
            </w:rPr>
            <w:drawing>
              <wp:inline distT="0" distB="0" distL="0" distR="0">
                <wp:extent cx="838200" cy="784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3">
                          <a:extLst>
                            <a:ext uri="{28A0092B-C50C-407E-A947-70E740481C1C}">
                              <a14:useLocalDpi xmlns:a14="http://schemas.microsoft.com/office/drawing/2010/main" val="0"/>
                            </a:ext>
                          </a:extLst>
                        </a:blip>
                        <a:srcRect r="48817"/>
                        <a:stretch>
                          <a:fillRect/>
                        </a:stretch>
                      </pic:blipFill>
                      <pic:spPr bwMode="auto">
                        <a:xfrm>
                          <a:off x="0" y="0"/>
                          <a:ext cx="852043" cy="7972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A1257" w:rsidTr="000B74FA">
      <w:trPr>
        <w:trHeight w:val="97"/>
      </w:trPr>
      <w:tc>
        <w:tcPr>
          <w:tcW w:w="9928" w:type="dxa"/>
          <w:gridSpan w:val="3"/>
          <w:tcBorders>
            <w:bottom w:val="single" w:sz="24" w:space="0" w:color="auto"/>
          </w:tcBorders>
        </w:tcPr>
        <w:p w:rsidR="00CA1257" w:rsidRPr="006421F8" w:rsidRDefault="00CA1257" w:rsidP="006776F7">
          <w:pPr>
            <w:pStyle w:val="Header"/>
            <w:rPr>
              <w:sz w:val="6"/>
            </w:rPr>
          </w:pPr>
        </w:p>
      </w:tc>
    </w:tr>
  </w:tbl>
  <w:p w:rsidR="00CA1257" w:rsidRDefault="00CA125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257" w:rsidRPr="00D40B2A" w:rsidRDefault="00CA1257" w:rsidP="00D40B2A">
    <w:pPr>
      <w:pStyle w:val="Header"/>
      <w:jc w:val="center"/>
    </w:pPr>
    <w:proofErr w:type="spellStart"/>
    <w:r>
      <w:rPr>
        <w:rFonts w:cs="Times New Roman"/>
        <w:smallCaps/>
        <w:color w:val="808080" w:themeColor="background1" w:themeShade="80"/>
        <w:sz w:val="13"/>
        <w:szCs w:val="15"/>
      </w:rPr>
      <w:t>Abisola</w:t>
    </w:r>
    <w:proofErr w:type="spellEnd"/>
    <w:r>
      <w:rPr>
        <w:rFonts w:cs="Times New Roman"/>
        <w:smallCaps/>
        <w:color w:val="808080" w:themeColor="background1" w:themeShade="80"/>
        <w:sz w:val="13"/>
        <w:szCs w:val="15"/>
      </w:rPr>
      <w:t xml:space="preserve"> A. </w:t>
    </w:r>
    <w:proofErr w:type="spellStart"/>
    <w:r>
      <w:rPr>
        <w:rFonts w:cs="Times New Roman"/>
        <w:smallCaps/>
        <w:color w:val="808080" w:themeColor="background1" w:themeShade="80"/>
        <w:sz w:val="13"/>
        <w:szCs w:val="15"/>
      </w:rPr>
      <w:t>Olayiwola</w:t>
    </w:r>
    <w:proofErr w:type="spellEnd"/>
    <w:r>
      <w:rPr>
        <w:rFonts w:cs="Times New Roman"/>
        <w:smallCaps/>
        <w:color w:val="808080" w:themeColor="background1" w:themeShade="80"/>
        <w:sz w:val="13"/>
        <w:szCs w:val="15"/>
      </w:rPr>
      <w:t xml:space="preserve"> / </w:t>
    </w:r>
    <w:r>
      <w:rPr>
        <w:rFonts w:cs="Times New Roman"/>
        <w:smallCaps/>
        <w:color w:val="808080" w:themeColor="background1" w:themeShade="80"/>
        <w:sz w:val="13"/>
        <w:szCs w:val="13"/>
      </w:rPr>
      <w:t xml:space="preserve">JITCE </w:t>
    </w:r>
    <w:r w:rsidRPr="00D40B2A">
      <w:rPr>
        <w:rFonts w:cs="Times New Roman"/>
        <w:smallCaps/>
        <w:color w:val="808080" w:themeColor="background1" w:themeShade="80"/>
        <w:sz w:val="13"/>
        <w:szCs w:val="15"/>
      </w:rPr>
      <w:t>- Vol. xx No. xx (2017) 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B16B7"/>
    <w:multiLevelType w:val="hybridMultilevel"/>
    <w:tmpl w:val="3D705158"/>
    <w:lvl w:ilvl="0" w:tplc="01C40AB4">
      <w:start w:val="1"/>
      <w:numFmt w:val="decimal"/>
      <w:lvlText w:val="[%1]"/>
      <w:lvlJc w:val="left"/>
      <w:pPr>
        <w:ind w:left="360" w:hanging="360"/>
      </w:pPr>
      <w:rPr>
        <w:rFonts w:hint="default"/>
      </w:rPr>
    </w:lvl>
    <w:lvl w:ilvl="1" w:tplc="D4EAA19A" w:tentative="1">
      <w:start w:val="1"/>
      <w:numFmt w:val="lowerLetter"/>
      <w:lvlText w:val="%2."/>
      <w:lvlJc w:val="left"/>
      <w:pPr>
        <w:ind w:left="1080" w:hanging="360"/>
      </w:pPr>
    </w:lvl>
    <w:lvl w:ilvl="2" w:tplc="FEBE71AE" w:tentative="1">
      <w:start w:val="1"/>
      <w:numFmt w:val="lowerRoman"/>
      <w:lvlText w:val="%3."/>
      <w:lvlJc w:val="right"/>
      <w:pPr>
        <w:ind w:left="1800" w:hanging="180"/>
      </w:pPr>
    </w:lvl>
    <w:lvl w:ilvl="3" w:tplc="B19EAE64" w:tentative="1">
      <w:start w:val="1"/>
      <w:numFmt w:val="decimal"/>
      <w:lvlText w:val="%4."/>
      <w:lvlJc w:val="left"/>
      <w:pPr>
        <w:ind w:left="2520" w:hanging="360"/>
      </w:pPr>
    </w:lvl>
    <w:lvl w:ilvl="4" w:tplc="E124BE80" w:tentative="1">
      <w:start w:val="1"/>
      <w:numFmt w:val="lowerLetter"/>
      <w:lvlText w:val="%5."/>
      <w:lvlJc w:val="left"/>
      <w:pPr>
        <w:ind w:left="3240" w:hanging="360"/>
      </w:pPr>
    </w:lvl>
    <w:lvl w:ilvl="5" w:tplc="C73A8238" w:tentative="1">
      <w:start w:val="1"/>
      <w:numFmt w:val="lowerRoman"/>
      <w:lvlText w:val="%6."/>
      <w:lvlJc w:val="right"/>
      <w:pPr>
        <w:ind w:left="3960" w:hanging="180"/>
      </w:pPr>
    </w:lvl>
    <w:lvl w:ilvl="6" w:tplc="40BE0296" w:tentative="1">
      <w:start w:val="1"/>
      <w:numFmt w:val="decimal"/>
      <w:lvlText w:val="%7."/>
      <w:lvlJc w:val="left"/>
      <w:pPr>
        <w:ind w:left="4680" w:hanging="360"/>
      </w:pPr>
    </w:lvl>
    <w:lvl w:ilvl="7" w:tplc="783E76B6" w:tentative="1">
      <w:start w:val="1"/>
      <w:numFmt w:val="lowerLetter"/>
      <w:lvlText w:val="%8."/>
      <w:lvlJc w:val="left"/>
      <w:pPr>
        <w:ind w:left="5400" w:hanging="360"/>
      </w:pPr>
    </w:lvl>
    <w:lvl w:ilvl="8" w:tplc="8E921BDE" w:tentative="1">
      <w:start w:val="1"/>
      <w:numFmt w:val="lowerRoman"/>
      <w:lvlText w:val="%9."/>
      <w:lvlJc w:val="right"/>
      <w:pPr>
        <w:ind w:left="6120" w:hanging="180"/>
      </w:pPr>
    </w:lvl>
  </w:abstractNum>
  <w:abstractNum w:abstractNumId="3" w15:restartNumberingAfterBreak="0">
    <w:nsid w:val="2C3A7972"/>
    <w:multiLevelType w:val="multilevel"/>
    <w:tmpl w:val="146A9E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88B570B"/>
    <w:multiLevelType w:val="hybridMultilevel"/>
    <w:tmpl w:val="3474D1C8"/>
    <w:lvl w:ilvl="0" w:tplc="BDE8ED14">
      <w:start w:val="1"/>
      <w:numFmt w:val="decimal"/>
      <w:lvlText w:val="%1."/>
      <w:lvlJc w:val="left"/>
      <w:pPr>
        <w:ind w:left="720" w:hanging="360"/>
      </w:pPr>
    </w:lvl>
    <w:lvl w:ilvl="1" w:tplc="C9E28440" w:tentative="1">
      <w:start w:val="1"/>
      <w:numFmt w:val="lowerLetter"/>
      <w:lvlText w:val="%2."/>
      <w:lvlJc w:val="left"/>
      <w:pPr>
        <w:ind w:left="1440" w:hanging="360"/>
      </w:pPr>
    </w:lvl>
    <w:lvl w:ilvl="2" w:tplc="1EE0CDC8" w:tentative="1">
      <w:start w:val="1"/>
      <w:numFmt w:val="lowerRoman"/>
      <w:lvlText w:val="%3."/>
      <w:lvlJc w:val="right"/>
      <w:pPr>
        <w:ind w:left="2160" w:hanging="180"/>
      </w:pPr>
    </w:lvl>
    <w:lvl w:ilvl="3" w:tplc="FDC2C636" w:tentative="1">
      <w:start w:val="1"/>
      <w:numFmt w:val="decimal"/>
      <w:lvlText w:val="%4."/>
      <w:lvlJc w:val="left"/>
      <w:pPr>
        <w:ind w:left="2880" w:hanging="360"/>
      </w:pPr>
    </w:lvl>
    <w:lvl w:ilvl="4" w:tplc="A62EC198" w:tentative="1">
      <w:start w:val="1"/>
      <w:numFmt w:val="lowerLetter"/>
      <w:lvlText w:val="%5."/>
      <w:lvlJc w:val="left"/>
      <w:pPr>
        <w:ind w:left="3600" w:hanging="360"/>
      </w:pPr>
    </w:lvl>
    <w:lvl w:ilvl="5" w:tplc="654ED7E4" w:tentative="1">
      <w:start w:val="1"/>
      <w:numFmt w:val="lowerRoman"/>
      <w:lvlText w:val="%6."/>
      <w:lvlJc w:val="right"/>
      <w:pPr>
        <w:ind w:left="4320" w:hanging="180"/>
      </w:pPr>
    </w:lvl>
    <w:lvl w:ilvl="6" w:tplc="E068B35E" w:tentative="1">
      <w:start w:val="1"/>
      <w:numFmt w:val="decimal"/>
      <w:lvlText w:val="%7."/>
      <w:lvlJc w:val="left"/>
      <w:pPr>
        <w:ind w:left="5040" w:hanging="360"/>
      </w:pPr>
    </w:lvl>
    <w:lvl w:ilvl="7" w:tplc="C95A175A" w:tentative="1">
      <w:start w:val="1"/>
      <w:numFmt w:val="lowerLetter"/>
      <w:lvlText w:val="%8."/>
      <w:lvlJc w:val="left"/>
      <w:pPr>
        <w:ind w:left="5760" w:hanging="360"/>
      </w:pPr>
    </w:lvl>
    <w:lvl w:ilvl="8" w:tplc="3B3834F8" w:tentative="1">
      <w:start w:val="1"/>
      <w:numFmt w:val="lowerRoman"/>
      <w:lvlText w:val="%9."/>
      <w:lvlJc w:val="right"/>
      <w:pPr>
        <w:ind w:left="6480" w:hanging="180"/>
      </w:pPr>
    </w:lvl>
  </w:abstractNum>
  <w:abstractNum w:abstractNumId="7" w15:restartNumberingAfterBreak="0">
    <w:nsid w:val="7B8F77BB"/>
    <w:multiLevelType w:val="hybridMultilevel"/>
    <w:tmpl w:val="310ADB84"/>
    <w:lvl w:ilvl="0" w:tplc="EE46791A">
      <w:start w:val="1"/>
      <w:numFmt w:val="decimal"/>
      <w:lvlText w:val="[%1]"/>
      <w:lvlJc w:val="left"/>
      <w:pPr>
        <w:ind w:left="360" w:hanging="360"/>
      </w:pPr>
      <w:rPr>
        <w:rFonts w:hint="default"/>
      </w:rPr>
    </w:lvl>
    <w:lvl w:ilvl="1" w:tplc="4984CB78" w:tentative="1">
      <w:start w:val="1"/>
      <w:numFmt w:val="lowerLetter"/>
      <w:lvlText w:val="%2."/>
      <w:lvlJc w:val="left"/>
      <w:pPr>
        <w:ind w:left="1080" w:hanging="360"/>
      </w:pPr>
    </w:lvl>
    <w:lvl w:ilvl="2" w:tplc="3F66BF7E" w:tentative="1">
      <w:start w:val="1"/>
      <w:numFmt w:val="lowerRoman"/>
      <w:lvlText w:val="%3."/>
      <w:lvlJc w:val="right"/>
      <w:pPr>
        <w:ind w:left="1800" w:hanging="180"/>
      </w:pPr>
    </w:lvl>
    <w:lvl w:ilvl="3" w:tplc="F490F74A" w:tentative="1">
      <w:start w:val="1"/>
      <w:numFmt w:val="decimal"/>
      <w:lvlText w:val="%4."/>
      <w:lvlJc w:val="left"/>
      <w:pPr>
        <w:ind w:left="2520" w:hanging="360"/>
      </w:pPr>
    </w:lvl>
    <w:lvl w:ilvl="4" w:tplc="9C18C520" w:tentative="1">
      <w:start w:val="1"/>
      <w:numFmt w:val="lowerLetter"/>
      <w:lvlText w:val="%5."/>
      <w:lvlJc w:val="left"/>
      <w:pPr>
        <w:ind w:left="3240" w:hanging="360"/>
      </w:pPr>
    </w:lvl>
    <w:lvl w:ilvl="5" w:tplc="0784B2CC" w:tentative="1">
      <w:start w:val="1"/>
      <w:numFmt w:val="lowerRoman"/>
      <w:lvlText w:val="%6."/>
      <w:lvlJc w:val="right"/>
      <w:pPr>
        <w:ind w:left="3960" w:hanging="180"/>
      </w:pPr>
    </w:lvl>
    <w:lvl w:ilvl="6" w:tplc="B6DA6500" w:tentative="1">
      <w:start w:val="1"/>
      <w:numFmt w:val="decimal"/>
      <w:lvlText w:val="%7."/>
      <w:lvlJc w:val="left"/>
      <w:pPr>
        <w:ind w:left="4680" w:hanging="360"/>
      </w:pPr>
    </w:lvl>
    <w:lvl w:ilvl="7" w:tplc="158616DC" w:tentative="1">
      <w:start w:val="1"/>
      <w:numFmt w:val="lowerLetter"/>
      <w:lvlText w:val="%8."/>
      <w:lvlJc w:val="left"/>
      <w:pPr>
        <w:ind w:left="5400" w:hanging="360"/>
      </w:pPr>
    </w:lvl>
    <w:lvl w:ilvl="8" w:tplc="4B10034C"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1"/>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15"/>
    <w:rsid w:val="000068BB"/>
    <w:rsid w:val="00007316"/>
    <w:rsid w:val="00014A8E"/>
    <w:rsid w:val="00015FB6"/>
    <w:rsid w:val="00024F06"/>
    <w:rsid w:val="00035BCD"/>
    <w:rsid w:val="0003785B"/>
    <w:rsid w:val="00043302"/>
    <w:rsid w:val="00052457"/>
    <w:rsid w:val="000579B9"/>
    <w:rsid w:val="00057F6F"/>
    <w:rsid w:val="00060509"/>
    <w:rsid w:val="00070193"/>
    <w:rsid w:val="000724B5"/>
    <w:rsid w:val="00084DA2"/>
    <w:rsid w:val="00092F0B"/>
    <w:rsid w:val="00093CFF"/>
    <w:rsid w:val="00095E07"/>
    <w:rsid w:val="000A58F4"/>
    <w:rsid w:val="000B19FA"/>
    <w:rsid w:val="000B74FA"/>
    <w:rsid w:val="000C01AA"/>
    <w:rsid w:val="000C3B27"/>
    <w:rsid w:val="000D24FA"/>
    <w:rsid w:val="000D7247"/>
    <w:rsid w:val="000D7AA5"/>
    <w:rsid w:val="000E0258"/>
    <w:rsid w:val="000E219A"/>
    <w:rsid w:val="000E3FBF"/>
    <w:rsid w:val="000F0688"/>
    <w:rsid w:val="000F3CEB"/>
    <w:rsid w:val="00112A22"/>
    <w:rsid w:val="0012110D"/>
    <w:rsid w:val="0012242B"/>
    <w:rsid w:val="00124635"/>
    <w:rsid w:val="001369C3"/>
    <w:rsid w:val="001415BD"/>
    <w:rsid w:val="00142156"/>
    <w:rsid w:val="00152729"/>
    <w:rsid w:val="00156DF7"/>
    <w:rsid w:val="00160B89"/>
    <w:rsid w:val="00164A58"/>
    <w:rsid w:val="00165A64"/>
    <w:rsid w:val="001702B9"/>
    <w:rsid w:val="00185421"/>
    <w:rsid w:val="00191C2F"/>
    <w:rsid w:val="00193642"/>
    <w:rsid w:val="00197FAF"/>
    <w:rsid w:val="001A0587"/>
    <w:rsid w:val="001A740E"/>
    <w:rsid w:val="001B2820"/>
    <w:rsid w:val="001C00C2"/>
    <w:rsid w:val="001D1B83"/>
    <w:rsid w:val="001D3E1E"/>
    <w:rsid w:val="001E2F70"/>
    <w:rsid w:val="001F404F"/>
    <w:rsid w:val="001F6096"/>
    <w:rsid w:val="001F663A"/>
    <w:rsid w:val="00202CFB"/>
    <w:rsid w:val="0020458C"/>
    <w:rsid w:val="002066AC"/>
    <w:rsid w:val="00211D3C"/>
    <w:rsid w:val="002122FF"/>
    <w:rsid w:val="002233D3"/>
    <w:rsid w:val="002236BC"/>
    <w:rsid w:val="0023632B"/>
    <w:rsid w:val="00240C14"/>
    <w:rsid w:val="00241021"/>
    <w:rsid w:val="00241AE6"/>
    <w:rsid w:val="00247C7B"/>
    <w:rsid w:val="00250FCF"/>
    <w:rsid w:val="002510CE"/>
    <w:rsid w:val="00252FF6"/>
    <w:rsid w:val="002628E8"/>
    <w:rsid w:val="00264A87"/>
    <w:rsid w:val="00271758"/>
    <w:rsid w:val="00272DC6"/>
    <w:rsid w:val="00282CB7"/>
    <w:rsid w:val="0029024B"/>
    <w:rsid w:val="0029228F"/>
    <w:rsid w:val="00294EE9"/>
    <w:rsid w:val="002A178F"/>
    <w:rsid w:val="002B1B03"/>
    <w:rsid w:val="002C306A"/>
    <w:rsid w:val="002C3C03"/>
    <w:rsid w:val="002D048B"/>
    <w:rsid w:val="002D7A99"/>
    <w:rsid w:val="002E79A8"/>
    <w:rsid w:val="002F4C66"/>
    <w:rsid w:val="002F6156"/>
    <w:rsid w:val="00300C8D"/>
    <w:rsid w:val="00300F23"/>
    <w:rsid w:val="00303ACB"/>
    <w:rsid w:val="00313D5F"/>
    <w:rsid w:val="00317952"/>
    <w:rsid w:val="00321C9B"/>
    <w:rsid w:val="00323032"/>
    <w:rsid w:val="00325552"/>
    <w:rsid w:val="003364C6"/>
    <w:rsid w:val="0034186B"/>
    <w:rsid w:val="00345C51"/>
    <w:rsid w:val="00350EEE"/>
    <w:rsid w:val="00351A3F"/>
    <w:rsid w:val="00352BD6"/>
    <w:rsid w:val="003539C2"/>
    <w:rsid w:val="00353F29"/>
    <w:rsid w:val="00356858"/>
    <w:rsid w:val="00360D4D"/>
    <w:rsid w:val="0036721A"/>
    <w:rsid w:val="00370D0D"/>
    <w:rsid w:val="00376A9F"/>
    <w:rsid w:val="003855E8"/>
    <w:rsid w:val="003863B6"/>
    <w:rsid w:val="003A0B3F"/>
    <w:rsid w:val="003B0FB3"/>
    <w:rsid w:val="003C226F"/>
    <w:rsid w:val="003C494E"/>
    <w:rsid w:val="003D0819"/>
    <w:rsid w:val="003D39FF"/>
    <w:rsid w:val="003D437C"/>
    <w:rsid w:val="003E1D17"/>
    <w:rsid w:val="003E43EF"/>
    <w:rsid w:val="003F3F13"/>
    <w:rsid w:val="003F42CA"/>
    <w:rsid w:val="003F4410"/>
    <w:rsid w:val="0040284B"/>
    <w:rsid w:val="00402E5A"/>
    <w:rsid w:val="00405CA9"/>
    <w:rsid w:val="00405DC9"/>
    <w:rsid w:val="00406CAC"/>
    <w:rsid w:val="00407533"/>
    <w:rsid w:val="00413AF5"/>
    <w:rsid w:val="0041429E"/>
    <w:rsid w:val="004143C8"/>
    <w:rsid w:val="00415A10"/>
    <w:rsid w:val="0042365F"/>
    <w:rsid w:val="004356F6"/>
    <w:rsid w:val="00442EB5"/>
    <w:rsid w:val="004527D9"/>
    <w:rsid w:val="004533C3"/>
    <w:rsid w:val="00456C32"/>
    <w:rsid w:val="00460C90"/>
    <w:rsid w:val="00461BBF"/>
    <w:rsid w:val="00463605"/>
    <w:rsid w:val="00470EF7"/>
    <w:rsid w:val="00476207"/>
    <w:rsid w:val="00477A8E"/>
    <w:rsid w:val="00485CCC"/>
    <w:rsid w:val="00487513"/>
    <w:rsid w:val="00491E30"/>
    <w:rsid w:val="00495BB8"/>
    <w:rsid w:val="00495E13"/>
    <w:rsid w:val="00497AB8"/>
    <w:rsid w:val="004A3196"/>
    <w:rsid w:val="004A39A6"/>
    <w:rsid w:val="004B5EF5"/>
    <w:rsid w:val="004D23AC"/>
    <w:rsid w:val="004D5B13"/>
    <w:rsid w:val="004E04DA"/>
    <w:rsid w:val="004E0E80"/>
    <w:rsid w:val="004E230E"/>
    <w:rsid w:val="004E6AF5"/>
    <w:rsid w:val="004F1B57"/>
    <w:rsid w:val="004F3DCD"/>
    <w:rsid w:val="004F4985"/>
    <w:rsid w:val="005028B7"/>
    <w:rsid w:val="00506ECF"/>
    <w:rsid w:val="00511A3F"/>
    <w:rsid w:val="005150F3"/>
    <w:rsid w:val="005228A2"/>
    <w:rsid w:val="00532FEF"/>
    <w:rsid w:val="00534621"/>
    <w:rsid w:val="00534B57"/>
    <w:rsid w:val="00547767"/>
    <w:rsid w:val="00547A23"/>
    <w:rsid w:val="005640A1"/>
    <w:rsid w:val="00567934"/>
    <w:rsid w:val="00571A35"/>
    <w:rsid w:val="005741F6"/>
    <w:rsid w:val="00576168"/>
    <w:rsid w:val="0057668F"/>
    <w:rsid w:val="005773F8"/>
    <w:rsid w:val="005854C8"/>
    <w:rsid w:val="00587578"/>
    <w:rsid w:val="005875CE"/>
    <w:rsid w:val="00596CB5"/>
    <w:rsid w:val="005A1D4D"/>
    <w:rsid w:val="005A3270"/>
    <w:rsid w:val="005B0CEC"/>
    <w:rsid w:val="005B278A"/>
    <w:rsid w:val="005B3539"/>
    <w:rsid w:val="005B3AD1"/>
    <w:rsid w:val="005C1634"/>
    <w:rsid w:val="005C166E"/>
    <w:rsid w:val="005C65CF"/>
    <w:rsid w:val="005D4A61"/>
    <w:rsid w:val="005D686D"/>
    <w:rsid w:val="005D6E58"/>
    <w:rsid w:val="005F08CC"/>
    <w:rsid w:val="005F1552"/>
    <w:rsid w:val="00611097"/>
    <w:rsid w:val="00612A25"/>
    <w:rsid w:val="00614C5D"/>
    <w:rsid w:val="006175B9"/>
    <w:rsid w:val="00626867"/>
    <w:rsid w:val="00636202"/>
    <w:rsid w:val="00641296"/>
    <w:rsid w:val="006421F8"/>
    <w:rsid w:val="00643A4C"/>
    <w:rsid w:val="00645437"/>
    <w:rsid w:val="00647475"/>
    <w:rsid w:val="006479F8"/>
    <w:rsid w:val="00653CA0"/>
    <w:rsid w:val="006558CC"/>
    <w:rsid w:val="00657049"/>
    <w:rsid w:val="00662320"/>
    <w:rsid w:val="00662E8B"/>
    <w:rsid w:val="00666412"/>
    <w:rsid w:val="00666685"/>
    <w:rsid w:val="00667523"/>
    <w:rsid w:val="0067025D"/>
    <w:rsid w:val="00677457"/>
    <w:rsid w:val="006776F7"/>
    <w:rsid w:val="006803A0"/>
    <w:rsid w:val="006803E0"/>
    <w:rsid w:val="00682689"/>
    <w:rsid w:val="00683A6E"/>
    <w:rsid w:val="00684667"/>
    <w:rsid w:val="00685E3E"/>
    <w:rsid w:val="00691A52"/>
    <w:rsid w:val="00691B5B"/>
    <w:rsid w:val="0069429B"/>
    <w:rsid w:val="00695232"/>
    <w:rsid w:val="00696EF2"/>
    <w:rsid w:val="006B620A"/>
    <w:rsid w:val="006B6EB3"/>
    <w:rsid w:val="006C06A2"/>
    <w:rsid w:val="006C1F5C"/>
    <w:rsid w:val="006C21AE"/>
    <w:rsid w:val="006D721A"/>
    <w:rsid w:val="006E1974"/>
    <w:rsid w:val="006E4F8F"/>
    <w:rsid w:val="006E665D"/>
    <w:rsid w:val="006F0808"/>
    <w:rsid w:val="006F1EB9"/>
    <w:rsid w:val="006F1F37"/>
    <w:rsid w:val="006F32CE"/>
    <w:rsid w:val="006F4D04"/>
    <w:rsid w:val="006F6550"/>
    <w:rsid w:val="0070030C"/>
    <w:rsid w:val="00702594"/>
    <w:rsid w:val="00705FA1"/>
    <w:rsid w:val="00707981"/>
    <w:rsid w:val="007149C4"/>
    <w:rsid w:val="007153EA"/>
    <w:rsid w:val="007220CD"/>
    <w:rsid w:val="00722B0E"/>
    <w:rsid w:val="00725196"/>
    <w:rsid w:val="00727EBD"/>
    <w:rsid w:val="00732CBF"/>
    <w:rsid w:val="00733128"/>
    <w:rsid w:val="0074149A"/>
    <w:rsid w:val="0074171C"/>
    <w:rsid w:val="00742D8E"/>
    <w:rsid w:val="007452F0"/>
    <w:rsid w:val="0074673B"/>
    <w:rsid w:val="00750536"/>
    <w:rsid w:val="00750DF5"/>
    <w:rsid w:val="00754AA5"/>
    <w:rsid w:val="0075536F"/>
    <w:rsid w:val="00755940"/>
    <w:rsid w:val="00756B91"/>
    <w:rsid w:val="00766B87"/>
    <w:rsid w:val="00771E58"/>
    <w:rsid w:val="007815CE"/>
    <w:rsid w:val="007856F0"/>
    <w:rsid w:val="00786CA7"/>
    <w:rsid w:val="007878F3"/>
    <w:rsid w:val="007929B6"/>
    <w:rsid w:val="0079726A"/>
    <w:rsid w:val="007A129A"/>
    <w:rsid w:val="007B0EBD"/>
    <w:rsid w:val="007B587F"/>
    <w:rsid w:val="007C1C74"/>
    <w:rsid w:val="007C4065"/>
    <w:rsid w:val="007C58D0"/>
    <w:rsid w:val="007C7203"/>
    <w:rsid w:val="007D6350"/>
    <w:rsid w:val="007D7E58"/>
    <w:rsid w:val="007E43C7"/>
    <w:rsid w:val="007E50C9"/>
    <w:rsid w:val="007F28C6"/>
    <w:rsid w:val="007F3B5E"/>
    <w:rsid w:val="007F55A2"/>
    <w:rsid w:val="007F7149"/>
    <w:rsid w:val="0080056D"/>
    <w:rsid w:val="00804235"/>
    <w:rsid w:val="008100D4"/>
    <w:rsid w:val="00813F37"/>
    <w:rsid w:val="00814069"/>
    <w:rsid w:val="0081737A"/>
    <w:rsid w:val="008202F2"/>
    <w:rsid w:val="008212FF"/>
    <w:rsid w:val="00821FD3"/>
    <w:rsid w:val="0082656F"/>
    <w:rsid w:val="00826578"/>
    <w:rsid w:val="008303A7"/>
    <w:rsid w:val="00832DEF"/>
    <w:rsid w:val="008358C9"/>
    <w:rsid w:val="00836C54"/>
    <w:rsid w:val="00855519"/>
    <w:rsid w:val="00855645"/>
    <w:rsid w:val="00860FD2"/>
    <w:rsid w:val="00862850"/>
    <w:rsid w:val="00863B5B"/>
    <w:rsid w:val="00871564"/>
    <w:rsid w:val="0087446F"/>
    <w:rsid w:val="00877DEE"/>
    <w:rsid w:val="00887C21"/>
    <w:rsid w:val="008B131C"/>
    <w:rsid w:val="008B2D27"/>
    <w:rsid w:val="008B44D8"/>
    <w:rsid w:val="008B5272"/>
    <w:rsid w:val="008C33BB"/>
    <w:rsid w:val="008C5E5E"/>
    <w:rsid w:val="008C749A"/>
    <w:rsid w:val="008D78AC"/>
    <w:rsid w:val="008E38DA"/>
    <w:rsid w:val="008E6BF6"/>
    <w:rsid w:val="008E7F02"/>
    <w:rsid w:val="008F0AFA"/>
    <w:rsid w:val="008F2931"/>
    <w:rsid w:val="008F47C2"/>
    <w:rsid w:val="009020F9"/>
    <w:rsid w:val="009045A4"/>
    <w:rsid w:val="009154A4"/>
    <w:rsid w:val="00926D08"/>
    <w:rsid w:val="00930770"/>
    <w:rsid w:val="009317FA"/>
    <w:rsid w:val="00931B4E"/>
    <w:rsid w:val="00934CA6"/>
    <w:rsid w:val="009420D6"/>
    <w:rsid w:val="00951942"/>
    <w:rsid w:val="00951E6E"/>
    <w:rsid w:val="009547F1"/>
    <w:rsid w:val="00956ED4"/>
    <w:rsid w:val="00961CCE"/>
    <w:rsid w:val="00964614"/>
    <w:rsid w:val="0096659F"/>
    <w:rsid w:val="00974B78"/>
    <w:rsid w:val="00981DEE"/>
    <w:rsid w:val="00982066"/>
    <w:rsid w:val="009927D5"/>
    <w:rsid w:val="009944DF"/>
    <w:rsid w:val="009A20B8"/>
    <w:rsid w:val="009B2215"/>
    <w:rsid w:val="009B2729"/>
    <w:rsid w:val="009B2A3F"/>
    <w:rsid w:val="009B2DCA"/>
    <w:rsid w:val="009B5F26"/>
    <w:rsid w:val="009B7DB6"/>
    <w:rsid w:val="009C2F97"/>
    <w:rsid w:val="009C3F8F"/>
    <w:rsid w:val="009D0196"/>
    <w:rsid w:val="009D2BEE"/>
    <w:rsid w:val="009D395B"/>
    <w:rsid w:val="009D56B1"/>
    <w:rsid w:val="009E04C4"/>
    <w:rsid w:val="009E182E"/>
    <w:rsid w:val="009F29DB"/>
    <w:rsid w:val="009F4BD9"/>
    <w:rsid w:val="00A07D2F"/>
    <w:rsid w:val="00A144A9"/>
    <w:rsid w:val="00A15869"/>
    <w:rsid w:val="00A167CD"/>
    <w:rsid w:val="00A2350F"/>
    <w:rsid w:val="00A2693A"/>
    <w:rsid w:val="00A273BA"/>
    <w:rsid w:val="00A315BE"/>
    <w:rsid w:val="00A461FB"/>
    <w:rsid w:val="00A64176"/>
    <w:rsid w:val="00A864D5"/>
    <w:rsid w:val="00A8713D"/>
    <w:rsid w:val="00A92FF7"/>
    <w:rsid w:val="00A94D7C"/>
    <w:rsid w:val="00A959D8"/>
    <w:rsid w:val="00AB3C5A"/>
    <w:rsid w:val="00AC4833"/>
    <w:rsid w:val="00AD5E94"/>
    <w:rsid w:val="00AE17C8"/>
    <w:rsid w:val="00AF349B"/>
    <w:rsid w:val="00B05903"/>
    <w:rsid w:val="00B05A05"/>
    <w:rsid w:val="00B1087F"/>
    <w:rsid w:val="00B10EE0"/>
    <w:rsid w:val="00B16517"/>
    <w:rsid w:val="00B22985"/>
    <w:rsid w:val="00B26B19"/>
    <w:rsid w:val="00B275B5"/>
    <w:rsid w:val="00B3310F"/>
    <w:rsid w:val="00B359E9"/>
    <w:rsid w:val="00B43AAA"/>
    <w:rsid w:val="00B5061E"/>
    <w:rsid w:val="00B50B85"/>
    <w:rsid w:val="00B54514"/>
    <w:rsid w:val="00B56CA8"/>
    <w:rsid w:val="00B6153C"/>
    <w:rsid w:val="00B62E05"/>
    <w:rsid w:val="00B7627A"/>
    <w:rsid w:val="00B83CBF"/>
    <w:rsid w:val="00B83FF2"/>
    <w:rsid w:val="00B8405F"/>
    <w:rsid w:val="00B85D45"/>
    <w:rsid w:val="00B90752"/>
    <w:rsid w:val="00B92F5A"/>
    <w:rsid w:val="00B93534"/>
    <w:rsid w:val="00B94C6A"/>
    <w:rsid w:val="00BA1DFD"/>
    <w:rsid w:val="00BA4BCE"/>
    <w:rsid w:val="00BA5793"/>
    <w:rsid w:val="00BA712E"/>
    <w:rsid w:val="00BB6ECE"/>
    <w:rsid w:val="00BD0620"/>
    <w:rsid w:val="00BE7EC9"/>
    <w:rsid w:val="00BF058E"/>
    <w:rsid w:val="00BF6758"/>
    <w:rsid w:val="00BF7763"/>
    <w:rsid w:val="00C0776A"/>
    <w:rsid w:val="00C113CF"/>
    <w:rsid w:val="00C13C19"/>
    <w:rsid w:val="00C2092E"/>
    <w:rsid w:val="00C25149"/>
    <w:rsid w:val="00C318F3"/>
    <w:rsid w:val="00C35F46"/>
    <w:rsid w:val="00C371FF"/>
    <w:rsid w:val="00C43E9A"/>
    <w:rsid w:val="00C56E09"/>
    <w:rsid w:val="00C61DEB"/>
    <w:rsid w:val="00C75B61"/>
    <w:rsid w:val="00C86276"/>
    <w:rsid w:val="00C90265"/>
    <w:rsid w:val="00C92BEF"/>
    <w:rsid w:val="00C94772"/>
    <w:rsid w:val="00C95005"/>
    <w:rsid w:val="00CA1257"/>
    <w:rsid w:val="00CA4650"/>
    <w:rsid w:val="00CA739F"/>
    <w:rsid w:val="00CC44A0"/>
    <w:rsid w:val="00CD029A"/>
    <w:rsid w:val="00CD1FD5"/>
    <w:rsid w:val="00CD43E7"/>
    <w:rsid w:val="00CD620C"/>
    <w:rsid w:val="00CD6D98"/>
    <w:rsid w:val="00CD73D6"/>
    <w:rsid w:val="00CE04A6"/>
    <w:rsid w:val="00CE36FB"/>
    <w:rsid w:val="00CE407C"/>
    <w:rsid w:val="00CE5F5F"/>
    <w:rsid w:val="00CF3153"/>
    <w:rsid w:val="00D07901"/>
    <w:rsid w:val="00D07974"/>
    <w:rsid w:val="00D16F81"/>
    <w:rsid w:val="00D231E4"/>
    <w:rsid w:val="00D3744C"/>
    <w:rsid w:val="00D40B2A"/>
    <w:rsid w:val="00D43A28"/>
    <w:rsid w:val="00D50273"/>
    <w:rsid w:val="00D51AFB"/>
    <w:rsid w:val="00D55421"/>
    <w:rsid w:val="00D6056B"/>
    <w:rsid w:val="00D629BC"/>
    <w:rsid w:val="00D65445"/>
    <w:rsid w:val="00D71335"/>
    <w:rsid w:val="00D97477"/>
    <w:rsid w:val="00DA214F"/>
    <w:rsid w:val="00DA4C41"/>
    <w:rsid w:val="00DB2D1F"/>
    <w:rsid w:val="00DB32C9"/>
    <w:rsid w:val="00DB3B20"/>
    <w:rsid w:val="00DB5878"/>
    <w:rsid w:val="00DB5FFD"/>
    <w:rsid w:val="00DB7982"/>
    <w:rsid w:val="00DC580C"/>
    <w:rsid w:val="00DD237A"/>
    <w:rsid w:val="00DD2874"/>
    <w:rsid w:val="00DD51DD"/>
    <w:rsid w:val="00DE2B38"/>
    <w:rsid w:val="00DE2EF3"/>
    <w:rsid w:val="00DE569F"/>
    <w:rsid w:val="00DF6CEA"/>
    <w:rsid w:val="00E01349"/>
    <w:rsid w:val="00E03CD7"/>
    <w:rsid w:val="00E05D35"/>
    <w:rsid w:val="00E066D9"/>
    <w:rsid w:val="00E07C72"/>
    <w:rsid w:val="00E1150B"/>
    <w:rsid w:val="00E13417"/>
    <w:rsid w:val="00E13C58"/>
    <w:rsid w:val="00E213C2"/>
    <w:rsid w:val="00E222B2"/>
    <w:rsid w:val="00E25A1C"/>
    <w:rsid w:val="00E336C8"/>
    <w:rsid w:val="00E36711"/>
    <w:rsid w:val="00E37D34"/>
    <w:rsid w:val="00E41749"/>
    <w:rsid w:val="00E47DE4"/>
    <w:rsid w:val="00E553D8"/>
    <w:rsid w:val="00E578B7"/>
    <w:rsid w:val="00E578EE"/>
    <w:rsid w:val="00E60515"/>
    <w:rsid w:val="00E755FE"/>
    <w:rsid w:val="00E76E68"/>
    <w:rsid w:val="00E911C4"/>
    <w:rsid w:val="00E92902"/>
    <w:rsid w:val="00E9461E"/>
    <w:rsid w:val="00EA07A3"/>
    <w:rsid w:val="00EA7C5B"/>
    <w:rsid w:val="00EB31F3"/>
    <w:rsid w:val="00EC191D"/>
    <w:rsid w:val="00EC3CB4"/>
    <w:rsid w:val="00ED0CAC"/>
    <w:rsid w:val="00ED4661"/>
    <w:rsid w:val="00ED6EEB"/>
    <w:rsid w:val="00EE33A0"/>
    <w:rsid w:val="00F043D8"/>
    <w:rsid w:val="00F050DB"/>
    <w:rsid w:val="00F06043"/>
    <w:rsid w:val="00F17819"/>
    <w:rsid w:val="00F31955"/>
    <w:rsid w:val="00F339EE"/>
    <w:rsid w:val="00F3573F"/>
    <w:rsid w:val="00F434DB"/>
    <w:rsid w:val="00F4645E"/>
    <w:rsid w:val="00F56B3D"/>
    <w:rsid w:val="00F6280A"/>
    <w:rsid w:val="00F64494"/>
    <w:rsid w:val="00F67CDE"/>
    <w:rsid w:val="00F67D83"/>
    <w:rsid w:val="00F754D4"/>
    <w:rsid w:val="00F75665"/>
    <w:rsid w:val="00F76643"/>
    <w:rsid w:val="00F76D2B"/>
    <w:rsid w:val="00F76DD6"/>
    <w:rsid w:val="00F805E8"/>
    <w:rsid w:val="00F81452"/>
    <w:rsid w:val="00F84525"/>
    <w:rsid w:val="00F94815"/>
    <w:rsid w:val="00FB534C"/>
    <w:rsid w:val="00FB5AA1"/>
    <w:rsid w:val="00FD4190"/>
    <w:rsid w:val="00FE1216"/>
    <w:rsid w:val="00FE4FDC"/>
    <w:rsid w:val="00FF0CE4"/>
    <w:rsid w:val="00FF15FD"/>
    <w:rsid w:val="00FF49B5"/>
    <w:rsid w:val="00FF6B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8FFAE-71D2-4FEC-B82C-B26FAF16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42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ind w:left="567" w:hanging="567"/>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uiPriority w:val="34"/>
    <w:qFormat/>
    <w:rsid w:val="00B16517"/>
    <w:pPr>
      <w:ind w:left="720"/>
      <w:contextualSpacing/>
    </w:pPr>
  </w:style>
  <w:style w:type="paragraph" w:styleId="BalloonText">
    <w:name w:val="Balloon Text"/>
    <w:basedOn w:val="Normal"/>
    <w:link w:val="BalloonTextChar"/>
    <w:uiPriority w:val="99"/>
    <w:semiHidden/>
    <w:unhideWhenUsed/>
    <w:rsid w:val="008303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3A7"/>
    <w:rPr>
      <w:rFonts w:ascii="Tahoma" w:hAnsi="Tahoma" w:cs="Tahoma"/>
      <w:sz w:val="16"/>
      <w:szCs w:val="16"/>
    </w:rPr>
  </w:style>
  <w:style w:type="paragraph" w:styleId="Caption">
    <w:name w:val="caption"/>
    <w:basedOn w:val="Normal"/>
    <w:next w:val="Normal"/>
    <w:uiPriority w:val="35"/>
    <w:unhideWhenUsed/>
    <w:qFormat/>
    <w:rsid w:val="00240C14"/>
    <w:pPr>
      <w:spacing w:after="200" w:line="240" w:lineRule="auto"/>
    </w:pPr>
    <w:rPr>
      <w:i/>
      <w:iCs/>
      <w:color w:val="44546A" w:themeColor="text2"/>
      <w:szCs w:val="18"/>
    </w:rPr>
  </w:style>
  <w:style w:type="character" w:styleId="PlaceholderText">
    <w:name w:val="Placeholder Text"/>
    <w:basedOn w:val="DefaultParagraphFont"/>
    <w:uiPriority w:val="99"/>
    <w:semiHidden/>
    <w:rsid w:val="007C72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47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yedeji.ajibola@oouagoiwoye.edu.ng" TargetMode="Externa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jitce.fti.unand.ac.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Wat22</b:Tag>
    <b:SourceType>Report</b:SourceType>
    <b:Guid>{CDD43AD9-CB11-4ECA-AB17-FF170E110662}</b:Guid>
    <b:Author>
      <b:Author>
        <b:NameList>
          <b:Person>
            <b:Last>Watson</b:Last>
            <b:First>Amy</b:First>
          </b:Person>
        </b:NameList>
      </b:Author>
    </b:Author>
    <b:Title>Fake news in the U.S. - statistics &amp; facts</b:Title>
    <b:Year>2022</b:Year>
    <b:Publisher>statista</b:Publisher>
    <b:YearAccessed>2022</b:YearAccessed>
    <b:MonthAccessed>August</b:MonthAccessed>
    <b:DayAccessed>28</b:DayAccessed>
    <b:URL>https://www.statista.com/topics/3251/fake-news/#topicHeader__wrapper</b:URL>
    <b:RefOrder>4</b:RefOrder>
  </b:Source>
  <b:Source>
    <b:Tag>Gil22</b:Tag>
    <b:SourceType>Report</b:SourceType>
    <b:Guid>{6403B86C-6360-489E-BA00-88EE246A13CE}</b:Guid>
    <b:Author>
      <b:Author>
        <b:NameList>
          <b:Person>
            <b:Last>Gilmore</b:Last>
            <b:First>Rachel</b:First>
          </b:Person>
        </b:NameList>
      </b:Author>
    </b:Author>
    <b:Title>Fake news on Facebook: 18 million posts containing COVID-19 misinformation removed</b:Title>
    <b:Publisher>Global News</b:Publisher>
    <b:YearAccessed>2022</b:YearAccessed>
    <b:MonthAccessed>August</b:MonthAccessed>
    <b:DayAccessed>29</b:DayAccessed>
    <b:URL>https://globalnews.ca/news/7876321/covid-19-misinformation-social-media-facebook-instagram/</b:URL>
    <b:Year>2021</b:Year>
    <b:RefOrder>5</b:RefOrder>
  </b:Source>
  <b:Source>
    <b:Tag>Geo22</b:Tag>
    <b:SourceType>Report</b:SourceType>
    <b:Guid>{7CD9BD83-A9F3-46AD-B241-05AB4CDA2827}</b:Guid>
    <b:Author>
      <b:Author>
        <b:NameList>
          <b:Person>
            <b:Last>Georgiev</b:Last>
            <b:First>Deyan</b:First>
          </b:Person>
        </b:NameList>
      </b:Author>
    </b:Author>
    <b:Title>18 Eye-Opening Fake News Statistics for 2022</b:Title>
    <b:Year>2022</b:Year>
    <b:Publisher>techjury</b:Publisher>
    <b:YearAccessed>2022</b:YearAccessed>
    <b:MonthAccessed>August</b:MonthAccessed>
    <b:DayAccessed>29</b:DayAccessed>
    <b:URL>https://techjury.net/blog/fake-news-statistics/#gref</b:URL>
    <b:RefOrder>6</b:RefOrder>
  </b:Source>
  <b:Source>
    <b:Tag>Col21</b:Tag>
    <b:SourceType>JournalArticle</b:SourceType>
    <b:Guid>{D40D6ABB-1761-4C4A-9C09-58B803FA0B38}</b:Guid>
    <b:Author>
      <b:Author>
        <b:NameList>
          <b:Person>
            <b:Last>Collins</b:Last>
            <b:First>Botambu</b:First>
          </b:Person>
          <b:Person>
            <b:Last>Hoang</b:Last>
            <b:First>Dinh</b:First>
            <b:Middle>Tuyen</b:Middle>
          </b:Person>
          <b:Person>
            <b:Last>Nguyen</b:Last>
            <b:First>Ngoc</b:First>
            <b:Middle>Thanh</b:Middle>
          </b:Person>
          <b:Person>
            <b:Last>Hwang</b:Last>
            <b:First>Dosam</b:First>
          </b:Person>
        </b:NameList>
      </b:Author>
    </b:Author>
    <b:Title>Trends in combating fake news on social media – a survey</b:Title>
    <b:JournalName>Journal of Information and Telecommunication</b:JournalName>
    <b:Year>2021</b:Year>
    <b:Pages>247-266</b:Pages>
    <b:Volume>5</b:Volume>
    <b:Issue>2</b:Issue>
    <b:Publisher>Taylor &amp; Francis</b:Publisher>
    <b:DOI>10.1080/24751839.2020.1847379</b:DOI>
    <b:RefOrder>3</b:RefOrder>
  </b:Source>
</b:Sources>
</file>

<file path=customXml/itemProps1.xml><?xml version="1.0" encoding="utf-8"?>
<ds:datastoreItem xmlns:ds="http://schemas.openxmlformats.org/officeDocument/2006/customXml" ds:itemID="{25F43EA9-350D-40CA-AD05-8C33C9C07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11458</Words>
  <Characters>65315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Article Template JITCE</vt:lpstr>
    </vt:vector>
  </TitlesOfParts>
  <Company>Universitas Andalas</Company>
  <LinksUpToDate>false</LinksUpToDate>
  <CharactersWithSpaces>76620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Template JITCE</dc:title>
  <dc:subject>Article Template</dc:subject>
  <dc:creator>Rian Ferdian</dc:creator>
  <cp:keywords>JITCE, template, artikel, article, template, journal</cp:keywords>
  <dc:description>Article template for authors in preparing their manuscripts to JITCE</dc:description>
  <cp:lastModifiedBy>AJIBOLA OYEDEJI</cp:lastModifiedBy>
  <cp:revision>9</cp:revision>
  <cp:lastPrinted>2023-04-10T20:29:00Z</cp:lastPrinted>
  <dcterms:created xsi:type="dcterms:W3CDTF">2023-04-10T18:56:00Z</dcterms:created>
  <dcterms:modified xsi:type="dcterms:W3CDTF">2023-04-10T20:31:00Z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Unique User Id_1">
    <vt:lpwstr>adb2eb1f-a4a2-3e2c-9f3b-57ffda5fd76c</vt:lpwstr>
  </property>
</Properties>
</file>