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D291F" w14:textId="77777777" w:rsidR="004715D0" w:rsidRPr="00F36092" w:rsidRDefault="00BB5622">
      <w:pPr>
        <w:rPr>
          <w:rFonts w:ascii="Times New Roman" w:hAnsi="Times New Roman" w:cs="Times New Roman"/>
          <w:sz w:val="36"/>
        </w:rPr>
      </w:pPr>
      <w:r w:rsidRPr="00F36092">
        <w:rPr>
          <w:rFonts w:ascii="Times New Roman" w:hAnsi="Times New Roman" w:cs="Times New Roman"/>
          <w:sz w:val="36"/>
        </w:rPr>
        <w:t>Home Page:</w:t>
      </w:r>
    </w:p>
    <w:p w14:paraId="037F4010" w14:textId="77777777" w:rsidR="00BB5622" w:rsidRPr="00F36092" w:rsidRDefault="00BB5622">
      <w:pPr>
        <w:rPr>
          <w:rFonts w:ascii="Times New Roman" w:hAnsi="Times New Roman" w:cs="Times New Roman"/>
        </w:rPr>
      </w:pPr>
    </w:p>
    <w:p w14:paraId="43C96953" w14:textId="135C52E1" w:rsidR="00BB5622" w:rsidRPr="00F36092" w:rsidRDefault="00BB5622">
      <w:pPr>
        <w:rPr>
          <w:rFonts w:ascii="Times New Roman" w:hAnsi="Times New Roman" w:cs="Times New Roman"/>
        </w:rPr>
      </w:pPr>
      <w:r w:rsidRPr="00F36092">
        <w:rPr>
          <w:rFonts w:ascii="Times New Roman" w:hAnsi="Times New Roman" w:cs="Times New Roman"/>
        </w:rPr>
        <w:t>Logo on top left, followed by the tabs on the right</w:t>
      </w:r>
      <w:r w:rsidR="00DF0734">
        <w:rPr>
          <w:rFonts w:ascii="Times New Roman" w:hAnsi="Times New Roman" w:cs="Times New Roman"/>
        </w:rPr>
        <w:t>. We can work on the design together.</w:t>
      </w:r>
      <w:bookmarkStart w:id="0" w:name="_GoBack"/>
      <w:bookmarkEnd w:id="0"/>
    </w:p>
    <w:p w14:paraId="20DA61E2" w14:textId="77777777" w:rsidR="00BB5622" w:rsidRPr="00F36092" w:rsidRDefault="00BB5622">
      <w:pPr>
        <w:rPr>
          <w:rFonts w:ascii="Times New Roman" w:hAnsi="Times New Roman" w:cs="Times New Roman"/>
        </w:rPr>
      </w:pPr>
    </w:p>
    <w:p w14:paraId="7A58945B" w14:textId="48CC06D4" w:rsidR="00F36092" w:rsidRPr="00F36092" w:rsidRDefault="00F36092">
      <w:pPr>
        <w:rPr>
          <w:rFonts w:ascii="Times New Roman" w:hAnsi="Times New Roman" w:cs="Times New Roman"/>
          <w:sz w:val="32"/>
        </w:rPr>
      </w:pPr>
      <w:r w:rsidRPr="00F36092">
        <w:rPr>
          <w:rFonts w:ascii="Times New Roman" w:hAnsi="Times New Roman" w:cs="Times New Roman"/>
          <w:sz w:val="32"/>
        </w:rPr>
        <w:t>Tabs:</w:t>
      </w:r>
    </w:p>
    <w:p w14:paraId="33406769" w14:textId="4113A60F" w:rsidR="00F36092" w:rsidRPr="00F36092" w:rsidRDefault="00F36092">
      <w:pPr>
        <w:rPr>
          <w:rFonts w:ascii="Times New Roman" w:hAnsi="Times New Roman" w:cs="Times New Roman"/>
        </w:rPr>
      </w:pPr>
      <w:r w:rsidRPr="00F36092">
        <w:rPr>
          <w:rFonts w:ascii="Times New Roman" w:hAnsi="Times New Roman" w:cs="Times New Roman"/>
        </w:rPr>
        <w:t>Home –</w:t>
      </w:r>
      <w:r w:rsidR="00577044">
        <w:rPr>
          <w:rFonts w:ascii="Times New Roman" w:hAnsi="Times New Roman" w:cs="Times New Roman"/>
        </w:rPr>
        <w:t xml:space="preserve"> Mission Statement – Services - </w:t>
      </w:r>
      <w:r w:rsidRPr="00F36092">
        <w:rPr>
          <w:rFonts w:ascii="Times New Roman" w:hAnsi="Times New Roman" w:cs="Times New Roman"/>
        </w:rPr>
        <w:t>About Us – Contact Us</w:t>
      </w:r>
    </w:p>
    <w:p w14:paraId="21A0525A" w14:textId="77777777" w:rsidR="00F36092" w:rsidRPr="00F36092" w:rsidRDefault="00F36092">
      <w:pPr>
        <w:rPr>
          <w:rFonts w:ascii="Times New Roman" w:hAnsi="Times New Roman" w:cs="Times New Roman"/>
        </w:rPr>
      </w:pPr>
    </w:p>
    <w:p w14:paraId="48AE1552" w14:textId="0AFD4712" w:rsidR="00F36092" w:rsidRDefault="00F36092" w:rsidP="00F36092">
      <w:pPr>
        <w:pStyle w:val="ListParagraph"/>
        <w:numPr>
          <w:ilvl w:val="0"/>
          <w:numId w:val="2"/>
        </w:numPr>
        <w:rPr>
          <w:rFonts w:ascii="Times New Roman" w:hAnsi="Times New Roman" w:cs="Times New Roman"/>
        </w:rPr>
      </w:pPr>
      <w:r>
        <w:rPr>
          <w:rFonts w:ascii="Times New Roman" w:hAnsi="Times New Roman" w:cs="Times New Roman"/>
        </w:rPr>
        <w:t>Home Tab</w:t>
      </w:r>
    </w:p>
    <w:p w14:paraId="524B3968" w14:textId="5DC68F03" w:rsidR="00F36092" w:rsidRDefault="00F36092" w:rsidP="00F36092">
      <w:pPr>
        <w:pStyle w:val="ListParagraph"/>
        <w:numPr>
          <w:ilvl w:val="1"/>
          <w:numId w:val="2"/>
        </w:numPr>
        <w:rPr>
          <w:rFonts w:ascii="Times New Roman" w:hAnsi="Times New Roman" w:cs="Times New Roman"/>
        </w:rPr>
      </w:pPr>
      <w:r>
        <w:rPr>
          <w:rFonts w:ascii="Times New Roman" w:hAnsi="Times New Roman" w:cs="Times New Roman"/>
        </w:rPr>
        <w:t>Contact Us should be in its own separate link, and have a smaller version at the very bottom with smaller font</w:t>
      </w:r>
    </w:p>
    <w:p w14:paraId="51DA8024" w14:textId="6E3EFD13" w:rsidR="00F36092" w:rsidRDefault="00F36092" w:rsidP="00F36092">
      <w:pPr>
        <w:pStyle w:val="ListParagraph"/>
        <w:numPr>
          <w:ilvl w:val="1"/>
          <w:numId w:val="2"/>
        </w:numPr>
        <w:rPr>
          <w:rFonts w:ascii="Times New Roman" w:hAnsi="Times New Roman" w:cs="Times New Roman"/>
        </w:rPr>
      </w:pPr>
      <w:r>
        <w:rPr>
          <w:rFonts w:ascii="Times New Roman" w:hAnsi="Times New Roman" w:cs="Times New Roman"/>
        </w:rPr>
        <w:t>Let Us, Help You doesn’t sound good</w:t>
      </w:r>
    </w:p>
    <w:p w14:paraId="0535710F" w14:textId="2AFBADAB" w:rsidR="00F36092" w:rsidRDefault="00F36092" w:rsidP="00F36092">
      <w:pPr>
        <w:pStyle w:val="ListParagraph"/>
        <w:numPr>
          <w:ilvl w:val="2"/>
          <w:numId w:val="2"/>
        </w:numPr>
        <w:rPr>
          <w:rFonts w:ascii="Times New Roman" w:hAnsi="Times New Roman" w:cs="Times New Roman"/>
        </w:rPr>
      </w:pPr>
      <w:r>
        <w:rPr>
          <w:rFonts w:ascii="Times New Roman" w:hAnsi="Times New Roman" w:cs="Times New Roman"/>
        </w:rPr>
        <w:t>Solutions that Matter?</w:t>
      </w:r>
    </w:p>
    <w:p w14:paraId="2AE63D33" w14:textId="4AFB621C" w:rsidR="00F36092" w:rsidRDefault="00F36092" w:rsidP="00F36092">
      <w:pPr>
        <w:pStyle w:val="ListParagraph"/>
        <w:numPr>
          <w:ilvl w:val="1"/>
          <w:numId w:val="2"/>
        </w:numPr>
        <w:rPr>
          <w:rFonts w:ascii="Times New Roman" w:hAnsi="Times New Roman" w:cs="Times New Roman"/>
        </w:rPr>
      </w:pPr>
      <w:r>
        <w:rPr>
          <w:rFonts w:ascii="Times New Roman" w:hAnsi="Times New Roman" w:cs="Times New Roman"/>
        </w:rPr>
        <w:t>Remove the definitely reach out below contact</w:t>
      </w:r>
    </w:p>
    <w:p w14:paraId="7375D178" w14:textId="51904EC6" w:rsidR="00F36092" w:rsidRDefault="00F36092" w:rsidP="00F36092">
      <w:pPr>
        <w:pStyle w:val="ListParagraph"/>
        <w:numPr>
          <w:ilvl w:val="1"/>
          <w:numId w:val="2"/>
        </w:numPr>
        <w:rPr>
          <w:rFonts w:ascii="Times New Roman" w:hAnsi="Times New Roman" w:cs="Times New Roman"/>
        </w:rPr>
      </w:pPr>
      <w:r>
        <w:rPr>
          <w:rFonts w:ascii="Times New Roman" w:hAnsi="Times New Roman" w:cs="Times New Roman"/>
        </w:rPr>
        <w:t>Include the following paragraph:</w:t>
      </w:r>
    </w:p>
    <w:p w14:paraId="11AD49F8" w14:textId="537555F9" w:rsidR="00F36092" w:rsidRDefault="00F36092" w:rsidP="00F36092">
      <w:pPr>
        <w:pStyle w:val="ListParagraph"/>
        <w:numPr>
          <w:ilvl w:val="2"/>
          <w:numId w:val="2"/>
        </w:numPr>
        <w:rPr>
          <w:rFonts w:ascii="Times New Roman" w:hAnsi="Times New Roman" w:cs="Times New Roman"/>
        </w:rPr>
      </w:pPr>
      <w:r>
        <w:rPr>
          <w:rFonts w:ascii="Times New Roman" w:hAnsi="Times New Roman" w:cs="Times New Roman"/>
        </w:rPr>
        <w:t>(Bigger Font) RGB Consulting Group is an industrial engineering and data management consulting firm concentrated on increasing effectiveness and process improvement through a variety of implementations.</w:t>
      </w:r>
    </w:p>
    <w:p w14:paraId="282AE6DC" w14:textId="2D48A6F3" w:rsidR="00F36092" w:rsidRDefault="00F36092" w:rsidP="00F36092">
      <w:pPr>
        <w:pStyle w:val="ListParagraph"/>
        <w:numPr>
          <w:ilvl w:val="2"/>
          <w:numId w:val="2"/>
        </w:numPr>
        <w:rPr>
          <w:rFonts w:ascii="Times New Roman" w:hAnsi="Times New Roman" w:cs="Times New Roman"/>
        </w:rPr>
      </w:pPr>
      <w:r>
        <w:rPr>
          <w:rFonts w:ascii="Times New Roman" w:hAnsi="Times New Roman" w:cs="Times New Roman"/>
        </w:rPr>
        <w:t>(Smaller Font) Founded in 2018, RGB Consulting Group is a young initiative focused on delivering quantifiable solutions for clients which enable superior quality standards for business development and operations. The Group focuses on analytics and results-based projects in order to ensure proper installment of solutions which adapt to a wide-set range of industries in Costa Rica, and Latin America.</w:t>
      </w:r>
    </w:p>
    <w:p w14:paraId="459811E8" w14:textId="252E9127" w:rsidR="00DD0C56" w:rsidRDefault="00DD0C56" w:rsidP="00DD0C56">
      <w:pPr>
        <w:pStyle w:val="ListParagraph"/>
        <w:numPr>
          <w:ilvl w:val="1"/>
          <w:numId w:val="2"/>
        </w:numPr>
        <w:rPr>
          <w:rFonts w:ascii="Times New Roman" w:hAnsi="Times New Roman" w:cs="Times New Roman"/>
        </w:rPr>
      </w:pPr>
      <w:r>
        <w:rPr>
          <w:rFonts w:ascii="Times New Roman" w:hAnsi="Times New Roman" w:cs="Times New Roman"/>
        </w:rPr>
        <w:t>Follow that with the mission statement in its own box</w:t>
      </w:r>
    </w:p>
    <w:p w14:paraId="75F3CDE4" w14:textId="0683393F" w:rsidR="00DD0C56" w:rsidRDefault="00DD0C56" w:rsidP="00DD0C56">
      <w:pPr>
        <w:pStyle w:val="ListParagraph"/>
        <w:numPr>
          <w:ilvl w:val="1"/>
          <w:numId w:val="2"/>
        </w:numPr>
        <w:rPr>
          <w:rFonts w:ascii="Times New Roman" w:hAnsi="Times New Roman" w:cs="Times New Roman"/>
        </w:rPr>
      </w:pPr>
      <w:r>
        <w:rPr>
          <w:rFonts w:ascii="Times New Roman" w:hAnsi="Times New Roman" w:cs="Times New Roman"/>
        </w:rPr>
        <w:t>Contact us small at the very bottom</w:t>
      </w:r>
    </w:p>
    <w:p w14:paraId="745D6885" w14:textId="3E7FBD90" w:rsidR="00DD0C56" w:rsidRDefault="00DD0C56" w:rsidP="00DD0C56">
      <w:pPr>
        <w:pStyle w:val="ListParagraph"/>
        <w:numPr>
          <w:ilvl w:val="0"/>
          <w:numId w:val="2"/>
        </w:numPr>
        <w:rPr>
          <w:rFonts w:ascii="Times New Roman" w:hAnsi="Times New Roman" w:cs="Times New Roman"/>
        </w:rPr>
      </w:pPr>
      <w:r>
        <w:rPr>
          <w:rFonts w:ascii="Times New Roman" w:hAnsi="Times New Roman" w:cs="Times New Roman"/>
        </w:rPr>
        <w:t>Services</w:t>
      </w:r>
    </w:p>
    <w:p w14:paraId="0039083B" w14:textId="0C8B7F21" w:rsidR="005F5168" w:rsidRDefault="005F5168" w:rsidP="005F5168">
      <w:pPr>
        <w:pStyle w:val="ListParagraph"/>
        <w:numPr>
          <w:ilvl w:val="1"/>
          <w:numId w:val="2"/>
        </w:numPr>
        <w:rPr>
          <w:rFonts w:ascii="Times New Roman" w:hAnsi="Times New Roman" w:cs="Times New Roman"/>
        </w:rPr>
      </w:pPr>
      <w:r>
        <w:rPr>
          <w:rFonts w:ascii="Times New Roman" w:hAnsi="Times New Roman" w:cs="Times New Roman"/>
        </w:rPr>
        <w:t>Should have a short description, and a learn more button or link at the bottom. Each should be in its own box as well.</w:t>
      </w:r>
    </w:p>
    <w:p w14:paraId="590F12E7" w14:textId="1E4CF562" w:rsidR="005F5168" w:rsidRDefault="00CF75CF" w:rsidP="005F5168">
      <w:pPr>
        <w:pStyle w:val="ListParagraph"/>
        <w:numPr>
          <w:ilvl w:val="1"/>
          <w:numId w:val="2"/>
        </w:numPr>
        <w:rPr>
          <w:rFonts w:ascii="Times New Roman" w:hAnsi="Times New Roman" w:cs="Times New Roman"/>
        </w:rPr>
      </w:pPr>
      <w:r>
        <w:rPr>
          <w:rFonts w:ascii="Times New Roman" w:hAnsi="Times New Roman" w:cs="Times New Roman"/>
        </w:rPr>
        <w:t>Lean Six Sigma</w:t>
      </w:r>
    </w:p>
    <w:p w14:paraId="3254FD43" w14:textId="155D587D" w:rsidR="005F5168" w:rsidRDefault="00CF75CF" w:rsidP="005F5168">
      <w:pPr>
        <w:pStyle w:val="ListParagraph"/>
        <w:numPr>
          <w:ilvl w:val="2"/>
          <w:numId w:val="2"/>
        </w:numPr>
        <w:rPr>
          <w:rFonts w:ascii="Times New Roman" w:hAnsi="Times New Roman" w:cs="Times New Roman"/>
        </w:rPr>
      </w:pPr>
      <w:r>
        <w:rPr>
          <w:rFonts w:ascii="Times New Roman" w:hAnsi="Times New Roman" w:cs="Times New Roman"/>
        </w:rPr>
        <w:t>The main driver of process efficiency, Lean Six Sigma methodologies are proven to drive down costs, reduce waste, and increase overall productivity. By developing a strict set of KPI’s and process improvement measures, businesses enhance their margins by reducing costs.</w:t>
      </w:r>
    </w:p>
    <w:p w14:paraId="27E6032A" w14:textId="26A0874C" w:rsidR="00CF75CF" w:rsidRDefault="00CF75CF" w:rsidP="00CF75CF">
      <w:pPr>
        <w:pStyle w:val="ListParagraph"/>
        <w:numPr>
          <w:ilvl w:val="1"/>
          <w:numId w:val="2"/>
        </w:numPr>
        <w:rPr>
          <w:rFonts w:ascii="Times New Roman" w:hAnsi="Times New Roman" w:cs="Times New Roman"/>
        </w:rPr>
      </w:pPr>
      <w:r>
        <w:rPr>
          <w:rFonts w:ascii="Times New Roman" w:hAnsi="Times New Roman" w:cs="Times New Roman"/>
        </w:rPr>
        <w:t>Custom Software</w:t>
      </w:r>
    </w:p>
    <w:p w14:paraId="3E142A1E" w14:textId="11A52034" w:rsidR="00CF75CF" w:rsidRDefault="00307E14" w:rsidP="00CF75CF">
      <w:pPr>
        <w:pStyle w:val="ListParagraph"/>
        <w:numPr>
          <w:ilvl w:val="2"/>
          <w:numId w:val="2"/>
        </w:numPr>
        <w:rPr>
          <w:rFonts w:ascii="Times New Roman" w:hAnsi="Times New Roman" w:cs="Times New Roman"/>
        </w:rPr>
      </w:pPr>
      <w:r>
        <w:rPr>
          <w:rFonts w:ascii="Times New Roman" w:hAnsi="Times New Roman" w:cs="Times New Roman"/>
        </w:rPr>
        <w:t>From idea to fruition, we help guide clients every step of the way in working towards a common goal, custom software delivers solutions for needs and unexplored areas of your business which could benefit from implementation.</w:t>
      </w:r>
    </w:p>
    <w:p w14:paraId="06D11A53" w14:textId="4EB87495" w:rsidR="00307E14" w:rsidRDefault="00307E14" w:rsidP="00307E14">
      <w:pPr>
        <w:pStyle w:val="ListParagraph"/>
        <w:numPr>
          <w:ilvl w:val="1"/>
          <w:numId w:val="2"/>
        </w:numPr>
        <w:rPr>
          <w:rFonts w:ascii="Times New Roman" w:hAnsi="Times New Roman" w:cs="Times New Roman"/>
        </w:rPr>
      </w:pPr>
      <w:r>
        <w:rPr>
          <w:rFonts w:ascii="Times New Roman" w:hAnsi="Times New Roman" w:cs="Times New Roman"/>
        </w:rPr>
        <w:t>Data Visualization</w:t>
      </w:r>
    </w:p>
    <w:p w14:paraId="73121FE2" w14:textId="77777777" w:rsidR="005F5927" w:rsidRDefault="005F5927" w:rsidP="00307E14">
      <w:pPr>
        <w:pStyle w:val="ListParagraph"/>
        <w:numPr>
          <w:ilvl w:val="2"/>
          <w:numId w:val="2"/>
        </w:numPr>
        <w:rPr>
          <w:rFonts w:ascii="Times New Roman" w:hAnsi="Times New Roman" w:cs="Times New Roman"/>
        </w:rPr>
      </w:pPr>
      <w:r>
        <w:rPr>
          <w:rFonts w:ascii="Times New Roman" w:hAnsi="Times New Roman" w:cs="Times New Roman"/>
        </w:rPr>
        <w:t>From data collection to visualization and analysis, we can unearth insights that lead to better decision making and more efficient business strategies. Using tools such as Tableau and Alteryx, we can understand where your business thrives and where your main focus should be.</w:t>
      </w:r>
    </w:p>
    <w:p w14:paraId="49C36F6F" w14:textId="77777777" w:rsidR="005F5927" w:rsidRDefault="005F5927" w:rsidP="005F5927">
      <w:pPr>
        <w:pStyle w:val="ListParagraph"/>
        <w:numPr>
          <w:ilvl w:val="1"/>
          <w:numId w:val="2"/>
        </w:numPr>
        <w:rPr>
          <w:rFonts w:ascii="Times New Roman" w:hAnsi="Times New Roman" w:cs="Times New Roman"/>
        </w:rPr>
      </w:pPr>
      <w:r>
        <w:rPr>
          <w:rFonts w:ascii="Times New Roman" w:hAnsi="Times New Roman" w:cs="Times New Roman"/>
        </w:rPr>
        <w:t>Logistics and Supply Chain</w:t>
      </w:r>
    </w:p>
    <w:p w14:paraId="1EEB94CE" w14:textId="1C524B5F" w:rsidR="00307E14" w:rsidRDefault="003E074E" w:rsidP="005F5927">
      <w:pPr>
        <w:pStyle w:val="ListParagraph"/>
        <w:numPr>
          <w:ilvl w:val="2"/>
          <w:numId w:val="2"/>
        </w:numPr>
        <w:rPr>
          <w:rFonts w:ascii="Times New Roman" w:hAnsi="Times New Roman" w:cs="Times New Roman"/>
        </w:rPr>
      </w:pPr>
      <w:r>
        <w:rPr>
          <w:rFonts w:ascii="Times New Roman" w:hAnsi="Times New Roman" w:cs="Times New Roman"/>
        </w:rPr>
        <w:lastRenderedPageBreak/>
        <w:t xml:space="preserve">Customer fulfillment, shipping, distributors, and supply management can be a intricate endeavor. </w:t>
      </w:r>
      <w:r w:rsidR="005F5927">
        <w:rPr>
          <w:rFonts w:ascii="Times New Roman" w:hAnsi="Times New Roman" w:cs="Times New Roman"/>
        </w:rPr>
        <w:t xml:space="preserve"> </w:t>
      </w:r>
      <w:r w:rsidR="00C329DD">
        <w:rPr>
          <w:rFonts w:ascii="Times New Roman" w:hAnsi="Times New Roman" w:cs="Times New Roman"/>
        </w:rPr>
        <w:t>We can handle all aspects of your supply chain so that you can</w:t>
      </w:r>
      <w:r w:rsidR="00705F4E">
        <w:rPr>
          <w:rFonts w:ascii="Times New Roman" w:hAnsi="Times New Roman" w:cs="Times New Roman"/>
        </w:rPr>
        <w:t xml:space="preserve"> focus on business development.</w:t>
      </w:r>
    </w:p>
    <w:p w14:paraId="436888BB" w14:textId="6959F016" w:rsidR="00705F4E" w:rsidRDefault="00705F4E" w:rsidP="00705F4E">
      <w:pPr>
        <w:pStyle w:val="ListParagraph"/>
        <w:numPr>
          <w:ilvl w:val="1"/>
          <w:numId w:val="2"/>
        </w:numPr>
        <w:rPr>
          <w:rFonts w:ascii="Times New Roman" w:hAnsi="Times New Roman" w:cs="Times New Roman"/>
        </w:rPr>
      </w:pPr>
      <w:r>
        <w:rPr>
          <w:rFonts w:ascii="Times New Roman" w:hAnsi="Times New Roman" w:cs="Times New Roman"/>
        </w:rPr>
        <w:t>Electronic Document Management</w:t>
      </w:r>
    </w:p>
    <w:p w14:paraId="1C224265" w14:textId="5B025807" w:rsidR="00705F4E" w:rsidRDefault="00FE6FEE" w:rsidP="00705F4E">
      <w:pPr>
        <w:pStyle w:val="ListParagraph"/>
        <w:numPr>
          <w:ilvl w:val="2"/>
          <w:numId w:val="2"/>
        </w:numPr>
        <w:rPr>
          <w:rFonts w:ascii="Times New Roman" w:hAnsi="Times New Roman" w:cs="Times New Roman"/>
        </w:rPr>
      </w:pPr>
      <w:r>
        <w:rPr>
          <w:rFonts w:ascii="Times New Roman" w:hAnsi="Times New Roman" w:cs="Times New Roman"/>
        </w:rPr>
        <w:t>Turning hard copies and printed paper into digital form is a non-value added activity. Managing large Excel files that slow down your computer should not be part of your day to day activities. We will handle all electronic document management through organizing and streamlining data and communications</w:t>
      </w:r>
      <w:r w:rsidR="00ED1235">
        <w:rPr>
          <w:rFonts w:ascii="Times New Roman" w:hAnsi="Times New Roman" w:cs="Times New Roman"/>
        </w:rPr>
        <w:t xml:space="preserve"> flow.</w:t>
      </w:r>
    </w:p>
    <w:p w14:paraId="44324A43" w14:textId="3BF5B1E4" w:rsidR="00577044" w:rsidRDefault="00577044" w:rsidP="00577044">
      <w:pPr>
        <w:pStyle w:val="ListParagraph"/>
        <w:numPr>
          <w:ilvl w:val="1"/>
          <w:numId w:val="2"/>
        </w:numPr>
        <w:rPr>
          <w:rFonts w:ascii="Times New Roman" w:hAnsi="Times New Roman" w:cs="Times New Roman"/>
        </w:rPr>
      </w:pPr>
      <w:r>
        <w:rPr>
          <w:rFonts w:ascii="Times New Roman" w:hAnsi="Times New Roman" w:cs="Times New Roman"/>
        </w:rPr>
        <w:t>(On its own paragraph, below services)</w:t>
      </w:r>
    </w:p>
    <w:p w14:paraId="5BB6435B" w14:textId="7151EA04" w:rsidR="00577044" w:rsidRDefault="00577044" w:rsidP="00577044">
      <w:pPr>
        <w:pStyle w:val="ListParagraph"/>
        <w:numPr>
          <w:ilvl w:val="2"/>
          <w:numId w:val="2"/>
        </w:numPr>
        <w:rPr>
          <w:rFonts w:ascii="Times New Roman" w:hAnsi="Times New Roman" w:cs="Times New Roman"/>
        </w:rPr>
      </w:pPr>
      <w:r>
        <w:rPr>
          <w:rFonts w:ascii="Times New Roman" w:hAnsi="Times New Roman" w:cs="Times New Roman"/>
        </w:rPr>
        <w:t>Solutions Development</w:t>
      </w:r>
    </w:p>
    <w:p w14:paraId="7A42D77E" w14:textId="64138719" w:rsidR="00577044" w:rsidRDefault="00577044" w:rsidP="00577044">
      <w:pPr>
        <w:pStyle w:val="ListParagraph"/>
        <w:numPr>
          <w:ilvl w:val="3"/>
          <w:numId w:val="2"/>
        </w:numPr>
        <w:rPr>
          <w:rFonts w:ascii="Times New Roman" w:hAnsi="Times New Roman" w:cs="Times New Roman"/>
        </w:rPr>
      </w:pPr>
      <w:r>
        <w:rPr>
          <w:rFonts w:ascii="Times New Roman" w:hAnsi="Times New Roman" w:cs="Times New Roman"/>
        </w:rPr>
        <w:t>RGB Consulting Group will place resources at your disposal in order to ensure proper implementation of solutions. The Group works under a distinctive approach</w:t>
      </w:r>
      <w:r w:rsidR="003959BD">
        <w:rPr>
          <w:rFonts w:ascii="Times New Roman" w:hAnsi="Times New Roman" w:cs="Times New Roman"/>
        </w:rPr>
        <w:t xml:space="preserve"> to fulfill our clients’ needs. Our consultants come from different industries and present diverse perspectives in each field of expertise. The integration of solutions will follow a problem statement</w:t>
      </w:r>
      <w:r w:rsidR="00BB4093">
        <w:rPr>
          <w:rFonts w:ascii="Times New Roman" w:hAnsi="Times New Roman" w:cs="Times New Roman"/>
        </w:rPr>
        <w:t xml:space="preserve"> and improvement area, followed by a proof of concept and initial solution design, implementation, control and improvement</w:t>
      </w:r>
      <w:r w:rsidR="003959BD">
        <w:rPr>
          <w:rFonts w:ascii="Times New Roman" w:hAnsi="Times New Roman" w:cs="Times New Roman"/>
        </w:rPr>
        <w:t xml:space="preserve"> </w:t>
      </w:r>
      <w:r w:rsidR="00BB4093">
        <w:rPr>
          <w:rFonts w:ascii="Times New Roman" w:hAnsi="Times New Roman" w:cs="Times New Roman"/>
        </w:rPr>
        <w:t>approach. Our consultants are completely flexible and are able to adapt to any and all requirements that projects may require. The services are meant for the company and can be molded to fit each out clients’ requests.</w:t>
      </w:r>
    </w:p>
    <w:p w14:paraId="2C6C8A4C" w14:textId="03F7FD42" w:rsidR="00ED1235" w:rsidRDefault="00ED1235" w:rsidP="00ED1235">
      <w:pPr>
        <w:pStyle w:val="ListParagraph"/>
        <w:numPr>
          <w:ilvl w:val="0"/>
          <w:numId w:val="2"/>
        </w:numPr>
        <w:rPr>
          <w:rFonts w:ascii="Times New Roman" w:hAnsi="Times New Roman" w:cs="Times New Roman"/>
        </w:rPr>
      </w:pPr>
      <w:r>
        <w:rPr>
          <w:rFonts w:ascii="Times New Roman" w:hAnsi="Times New Roman" w:cs="Times New Roman"/>
        </w:rPr>
        <w:t>Services (Learn More Links)</w:t>
      </w:r>
    </w:p>
    <w:p w14:paraId="1E547B30" w14:textId="2A069F9B" w:rsidR="00577044" w:rsidRDefault="00577044" w:rsidP="00577044">
      <w:pPr>
        <w:pStyle w:val="ListParagraph"/>
        <w:numPr>
          <w:ilvl w:val="1"/>
          <w:numId w:val="2"/>
        </w:numPr>
        <w:rPr>
          <w:rFonts w:ascii="Times New Roman" w:hAnsi="Times New Roman" w:cs="Times New Roman"/>
        </w:rPr>
      </w:pPr>
      <w:r>
        <w:rPr>
          <w:rFonts w:ascii="Times New Roman" w:hAnsi="Times New Roman" w:cs="Times New Roman"/>
        </w:rPr>
        <w:t>Working on it</w:t>
      </w:r>
    </w:p>
    <w:p w14:paraId="29D6736E" w14:textId="2316FE9B" w:rsidR="00577044" w:rsidRDefault="00577044" w:rsidP="00577044">
      <w:pPr>
        <w:pStyle w:val="ListParagraph"/>
        <w:numPr>
          <w:ilvl w:val="0"/>
          <w:numId w:val="2"/>
        </w:numPr>
        <w:rPr>
          <w:rFonts w:ascii="Times New Roman" w:hAnsi="Times New Roman" w:cs="Times New Roman"/>
        </w:rPr>
      </w:pPr>
      <w:r>
        <w:rPr>
          <w:rFonts w:ascii="Times New Roman" w:hAnsi="Times New Roman" w:cs="Times New Roman"/>
        </w:rPr>
        <w:t>About Us</w:t>
      </w:r>
    </w:p>
    <w:p w14:paraId="2B4EF336" w14:textId="7122334E" w:rsidR="00B5020F" w:rsidRDefault="00B5020F" w:rsidP="00B5020F">
      <w:pPr>
        <w:pStyle w:val="ListParagraph"/>
        <w:numPr>
          <w:ilvl w:val="1"/>
          <w:numId w:val="2"/>
        </w:numPr>
        <w:rPr>
          <w:rFonts w:ascii="Times New Roman" w:hAnsi="Times New Roman" w:cs="Times New Roman"/>
        </w:rPr>
      </w:pPr>
      <w:r>
        <w:rPr>
          <w:rFonts w:ascii="Times New Roman" w:hAnsi="Times New Roman" w:cs="Times New Roman"/>
        </w:rPr>
        <w:t>We can work on it together</w:t>
      </w:r>
      <w:r w:rsidR="00703AD8">
        <w:rPr>
          <w:rFonts w:ascii="Times New Roman" w:hAnsi="Times New Roman" w:cs="Times New Roman"/>
        </w:rPr>
        <w:t>, but we should have a brief description of our backgrounds, company history and pictures</w:t>
      </w:r>
    </w:p>
    <w:p w14:paraId="5A38FB20" w14:textId="56C42DD1" w:rsidR="00B5020F" w:rsidRDefault="00B5020F" w:rsidP="00B5020F">
      <w:pPr>
        <w:pStyle w:val="ListParagraph"/>
        <w:numPr>
          <w:ilvl w:val="0"/>
          <w:numId w:val="2"/>
        </w:numPr>
        <w:rPr>
          <w:rFonts w:ascii="Times New Roman" w:hAnsi="Times New Roman" w:cs="Times New Roman"/>
        </w:rPr>
      </w:pPr>
      <w:r>
        <w:rPr>
          <w:rFonts w:ascii="Times New Roman" w:hAnsi="Times New Roman" w:cs="Times New Roman"/>
        </w:rPr>
        <w:t>Projects and Clients</w:t>
      </w:r>
    </w:p>
    <w:p w14:paraId="3DA418CC" w14:textId="3D4A8DA4" w:rsidR="00B5020F" w:rsidRPr="00F36092" w:rsidRDefault="00B5020F" w:rsidP="00B5020F">
      <w:pPr>
        <w:pStyle w:val="ListParagraph"/>
        <w:numPr>
          <w:ilvl w:val="1"/>
          <w:numId w:val="2"/>
        </w:numPr>
        <w:rPr>
          <w:rFonts w:ascii="Times New Roman" w:hAnsi="Times New Roman" w:cs="Times New Roman"/>
        </w:rPr>
      </w:pPr>
      <w:r>
        <w:rPr>
          <w:rFonts w:ascii="Times New Roman" w:hAnsi="Times New Roman" w:cs="Times New Roman"/>
        </w:rPr>
        <w:t>Didn’t mention it before, but once we have clients and previous projects we can implement this tab</w:t>
      </w:r>
    </w:p>
    <w:p w14:paraId="1ABDAE28" w14:textId="77777777" w:rsidR="00F36092" w:rsidRDefault="00F36092">
      <w:pPr>
        <w:rPr>
          <w:rFonts w:ascii="Times New Roman" w:hAnsi="Times New Roman" w:cs="Times New Roman"/>
        </w:rPr>
      </w:pPr>
    </w:p>
    <w:p w14:paraId="6E12D865" w14:textId="77777777" w:rsidR="00F36092" w:rsidRPr="00F36092" w:rsidRDefault="00F36092">
      <w:pPr>
        <w:rPr>
          <w:rFonts w:ascii="Times New Roman" w:hAnsi="Times New Roman" w:cs="Times New Roman"/>
        </w:rPr>
      </w:pPr>
    </w:p>
    <w:p w14:paraId="74E9CE93" w14:textId="77777777" w:rsidR="00BB5622" w:rsidRPr="00F36092" w:rsidRDefault="00BB5622">
      <w:pPr>
        <w:rPr>
          <w:rFonts w:ascii="Times New Roman" w:hAnsi="Times New Roman" w:cs="Times New Roman"/>
        </w:rPr>
      </w:pPr>
    </w:p>
    <w:sectPr w:rsidR="00BB5622" w:rsidRPr="00F36092" w:rsidSect="00DC1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E150C"/>
    <w:multiLevelType w:val="hybridMultilevel"/>
    <w:tmpl w:val="7F020EF4"/>
    <w:lvl w:ilvl="0" w:tplc="8D8007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337B11"/>
    <w:multiLevelType w:val="hybridMultilevel"/>
    <w:tmpl w:val="28EC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22"/>
    <w:rsid w:val="00307E14"/>
    <w:rsid w:val="003959BD"/>
    <w:rsid w:val="003E074E"/>
    <w:rsid w:val="004715D0"/>
    <w:rsid w:val="00577044"/>
    <w:rsid w:val="005F5168"/>
    <w:rsid w:val="005F5927"/>
    <w:rsid w:val="00703AD8"/>
    <w:rsid w:val="00705F4E"/>
    <w:rsid w:val="00B5020F"/>
    <w:rsid w:val="00BB4093"/>
    <w:rsid w:val="00BB5622"/>
    <w:rsid w:val="00C329DD"/>
    <w:rsid w:val="00CF75CF"/>
    <w:rsid w:val="00DC1C83"/>
    <w:rsid w:val="00DD0C56"/>
    <w:rsid w:val="00DF0734"/>
    <w:rsid w:val="00ED1235"/>
    <w:rsid w:val="00F36092"/>
    <w:rsid w:val="00FE6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6055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639102">
      <w:bodyDiv w:val="1"/>
      <w:marLeft w:val="0"/>
      <w:marRight w:val="0"/>
      <w:marTop w:val="0"/>
      <w:marBottom w:val="0"/>
      <w:divBdr>
        <w:top w:val="none" w:sz="0" w:space="0" w:color="auto"/>
        <w:left w:val="none" w:sz="0" w:space="0" w:color="auto"/>
        <w:bottom w:val="none" w:sz="0" w:space="0" w:color="auto"/>
        <w:right w:val="none" w:sz="0" w:space="0" w:color="auto"/>
      </w:divBdr>
    </w:div>
    <w:div w:id="15128338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549</Words>
  <Characters>3133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Rojas</dc:creator>
  <cp:keywords/>
  <dc:description/>
  <cp:lastModifiedBy>Roberto Rojas</cp:lastModifiedBy>
  <cp:revision>16</cp:revision>
  <dcterms:created xsi:type="dcterms:W3CDTF">2018-06-11T15:12:00Z</dcterms:created>
  <dcterms:modified xsi:type="dcterms:W3CDTF">2018-06-11T15:48:00Z</dcterms:modified>
</cp:coreProperties>
</file>