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97" w:line="36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ITINERARIO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97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INSTITUTO SUPERIOR DE FORMACIÓN TÉCNICA N°6.005.</w:t>
      </w:r>
    </w:p>
    <w:p w:rsidR="00000000" w:rsidDel="00000000" w:rsidP="00000000" w:rsidRDefault="00000000" w:rsidRPr="00000000" w14:paraId="00000003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CARRERA: </w:t>
      </w:r>
      <w:r w:rsidDel="00000000" w:rsidR="00000000" w:rsidRPr="00000000">
        <w:rPr>
          <w:rFonts w:ascii="Arial" w:cs="Arial" w:eastAsia="Arial" w:hAnsi="Arial"/>
          <w:rtl w:val="0"/>
        </w:rPr>
        <w:t xml:space="preserve">Tecnicatura Superior en Seguridad Pública.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CURSO</w:t>
      </w:r>
      <w:r w:rsidDel="00000000" w:rsidR="00000000" w:rsidRPr="00000000">
        <w:rPr>
          <w:rFonts w:ascii="Arial" w:cs="Arial" w:eastAsia="Arial" w:hAnsi="Arial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Nivel 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1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CICLO LECTIVO</w:t>
      </w:r>
      <w:r w:rsidDel="00000000" w:rsidR="00000000" w:rsidRPr="00000000">
        <w:rPr>
          <w:rFonts w:ascii="Arial" w:cs="Arial" w:eastAsia="Arial" w:hAnsi="Arial"/>
          <w:rtl w:val="0"/>
        </w:rPr>
        <w:t xml:space="preserve">: 2026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MATERIA</w:t>
      </w:r>
      <w:r w:rsidDel="00000000" w:rsidR="00000000" w:rsidRPr="00000000">
        <w:rPr>
          <w:rFonts w:ascii="Arial" w:cs="Arial" w:eastAsia="Arial" w:hAnsi="Arial"/>
          <w:rtl w:val="0"/>
        </w:rPr>
        <w:t xml:space="preserve">: Taller Integral para la Construcción del Rol Policial Profesional.</w:t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REFERENTE: </w:t>
      </w:r>
      <w:r w:rsidDel="00000000" w:rsidR="00000000" w:rsidRPr="00000000">
        <w:rPr>
          <w:rFonts w:ascii="Arial" w:cs="Arial" w:eastAsia="Arial" w:hAnsi="Arial"/>
          <w:rtl w:val="0"/>
        </w:rPr>
        <w:t xml:space="preserve">Luis Alejandro Pintos</w:t>
      </w:r>
    </w:p>
    <w:p w:rsidR="00000000" w:rsidDel="00000000" w:rsidP="00000000" w:rsidRDefault="00000000" w:rsidRPr="00000000" w14:paraId="00000008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RÉGIMEN DE CURSADA</w:t>
      </w:r>
      <w:r w:rsidDel="00000000" w:rsidR="00000000" w:rsidRPr="00000000">
        <w:rPr>
          <w:rFonts w:ascii="Arial" w:cs="Arial" w:eastAsia="Arial" w:hAnsi="Arial"/>
          <w:rtl w:val="0"/>
        </w:rPr>
        <w:t xml:space="preserve">: Anual.</w:t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ITINERARIO DE CLASE: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N°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TIPO DE CLASE: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Teórica.</w:t>
      </w:r>
    </w:p>
    <w:p w:rsidR="00000000" w:rsidDel="00000000" w:rsidP="00000000" w:rsidRDefault="00000000" w:rsidRPr="00000000" w14:paraId="0000000B">
      <w:pPr>
        <w:spacing w:after="0" w:line="360" w:lineRule="auto"/>
        <w:ind w:right="106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Contenidos de la Clase: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jc w:val="both"/>
        <w:rPr>
          <w:rFonts w:ascii="Arial" w:cs="Arial" w:eastAsia="Arial" w:hAnsi="Arial"/>
          <w:color w:val="000000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PROTOCOLO DE CADENA DE CUSTODIA.-  Procuración General de la Suprema Corte de Justicia de la Provincia de Buenos Aires.-</w:t>
      </w:r>
    </w:p>
    <w:p w:rsidR="00000000" w:rsidDel="00000000" w:rsidP="00000000" w:rsidRDefault="00000000" w:rsidRPr="00000000" w14:paraId="0000000D">
      <w:pPr>
        <w:spacing w:line="273" w:lineRule="auto"/>
        <w:ind w:right="106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Tema de la Clase: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822" w:right="122" w:hanging="36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Los señores Fiscales Generales Departamentales deberán instruir a los agentes fiscales a que observen y apliquen el Protocolo de Cadena de Custodia” aprobado y registrado bajo el Nro. 889/15 de la Procuración General.-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822" w:right="122" w:hanging="360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El Protocolo de Cadena de Custodia resulta ser una herramienta de consulta ágil y de apoyo para el operador judicial, encontrándose sujeto a todas aquellas modificaciones que, como consecuencia del carácter dinámico de los delitos y el devenir de la práctica judicial, resulten menester.-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2" w:right="122" w:firstLine="0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right="122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Finalidad de la clase:</w:t>
      </w:r>
    </w:p>
    <w:p w:rsidR="00000000" w:rsidDel="00000000" w:rsidP="00000000" w:rsidRDefault="00000000" w:rsidRPr="00000000" w14:paraId="0000001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Que los </w:t>
      </w:r>
      <w:r w:rsidDel="00000000" w:rsidR="00000000" w:rsidRPr="00000000">
        <w:rPr>
          <w:rFonts w:ascii="Arial" w:cs="Arial" w:eastAsia="Arial" w:hAnsi="Arial"/>
          <w:rtl w:val="0"/>
        </w:rPr>
        <w:t xml:space="preserve">estudiantes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logren reconocer las tareas administrativas que deben realizar en su función </w:t>
      </w:r>
      <w:r w:rsidDel="00000000" w:rsidR="00000000" w:rsidRPr="00000000">
        <w:rPr>
          <w:rFonts w:ascii="Arial" w:cs="Arial" w:eastAsia="Arial" w:hAnsi="Arial"/>
          <w:rtl w:val="0"/>
        </w:rPr>
        <w:t xml:space="preserve">policial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Introducción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de la Clase: </w:t>
      </w:r>
    </w:p>
    <w:p w:rsidR="00000000" w:rsidDel="00000000" w:rsidP="00000000" w:rsidRDefault="00000000" w:rsidRPr="00000000" w14:paraId="0000001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En esta Clase proponemos realizar una lectura </w:t>
      </w:r>
      <w:r w:rsidDel="00000000" w:rsidR="00000000" w:rsidRPr="00000000">
        <w:rPr>
          <w:rFonts w:ascii="Arial" w:cs="Arial" w:eastAsia="Arial" w:hAnsi="Arial"/>
          <w:rtl w:val="0"/>
        </w:rPr>
        <w:t xml:space="preserve">comprensiva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del material propuesto para esta semana donde trabajaremos: PROTOCOLO DE CADENA DE CUSTODIA.-  Procuración General de la Suprema Corte de Justicia de la Provincia de Buenos Aires.-</w:t>
      </w:r>
    </w:p>
    <w:p w:rsidR="00000000" w:rsidDel="00000000" w:rsidP="00000000" w:rsidRDefault="00000000" w:rsidRPr="00000000" w14:paraId="00000015">
      <w:pPr>
        <w:spacing w:after="240" w:before="24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Asimismo, deberá responder un cuestionario de modalidad verdadero o falso. Esta actividad no posee calificación vinculante y se desarrollará dentro del entorno. El propósito de este cuestionario es revisar algunos de los conceptos trabajados hasta la Clase 4, afianzar los conocimientos adquiridos e identificar aquellos aspectos que requieran una nueva revisión o mayor profundización.</w:t>
      </w:r>
    </w:p>
    <w:p w:rsidR="00000000" w:rsidDel="00000000" w:rsidP="00000000" w:rsidRDefault="00000000" w:rsidRPr="00000000" w14:paraId="00000016">
      <w:pPr>
        <w:spacing w:after="240" w:before="240" w:line="360" w:lineRule="auto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Recuerde que tiene a su disposición el foro de interacciones, dudas y consultas para canalizar cualquier inquietud.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Material de Estudio: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Material de lectura de la clase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Foro de interacciones, dudas y consultas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Actividad - cuestionario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lm318vqba5g2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27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✔"/>
      <w:lvlJc w:val="left"/>
      <w:pPr>
        <w:ind w:left="82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4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6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8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0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2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4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6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82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0" w:line="240" w:lineRule="auto"/>
      <w:ind w:left="942" w:hanging="363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xRq8NGeGKlKFxuqmRXelI18H4A==">CgMxLjAyCGguZ2pkZ3hzMg5oLmxtMzE4dnFiYTVnMjgAciExTWk3dVlrT0NjZkh5T1FqbWltUzFwOW5odFlweERHemE=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