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luxe1tkp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p854ugmfb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sgyzv1koyh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55cc5pwgac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82r39pw59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5dqzxxul8c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j4g5k3sw7zqz" w:id="6"/>
      <w:bookmarkEnd w:id="6"/>
      <w:r w:rsidDel="00000000" w:rsidR="00000000" w:rsidRPr="00000000">
        <w:rPr>
          <w:rtl w:val="0"/>
        </w:rPr>
        <w:t xml:space="preserve">SP-Project</w:t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qc04qlr9ub93" w:id="7"/>
      <w:bookmarkEnd w:id="7"/>
      <w:r w:rsidDel="00000000" w:rsidR="00000000" w:rsidRPr="00000000">
        <w:rPr>
          <w:rtl w:val="0"/>
        </w:rPr>
        <w:t xml:space="preserve">Spécifications: mécaniques de jeu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20"/>
        <w:gridCol w:w="1305"/>
        <w:gridCol w:w="5235"/>
        <w:tblGridChange w:id="0">
          <w:tblGrid>
            <w:gridCol w:w="1155"/>
            <w:gridCol w:w="1320"/>
            <w:gridCol w:w="130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Premier 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ooj0cev8s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_rooj0cev8ske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hybmmatj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Déplacements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_mvhybmmatjom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y2kip4uo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Éditeur de niveaux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_p8y2kip4uocz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vaxmuoiz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 diégétiques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_qbvaxmuoiz1c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a4hd2aan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Tutoriels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_mra4hd2aanow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rooj0cev8ske" w:id="8"/>
      <w:bookmarkEnd w:id="8"/>
      <w:r w:rsidDel="00000000" w:rsidR="00000000" w:rsidRPr="00000000">
        <w:rPr>
          <w:rtl w:val="0"/>
        </w:rPr>
        <w:t xml:space="preserve">Concepte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SP-Project </w:t>
      </w:r>
      <w:r w:rsidDel="00000000" w:rsidR="00000000" w:rsidRPr="00000000">
        <w:rPr>
          <w:rtl w:val="0"/>
        </w:rPr>
        <w:t xml:space="preserve">prendra</w:t>
      </w:r>
      <w:r w:rsidDel="00000000" w:rsidR="00000000" w:rsidRPr="00000000">
        <w:rPr>
          <w:rtl w:val="0"/>
        </w:rPr>
        <w:t xml:space="preserve"> la forme d’un jeu de plateforme exigeant, basé sur la vitesse (speedrun). Sera présent également, un éditeur permettant à la communauté de créer et partager des niveaux.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L'accent sera mis sur l’aspect communautaire: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affiché en ligne avec leaderboard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voir les replays d’autre joueur (feature optionnel)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et partage de niveau avec système de notation par la communauté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de recherche de niveau, téléchargement et notation intégré in-game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jouer un lobby avec d’autre joueur en temps réel (mode race) (feature optionnel)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mvhybmmatjom" w:id="9"/>
      <w:bookmarkEnd w:id="9"/>
      <w:r w:rsidDel="00000000" w:rsidR="00000000" w:rsidRPr="00000000">
        <w:rPr>
          <w:rtl w:val="0"/>
        </w:rPr>
        <w:t xml:space="preserve">Déplacements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 joueur disposera de différent mouvements ayant chacun leur utilisé pour surmonter les difficulté: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Saut</w:t>
      </w:r>
      <w:r w:rsidDel="00000000" w:rsidR="00000000" w:rsidRPr="00000000">
        <w:rPr>
          <w:rtl w:val="0"/>
        </w:rPr>
        <w:t xml:space="preserve">: Saut classique des jeux de plateforme, il </w:t>
      </w:r>
      <w:r w:rsidDel="00000000" w:rsidR="00000000" w:rsidRPr="00000000">
        <w:rPr>
          <w:rtl w:val="0"/>
        </w:rPr>
        <w:t xml:space="preserve">permettra</w:t>
      </w:r>
      <w:r w:rsidDel="00000000" w:rsidR="00000000" w:rsidRPr="00000000">
        <w:rPr>
          <w:rtl w:val="0"/>
        </w:rPr>
        <w:t xml:space="preserve"> d’initier ou de continuer un mouvement aérien.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Dash</w:t>
      </w:r>
      <w:r w:rsidDel="00000000" w:rsidR="00000000" w:rsidRPr="00000000">
        <w:rPr>
          <w:rtl w:val="0"/>
        </w:rPr>
        <w:t xml:space="preserve">: Le dash est un mouvement horizontal rectiligne accélérant le personnage dans une direction, il permettra de passer rapidement certain passage ou d’élargir la distance de saut.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  <w:t xml:space="preserve">: Le pogo est une hitbox dirigé vers le bas qui permettra de rebondir sur des éléments causant normalement la mort du personnage (ex: piques, pièges).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Slash</w:t>
      </w:r>
      <w:r w:rsidDel="00000000" w:rsidR="00000000" w:rsidRPr="00000000">
        <w:rPr>
          <w:rtl w:val="0"/>
        </w:rPr>
        <w:t xml:space="preserve">: Comme dans le jeu </w:t>
      </w:r>
      <w:r w:rsidDel="00000000" w:rsidR="00000000" w:rsidRPr="00000000">
        <w:rPr>
          <w:i w:val="1"/>
          <w:rtl w:val="0"/>
        </w:rPr>
        <w:t xml:space="preserve">The messenger</w:t>
      </w:r>
      <w:r w:rsidDel="00000000" w:rsidR="00000000" w:rsidRPr="00000000">
        <w:rPr>
          <w:rtl w:val="0"/>
        </w:rPr>
        <w:t xml:space="preserve">, le slash effectué sur un élément défini permettra de restaurer le saut sans avoir à toucher le sol, il permettra de prolonger un déplacement aérien.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Ces éléments mis ensemble ils devraient permettre la mise en place de niveaux varié et technique mettant les joueurs à rude épreuve.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Pour fonctionner ces mécanismes doivent être le plus </w:t>
      </w:r>
      <w:r w:rsidDel="00000000" w:rsidR="00000000" w:rsidRPr="00000000">
        <w:rPr>
          <w:b w:val="1"/>
          <w:rtl w:val="0"/>
        </w:rPr>
        <w:t xml:space="preserve">précis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constant </w:t>
      </w:r>
      <w:r w:rsidDel="00000000" w:rsidR="00000000" w:rsidRPr="00000000">
        <w:rPr>
          <w:rtl w:val="0"/>
        </w:rPr>
        <w:t xml:space="preserve">possible, échouer à cause d’un flottement, glissade ou problème de collision serait particulièrement frustrant pour le joueur.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p8y2kip4uocz" w:id="10"/>
      <w:bookmarkEnd w:id="10"/>
      <w:r w:rsidDel="00000000" w:rsidR="00000000" w:rsidRPr="00000000">
        <w:rPr>
          <w:rtl w:val="0"/>
        </w:rPr>
        <w:t xml:space="preserve">Éditeur de niveaux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L’éditeur de niveaux sera présent in-game et permettra la conception et le partage de niveaux avec une bibliothèque d'objets mis à disposition.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Cet éditeur devra permettre l’édition en grille </w:t>
      </w:r>
      <w:r w:rsidDel="00000000" w:rsidR="00000000" w:rsidRPr="00000000">
        <w:rPr>
          <w:rtl w:val="0"/>
        </w:rPr>
        <w:t xml:space="preserve">(tilesmap),</w:t>
      </w:r>
      <w:r w:rsidDel="00000000" w:rsidR="00000000" w:rsidRPr="00000000">
        <w:rPr>
          <w:rtl w:val="0"/>
        </w:rPr>
        <w:t xml:space="preserve"> l’édition hors grille (placement libre) et l’édition du fond (objets décoratifs sans interaction).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Il est important que le créateur puisse garder/exporter une version local du niveau (possibilité à la communauté de créer des outils de création externe).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Une fois terminé, un niveau doit pouvoir être publié en ligne et accessible aux autres joueurs. Pour cela le créateur devra pouvoir ajouter un/des capture(s) d’écran ainsi qu’une description et un ou plusieurs tags ayant pour but de faciliter la recherche.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qbvaxmuoiz1c" w:id="11"/>
      <w:bookmarkEnd w:id="11"/>
      <w:r w:rsidDel="00000000" w:rsidR="00000000" w:rsidRPr="00000000">
        <w:rPr>
          <w:rtl w:val="0"/>
        </w:rPr>
        <w:t xml:space="preserve">Éléments diégétiques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Sur l’exemple du jeu </w:t>
      </w:r>
      <w:r w:rsidDel="00000000" w:rsidR="00000000" w:rsidRPr="00000000">
        <w:rPr>
          <w:i w:val="1"/>
          <w:rtl w:val="0"/>
        </w:rPr>
        <w:t xml:space="preserve">Celeste</w:t>
      </w:r>
      <w:r w:rsidDel="00000000" w:rsidR="00000000" w:rsidRPr="00000000">
        <w:rPr>
          <w:rtl w:val="0"/>
        </w:rPr>
        <w:t xml:space="preserve">, et afin de limiter les informations affichées via HUD, les informations concernant le personnage (nombre de saut restant, dash disponible, etc…) devront être présent de manière diégétique (ex: dans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le dash est symbolisé par un changement de couleur des cheveux du personnage).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 but est de créer une expérience organique et lisible en limitant les informations parasites de l’interface mais restant parfaitement compréhensible.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mra4hd2aanow" w:id="12"/>
      <w:bookmarkEnd w:id="12"/>
      <w:r w:rsidDel="00000000" w:rsidR="00000000" w:rsidRPr="00000000">
        <w:rPr>
          <w:rtl w:val="0"/>
        </w:rPr>
        <w:t xml:space="preserve">Tutoriels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Afin d’initier les joueurs aux différents mécanismes du jeu, une campagne pensée comme un tutoriel devra être présente.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3"/>
      <w:tblW w:w="11400.0" w:type="dxa"/>
      <w:jc w:val="left"/>
      <w:tblInd w:w="-10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0"/>
      <w:tblGridChange w:id="0">
        <w:tblGrid>
          <w:gridCol w:w="11400"/>
        </w:tblGrid>
      </w:tblGridChange>
    </w:tblGrid>
    <w:tr>
      <w:trPr>
        <w:cantSplit w:val="0"/>
        <w:trHeight w:val="370.9570312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  <w:t xml:space="preserve">Pages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2"/>
      <w:tblW w:w="11475.0" w:type="dxa"/>
      <w:jc w:val="left"/>
      <w:tblInd w:w="-1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715"/>
      <w:gridCol w:w="5760"/>
      <w:tblGridChange w:id="0">
        <w:tblGrid>
          <w:gridCol w:w="5715"/>
          <w:gridCol w:w="5760"/>
        </w:tblGrid>
      </w:tblGridChange>
    </w:tblGrid>
    <w:tr>
      <w:trPr>
        <w:cantSplit w:val="0"/>
        <w:trHeight w:val="6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SP-Project - Spécifications: mécaniques de jeu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Révision A1</w:t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