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1.1 Respuestas:</w:t>
      </w:r>
    </w:p>
    <w:p w:rsidR="00000000" w:rsidDel="00000000" w:rsidP="00000000" w:rsidRDefault="00000000" w:rsidRPr="00000000" w14:paraId="00000002">
      <w:pPr>
        <w:ind w:left="720" w:firstLine="0"/>
        <w:jc w:val="both"/>
        <w:rPr/>
      </w:pPr>
      <w:r w:rsidDel="00000000" w:rsidR="00000000" w:rsidRPr="00000000">
        <w:rPr>
          <w:rtl w:val="0"/>
        </w:rPr>
        <w:t xml:space="preserve">Es uno de los componentes principales de la sentencia Select, que se utiliza para extraer datos. Si tenemos varias tablas, un Select asterisco capturará todas las columnas de todas las tablas.</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ind w:left="720" w:firstLine="0"/>
        <w:jc w:val="both"/>
        <w:rPr/>
      </w:pPr>
      <w:r w:rsidDel="00000000" w:rsidR="00000000" w:rsidRPr="00000000">
        <w:rPr>
          <w:b w:val="1"/>
          <w:rtl w:val="0"/>
        </w:rPr>
        <w:t xml:space="preserve">Inner join</w:t>
      </w:r>
      <w:r w:rsidDel="00000000" w:rsidR="00000000" w:rsidRPr="00000000">
        <w:rPr>
          <w:rtl w:val="0"/>
        </w:rPr>
        <w:t xml:space="preserve"> – esta es la opción predeterminada. Si no se especifica el tipo de unión, se establecerá de manera predeterminada como la unión interna. Esto implica que si estamos uniendo dos tablas en una columna común, sólo retornan los datos que coincidan en ambas tablas.</w:t>
      </w:r>
    </w:p>
    <w:p w:rsidR="00000000" w:rsidDel="00000000" w:rsidP="00000000" w:rsidRDefault="00000000" w:rsidRPr="00000000" w14:paraId="00000005">
      <w:pPr>
        <w:ind w:left="720" w:firstLine="0"/>
        <w:jc w:val="both"/>
        <w:rPr/>
      </w:pPr>
      <w:r w:rsidDel="00000000" w:rsidR="00000000" w:rsidRPr="00000000">
        <w:rPr>
          <w:b w:val="1"/>
          <w:rtl w:val="0"/>
        </w:rPr>
        <w:t xml:space="preserve">Left join</w:t>
      </w:r>
      <w:r w:rsidDel="00000000" w:rsidR="00000000" w:rsidRPr="00000000">
        <w:rPr>
          <w:rtl w:val="0"/>
        </w:rPr>
        <w:t xml:space="preserve"> – este tipo de unión significa que sólo retornan todos los datos de la tabla de la mano izquierda, solo si los datos coinciden con la tabla de la mano derecha.</w:t>
      </w:r>
    </w:p>
    <w:p w:rsidR="00000000" w:rsidDel="00000000" w:rsidP="00000000" w:rsidRDefault="00000000" w:rsidRPr="00000000" w14:paraId="00000006">
      <w:pPr>
        <w:ind w:left="720" w:firstLine="0"/>
        <w:jc w:val="both"/>
        <w:rPr/>
      </w:pPr>
      <w:r w:rsidDel="00000000" w:rsidR="00000000" w:rsidRPr="00000000">
        <w:rPr>
          <w:b w:val="1"/>
          <w:rtl w:val="0"/>
        </w:rPr>
        <w:t xml:space="preserve">Right join</w:t>
      </w:r>
      <w:r w:rsidDel="00000000" w:rsidR="00000000" w:rsidRPr="00000000">
        <w:rPr>
          <w:rtl w:val="0"/>
        </w:rPr>
        <w:t xml:space="preserve"> – este tipo de unión es el caso opuesto al anterior. Implica que sólo retornan los datos de la tabla de la mano derecha, solo si los datos coinciden con la tabla de la mano izquierda.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-Ejercicio 1.2 Respuestas:</w:t>
      </w:r>
    </w:p>
    <w:p w:rsidR="00000000" w:rsidDel="00000000" w:rsidP="00000000" w:rsidRDefault="00000000" w:rsidRPr="00000000" w14:paraId="0000000A">
      <w:pPr>
        <w:ind w:left="720" w:firstLine="0"/>
        <w:rPr/>
      </w:pPr>
      <w:r w:rsidDel="00000000" w:rsidR="00000000" w:rsidRPr="00000000">
        <w:rPr>
          <w:rtl w:val="0"/>
        </w:rPr>
        <w:t xml:space="preserve">SELECT miembro from comidamiembros;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SELECT m.miembro from comidamiembros cm</w:t>
      </w:r>
    </w:p>
    <w:p w:rsidR="00000000" w:rsidDel="00000000" w:rsidP="00000000" w:rsidRDefault="00000000" w:rsidRPr="00000000" w14:paraId="0000000D">
      <w:pPr>
        <w:ind w:left="720" w:firstLine="0"/>
        <w:rPr/>
      </w:pPr>
      <w:r w:rsidDel="00000000" w:rsidR="00000000" w:rsidRPr="00000000">
        <w:rPr>
          <w:rtl w:val="0"/>
        </w:rPr>
        <w:t xml:space="preserve">JOIN miembros m ON cm.miembro = m.miembro</w:t>
      </w:r>
    </w:p>
    <w:p w:rsidR="00000000" w:rsidDel="00000000" w:rsidP="00000000" w:rsidRDefault="00000000" w:rsidRPr="00000000" w14:paraId="0000000E">
      <w:pPr>
        <w:ind w:left="720" w:firstLine="0"/>
        <w:rPr/>
      </w:pPr>
      <w:r w:rsidDel="00000000" w:rsidR="00000000" w:rsidRPr="00000000">
        <w:rPr>
          <w:rtl w:val="0"/>
        </w:rPr>
        <w:t xml:space="preserve">WHERE cm.comida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-Ejercicio 1.3 Respuestas: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SELECT m.miembro, cm.comida from comidamiembros cm</w:t>
      </w:r>
    </w:p>
    <w:p w:rsidR="00000000" w:rsidDel="00000000" w:rsidP="00000000" w:rsidRDefault="00000000" w:rsidRPr="00000000" w14:paraId="00000013">
      <w:pPr>
        <w:ind w:left="720" w:firstLine="0"/>
        <w:rPr/>
      </w:pPr>
      <w:r w:rsidDel="00000000" w:rsidR="00000000" w:rsidRPr="00000000">
        <w:rPr>
          <w:rtl w:val="0"/>
        </w:rPr>
        <w:t xml:space="preserve">RIGHT JOIN miembros m ON cm.miembro = m.miembro;</w:t>
      </w:r>
    </w:p>
    <w:p w:rsidR="00000000" w:rsidDel="00000000" w:rsidP="00000000" w:rsidRDefault="00000000" w:rsidRPr="00000000" w14:paraId="0000001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