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numReadings = 10;                 // number of elements in shift 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inputPin = 35;                    // input pin for microcontroller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 readings[numReadings];                // shift register that holds last n current readings, where n = numReadings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total = 0;                            // the total of currents in shift register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average = 0;                          // the average of last n current readings, where n = numReadings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current = 0.0;                        // calculated current from sensor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inputVal = 0;                           // raw input from sensor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bias = 0;                               // input from sensor adjusted for zero-current bias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Serial.begin(115200);                     // initialize serial communication with computer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 (int i = 0; i &lt; numReadings; i++) {   // initialize all the readings to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readings[i] = 0;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for(int i = 1; i &lt; numReadings; i++){     // shift register to the right || Ex: [X | Y | Z ] --&gt; [X | X | Y]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readings[numReadings - i] = readings[numReadings - (i + 1)];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inputVal = analogRead(inputPin);          // read raw input from sensor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bias = inputVal - (1850);                 // adjust reading for zero-current bias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current = bias/(165.0);                   // calculate current from sensor using known component sensitivity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readings[0] = current;                    // store new value in 0th index || Ex: [X | X | Y] --&gt; [W | X | Y]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(int i = 0; i &lt; numReadings; i++){    // sum recent currents within shift register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total += readings[i];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average = total/numReadings;              // find average value within shift register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total = 0;                                // zero total for next loop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Serial.println(average);                  // print average current to serial monitor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delay(10);                                // introduce delay to allow for settle time/stability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