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  <w:jc w:val="center"/>
      </w:pPr>
      <w:r>
        <w:rPr>
          <w:rFonts w:ascii="Arial" w:hAnsi="Arial" w:cs="Arial" w:eastAsia="Arial"/>
          <w:b w:val="true"/>
          <w:color w:val="252525"/>
          <w:sz w:val="80"/>
        </w:rPr>
        <w:t>"</w:t>
      </w:r>
      <w:r>
        <w:rPr>
          <w:rFonts w:ascii="Arial" w:hAnsi="Arial" w:cs="Arial" w:eastAsia="Arial"/>
          <w:b w:val="true"/>
          <w:color w:val="252525"/>
          <w:sz w:val="80"/>
        </w:rPr>
        <w:t>Minha Constelação" - Diário de Bordo Dedicado - Reg: 13 Fase: 4</w:t>
      </w:r>
    </w:p>
    <w:p>
      <w:pPr>
        <w:spacing w:line="240" w:lineRule="auto" w:after="0" w:before="0"/>
        <w:ind w:right="0" w:left="0"/>
        <w:jc w:val="center"/>
      </w:pPr>
      <w:r>
        <w:rPr>
          <w:rFonts w:ascii="Arial" w:hAnsi="Arial" w:cs="Arial" w:eastAsia="Arial"/>
          <w:b w:val="true"/>
          <w:color w:val="252525"/>
          <w:sz w:val="80"/>
        </w:rPr>
        <w:t>21/02/26</w:t>
      </w:r>
    </w:p>
    <w:p>
      <w:pPr>
        <w:spacing w:line="240" w:lineRule="auto" w:after="0" w:before="0"/>
        <w:ind w:right="0" w:left="0"/>
        <w:jc w:val="center"/>
      </w:pPr>
      <w:r>
        <w:rPr>
          <w:rFonts w:ascii="Arial" w:hAnsi="Arial" w:cs="Arial" w:eastAsia="Arial"/>
          <w:b w:val="true"/>
          <w:color w:val="252525"/>
          <w:sz w:val="80"/>
        </w:rPr>
        <w:t>Joabe Carmo de Santana</w:t>
      </w:r>
    </w:p>
    <w:p>
      <w:pPr>
        <w:spacing w:line="270" w:lineRule="auto" w:after="0" w:before="0"/>
        <w:ind w:right="0" w:left="0"/>
        <w:rPr>
          <w:rFonts w:ascii="Arial" w:hAnsi="Arial" w:cs="Arial"/>
          <w:sz w:val="80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80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8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Quase 6 meses depois, estamos de volta. Resumindo bem tudo o que aconteceu, fiquei empacado quanto a validação da entrevista pois se tornou quase impossível contato com professores das áreas necessárias e com a experiência em pesquisas para validar. O projeto não foi apresentado de forma parcial nos eventos propostos em outubro do ano de 2025 por falta de empenho e intencionalidade minha, também por não querer apresentar um trabalho tão incompleto.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Uma vez recapitulado os últimos acontecimentos,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é hora de falar sobre o presente e sobre o futuro deste projeto. Reunindo todo material pesquisado e criado ao longo dos 6 meses de projeto, eu construí um site com o uso de Inteligência Artificial com o propósito de divulgar o trabalho e espalhar informação sobre a poluição luminosa, bem como servira de acesso para novas propostas que estou planejando. No site é possível acessar a entrevista atual para professores que ainda passará por mudanças, estou pensando em mudar de entrevista para um censo voltado tanto a professores, quanto alunos. Também criei um desafio de fotografia noturna, a ideia é gerar um interesse no assunto através da competição, assim como, as fotos servem para mapear diferentes pontos da cidade e avaliar o grau de poluição luminosa. No site também é possível encontrar material de estudo para entusiastas e apostilas para que professores ensinem sobre o assunto na sala de aula, tudo isso bem referênciado e com apoio de quizes para revisão e fixação do conteúdo. O site ficou com uma ótima qualidade, ainda que tenha um erro de redirecionamento no presente momento a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ser corrigido em breve. Para o futuro, pretendo mudar um pouco a estratégia e gerar um censo focado em como, quem e onde estão sendo impactados pela poluição luminosa ainda com a proposta de espalhar conhecimento e gerar interesse no assunto.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Por ora é isso.</w:t>
      </w:r>
    </w:p>
    <w:sectPr>
      <w:pgSz w:h="16840" w:w="11900"/>
      <w:pgMar>
        <w:pgMar w:top="0" w:right="375" w:bottom="270" w:left="375" w:header="720" w:footer="720" w:gutter="0"/>
      </w:pgMar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2026-02-21T17:30:24Z</dcterms:created>
  <dc:creator>Apache POI</dc:creator>
</cp:coreProperties>
</file>