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C776C66" w:rsidP="0C49F9A4" w:rsidRDefault="4C776C66" w14:paraId="066B5D84" w14:textId="1D8530A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Wymagania wstępne dla projektu AO</w:t>
      </w:r>
    </w:p>
    <w:p w:rsidR="4C776C66" w:rsidP="63F71A23" w:rsidRDefault="4C776C66" w14:paraId="17E6199F" w14:textId="11E997B7">
      <w:pPr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63F71A23" w:rsidR="4A53926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2</w:t>
      </w:r>
      <w:r w:rsidRPr="63F71A23" w:rsidR="156824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7</w:t>
      </w:r>
      <w:r w:rsidRPr="63F71A23" w:rsidR="4C776C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.</w:t>
      </w:r>
      <w:r w:rsidRPr="63F71A23" w:rsidR="33CBF5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0</w:t>
      </w:r>
      <w:r w:rsidRPr="63F71A23" w:rsidR="4C776C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1.202</w:t>
      </w:r>
      <w:r w:rsidRPr="63F71A23" w:rsidR="078176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5</w:t>
      </w:r>
      <w:r w:rsidRPr="63F71A23" w:rsidR="06B72C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</w:p>
    <w:p w:rsidR="0C49F9A4" w:rsidP="0C49F9A4" w:rsidRDefault="0C49F9A4" w14:paraId="3F5F509F" w14:textId="68FC9C7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p w:rsidR="4C776C66" w:rsidP="73B6284B" w:rsidRDefault="4C776C66" w14:paraId="09E7DE52" w14:textId="2E46D482">
      <w:pPr>
        <w:pStyle w:val="Title"/>
        <w:jc w:val="center"/>
      </w:pPr>
      <w:r w:rsidR="4C776C66">
        <w:rPr/>
        <w:t>Sklep internetowy “Kawa pod stołem”</w:t>
      </w:r>
      <w:r w:rsidR="79864334">
        <w:rPr/>
        <w:t xml:space="preserve"> (wersja poprawiona)</w:t>
      </w:r>
    </w:p>
    <w:p w:rsidR="0C49F9A4" w:rsidP="0C49F9A4" w:rsidRDefault="0C49F9A4" w14:paraId="225C0521" w14:textId="5FF44B4F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p w:rsidR="0C49F9A4" w:rsidP="0D496D14" w:rsidRDefault="0C49F9A4" w14:paraId="4345B1DF" w14:textId="231C9878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D496D14" w:rsidR="7323EA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Dziedzina problemowa:</w:t>
      </w:r>
      <w:r w:rsidRPr="0D496D14" w:rsidR="7323EA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Sklep internetowy palarni kawy z możliwościami wyboru mieszanek oraz tworzenia własnych.</w:t>
      </w:r>
    </w:p>
    <w:p w:rsidR="0D496D14" w:rsidP="0D496D14" w:rsidRDefault="0D496D14" w14:paraId="6FD2E5EC" w14:textId="141EB48D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p w:rsidR="4C776C66" w:rsidP="0C49F9A4" w:rsidRDefault="4C776C66" w14:paraId="18C1FE17" w14:textId="6AAFBB5F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Cel: </w:t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Sprzedaż wysokiej jakości kawy, skierowana zarówno do klientów indywidualnych, jak i firm, które cenią możliwość komponowania własnych, unikalnych mieszanek smakowych. Dzięki personalizacji oferty i dbałości o najwyższą jakość, firma wyróżnia się na tle konkurencji, budując wyjątkowe doświadczenie dla każdego miłośnika kawy.</w:t>
      </w:r>
    </w:p>
    <w:p w:rsidR="4C776C66" w:rsidP="0C49F9A4" w:rsidRDefault="4C776C66" w14:paraId="14CDD17A" w14:textId="67D94354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Zakres odpowiedzialności systemu: </w:t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Umożliwianie klientom zakupu kawy z możliwością odbioru w partnerskich kawiarniach oraz komponowanie własnych mieszanek.</w:t>
      </w:r>
    </w:p>
    <w:p w:rsidR="4C776C66" w:rsidP="73B6284B" w:rsidRDefault="4C776C66" w14:paraId="7DDE7185" w14:textId="5CDA346E">
      <w:pPr>
        <w:pStyle w:val="ListParagraph"/>
        <w:numPr>
          <w:ilvl w:val="0"/>
          <w:numId w:val="4"/>
        </w:numPr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73B6284B" w:rsidR="4C776C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Kontekst: </w:t>
      </w:r>
      <w:r w:rsidRPr="73B6284B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Użytkownicy systemu: Klient, Gość, Partner (Kawiarnia partnerska)</w:t>
      </w:r>
      <w:r w:rsidRPr="73B6284B" w:rsidR="2C895A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,</w:t>
      </w:r>
      <w:r w:rsidRPr="73B6284B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73B6284B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Pracownik</w:t>
      </w:r>
      <w:r w:rsidRPr="73B6284B" w:rsidR="304A28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, Kurier</w:t>
      </w:r>
      <w:r w:rsidRPr="73B6284B" w:rsidR="304A28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, Konsultant</w:t>
      </w:r>
    </w:p>
    <w:p w:rsidR="0C49F9A4" w:rsidP="0BC5D5AD" w:rsidRDefault="0C49F9A4" w14:paraId="0820C8E4" w14:textId="5069F95D">
      <w:pPr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BC5D5AD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Systemy zewnętrzne: Systemy płatnicze (</w:t>
      </w:r>
      <w:r w:rsidRPr="0BC5D5AD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Pa</w:t>
      </w:r>
      <w:r w:rsidRPr="0BC5D5AD" w:rsidR="5FF96D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y</w:t>
      </w:r>
      <w:r w:rsidRPr="0BC5D5AD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Pa</w:t>
      </w:r>
      <w:r w:rsidRPr="0BC5D5AD" w:rsidR="739039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l</w:t>
      </w:r>
      <w:r w:rsidRPr="0BC5D5AD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, PayU, Przelewy24, </w:t>
      </w:r>
      <w:r w:rsidRPr="0BC5D5AD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Klarna</w:t>
      </w:r>
      <w:r w:rsidRPr="0BC5D5AD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), Systemy kurierskie (DPD, </w:t>
      </w:r>
      <w:r w:rsidRPr="0BC5D5AD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InPost</w:t>
      </w:r>
      <w:r w:rsidRPr="0BC5D5AD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BC5D5AD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Glovo</w:t>
      </w:r>
      <w:r w:rsidRPr="0BC5D5AD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, Uber </w:t>
      </w:r>
      <w:r w:rsidRPr="0BC5D5AD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Eats</w:t>
      </w:r>
      <w:r w:rsidRPr="0BC5D5AD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),</w:t>
      </w:r>
    </w:p>
    <w:p w:rsidR="4C776C66" w:rsidP="0C49F9A4" w:rsidRDefault="4C776C66" w14:paraId="32364FA0" w14:textId="776DAC94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Wymagania funkcjonalne:</w:t>
      </w:r>
    </w:p>
    <w:p w:rsidR="4C776C66" w:rsidP="0C49F9A4" w:rsidRDefault="4C776C66" w14:paraId="52E7EB60" w14:textId="63B133E7">
      <w:pPr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 </w:t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1. System umożliwia rejestrację użytkownika. Użytkownik podaje adres email (który jest loginem użytkownika) i wpisuje dwa razy hasło. Na adres email użytkownika wysyłany jest email potwierdzający poprawność adresu email i aktywujący konto. Użytkownik w celu aktywacji konta klika w link. Po wejściu w link wyświetla się komunikat “konto założone” i dane użytkownika są wpisywane do bazy danych. Po rejestracji system wymaga wpisania swoich danych osobowych tj. Imię, nazwisko, adres zamieszkania, numer telefonu. </w:t>
      </w:r>
    </w:p>
    <w:p w:rsidR="4C776C66" w:rsidP="0C49F9A4" w:rsidRDefault="4C776C66" w14:paraId="162C1461" w14:textId="3AF07DE1">
      <w:pPr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2. Klienci składają zamówienie w następujących krokach. </w:t>
      </w:r>
    </w:p>
    <w:p w:rsidR="4C776C66" w:rsidP="57171F2C" w:rsidRDefault="4C776C66" w14:paraId="50075784" w14:textId="6B166176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wybór produktu (odpowiednich mieszanek kaw) i ilość </w:t>
      </w:r>
    </w:p>
    <w:p w:rsidR="4C776C66" w:rsidP="57171F2C" w:rsidRDefault="4C776C66" w14:paraId="6884458B" w14:textId="3C3D08E4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system weryfikuje podaną ilość produktu ze stanem magazynowym</w:t>
      </w:r>
    </w:p>
    <w:p w:rsidR="4C776C66" w:rsidP="57171F2C" w:rsidRDefault="4C776C66" w14:paraId="27C8B0DB" w14:textId="54790440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Klient wpisuje swoje dane Imię, nazwisko, adres zamieszkania, numer telefonu, adres email lub jeśli jest zalogowany sprawdza poprawność swoich danych i ma możliwość ich edytowania. </w:t>
      </w:r>
    </w:p>
    <w:p w:rsidR="4C776C66" w:rsidP="0C49F9A4" w:rsidRDefault="4C776C66" w14:paraId="0BB5F607" w14:textId="1C5021B1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Klient wybiera formę dostawy (odbiór osobisty w punkcie partnerskim lub dostawę do domu)</w:t>
      </w:r>
    </w:p>
    <w:p w:rsidR="4C776C66" w:rsidP="0C49F9A4" w:rsidRDefault="4C776C66" w14:paraId="72D84A43" w14:textId="3DD63427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Klient wybiera metodę płatności (płatność w punkcie, przelew, blik, szybka płatność)</w:t>
      </w:r>
    </w:p>
    <w:p w:rsidR="4C776C66" w:rsidP="73B6284B" w:rsidRDefault="4C776C66" w14:paraId="2EDE2648" w14:textId="4B4F944C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73B6284B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Klient wybiera formę potwierdzenia zakupu (paragon, paragon z NIP-em, faktura</w:t>
      </w:r>
      <w:r w:rsidRPr="73B6284B" w:rsidR="03D384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)</w:t>
      </w:r>
    </w:p>
    <w:p w:rsidR="4C776C66" w:rsidP="0C49F9A4" w:rsidRDefault="4C776C66" w14:paraId="2CF3522A" w14:textId="44AFD83D">
      <w:pPr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3. Produkty na stronie są opisane nazwą, ceną, ilością na stanie, producentem, opisem, który składa się z kraju pochodzenia, składu mieszanki, ilość % danej odmiany, stopień palenia, intensywność.</w:t>
      </w:r>
    </w:p>
    <w:p w:rsidR="4C776C66" w:rsidP="73B6284B" w:rsidRDefault="4C776C66" w14:paraId="5C9489EB" w14:textId="13544ED2">
      <w:pPr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73B6284B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4. Po złożeniu zamówienia i opłaceniu go status zamówienia zmienia się na “złożone”. System sprawdza dostępność zamówionych produktów w punktach partnerskich, jeśli produkt jest dostępny status zamówienia zmienia się na “Do odbioru”, jeśli nie to zamówienie zmienia status na “w trakcie realizacji” i jest kierowane do magazynu głównego w celu zapakowania i wysłania produktów kurierem do punktu partnerskiego. </w:t>
      </w:r>
      <w:r w:rsidRPr="73B6284B" w:rsidR="3BB069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System po zmianie statusu na “wysłane” dodaje punkty lojalnościowe klientowi. </w:t>
      </w:r>
    </w:p>
    <w:p w:rsidR="4C776C66" w:rsidP="0C49F9A4" w:rsidRDefault="4C776C66" w14:paraId="4E95F789" w14:textId="31124933">
      <w:pPr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5. Po każdej zmianie statusu realizacji zamówienia system wysyła email do klienta z obecnym statusem zamówienia oraz z orientacyjnym czasem realizacji. Dla statusu “złożone” maksymalny czas realizacji wynosi 5 dni roboczych, dla statusu “w trakcie realizacji” klient jest informowany, że zamówienie jest w trakcie weryfikacji, które potrwa maksymalnie 1 dzień roboczy, dla statusu “wysłane do punktu” klient jest informowany, że paczka została zabrana przez przewoźnika i zostanie dostarczona w ciągu 2 dni roboczych, dla statusu “gotowe do odbioru” klient ma 7 dni roboczych na odebranie zamówienia.</w:t>
      </w:r>
    </w:p>
    <w:p w:rsidR="4C776C66" w:rsidP="57171F2C" w:rsidRDefault="4C776C66" w14:paraId="25042305" w14:textId="6BA3FC06">
      <w:pPr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6. System przechowuje informacje czy klient odebrał swoje zamówienie i zlicza ilość nieodebranych zamówień. Jeśli zamówienie zostało odebrane status zamówienia zmienia się na “odebrane”. Jeśli zamówienie zostało 1 raz nieodebrane to klient nadal może korzystać z </w:t>
      </w:r>
      <w:r w:rsidRPr="57171F2C" w:rsidR="563428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serwisu,</w:t>
      </w:r>
      <w:r w:rsidRPr="57171F2C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ale dostaje ostrzeżenie o możliwych konsekwencjach przy nieodebraniu kolejnego zamówienia. Po 2. nieodebraniu zamówienia system nadaje ograniczenia na konto. Ograniczenia te to: odebranie możliwości zamówienia z zapłatą przy odbiorze (możliwość tylko przedpłatą) i naliczenie opłaty specjalnej. Po 3 nieodebraniu zamówienia konto klienta jest blokowane.</w:t>
      </w:r>
    </w:p>
    <w:p w:rsidR="4C776C66" w:rsidP="0C49F9A4" w:rsidRDefault="4C776C66" w14:paraId="505FA1E2" w14:textId="2C8CF660">
      <w:pPr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7. System daje możliwość wystawienia opinii na temat zamówienia w ciągu 48h od odebrania zamówienia. Za wystawienie opinii użytkownik dostaje 100 punktów do programu lojalnościowego.</w:t>
      </w:r>
    </w:p>
    <w:p w:rsidR="4C776C66" w:rsidP="0C49F9A4" w:rsidRDefault="4C776C66" w14:paraId="54381888" w14:textId="343B42F3">
      <w:pPr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8. Klient może zgłosić reklamację, jeśli jakość dostarczonego produktu nie spełnia jego oczekiwań lub jeśli wystąpił błąd z dostawą/obsługą klienta. W formularzu reklamacji klient podaje szczegóły reklamacji, tj.:</w:t>
      </w:r>
    </w:p>
    <w:p w:rsidR="4C776C66" w:rsidP="0C49F9A4" w:rsidRDefault="4C776C66" w14:paraId="7A9E6F60" w14:textId="3CEF20E8">
      <w:pPr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a) numer zamówienia: identyfikator zamówienia, który pozwala powiązać reklamację z odpowiednim zakupem</w:t>
      </w:r>
      <w:r>
        <w:br/>
      </w:r>
      <w:r>
        <w:tab/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b) rodzaj problemu (jakość produktu, obsługi, dostawy, inne)</w:t>
      </w:r>
    </w:p>
    <w:p w:rsidR="4C776C66" w:rsidP="0D496D14" w:rsidRDefault="4C776C66" w14:paraId="3CEA9EB0" w14:textId="05715F11">
      <w:pPr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D496D14" w:rsidR="7323EA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c) opis problemu</w:t>
      </w:r>
    </w:p>
    <w:p w:rsidR="4C776C66" w:rsidP="0C49F9A4" w:rsidRDefault="4C776C66" w14:paraId="322C7E71" w14:textId="06E6B287">
      <w:pPr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d) załączniki (np. zdjęcia uszkodzonego produktu, itd.)</w:t>
      </w:r>
      <w:r>
        <w:br/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Po zgłoszeniu reklamacji klient otrzymuje unikalny numer identyfikacyjny, który umożliwia śledzenie statusu zgłoszenia w panelu użytkownika. Na każdym etapie procesu reklamacyjnego klient jest informowany o postępach za pomocą wiadomości e-mail, a szczegóły dotyczące decyzji i działań podjętych przez obsługę są dostępne w systemie.</w:t>
      </w:r>
    </w:p>
    <w:p w:rsidR="4C776C66" w:rsidP="0C49F9A4" w:rsidRDefault="4C776C66" w14:paraId="7C37B758" w14:textId="665E6D74">
      <w:pPr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9. Klient może zgłosić zwrot, jeśli jakość dostarczonego produktu nie spełnia jego oczekiwań. W formularzu zwrotu klient podaje szczegóły, tj.:</w:t>
      </w:r>
    </w:p>
    <w:p w:rsidR="4C776C66" w:rsidP="0C49F9A4" w:rsidRDefault="4C776C66" w14:paraId="2FCA2F74" w14:textId="568B1856">
      <w:pPr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a) numer zamówienia: identyfikator zamówienia, który pozwala powiązać zwrot z odpowiednim zakupem</w:t>
      </w:r>
      <w:r>
        <w:br/>
      </w:r>
      <w:r>
        <w:tab/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b) powód zwrotu: klient wybiera jedną z dostępnych opcji, takich jak:</w:t>
      </w:r>
    </w:p>
    <w:p w:rsidR="4C776C66" w:rsidP="0C49F9A4" w:rsidRDefault="4C776C66" w14:paraId="60C150AD" w14:textId="4A4695AD">
      <w:pPr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- produkt uszkodzony.</w:t>
      </w:r>
    </w:p>
    <w:p w:rsidR="4C776C66" w:rsidP="0C49F9A4" w:rsidRDefault="4C776C66" w14:paraId="481B5DE4" w14:textId="10BEA9A5">
      <w:pPr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- produkt niezgodny z zamówieniem.</w:t>
      </w:r>
    </w:p>
    <w:p w:rsidR="4C776C66" w:rsidP="0C49F9A4" w:rsidRDefault="4C776C66" w14:paraId="61F5465E" w14:textId="2D63A03F">
      <w:pPr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- niezadowolenie z jakości.</w:t>
      </w:r>
    </w:p>
    <w:p w:rsidR="4C776C66" w:rsidP="0C49F9A4" w:rsidRDefault="4C776C66" w14:paraId="19F0AC9C" w14:textId="2E69206E">
      <w:pPr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- inne (z możliwością wpisania szczegółowego uzasadnienia).</w:t>
      </w:r>
    </w:p>
    <w:p w:rsidR="4C776C66" w:rsidP="0C49F9A4" w:rsidRDefault="4C776C66" w14:paraId="79616D45" w14:textId="64FB2653">
      <w:pPr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Po zgłoszeniu zwrotu klient otrzymuje unikalny numer identyfikacyjny (ID zwrotu), dzięki któremu może na bieżąco śledzić status swojego zgłoszenia w panelu użytkownika. Aktualizacje dotyczące postępu procesu zwrotu są widoczne w systemie, a dodatkowo klient jest informowany o kolejnych etapach za pomocą wiadomości e-mail. Zwrot odbywa się poprzez wysyłkę produktu do magazynu lub jego zwrot w punkcie partnerskim.</w:t>
      </w:r>
    </w:p>
    <w:p w:rsidR="4C776C66" w:rsidP="0C49F9A4" w:rsidRDefault="4C776C66" w14:paraId="5CE8DFF7" w14:textId="7F71F943">
      <w:pPr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10. Obsługa zwrotów i reklamacji odbywa się w dedykowanym panelu, gdzie zgłoszenia są grupowane według priorytetów, kategorii i statusu. Pracownicy mogą przeglądać szczegóły zgłoszenia, załączniki i historię komunikacji z klientem. Umożliwione jest również nadanie statusu zgłoszeniu - akceptacja, odrzucenie, propozycja rozwiązania) wraz z uzasadnieniem. W przypadku akceptacji zwrotu system generuje etykiety zwrotne i powiadamia magazyn o konieczności przetworzenia zwrotu. </w:t>
      </w:r>
      <w:r>
        <w:br/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Etykieta zwrotna zawiera:</w:t>
      </w:r>
    </w:p>
    <w:p w:rsidR="4C776C66" w:rsidP="0C49F9A4" w:rsidRDefault="4C776C66" w14:paraId="5F3B81C8" w14:textId="149DF498">
      <w:pPr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- adres magazynu lub punktu zwrotnego: miejsce, do którego należy wysłać produkt</w:t>
      </w:r>
    </w:p>
    <w:p w:rsidR="4C776C66" w:rsidP="0C49F9A4" w:rsidRDefault="4C776C66" w14:paraId="6D0A4F0F" w14:textId="11955BE4">
      <w:pPr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- numer identyfikacyjny zwrotu: widoczny na etykiecie, przypisuje paczkę do odpowiedniego </w:t>
      </w:r>
      <w:r>
        <w:tab/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zgłoszenia w systemie</w:t>
      </w:r>
    </w:p>
    <w:p w:rsidR="4C776C66" w:rsidP="0C49F9A4" w:rsidRDefault="4C776C66" w14:paraId="34EBE145" w14:textId="5ACC96C1">
      <w:pPr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- dane nadawcy: pola do wypełnienia przez klienta (imię, nazwisko, adres)</w:t>
      </w:r>
    </w:p>
    <w:p w:rsidR="4C776C66" w:rsidP="0C49F9A4" w:rsidRDefault="4C776C66" w14:paraId="361A1234" w14:textId="7A31CD78">
      <w:pPr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- kod śledzenia przesyłki: umożliwia monitorowanie drogi paczki do magazynu</w:t>
      </w:r>
    </w:p>
    <w:p w:rsidR="4C776C66" w:rsidP="0C49F9A4" w:rsidRDefault="4C776C66" w14:paraId="77EBC432" w14:textId="34FF09A5">
      <w:pPr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- opcjonalne instrukcje: szczegóły dotyczące zapakowania produktu (np. konieczność </w:t>
      </w:r>
      <w:r>
        <w:tab/>
      </w:r>
      <w:r>
        <w:tab/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zabezpieczenia uszkodzonego towaru w odpowiedni sposób)</w:t>
      </w:r>
    </w:p>
    <w:p w:rsidR="4C776C66" w:rsidP="0C49F9A4" w:rsidRDefault="4C776C66" w14:paraId="41075280" w14:textId="232B4ADD">
      <w:pPr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- informacje o przewoźniku: dane dotyczące firmy kurierskiej odpowiedzialnej za przesyłkę </w:t>
      </w:r>
      <w:r>
        <w:tab/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oraz wskazówki dotyczące nadania.</w:t>
      </w:r>
      <w:r>
        <w:br/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Klient i pracownik mają wgląd w status zgłoszenia w czasie rzeczywistym. </w:t>
      </w:r>
    </w:p>
    <w:p w:rsidR="4C776C66" w:rsidP="0C49F9A4" w:rsidRDefault="4C776C66" w14:paraId="41ED3DF6" w14:textId="1D3320E5">
      <w:pPr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11. Pracownik nie może korzystać z systemu jako klient. </w:t>
      </w:r>
    </w:p>
    <w:p w:rsidR="4C776C66" w:rsidP="0BC5D5AD" w:rsidRDefault="4C776C66" w14:paraId="67830BC9" w14:textId="31BD1357">
      <w:pPr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BC5D5AD" w:rsidR="7323EA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12. System umożliwia klientom tworzenie unikalnych mieszanek kawy zgodnie z ich preferencjami. Klient wybiera:</w:t>
      </w:r>
      <w:r>
        <w:br/>
      </w:r>
      <w:r>
        <w:tab/>
      </w:r>
      <w:r w:rsidRPr="0BC5D5AD" w:rsidR="7323EA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a) rodzaj ziaren</w:t>
      </w:r>
      <w:r>
        <w:br/>
      </w:r>
      <w:r>
        <w:tab/>
      </w:r>
      <w:r w:rsidRPr="0BC5D5AD" w:rsidR="7323EA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b) proporcje ziaren</w:t>
      </w:r>
      <w:r>
        <w:br/>
      </w:r>
      <w:r>
        <w:tab/>
      </w:r>
      <w:r w:rsidRPr="0BC5D5AD" w:rsidR="7323EA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c) stopień palenia</w:t>
      </w:r>
      <w:r>
        <w:br/>
      </w:r>
      <w:r>
        <w:tab/>
      </w:r>
      <w:r w:rsidRPr="0BC5D5AD" w:rsidR="7323EA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d) intensywność smaku</w:t>
      </w:r>
      <w:r>
        <w:br/>
      </w:r>
      <w:r>
        <w:tab/>
      </w:r>
      <w:r w:rsidRPr="0BC5D5AD" w:rsidR="7323EA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e) dodatki</w:t>
      </w:r>
    </w:p>
    <w:p w:rsidR="4C776C66" w:rsidP="0BC5D5AD" w:rsidRDefault="4C776C66" w14:paraId="50392A84" w14:textId="7D4E80B4">
      <w:pPr>
        <w:ind w:left="708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BC5D5AD" w:rsidR="7323EA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f) rozmiar</w:t>
      </w:r>
      <w:r>
        <w:br/>
      </w:r>
      <w:r w:rsidRPr="0BC5D5AD" w:rsidR="7323EA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Klient może nadać swojej mieszance własny tytuł oraz zapisać ją na liście ulubionych. </w:t>
      </w:r>
    </w:p>
    <w:p w:rsidR="4C776C66" w:rsidP="0C49F9A4" w:rsidRDefault="4C776C66" w14:paraId="44970D64" w14:textId="347E1988">
      <w:pPr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13. Klient zalogowany posiada możliwość dodania produktu do listy życzeń za pośrednictwem </w:t>
      </w:r>
      <w:r>
        <w:tab/>
      </w:r>
      <w:r>
        <w:tab/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przycisku na stronie produktu. Po każdej obniżce ceny produktu z tej listy klient otrzymuje wiadomość </w:t>
      </w:r>
      <w:r>
        <w:tab/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email o aktualnej cenie wraz z linkiem do strony z produktem.</w:t>
      </w:r>
    </w:p>
    <w:p w:rsidR="4C776C66" w:rsidP="0C49F9A4" w:rsidRDefault="4C776C66" w14:paraId="1B5EC091" w14:textId="440719E1">
      <w:pPr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14. Klient zalogowany ma możliwość zbierania punktów lojalnościowych które potem może wymieniać </w:t>
      </w:r>
      <w:r>
        <w:tab/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na zniżki - 10% za 100 pkt., 15% za 150 pkt. oraz 20% za 200pkt. lub możliwość zamówienia </w:t>
      </w:r>
      <w:r>
        <w:tab/>
      </w:r>
      <w:r>
        <w:tab/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darmowej kawy po zdobyciu 1000 pkt. jednak bez możliwości zwrotu lub reklamacji. Punkty te </w:t>
      </w:r>
      <w:r>
        <w:tab/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są </w:t>
      </w:r>
      <w:r>
        <w:tab/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nalicza jako 1% ceny zakupionego produktu np. Kawa za 100 zł to 1 punkt lojalnościowy. Cena </w:t>
      </w:r>
      <w:r>
        <w:tab/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kawy, </w:t>
      </w:r>
      <w:r>
        <w:tab/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która jest używana do naliczania punktów jest brana jako cena, którą klient zapłacić </w:t>
      </w:r>
      <w:r>
        <w:tab/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wliczając w to </w:t>
      </w:r>
      <w:r>
        <w:tab/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wszystkie obniżki oraz rabaty.</w:t>
      </w:r>
    </w:p>
    <w:p w:rsidR="4C776C66" w:rsidP="0C49F9A4" w:rsidRDefault="4C776C66" w14:paraId="5F18EFA8" w14:textId="6BC073A6">
      <w:pPr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15. Klient zalogowany posiada możliwość przeglądania historii zamówień: daty złożenia, zapłaconej </w:t>
      </w:r>
      <w:r>
        <w:tab/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ceny za </w:t>
      </w:r>
      <w:r>
        <w:tab/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produkt oraz oddzielnie za dostawę, użytych rabatów oraz ich typów, adres dostawy oraz typ </w:t>
      </w:r>
      <w:r>
        <w:tab/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dostawy (do kawiarni partnerskiej lub do punktu odbioru). Z tego poziomu klient ma możliwość </w:t>
      </w:r>
      <w:r>
        <w:tab/>
      </w:r>
      <w:r>
        <w:tab/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dokonania reklamacji oraz zwrotu.</w:t>
      </w:r>
    </w:p>
    <w:p w:rsidR="4C776C66" w:rsidP="0C49F9A4" w:rsidRDefault="4C776C66" w14:paraId="7D8F33A2" w14:textId="617CFE9C">
      <w:pPr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16. Klient zalogowany posiada możliwość edytowania konta – zmiana danych osobowych (Imię, </w:t>
      </w:r>
      <w:r>
        <w:tab/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nazwisko) oraz </w:t>
      </w:r>
      <w:r>
        <w:tab/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adresu dostawy.</w:t>
      </w:r>
    </w:p>
    <w:p w:rsidR="4C776C66" w:rsidP="0C49F9A4" w:rsidRDefault="4C776C66" w14:paraId="0AB4038B" w14:textId="42421CDA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17. System umożliwia wyszukanie produktu, którym jest zainteresowany klient po cechach </w:t>
      </w:r>
      <w:r>
        <w:tab/>
      </w:r>
      <w:r>
        <w:tab/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charakterystycznych, bądź nazwie.</w:t>
      </w:r>
    </w:p>
    <w:p w:rsidR="4C776C66" w:rsidP="0C49F9A4" w:rsidRDefault="4C776C66" w14:paraId="516EAA15" w14:textId="02998458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18. Pracownik ma możliwość monitorowania zamówień pod względem poprawności ich złożenia (np. </w:t>
      </w:r>
      <w:r>
        <w:tab/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czy podane zostały poprawne dane osobowe lub adres dostawy). Jeśli stwierdzi, że dane zostały </w:t>
      </w:r>
      <w:r>
        <w:tab/>
      </w:r>
      <w:r>
        <w:tab/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wprowadzone źle, to powinien wysłać do klienta informacje o takiej sytuacji z poradą jakie dane należy </w:t>
      </w:r>
      <w:r>
        <w:tab/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poprawić.</w:t>
      </w:r>
    </w:p>
    <w:p w:rsidR="4C776C66" w:rsidP="0C49F9A4" w:rsidRDefault="4C776C66" w14:paraId="1CE760CB" w14:textId="3056A866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19. Pracownik ma możliwość ręcznego anulowania zamówień z przyczyn wykrycia wad </w:t>
      </w:r>
      <w:r>
        <w:tab/>
      </w:r>
      <w:r>
        <w:tab/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produktu wykrytych w magazynie. System powinien wysyłać automatycznie informację o zaistniałej </w:t>
      </w:r>
      <w:r>
        <w:tab/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sytuacji do wszystkich klientów, którzy zamówili dany “wadliwy” produkt.</w:t>
      </w:r>
    </w:p>
    <w:p w:rsidR="0C49F9A4" w:rsidP="0D496D14" w:rsidRDefault="0C49F9A4" w14:paraId="52E8AA84" w14:textId="299EFA84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D496D14" w:rsidR="7323EA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20. System ma możliwość aktywowania kodu rabatowego przed przejściem klienta do płatności. Kod </w:t>
      </w:r>
      <w:r>
        <w:tab/>
      </w:r>
      <w:r w:rsidRPr="0D496D14" w:rsidR="7323EA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byłby generowany dla pracowników (na użytek własny, w razie prywatnych zamówień) oraz dla </w:t>
      </w:r>
      <w:r>
        <w:tab/>
      </w:r>
      <w:r>
        <w:tab/>
      </w:r>
      <w:r w:rsidRPr="0D496D14" w:rsidR="7323EA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klientów (np. W sytuacji błędów w poprzednim zamówieniu w ramach rekompensaty za utrudnienia). </w:t>
      </w:r>
      <w:r>
        <w:tab/>
      </w:r>
      <w:r w:rsidRPr="0D496D14" w:rsidR="7323EA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Po aktywowaniu kodu cena powinna być automatycznie obniżana o wartość kodu.</w:t>
      </w:r>
    </w:p>
    <w:p w:rsidR="4C776C66" w:rsidP="0C49F9A4" w:rsidRDefault="4C776C66" w14:paraId="786632B4" w14:textId="292F0013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Działania i przypisanie do ról:</w:t>
      </w:r>
    </w:p>
    <w:p w:rsidR="4C776C66" w:rsidP="0C49F9A4" w:rsidRDefault="4C776C66" w14:paraId="0DC6A006" w14:textId="19C331D6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Rola:</w:t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0"/>
          <w:szCs w:val="20"/>
          <w:u w:val="single"/>
        </w:rPr>
        <w:t>Użytkownik (Klient)</w:t>
      </w:r>
    </w:p>
    <w:p w:rsidR="4C776C66" w:rsidP="0C49F9A4" w:rsidRDefault="4C776C66" w14:paraId="2DF7E05C" w14:textId="22B7F2C2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Rejestracja konta</w:t>
      </w:r>
    </w:p>
    <w:p w:rsidR="4C776C66" w:rsidP="0C49F9A4" w:rsidRDefault="4C776C66" w14:paraId="729CBD88" w14:textId="414AEDFE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Składanie zamówienia</w:t>
      </w:r>
    </w:p>
    <w:p w:rsidR="4C776C66" w:rsidP="0C49F9A4" w:rsidRDefault="4C776C66" w14:paraId="63664751" w14:textId="60495F92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Wybór metody dostawy i płatności</w:t>
      </w:r>
    </w:p>
    <w:p w:rsidR="4C776C66" w:rsidP="0C49F9A4" w:rsidRDefault="4C776C66" w14:paraId="65B1D181" w14:textId="3B51AFEE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Wybór formy potwierdzenia zakupu</w:t>
      </w:r>
    </w:p>
    <w:p w:rsidR="4C776C66" w:rsidP="0C49F9A4" w:rsidRDefault="4C776C66" w14:paraId="59511FDF" w14:textId="2507A1D6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Przeglądanie produktów</w:t>
      </w:r>
    </w:p>
    <w:p w:rsidR="4C776C66" w:rsidP="0C49F9A4" w:rsidRDefault="4C776C66" w14:paraId="1AA3B739" w14:textId="2492E157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Zgłaszanie reklamacji i zwrotów</w:t>
      </w:r>
    </w:p>
    <w:p w:rsidR="4C776C66" w:rsidP="0C49F9A4" w:rsidRDefault="4C776C66" w14:paraId="77B3BC32" w14:textId="61E18344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Wystawianie opinii</w:t>
      </w:r>
    </w:p>
    <w:p w:rsidR="4C776C66" w:rsidP="0C49F9A4" w:rsidRDefault="4C776C66" w14:paraId="684DD807" w14:textId="2D00B7EE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Edytowanie danych osobowych</w:t>
      </w:r>
    </w:p>
    <w:p w:rsidR="4C776C66" w:rsidP="0C49F9A4" w:rsidRDefault="4C776C66" w14:paraId="51F3F298" w14:textId="53CA3553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Korzystanie z programu lojalnościowego</w:t>
      </w:r>
    </w:p>
    <w:p w:rsidR="4C776C66" w:rsidP="0C49F9A4" w:rsidRDefault="4C776C66" w14:paraId="6557C78D" w14:textId="016E2709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Przeglądanie historii zamówień</w:t>
      </w:r>
    </w:p>
    <w:p w:rsidR="4C776C66" w:rsidP="0C49F9A4" w:rsidRDefault="4C776C66" w14:paraId="52E87920" w14:textId="679A0D67">
      <w:pPr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Rola:</w:t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0"/>
          <w:szCs w:val="20"/>
          <w:u w:val="single"/>
        </w:rPr>
        <w:t>Pracownik</w:t>
      </w:r>
    </w:p>
    <w:p w:rsidR="4C776C66" w:rsidP="57171F2C" w:rsidRDefault="4C776C66" w14:paraId="0B6CAB53" w14:textId="6DC619BF">
      <w:pPr>
        <w:pStyle w:val="ListParagraph"/>
        <w:numPr>
          <w:ilvl w:val="0"/>
          <w:numId w:val="59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Monitorowanie zamówień</w:t>
      </w:r>
    </w:p>
    <w:p w:rsidR="4C776C66" w:rsidP="57171F2C" w:rsidRDefault="4C776C66" w14:paraId="1E074CDF" w14:textId="58CD4EBE">
      <w:pPr>
        <w:pStyle w:val="ListParagraph"/>
        <w:numPr>
          <w:ilvl w:val="0"/>
          <w:numId w:val="59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Ręczne anulowanie zamówienia</w:t>
      </w:r>
    </w:p>
    <w:p w:rsidR="4C776C66" w:rsidP="57171F2C" w:rsidRDefault="4C776C66" w14:paraId="6A4BC0BE" w14:textId="0FFC164F">
      <w:pPr>
        <w:pStyle w:val="ListParagraph"/>
        <w:numPr>
          <w:ilvl w:val="0"/>
          <w:numId w:val="59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73B6284B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Obsługa zwrotów i reklamacji</w:t>
      </w:r>
    </w:p>
    <w:p w:rsidR="1048C42A" w:rsidP="73B6284B" w:rsidRDefault="1048C42A" w14:paraId="5A550488" w14:textId="29E6B08D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73B6284B" w:rsidR="1048C4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21. System posiada możliwość przetwarzania płatności w różnych walutach</w:t>
      </w:r>
      <w:r w:rsidRPr="73B6284B" w:rsidR="78E2D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w tym: PLN (polskie złote), GBP (funt brytyjski</w:t>
      </w:r>
      <w:r w:rsidRPr="73B6284B" w:rsidR="78E2D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), EUR</w:t>
      </w:r>
      <w:r w:rsidRPr="73B6284B" w:rsidR="78E2D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(euro), USD (dolar amerykański)</w:t>
      </w:r>
    </w:p>
    <w:p w:rsidR="73B6284B" w:rsidP="73B6284B" w:rsidRDefault="73B6284B" w14:paraId="0C7C0A42" w14:textId="6F345BE7">
      <w:pPr>
        <w:pStyle w:val="ListParagraph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p w:rsidR="73B6284B" w:rsidP="73B6284B" w:rsidRDefault="73B6284B" w14:paraId="4B2E7B91" w14:textId="3B865029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p w:rsidR="73B6284B" w:rsidP="73B6284B" w:rsidRDefault="73B6284B" w14:paraId="30647632" w14:textId="741FA930">
      <w:pPr>
        <w:pStyle w:val="ListParagraph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p w:rsidR="4C776C66" w:rsidP="0C49F9A4" w:rsidRDefault="4C776C66" w14:paraId="1018A9CC" w14:textId="3642219C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Wymagania niefunkcjonalne (ograniczenia/kryteria jakościowe):</w:t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</w:p>
    <w:p w:rsidR="4C776C66" w:rsidP="73B6284B" w:rsidRDefault="4C776C66" w14:paraId="3F5F360F" w14:textId="3AC913A9">
      <w:pPr>
        <w:pStyle w:val="ListParagraph"/>
        <w:numPr>
          <w:ilvl w:val="1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73B6284B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Interfejs użytkownika powinien być przyjazny użytkownikowi - przeprowadzenie testów z użytkownikami końcowymi, którzy ocenią łatwość nawigacji i wygodę korzystania z aplikacji.</w:t>
      </w:r>
      <w:r w:rsidRPr="73B6284B" w:rsidR="6F9272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(Kryterium jakościowe: 12.2)</w:t>
      </w:r>
    </w:p>
    <w:p w:rsidR="4C776C66" w:rsidP="73B6284B" w:rsidRDefault="4C776C66" w14:paraId="4264B84D" w14:textId="0850347E">
      <w:pPr>
        <w:pStyle w:val="ListParagraph"/>
        <w:numPr>
          <w:ilvl w:val="1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73B6284B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Interfejs powinien być responsywny oraz być zbudowany z podejściem Mobile-First – aplikacja powinna uzyskać wynik ≥ 90 punktów w teście wydajności na urządzeniach mobilnych (Google </w:t>
      </w:r>
      <w:r w:rsidRPr="73B6284B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PageSpeed</w:t>
      </w:r>
      <w:r w:rsidRPr="73B6284B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73B6284B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Insights</w:t>
      </w:r>
      <w:r w:rsidRPr="73B6284B" w:rsidR="2249F4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).</w:t>
      </w:r>
      <w:r w:rsidRPr="73B6284B" w:rsidR="186D00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(Kryterium jakościowe: 12.2)</w:t>
      </w:r>
    </w:p>
    <w:p w:rsidR="4C776C66" w:rsidP="73B6284B" w:rsidRDefault="4C776C66" w14:paraId="4F0034BC" w14:textId="7B31C8B8">
      <w:pPr>
        <w:pStyle w:val="ListParagraph"/>
        <w:numPr>
          <w:ilvl w:val="1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73B6284B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Bezpieczeństwo aplikacji poprzez szyfrowanie danych oraz kontrole dostępu do danych – wszystkie dane przesyłane między użytkownikiem a serwerem muszą być szyfrowane za pomocą protokołu SSL/TLS.</w:t>
      </w:r>
      <w:r w:rsidRPr="73B6284B" w:rsidR="68855B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(Kryterium jakościowe: 12.</w:t>
      </w:r>
      <w:r w:rsidRPr="73B6284B" w:rsidR="437CE4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1</w:t>
      </w:r>
      <w:r w:rsidRPr="73B6284B" w:rsidR="68855B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)</w:t>
      </w:r>
    </w:p>
    <w:p w:rsidR="4C776C66" w:rsidP="73B6284B" w:rsidRDefault="4C776C66" w14:paraId="1C0E09CB" w14:textId="0B3FF19A">
      <w:pPr>
        <w:pStyle w:val="ListParagraph"/>
        <w:numPr>
          <w:ilvl w:val="1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73B6284B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Sklep musi spełniać wymagania RODO, przechowując dane osobowe użytkowników w sposób zabezpieczony. Wymagane jest wdrożenie protokołu HTTPS, ochrony przed atakami typu XSS, CSRF oraz atakami </w:t>
      </w:r>
      <w:r w:rsidRPr="73B6284B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DDoS</w:t>
      </w:r>
      <w:r w:rsidRPr="73B6284B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. </w:t>
      </w:r>
      <w:r w:rsidRPr="73B6284B" w:rsidR="628396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(Kryterium jakościowe: 12.</w:t>
      </w:r>
      <w:r w:rsidRPr="73B6284B" w:rsidR="570F74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1</w:t>
      </w:r>
      <w:r w:rsidRPr="73B6284B" w:rsidR="628396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)</w:t>
      </w:r>
    </w:p>
    <w:p w:rsidR="4C776C66" w:rsidP="73B6284B" w:rsidRDefault="4C776C66" w14:paraId="0D92BE4F" w14:textId="363CB31F">
      <w:pPr>
        <w:pStyle w:val="ListParagraph"/>
        <w:numPr>
          <w:ilvl w:val="1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73B6284B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Monitorowanie śledzenie oraz raportowanie błędów - wszystkie błędy, awarie i nieprawidłowe działania systemu muszą być automatycznie logowane, z przekazywaniem szczegółowych informacji o błędach do systemu monitorowania.</w:t>
      </w:r>
      <w:r w:rsidRPr="73B6284B" w:rsidR="1B1BB7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(Kryterium jakościowe: 12.</w:t>
      </w:r>
      <w:r w:rsidRPr="73B6284B" w:rsidR="4D693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3</w:t>
      </w:r>
      <w:r w:rsidRPr="73B6284B" w:rsidR="1B1BB7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)</w:t>
      </w:r>
    </w:p>
    <w:p w:rsidR="4C776C66" w:rsidP="73B6284B" w:rsidRDefault="4C776C66" w14:paraId="1B593568" w14:textId="04A78144">
      <w:pPr>
        <w:pStyle w:val="ListParagraph"/>
        <w:numPr>
          <w:ilvl w:val="1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73B6284B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Zgodność aplikacji z normami branżowymi, takimi jak PCI-DSS dla aplikacji e-commerce.</w:t>
      </w:r>
      <w:r w:rsidRPr="73B6284B" w:rsidR="24F7A3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(Kryterium jakościowe: 12.</w:t>
      </w:r>
      <w:r w:rsidRPr="73B6284B" w:rsidR="59EACD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1</w:t>
      </w:r>
      <w:r w:rsidRPr="73B6284B" w:rsidR="24F7A3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)</w:t>
      </w:r>
    </w:p>
    <w:p w:rsidR="4C776C66" w:rsidP="73B6284B" w:rsidRDefault="4C776C66" w14:paraId="03A5FEA4" w14:textId="7FE960C9">
      <w:pPr>
        <w:pStyle w:val="ListParagraph"/>
        <w:numPr>
          <w:ilvl w:val="1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73B6284B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Aplikacja powinna być zgodna z zaleceniami Google Web Performance (</w:t>
      </w:r>
      <w:r w:rsidRPr="73B6284B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Lighthouse</w:t>
      </w:r>
      <w:r w:rsidRPr="73B6284B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Performance </w:t>
      </w:r>
      <w:r w:rsidRPr="73B6284B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Score</w:t>
      </w:r>
      <w:r w:rsidRPr="73B6284B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≥ 90).</w:t>
      </w:r>
      <w:r w:rsidRPr="73B6284B" w:rsidR="17EDAF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(Kryterium jakościowe: 12.2)</w:t>
      </w:r>
    </w:p>
    <w:p w:rsidR="4C776C66" w:rsidP="73B6284B" w:rsidRDefault="4C776C66" w14:paraId="27ACA7A5" w14:textId="37EABD05">
      <w:pPr>
        <w:pStyle w:val="ListParagraph"/>
        <w:numPr>
          <w:ilvl w:val="1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73B6284B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System powinien być stabilny nawet podczas dużego obciążenia na poziomie min. 10</w:t>
      </w:r>
      <w:r w:rsidRPr="73B6284B" w:rsidR="60FF79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0</w:t>
      </w:r>
      <w:r w:rsidRPr="73B6284B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użytkowników na raz.</w:t>
      </w:r>
      <w:r w:rsidRPr="73B6284B" w:rsidR="5312A0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(Kryterium jakościowe: 12.</w:t>
      </w:r>
      <w:r w:rsidRPr="73B6284B" w:rsidR="332F30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3</w:t>
      </w:r>
      <w:r w:rsidRPr="73B6284B" w:rsidR="5312A0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)</w:t>
      </w:r>
    </w:p>
    <w:p w:rsidR="4C776C66" w:rsidP="73B6284B" w:rsidRDefault="4C776C66" w14:paraId="189548A0" w14:textId="38949B8F">
      <w:pPr>
        <w:pStyle w:val="ListParagraph"/>
        <w:numPr>
          <w:ilvl w:val="1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73B6284B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System powinien być dostępny z maksymalnym czasem niedostępności na poziomie 0.001% rocznie (zgodnie z poziomem SLA – 99,999%).</w:t>
      </w:r>
      <w:r w:rsidRPr="73B6284B" w:rsidR="172AA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(Kryterium jakościowe: 12.</w:t>
      </w:r>
      <w:r w:rsidRPr="73B6284B" w:rsidR="6A0B90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3</w:t>
      </w:r>
      <w:r w:rsidRPr="73B6284B" w:rsidR="172AA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)</w:t>
      </w:r>
    </w:p>
    <w:p w:rsidR="4C776C66" w:rsidP="73B6284B" w:rsidRDefault="4C776C66" w14:paraId="2148F7BF" w14:textId="3282DD92">
      <w:pPr>
        <w:pStyle w:val="ListParagraph"/>
        <w:numPr>
          <w:ilvl w:val="1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73B6284B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System musi mieć wdrożone mechanizmy odzyskiwania po awarii (</w:t>
      </w:r>
      <w:r w:rsidRPr="73B6284B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disaster</w:t>
      </w:r>
      <w:r w:rsidRPr="73B6284B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73B6284B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recovery</w:t>
      </w:r>
      <w:r w:rsidRPr="73B6284B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), z kopią zapasową danych wykonywaną co 24 godziny.</w:t>
      </w:r>
      <w:r w:rsidRPr="73B6284B" w:rsidR="110AC8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(Kryterium jakościowe: 12.</w:t>
      </w:r>
      <w:r w:rsidRPr="73B6284B" w:rsidR="3581BA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1</w:t>
      </w:r>
      <w:r w:rsidRPr="73B6284B" w:rsidR="110AC8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)</w:t>
      </w:r>
    </w:p>
    <w:p w:rsidR="4C776C66" w:rsidP="73B6284B" w:rsidRDefault="4C776C66" w14:paraId="396BA400" w14:textId="2B100B25">
      <w:pPr>
        <w:pStyle w:val="ListParagraph"/>
        <w:numPr>
          <w:ilvl w:val="1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73B6284B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System musi zapewniać możliwość przechowywania danych zawierających polskie znaki diakrytyczne.</w:t>
      </w:r>
      <w:r w:rsidRPr="73B6284B" w:rsidR="62B4A1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(Kryterium jakościowe: 12.</w:t>
      </w:r>
      <w:r w:rsidRPr="73B6284B" w:rsidR="463AF3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3</w:t>
      </w:r>
      <w:r w:rsidRPr="73B6284B" w:rsidR="62B4A1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)</w:t>
      </w:r>
    </w:p>
    <w:p w:rsidR="58C8BEA2" w:rsidP="73B6284B" w:rsidRDefault="58C8BEA2" w14:paraId="0055F3C4" w14:textId="68A68AB2">
      <w:pPr>
        <w:pStyle w:val="ListParagraph"/>
        <w:numPr>
          <w:ilvl w:val="1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73B6284B" w:rsidR="58C8BE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Cza</w:t>
      </w:r>
      <w:r w:rsidRPr="73B6284B" w:rsidR="58C8BE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 oczekiwania na komunikaty wewnątrz systemu nie powinien być dłuższy niż 2s (Kryterium jakościowe: 12.2)</w:t>
      </w:r>
    </w:p>
    <w:p w:rsidR="4B109F7B" w:rsidP="73B6284B" w:rsidRDefault="4B109F7B" w14:paraId="40B42592" w14:textId="7202A530">
      <w:pPr>
        <w:pStyle w:val="ListParagraph"/>
        <w:numPr>
          <w:ilvl w:val="1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73B6284B" w:rsidR="4B109F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System musi posiadać możliwość łatwego dostosowywania się do zmian w systemach płatności (Kryterium jakościowe: 12.4</w:t>
      </w:r>
      <w:r w:rsidRPr="73B6284B" w:rsidR="6E745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oraz 12.5</w:t>
      </w:r>
      <w:r w:rsidRPr="73B6284B" w:rsidR="4B109F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)</w:t>
      </w:r>
    </w:p>
    <w:p w:rsidR="4C776C66" w:rsidP="0C49F9A4" w:rsidRDefault="4C776C66" w14:paraId="488FA56B" w14:textId="481E071F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Opis przyszłej ewolucji systemu:</w:t>
      </w: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W przyszłości planowana jest rozbudowa systemu o nowe funkcjonalności e-commerce oraz między innymi wykorzystanie AI do automatyzacji procesów. Skupiając się na zwiększeniu skalowalności, integracji z partnerami oraz wzmocnieniu bezpieczeństwa, aby sprostać rosnącym potrzebom użytkowników.</w:t>
      </w:r>
    </w:p>
    <w:p w:rsidR="4C776C66" w:rsidP="57171F2C" w:rsidRDefault="4C776C66" w14:paraId="0B209999" w14:textId="7AF0580D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0BC5D5AD" w:rsidR="4C776C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Słownik</w:t>
      </w:r>
      <w:r w:rsidRPr="0BC5D5AD" w:rsidR="4C776C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pojęć: </w:t>
      </w:r>
      <w:r>
        <w:br/>
      </w:r>
      <w:r w:rsidRPr="0BC5D5AD" w:rsidR="3BF93B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      </w:t>
      </w:r>
      <w:r w:rsidRPr="0BC5D5AD" w:rsidR="7D7C7C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- </w:t>
      </w:r>
      <w:r w:rsidRPr="0BC5D5AD" w:rsidR="7D7C7C39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Klient</w:t>
      </w:r>
      <w:r w:rsidRPr="0BC5D5AD" w:rsidR="7D7C7C39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– osoba fizyczna lub firma, która dokonuje zakupu produktów w sklepie internetowym </w:t>
      </w:r>
      <w:r w:rsidRPr="0BC5D5AD" w:rsidR="50730DBC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</w:t>
      </w:r>
      <w:r w:rsidRPr="0BC5D5AD" w:rsidR="7D7C7C39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"Kawa </w:t>
      </w:r>
      <w:r w:rsidRPr="0BC5D5AD" w:rsidR="7D7C7C39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pod stołem".</w:t>
      </w:r>
    </w:p>
    <w:p w:rsidR="4C776C66" w:rsidP="57171F2C" w:rsidRDefault="4C776C66" w14:paraId="70389F22" w14:textId="2D3BE369">
      <w:pPr>
        <w:pStyle w:val="ListParagraph"/>
        <w:numPr>
          <w:ilvl w:val="0"/>
          <w:numId w:val="57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7D7C7C39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Gość</w:t>
      </w:r>
      <w:r w:rsidRPr="57171F2C" w:rsidR="7D7C7C39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– użytkownik, który przegląda stronę sklepu.</w:t>
      </w:r>
    </w:p>
    <w:p w:rsidR="4C776C66" w:rsidP="57171F2C" w:rsidRDefault="4C776C66" w14:paraId="6390B1AF" w14:textId="036A9194">
      <w:pPr>
        <w:pStyle w:val="ListParagraph"/>
        <w:numPr>
          <w:ilvl w:val="0"/>
          <w:numId w:val="57"/>
        </w:numPr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57171F2C" w:rsidR="3B8EBCC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Partner (Kawiarnia partnerska)</w:t>
      </w:r>
      <w:r w:rsidRPr="57171F2C" w:rsidR="3B8EBCCB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– współpracująca kawiarnia, w której klienci mogą odbierać zamówione produkty.</w:t>
      </w:r>
    </w:p>
    <w:p w:rsidR="4C776C66" w:rsidP="57171F2C" w:rsidRDefault="4C776C66" w14:paraId="3D5D16CE" w14:textId="084E33ED">
      <w:pPr>
        <w:pStyle w:val="ListParagraph"/>
        <w:numPr>
          <w:ilvl w:val="0"/>
          <w:numId w:val="5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57171F2C" w:rsidR="3B8EBCC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Kurier</w:t>
      </w:r>
      <w:r w:rsidRPr="57171F2C" w:rsidR="3B8EBCCB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– firma lub osoba odpowiedzialna za dostarczanie zamówionych produktów do klientów lub punktów partnerskich.</w:t>
      </w:r>
    </w:p>
    <w:p w:rsidR="4C776C66" w:rsidP="57171F2C" w:rsidRDefault="4C776C66" w14:paraId="1C0B05F7" w14:textId="15ED9239">
      <w:pPr>
        <w:pStyle w:val="ListParagraph"/>
        <w:numPr>
          <w:ilvl w:val="0"/>
          <w:numId w:val="5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57171F2C" w:rsidR="3B8EBCC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Pracownik</w:t>
      </w:r>
      <w:r w:rsidRPr="57171F2C" w:rsidR="3B8EBCCB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– osoba zatrudniona przez sklep internetowy "Kawa pod stołem", odpowiedzialna za obsługę zamówień, zwrotów, reklamacji oraz wsparcie klienta.</w:t>
      </w:r>
    </w:p>
    <w:p w:rsidR="4C776C66" w:rsidP="57171F2C" w:rsidRDefault="4C776C66" w14:paraId="30AD77F3" w14:textId="7B774A99">
      <w:pPr>
        <w:pStyle w:val="ListParagraph"/>
        <w:numPr>
          <w:ilvl w:val="0"/>
          <w:numId w:val="5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57171F2C" w:rsidR="3B8EBCC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Konsultant</w:t>
      </w:r>
      <w:r w:rsidRPr="57171F2C" w:rsidR="3B8EBCCB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– osoba udzielająca wsparcia technicznego lub informacji na temat produktów i zamówień klientom.</w:t>
      </w:r>
    </w:p>
    <w:p w:rsidR="4C776C66" w:rsidP="57171F2C" w:rsidRDefault="4C776C66" w14:paraId="47C89608" w14:textId="3586C802">
      <w:pPr>
        <w:pStyle w:val="ListParagraph"/>
        <w:numPr>
          <w:ilvl w:val="0"/>
          <w:numId w:val="5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57171F2C" w:rsidR="3B8EBCC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Mieszanka kawy</w:t>
      </w:r>
      <w:r w:rsidRPr="57171F2C" w:rsidR="3B8EBCCB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– kompozycja różnych rodzajów ziaren kawy, dostosowana do preferencji smakowych klienta.</w:t>
      </w:r>
    </w:p>
    <w:p w:rsidR="4C776C66" w:rsidP="57171F2C" w:rsidRDefault="4C776C66" w14:paraId="503121AF" w14:textId="516A1005">
      <w:pPr>
        <w:pStyle w:val="ListParagraph"/>
        <w:numPr>
          <w:ilvl w:val="0"/>
          <w:numId w:val="5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57171F2C" w:rsidR="3B8EBCC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Systemy płatnicze</w:t>
      </w:r>
      <w:r w:rsidRPr="57171F2C" w:rsidR="3B8EBCCB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– zewnętrzne usługi umożliwiające realizację płatności, takie jak </w:t>
      </w:r>
      <w:r w:rsidRPr="57171F2C" w:rsidR="3B8EBCCB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PayPay</w:t>
      </w:r>
      <w:r w:rsidRPr="57171F2C" w:rsidR="3B8EBCCB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, PayU, Przelewy24, </w:t>
      </w:r>
      <w:r w:rsidRPr="57171F2C" w:rsidR="3B8EBCCB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Klarna</w:t>
      </w:r>
      <w:r w:rsidRPr="57171F2C" w:rsidR="3B8EBCCB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.</w:t>
      </w:r>
    </w:p>
    <w:p w:rsidR="4C776C66" w:rsidP="57171F2C" w:rsidRDefault="4C776C66" w14:paraId="5C8C239A" w14:textId="249FF4CF">
      <w:pPr>
        <w:pStyle w:val="ListParagraph"/>
        <w:numPr>
          <w:ilvl w:val="0"/>
          <w:numId w:val="5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57171F2C" w:rsidR="470D9C08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Program lojalnościowy</w:t>
      </w:r>
      <w:r w:rsidRPr="57171F2C" w:rsidR="470D9C08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– system punktów przyznawanych klientom za zakupy, które mogą być wymieniane na zniżki lub darmowe produkty.</w:t>
      </w:r>
    </w:p>
    <w:p w:rsidR="4C776C66" w:rsidP="57171F2C" w:rsidRDefault="4C776C66" w14:paraId="40891BD0" w14:textId="499DBE16">
      <w:pPr>
        <w:pStyle w:val="ListParagraph"/>
        <w:numPr>
          <w:ilvl w:val="0"/>
          <w:numId w:val="5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470D9C08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Status zamówienia</w:t>
      </w:r>
      <w:r w:rsidRPr="57171F2C" w:rsidR="470D9C08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– aktualny etap realizacji zamówienia, np. "złożone", "do odbioru", "w trakcie realizacji", "odebrane".</w:t>
      </w:r>
    </w:p>
    <w:p w:rsidR="4C776C66" w:rsidP="57171F2C" w:rsidRDefault="4C776C66" w14:paraId="4BC0FDDE" w14:textId="06B8D0B2">
      <w:pPr>
        <w:pStyle w:val="ListParagraph"/>
        <w:numPr>
          <w:ilvl w:val="0"/>
          <w:numId w:val="5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57171F2C" w:rsidR="0C44457C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Rejestracja użytkownika</w:t>
      </w:r>
      <w:r w:rsidRPr="57171F2C" w:rsidR="0C44457C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– proces zakładania konta przez użytkownika, który obejmuje podanie adresu e-mail, hasła i danych osobowych.</w:t>
      </w:r>
    </w:p>
    <w:p w:rsidR="4C776C66" w:rsidP="57171F2C" w:rsidRDefault="4C776C66" w14:paraId="0DFDBBE4" w14:textId="5F284C3F">
      <w:pPr>
        <w:pStyle w:val="ListParagraph"/>
        <w:numPr>
          <w:ilvl w:val="0"/>
          <w:numId w:val="5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57171F2C" w:rsidR="0C44457C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Logowanie</w:t>
      </w:r>
      <w:r w:rsidRPr="57171F2C" w:rsidR="0C44457C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– proces uwierzytelnienia użytkownika poprzez podanie adresu e-mail i hasła.</w:t>
      </w:r>
    </w:p>
    <w:p w:rsidR="57171F2C" w:rsidP="0BC5D5AD" w:rsidRDefault="57171F2C" w14:paraId="160ED783" w14:textId="362FD828">
      <w:pPr>
        <w:pStyle w:val="ListParagraph"/>
        <w:numPr>
          <w:ilvl w:val="0"/>
          <w:numId w:val="57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0BC5D5AD" w:rsidR="0C44457C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Reklamacja</w:t>
      </w:r>
      <w:r w:rsidRPr="0BC5D5AD" w:rsidR="0C44457C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– zgłoszenie klienta dotyczące problemu z produktem lub usługą, np. uszkodzony produkt, błąd w dostaw</w:t>
      </w:r>
      <w:r w:rsidRPr="0BC5D5AD" w:rsidR="0C44457C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ie.</w:t>
      </w:r>
    </w:p>
    <w:p w:rsidR="57171F2C" w:rsidP="0BC5D5AD" w:rsidRDefault="57171F2C" w14:paraId="29505844" w14:textId="220B8F24">
      <w:pPr>
        <w:pStyle w:val="ListParagraph"/>
        <w:numPr>
          <w:ilvl w:val="0"/>
          <w:numId w:val="57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0BC5D5AD" w:rsidR="4D5A50CF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 xml:space="preserve">Protokół SSL/TLS </w:t>
      </w:r>
      <w:r w:rsidRPr="0BC5D5AD" w:rsidR="1427C065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–</w:t>
      </w:r>
      <w:r w:rsidRPr="0BC5D5AD" w:rsidR="3708C253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protokół kryptograficzny zapewniający bezpieczną komunikację w sieci poprzez szyfrowanie przesyłanych danych, autoryzację i integralność.</w:t>
      </w:r>
    </w:p>
    <w:p w:rsidR="57171F2C" w:rsidP="0BC5D5AD" w:rsidRDefault="57171F2C" w14:paraId="30B51FC4" w14:textId="65850320">
      <w:pPr>
        <w:pStyle w:val="ListParagraph"/>
        <w:numPr>
          <w:ilvl w:val="0"/>
          <w:numId w:val="57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0BC5D5AD" w:rsidR="4D5A50CF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HTTPS</w:t>
      </w:r>
      <w:r w:rsidRPr="0BC5D5AD" w:rsidR="5AC3CE9A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 xml:space="preserve"> </w:t>
      </w:r>
      <w:r w:rsidRPr="0BC5D5AD" w:rsidR="5AC3CE9A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–</w:t>
      </w:r>
      <w:r w:rsidRPr="0BC5D5AD" w:rsidR="1A7182A2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</w:t>
      </w:r>
      <w:r w:rsidRPr="0BC5D5AD" w:rsidR="413EB0DB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r</w:t>
      </w:r>
      <w:r w:rsidRPr="0BC5D5AD" w:rsidR="1A7182A2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ozszerzenie HTTP z użyciem SSL/TLS, które zabezpiecza transmisję danych między przeglądarką a serwerem poprzez szyfrowanie.</w:t>
      </w:r>
    </w:p>
    <w:p w:rsidR="57171F2C" w:rsidP="0BC5D5AD" w:rsidRDefault="57171F2C" w14:paraId="63FC11DA" w14:textId="7B3F191B">
      <w:pPr>
        <w:pStyle w:val="ListParagraph"/>
        <w:numPr>
          <w:ilvl w:val="0"/>
          <w:numId w:val="57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0BC5D5AD" w:rsidR="4D5A50CF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Atak typu XSS</w:t>
      </w:r>
      <w:r w:rsidRPr="0BC5D5AD" w:rsidR="19FAE196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 xml:space="preserve"> </w:t>
      </w:r>
      <w:r w:rsidRPr="0BC5D5AD" w:rsidR="3B4E82A1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 xml:space="preserve">(Cross-Site Scripting) </w:t>
      </w:r>
      <w:r w:rsidRPr="0BC5D5AD" w:rsidR="19FAE196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–</w:t>
      </w:r>
      <w:r w:rsidRPr="0BC5D5AD" w:rsidR="048697C6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</w:t>
      </w:r>
      <w:r w:rsidRPr="0BC5D5AD" w:rsidR="55FEE96A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a</w:t>
      </w:r>
      <w:r w:rsidRPr="0BC5D5AD" w:rsidR="7B60E72D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tak polegający na wstrzyknięciu złośliwego kodu JavaScript na stronę internetową, co umożliwia przejęcie sesji użytkownika lub kradzież danych.</w:t>
      </w:r>
    </w:p>
    <w:p w:rsidR="57171F2C" w:rsidP="0BC5D5AD" w:rsidRDefault="57171F2C" w14:paraId="46A8C89F" w14:textId="5545C68B">
      <w:pPr>
        <w:pStyle w:val="ListParagraph"/>
        <w:numPr>
          <w:ilvl w:val="0"/>
          <w:numId w:val="57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0BC5D5AD" w:rsidR="4D5A50CF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Atak typu CSRF</w:t>
      </w:r>
      <w:r w:rsidRPr="0BC5D5AD" w:rsidR="547080A0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 xml:space="preserve"> </w:t>
      </w:r>
      <w:r w:rsidRPr="0BC5D5AD" w:rsidR="67C785AA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 xml:space="preserve">(Cross-Site </w:t>
      </w:r>
      <w:r w:rsidRPr="0BC5D5AD" w:rsidR="67C785AA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Request</w:t>
      </w:r>
      <w:r w:rsidRPr="0BC5D5AD" w:rsidR="67C785AA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 xml:space="preserve"> </w:t>
      </w:r>
      <w:r w:rsidRPr="0BC5D5AD" w:rsidR="67C785AA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Forgery</w:t>
      </w:r>
      <w:r w:rsidRPr="0BC5D5AD" w:rsidR="67C785AA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 xml:space="preserve">) </w:t>
      </w:r>
      <w:r w:rsidRPr="0BC5D5AD" w:rsidR="547080A0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–</w:t>
      </w:r>
      <w:r w:rsidRPr="0BC5D5AD" w:rsidR="20DE2C5E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atak, w którym napastnik zmusza zalogowanego użytkownika do wykonania nieautoryzowanej akcji na zaufanej stronie internetowej, np. zmiany ustawień konta.</w:t>
      </w:r>
    </w:p>
    <w:p w:rsidR="57171F2C" w:rsidP="0BC5D5AD" w:rsidRDefault="57171F2C" w14:paraId="4F9F643C" w14:textId="38396CC8">
      <w:pPr>
        <w:pStyle w:val="ListParagraph"/>
        <w:numPr>
          <w:ilvl w:val="0"/>
          <w:numId w:val="57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0BC5D5AD" w:rsidR="4D5A50CF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 xml:space="preserve">Atak </w:t>
      </w:r>
      <w:r w:rsidRPr="0BC5D5AD" w:rsidR="4D5A50CF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DDoS</w:t>
      </w:r>
      <w:r w:rsidRPr="0BC5D5AD" w:rsidR="776DCDB7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 xml:space="preserve"> </w:t>
      </w:r>
      <w:r w:rsidRPr="0BC5D5AD" w:rsidR="6C298204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 xml:space="preserve">(Distributed </w:t>
      </w:r>
      <w:r w:rsidRPr="0BC5D5AD" w:rsidR="6C298204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Denial</w:t>
      </w:r>
      <w:r w:rsidRPr="0BC5D5AD" w:rsidR="6C298204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 xml:space="preserve"> of </w:t>
      </w:r>
      <w:r w:rsidRPr="0BC5D5AD" w:rsidR="0C38B329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Service) –</w:t>
      </w:r>
      <w:r w:rsidRPr="0BC5D5AD" w:rsidR="6C298204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atak polegający na przeciążeniu serwera poprzez zalanie go ogromną ilością żądań z wielu źródeł, co uniemożliwia normalne działanie usługi.</w:t>
      </w:r>
    </w:p>
    <w:p w:rsidR="57171F2C" w:rsidP="0BC5D5AD" w:rsidRDefault="57171F2C" w14:paraId="5C768C54" w14:textId="0D33C10D">
      <w:pPr>
        <w:pStyle w:val="ListParagraph"/>
        <w:numPr>
          <w:ilvl w:val="0"/>
          <w:numId w:val="57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0BC5D5AD" w:rsidR="228277D7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Lighthouse</w:t>
      </w:r>
      <w:r w:rsidRPr="0BC5D5AD" w:rsidR="228277D7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 xml:space="preserve"> Performance </w:t>
      </w:r>
      <w:r w:rsidRPr="0BC5D5AD" w:rsidR="228277D7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Score</w:t>
      </w:r>
      <w:r w:rsidRPr="0BC5D5AD" w:rsidR="199A1FA4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 xml:space="preserve"> </w:t>
      </w:r>
      <w:r w:rsidRPr="0BC5D5AD" w:rsidR="199A1FA4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–</w:t>
      </w:r>
      <w:r w:rsidRPr="0BC5D5AD" w:rsidR="62FB120D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</w:t>
      </w:r>
      <w:r w:rsidRPr="0BC5D5AD" w:rsidR="724700BE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m</w:t>
      </w:r>
      <w:r w:rsidRPr="0BC5D5AD" w:rsidR="62FB120D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etryka oceniająca wydajność strony internetowej na podstawie analiz narzędzia Lighthouse, uwzględniająca m.in. szybkość ładowania strony, interaktywność i optymalizację.</w:t>
      </w:r>
    </w:p>
    <w:p w:rsidR="57171F2C" w:rsidP="0BC5D5AD" w:rsidRDefault="57171F2C" w14:paraId="6DE97218" w14:textId="47E91769">
      <w:pPr>
        <w:pStyle w:val="ListParagraph"/>
        <w:numPr>
          <w:ilvl w:val="0"/>
          <w:numId w:val="57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0BC5D5AD" w:rsidR="228277D7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Poziom SLA</w:t>
      </w:r>
      <w:r w:rsidRPr="0BC5D5AD" w:rsidR="3562D0C8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 xml:space="preserve"> </w:t>
      </w:r>
      <w:r w:rsidRPr="0BC5D5AD" w:rsidR="35D1381D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 xml:space="preserve">(Service Level Agreement) </w:t>
      </w:r>
      <w:r w:rsidRPr="0BC5D5AD" w:rsidR="3562D0C8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–</w:t>
      </w:r>
      <w:r w:rsidRPr="0BC5D5AD" w:rsidR="0FCDD2B7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</w:t>
      </w:r>
      <w:r w:rsidRPr="0BC5D5AD" w:rsidR="41FAF8E3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u</w:t>
      </w:r>
      <w:r w:rsidRPr="0BC5D5AD" w:rsidR="355E6F54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zgodniony poziom jakości usług określony w umowie między dostawcą a klientem, obejmujący m.in. dostępność i czas reakcji na problemy.</w:t>
      </w:r>
    </w:p>
    <w:p w:rsidR="57171F2C" w:rsidP="0BC5D5AD" w:rsidRDefault="57171F2C" w14:paraId="4CC706AC" w14:textId="0598CBA4">
      <w:pPr>
        <w:pStyle w:val="ListParagraph"/>
        <w:numPr>
          <w:ilvl w:val="0"/>
          <w:numId w:val="57"/>
        </w:numPr>
        <w:spacing w:before="240" w:beforeAutospacing="off" w:after="240" w:afterAutospacing="off"/>
        <w:ind/>
        <w:rPr/>
      </w:pPr>
      <w:r w:rsidRPr="0BC5D5AD" w:rsidR="4D5A50CF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PCI-DSS</w:t>
      </w:r>
      <w:r w:rsidRPr="0BC5D5AD" w:rsidR="642C68E6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</w:t>
      </w:r>
      <w:r w:rsidRPr="0BC5D5AD" w:rsidR="475FE1D5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(</w:t>
      </w:r>
      <w:r w:rsidRPr="0BC5D5AD" w:rsidR="475FE1D5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Payment</w:t>
      </w:r>
      <w:r w:rsidRPr="0BC5D5AD" w:rsidR="475FE1D5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Card </w:t>
      </w:r>
      <w:r w:rsidRPr="0BC5D5AD" w:rsidR="475FE1D5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Industry</w:t>
      </w:r>
      <w:r w:rsidRPr="0BC5D5AD" w:rsidR="475FE1D5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Data Security Standard) </w:t>
      </w:r>
      <w:r w:rsidRPr="0BC5D5AD" w:rsidR="3CE9F2B2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–</w:t>
      </w:r>
      <w:r w:rsidRPr="0BC5D5AD" w:rsidR="056CF7E4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zbiór standardów bezpieczeństwa opracowanych w celu ochrony danych kart płatniczych podczas ich przetwarzania, przechowywania i przesyłania</w:t>
      </w:r>
      <w:r w:rsidRPr="0BC5D5AD" w:rsidR="101C21AA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.</w:t>
      </w:r>
    </w:p>
    <w:p w:rsidR="57171F2C" w:rsidP="0BC5D5AD" w:rsidRDefault="57171F2C" w14:paraId="611AABA7" w14:textId="51F598A4">
      <w:pPr>
        <w:pStyle w:val="ListParagraph"/>
        <w:numPr>
          <w:ilvl w:val="0"/>
          <w:numId w:val="57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sz w:val="20"/>
          <w:szCs w:val="20"/>
        </w:rPr>
      </w:pPr>
      <w:r w:rsidRPr="0BC5D5AD" w:rsidR="284F06F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AES-256 (Advanced Encryption Standard - 256-bitowy) </w:t>
      </w:r>
      <w:r w:rsidRPr="0BC5D5AD" w:rsidR="284F06FC">
        <w:rPr>
          <w:rFonts w:ascii="Times New Roman" w:hAnsi="Times New Roman" w:eastAsia="Times New Roman" w:cs="Times New Roman"/>
          <w:sz w:val="20"/>
          <w:szCs w:val="20"/>
        </w:rPr>
        <w:t>– symetryczny algorytm szyfrowania blokowego używany do ochrony danych, wykorzystujący klucz o długości 256 bitów, co zapewnia bardzo wysoki poziom bezpieczeństwa.</w:t>
      </w:r>
    </w:p>
    <w:p w:rsidR="57171F2C" w:rsidP="0BC5D5AD" w:rsidRDefault="57171F2C" w14:paraId="6C9A7739" w14:textId="720AB2DA">
      <w:pPr>
        <w:pStyle w:val="ListParagraph"/>
        <w:numPr>
          <w:ilvl w:val="0"/>
          <w:numId w:val="57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sz w:val="20"/>
          <w:szCs w:val="20"/>
        </w:rPr>
      </w:pPr>
      <w:r w:rsidRPr="0BC5D5AD" w:rsidR="284F06F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RBAC (Role-</w:t>
      </w:r>
      <w:r w:rsidRPr="0BC5D5AD" w:rsidR="284F06F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Based</w:t>
      </w:r>
      <w:r w:rsidRPr="0BC5D5AD" w:rsidR="284F06F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Access Control)</w:t>
      </w:r>
      <w:r w:rsidRPr="0BC5D5AD" w:rsidR="284F06FC">
        <w:rPr>
          <w:rFonts w:ascii="Times New Roman" w:hAnsi="Times New Roman" w:eastAsia="Times New Roman" w:cs="Times New Roman"/>
          <w:sz w:val="20"/>
          <w:szCs w:val="20"/>
        </w:rPr>
        <w:t xml:space="preserve"> – model kontroli dostępu, w którym uprawnienia do zasobów są przydzielane na podstawie ról przypisanych użytkownikom, ułatwiający zarządzanie dostępem w dużych systemach.</w:t>
      </w:r>
    </w:p>
    <w:p w:rsidR="57171F2C" w:rsidP="0BC5D5AD" w:rsidRDefault="57171F2C" w14:paraId="549B9316" w14:textId="2DD8CE6C">
      <w:pPr>
        <w:pStyle w:val="ListParagraph"/>
        <w:numPr>
          <w:ilvl w:val="0"/>
          <w:numId w:val="57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sz w:val="20"/>
          <w:szCs w:val="20"/>
        </w:rPr>
      </w:pPr>
      <w:r w:rsidRPr="0BC5D5AD" w:rsidR="284F06F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Protokół REST (</w:t>
      </w:r>
      <w:r w:rsidRPr="0BC5D5AD" w:rsidR="284F06F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Representational</w:t>
      </w:r>
      <w:r w:rsidRPr="0BC5D5AD" w:rsidR="284F06F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</w:t>
      </w:r>
      <w:r w:rsidRPr="0BC5D5AD" w:rsidR="284F06F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State</w:t>
      </w:r>
      <w:r w:rsidRPr="0BC5D5AD" w:rsidR="284F06F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Transfer)</w:t>
      </w:r>
      <w:r w:rsidRPr="0BC5D5AD" w:rsidR="284F06FC">
        <w:rPr>
          <w:rFonts w:ascii="Times New Roman" w:hAnsi="Times New Roman" w:eastAsia="Times New Roman" w:cs="Times New Roman"/>
          <w:sz w:val="20"/>
          <w:szCs w:val="20"/>
        </w:rPr>
        <w:t xml:space="preserve"> – styl architektoniczny oparty na protokole HTTP, wykorzystywany do tworzenia API, który definiuje standardy komunikacji między klientem a serwerem poprzez zasoby reprezentowane w formacie JSON, XML itp.</w:t>
      </w:r>
    </w:p>
    <w:p w:rsidR="57171F2C" w:rsidP="73B6284B" w:rsidRDefault="57171F2C" w14:paraId="44A48DA6" w14:textId="0DC67437">
      <w:pPr>
        <w:pStyle w:val="ListParagraph"/>
        <w:numPr>
          <w:ilvl w:val="0"/>
          <w:numId w:val="57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sz w:val="20"/>
          <w:szCs w:val="20"/>
        </w:rPr>
      </w:pPr>
      <w:r w:rsidRPr="73B6284B" w:rsidR="284F06F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Protokół </w:t>
      </w:r>
      <w:r w:rsidRPr="73B6284B" w:rsidR="284F06F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WebSocket</w:t>
      </w:r>
      <w:r w:rsidRPr="73B6284B" w:rsidR="284F06F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</w:t>
      </w:r>
      <w:r w:rsidRPr="73B6284B" w:rsidR="284F06FC">
        <w:rPr>
          <w:rFonts w:ascii="Times New Roman" w:hAnsi="Times New Roman" w:eastAsia="Times New Roman" w:cs="Times New Roman"/>
          <w:sz w:val="20"/>
          <w:szCs w:val="20"/>
        </w:rPr>
        <w:t xml:space="preserve">– protokół komunikacyjny umożliwiający </w:t>
      </w:r>
      <w:r w:rsidRPr="73B6284B" w:rsidR="284F06FC">
        <w:rPr>
          <w:rFonts w:ascii="Times New Roman" w:hAnsi="Times New Roman" w:eastAsia="Times New Roman" w:cs="Times New Roman"/>
          <w:sz w:val="20"/>
          <w:szCs w:val="20"/>
        </w:rPr>
        <w:t>pełnodupleksowe</w:t>
      </w:r>
      <w:r w:rsidRPr="73B6284B" w:rsidR="284F06FC">
        <w:rPr>
          <w:rFonts w:ascii="Times New Roman" w:hAnsi="Times New Roman" w:eastAsia="Times New Roman" w:cs="Times New Roman"/>
          <w:sz w:val="20"/>
          <w:szCs w:val="20"/>
        </w:rPr>
        <w:t>, dwukierunkowe połączenie między klientem a serwerem w czasie rzeczywistym, używany w aplikacjach wymagających niskich opóźnień.</w:t>
      </w:r>
    </w:p>
    <w:p w:rsidR="73B6284B" w:rsidP="73B6284B" w:rsidRDefault="73B6284B" w14:paraId="4B0C6C95" w14:textId="67E0CF2D">
      <w:pPr>
        <w:pStyle w:val="Normal"/>
      </w:pPr>
    </w:p>
    <w:p w:rsidR="73B6284B" w:rsidP="73B6284B" w:rsidRDefault="73B6284B" w14:paraId="207AE318" w14:textId="554CED38">
      <w:pPr>
        <w:pStyle w:val="Normal"/>
      </w:pPr>
    </w:p>
    <w:p w:rsidR="73B6284B" w:rsidP="73B6284B" w:rsidRDefault="73B6284B" w14:paraId="254C408C" w14:textId="2BEC8C22">
      <w:pPr>
        <w:pStyle w:val="Normal"/>
      </w:pPr>
    </w:p>
    <w:p w:rsidR="73B6284B" w:rsidP="73B6284B" w:rsidRDefault="73B6284B" w14:paraId="5714C140" w14:textId="37C731EC">
      <w:pPr>
        <w:pStyle w:val="Normal"/>
      </w:pPr>
    </w:p>
    <w:p w:rsidR="73B6284B" w:rsidP="73B6284B" w:rsidRDefault="73B6284B" w14:paraId="4704550F" w14:textId="122C1C64">
      <w:pPr>
        <w:pStyle w:val="Normal"/>
      </w:pPr>
    </w:p>
    <w:p w:rsidR="73B6284B" w:rsidP="73B6284B" w:rsidRDefault="73B6284B" w14:paraId="328E1153" w14:textId="7F65D8F4">
      <w:pPr>
        <w:pStyle w:val="Normal"/>
      </w:pPr>
    </w:p>
    <w:p w:rsidR="73B6284B" w:rsidP="73B6284B" w:rsidRDefault="73B6284B" w14:paraId="44953C72" w14:textId="527C0111">
      <w:pPr>
        <w:pStyle w:val="Normal"/>
      </w:pPr>
    </w:p>
    <w:p w:rsidR="73B6284B" w:rsidP="73B6284B" w:rsidRDefault="73B6284B" w14:paraId="79A28BF4" w14:textId="61284624">
      <w:pPr>
        <w:pStyle w:val="Normal"/>
      </w:pPr>
    </w:p>
    <w:p w:rsidR="73B6284B" w:rsidP="73B6284B" w:rsidRDefault="73B6284B" w14:paraId="77D73665" w14:textId="2221F8E6">
      <w:pPr>
        <w:pStyle w:val="Normal"/>
      </w:pPr>
    </w:p>
    <w:p w:rsidR="73B6284B" w:rsidP="73B6284B" w:rsidRDefault="73B6284B" w14:paraId="34777643" w14:textId="01705719">
      <w:pPr>
        <w:pStyle w:val="Normal"/>
      </w:pPr>
    </w:p>
    <w:p w:rsidR="73B6284B" w:rsidP="73B6284B" w:rsidRDefault="73B6284B" w14:paraId="5353E553" w14:textId="678933AD">
      <w:pPr>
        <w:pStyle w:val="Normal"/>
      </w:pPr>
    </w:p>
    <w:p w:rsidR="73B6284B" w:rsidP="73B6284B" w:rsidRDefault="73B6284B" w14:paraId="675F8B6E" w14:textId="3FEC0A25">
      <w:pPr>
        <w:pStyle w:val="Normal"/>
      </w:pPr>
    </w:p>
    <w:p w:rsidR="73B6284B" w:rsidP="73B6284B" w:rsidRDefault="73B6284B" w14:paraId="32DD68D2" w14:textId="2002F653">
      <w:pPr>
        <w:pStyle w:val="Normal"/>
      </w:pPr>
    </w:p>
    <w:p w:rsidR="73B6284B" w:rsidP="73B6284B" w:rsidRDefault="73B6284B" w14:paraId="1A35ED64" w14:textId="375EAD3E">
      <w:pPr>
        <w:pStyle w:val="Normal"/>
      </w:pPr>
    </w:p>
    <w:p w:rsidR="73B6284B" w:rsidP="73B6284B" w:rsidRDefault="73B6284B" w14:paraId="1C0163AB" w14:textId="24FA2253">
      <w:pPr>
        <w:pStyle w:val="Normal"/>
      </w:pPr>
    </w:p>
    <w:p w:rsidR="73B6284B" w:rsidP="73B6284B" w:rsidRDefault="73B6284B" w14:paraId="6EA1FD70" w14:textId="18771ECF">
      <w:pPr>
        <w:pStyle w:val="Normal"/>
      </w:pPr>
    </w:p>
    <w:p w:rsidR="73B6284B" w:rsidP="73B6284B" w:rsidRDefault="73B6284B" w14:paraId="3BC0AC6A" w14:textId="37037B6F">
      <w:pPr>
        <w:pStyle w:val="Normal"/>
      </w:pPr>
    </w:p>
    <w:p w:rsidR="73B6284B" w:rsidP="73B6284B" w:rsidRDefault="73B6284B" w14:paraId="02EBEAC9" w14:textId="2B06DC3C">
      <w:pPr>
        <w:pStyle w:val="Normal"/>
      </w:pPr>
    </w:p>
    <w:p w:rsidR="73B6284B" w:rsidP="73B6284B" w:rsidRDefault="73B6284B" w14:paraId="7BBA7828" w14:textId="4E5F60AD">
      <w:pPr>
        <w:pStyle w:val="Normal"/>
      </w:pPr>
    </w:p>
    <w:p w:rsidR="73B6284B" w:rsidP="73B6284B" w:rsidRDefault="73B6284B" w14:paraId="4F964AE6" w14:textId="6D2DB68C">
      <w:pPr>
        <w:pStyle w:val="Normal"/>
      </w:pPr>
    </w:p>
    <w:p w:rsidR="73B6284B" w:rsidP="73B6284B" w:rsidRDefault="73B6284B" w14:paraId="37FA211E" w14:textId="3371A941">
      <w:pPr>
        <w:pStyle w:val="Normal"/>
      </w:pPr>
    </w:p>
    <w:p w:rsidR="73B6284B" w:rsidP="73B6284B" w:rsidRDefault="73B6284B" w14:paraId="0CE96D61" w14:textId="1C9045A2">
      <w:pPr>
        <w:pStyle w:val="Normal"/>
      </w:pPr>
    </w:p>
    <w:p w:rsidR="4C776C66" w:rsidP="0C49F9A4" w:rsidRDefault="4C776C66" w14:paraId="0A19004B" w14:textId="6AB67925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73B6284B" w:rsidR="4C776C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Model przypadków użycia:</w:t>
      </w:r>
    </w:p>
    <w:p w:rsidR="20A2DEDE" w:rsidP="20A2DEDE" w:rsidRDefault="20A2DEDE" w14:paraId="0CF9253D" w14:textId="5F965634">
      <w:pPr>
        <w:ind w:left="0"/>
        <w:jc w:val="center"/>
      </w:pPr>
      <w:r w:rsidR="188372FC">
        <w:drawing>
          <wp:inline wp14:editId="3A441710" wp14:anchorId="2DD24D8A">
            <wp:extent cx="4922486" cy="7896226"/>
            <wp:effectExtent l="0" t="0" r="0" b="0"/>
            <wp:docPr id="227579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aafc77831446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486" cy="789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776C66" w:rsidP="0C49F9A4" w:rsidRDefault="4C776C66" w14:paraId="6B5FEF69" w14:textId="4D5AE3AB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Procesy biznesowe:</w:t>
      </w:r>
    </w:p>
    <w:p w:rsidR="4C776C66" w:rsidP="0C49F9A4" w:rsidRDefault="4C776C66" w14:paraId="06E1A885" w14:textId="6EC57824">
      <w:pPr>
        <w:pStyle w:val="ListParagraph"/>
        <w:numPr>
          <w:ilvl w:val="1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Rejestracja użytkownika:</w:t>
      </w:r>
    </w:p>
    <w:p w:rsidR="4C776C66" w:rsidP="0C49F9A4" w:rsidRDefault="4C776C66" w14:paraId="634E00E1" w14:textId="2C19B917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Użytkownik podaje dane rejestracyjne (email, hasło)</w:t>
      </w:r>
    </w:p>
    <w:p w:rsidR="4C776C66" w:rsidP="0C49F9A4" w:rsidRDefault="4C776C66" w14:paraId="4B4FDFAC" w14:textId="210A93C7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potwierdzenie rejestracji poprzez kliknięcie w link potwierdzający w e-mailu</w:t>
      </w:r>
    </w:p>
    <w:p w:rsidR="4C776C66" w:rsidP="0C49F9A4" w:rsidRDefault="4C776C66" w14:paraId="69C4E57A" w14:textId="4EBDA8C0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uzupełnienie danych osobowych (imię, nazwisko, preferowany adres wysyłki)</w:t>
      </w:r>
    </w:p>
    <w:p w:rsidR="0C49F9A4" w:rsidP="0BC5D5AD" w:rsidRDefault="0C49F9A4" w14:paraId="243CF619" w14:textId="1497633E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BC5D5AD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aktywacja konta.</w:t>
      </w:r>
    </w:p>
    <w:p w:rsidR="4C776C66" w:rsidP="0C49F9A4" w:rsidRDefault="4C776C66" w14:paraId="759E5B0B" w14:textId="02D93938">
      <w:pPr>
        <w:pStyle w:val="ListParagraph"/>
        <w:numPr>
          <w:ilvl w:val="1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Składanie zamówienia:</w:t>
      </w:r>
    </w:p>
    <w:p w:rsidR="4C776C66" w:rsidP="0C49F9A4" w:rsidRDefault="4C776C66" w14:paraId="3803FE25" w14:textId="1802D383">
      <w:pPr>
        <w:pStyle w:val="ListParagraph"/>
        <w:numPr>
          <w:ilvl w:val="0"/>
          <w:numId w:val="1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wybór produktów (mieszanki kawy) i ilości/ stworzenie własnej preferowanej mieszanki kawy</w:t>
      </w:r>
    </w:p>
    <w:p w:rsidR="4C776C66" w:rsidP="0C49F9A4" w:rsidRDefault="4C776C66" w14:paraId="25EB38B5" w14:textId="40EFC4E4">
      <w:pPr>
        <w:pStyle w:val="ListParagraph"/>
        <w:numPr>
          <w:ilvl w:val="0"/>
          <w:numId w:val="1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weryfikacja dostępności produktów w magazynie</w:t>
      </w:r>
    </w:p>
    <w:p w:rsidR="4C776C66" w:rsidP="0C49F9A4" w:rsidRDefault="4C776C66" w14:paraId="5FF71855" w14:textId="567F5B12">
      <w:pPr>
        <w:pStyle w:val="ListParagraph"/>
        <w:numPr>
          <w:ilvl w:val="0"/>
          <w:numId w:val="1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wybór metody dostawy i płatności</w:t>
      </w:r>
    </w:p>
    <w:p w:rsidR="4C776C66" w:rsidP="0C49F9A4" w:rsidRDefault="4C776C66" w14:paraId="361ABB00" w14:textId="127BB3B8">
      <w:pPr>
        <w:pStyle w:val="ListParagraph"/>
        <w:numPr>
          <w:ilvl w:val="0"/>
          <w:numId w:val="1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podanie danych dostawy (adres, telefon) lub pobranie ich z uzupełnionych danych osobowych na koncie użytkownika</w:t>
      </w:r>
    </w:p>
    <w:p w:rsidR="4C776C66" w:rsidP="0C49F9A4" w:rsidRDefault="4C776C66" w14:paraId="30AB56CA" w14:textId="560787E2">
      <w:pPr>
        <w:pStyle w:val="ListParagraph"/>
        <w:numPr>
          <w:ilvl w:val="0"/>
          <w:numId w:val="1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wybór formy potwierdzenia zakupu (paragon, faktura – w przypadku faktury, wprowadzenie pozostał danych niezbędnych do wystawienia dokumentu: nazwa firmy lub imię i nazwisko (w przypadku osoby fizycznej prowadzącej działalność gospodarczą), adres siedziby firmy (ulica, kod pocztowy, miasto), NIP (Numer Identyfikacji Podatkowej), REGON (jeśli firma jest zarejestrowana w Polsce), nr konta bankowego (często dodawane na fakturach, ale nie obowiązkowe)</w:t>
      </w:r>
    </w:p>
    <w:p w:rsidR="4C776C66" w:rsidP="0C49F9A4" w:rsidRDefault="4C776C66" w14:paraId="64BB63CE" w14:textId="4D8FDF57">
      <w:pPr>
        <w:pStyle w:val="ListParagraph"/>
        <w:numPr>
          <w:ilvl w:val="0"/>
          <w:numId w:val="1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potwierdzenie zamówienia i płatność.</w:t>
      </w:r>
    </w:p>
    <w:p w:rsidR="4C776C66" w:rsidP="0C49F9A4" w:rsidRDefault="4C776C66" w14:paraId="4992B19E" w14:textId="0AA1C86A">
      <w:pPr>
        <w:pStyle w:val="ListParagraph"/>
        <w:numPr>
          <w:ilvl w:val="1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Realizacja zamówienia:</w:t>
      </w:r>
    </w:p>
    <w:p w:rsidR="4C776C66" w:rsidP="0C49F9A4" w:rsidRDefault="4C776C66" w14:paraId="207D3BE3" w14:textId="02EB9C75">
      <w:pPr>
        <w:pStyle w:val="ListParagraph"/>
        <w:numPr>
          <w:ilvl w:val="0"/>
          <w:numId w:val="1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sprawdzenie dostępności zamówionych produktów w punktach partnerskich</w:t>
      </w:r>
    </w:p>
    <w:p w:rsidR="4C776C66" w:rsidP="0C49F9A4" w:rsidRDefault="4C776C66" w14:paraId="4818A294" w14:textId="0085B25B">
      <w:pPr>
        <w:pStyle w:val="ListParagraph"/>
        <w:numPr>
          <w:ilvl w:val="0"/>
          <w:numId w:val="1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wysyłka do punktów partnerskich lub magazynu głównego.</w:t>
      </w:r>
    </w:p>
    <w:p w:rsidR="4C776C66" w:rsidP="0C49F9A4" w:rsidRDefault="4C776C66" w14:paraId="5FFBE954" w14:textId="6DA78594">
      <w:pPr>
        <w:pStyle w:val="ListParagraph"/>
        <w:numPr>
          <w:ilvl w:val="0"/>
          <w:numId w:val="1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zmiana statusu zamówienia (złożone → potwierdzone → w trakcie realizacji → wysłane →dostarczone)</w:t>
      </w:r>
    </w:p>
    <w:p w:rsidR="4C776C66" w:rsidP="0C49F9A4" w:rsidRDefault="4C776C66" w14:paraId="44903E24" w14:textId="69B150BE">
      <w:pPr>
        <w:pStyle w:val="ListParagraph"/>
        <w:numPr>
          <w:ilvl w:val="0"/>
          <w:numId w:val="1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wysłanie powiadomień e-mail o zmianie statusu i szacowanym czasie realizacji</w:t>
      </w:r>
    </w:p>
    <w:p w:rsidR="4C776C66" w:rsidP="0C49F9A4" w:rsidRDefault="4C776C66" w14:paraId="6872835B" w14:textId="23706EBE">
      <w:pPr>
        <w:pStyle w:val="ListParagraph"/>
        <w:numPr>
          <w:ilvl w:val="1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Obsługa zwrotów i reklamacji:</w:t>
      </w:r>
    </w:p>
    <w:p w:rsidR="4C776C66" w:rsidP="0C49F9A4" w:rsidRDefault="4C776C66" w14:paraId="45997EEC" w14:textId="3EE11780">
      <w:pPr>
        <w:pStyle w:val="ListParagraph"/>
        <w:numPr>
          <w:ilvl w:val="0"/>
          <w:numId w:val="1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Klient składa reklamację lub zgłoszenie zwrotu (formularz z opisem problemu)</w:t>
      </w:r>
    </w:p>
    <w:p w:rsidR="4C776C66" w:rsidP="0C49F9A4" w:rsidRDefault="4C776C66" w14:paraId="2F9D1B23" w14:textId="72ADDB36">
      <w:pPr>
        <w:pStyle w:val="ListParagraph"/>
        <w:numPr>
          <w:ilvl w:val="0"/>
          <w:numId w:val="1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Pracownik analizuje zgłoszenie, nadanie statusu (akceptacja, odrzucenie)</w:t>
      </w:r>
    </w:p>
    <w:p w:rsidR="4C776C66" w:rsidP="0C49F9A4" w:rsidRDefault="4C776C66" w14:paraId="3BCCE05C" w14:textId="30CA95F1">
      <w:pPr>
        <w:pStyle w:val="ListParagraph"/>
        <w:numPr>
          <w:ilvl w:val="0"/>
          <w:numId w:val="1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wygenerowanie etykiety zwrotnej i powiadomienie klienta</w:t>
      </w:r>
    </w:p>
    <w:p w:rsidR="4C776C66" w:rsidP="0C49F9A4" w:rsidRDefault="4C776C66" w14:paraId="5A869218" w14:textId="5999DF7E">
      <w:pPr>
        <w:pStyle w:val="ListParagraph"/>
        <w:numPr>
          <w:ilvl w:val="0"/>
          <w:numId w:val="1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weryfikacja i rozpatrzenie reklamacji/zwrotu</w:t>
      </w:r>
    </w:p>
    <w:p w:rsidR="4C776C66" w:rsidP="0C49F9A4" w:rsidRDefault="4C776C66" w14:paraId="63C5812D" w14:textId="1B122C03">
      <w:pPr>
        <w:pStyle w:val="ListParagraph"/>
        <w:numPr>
          <w:ilvl w:val="1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Tworzenie i zapis mieszanki kawy:</w:t>
      </w:r>
    </w:p>
    <w:p w:rsidR="4C776C66" w:rsidP="0C49F9A4" w:rsidRDefault="4C776C66" w14:paraId="5F1004A2" w14:textId="42344350">
      <w:pPr>
        <w:pStyle w:val="ListParagraph"/>
        <w:numPr>
          <w:ilvl w:val="0"/>
          <w:numId w:val="1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Klient wybiera składniki mieszanki (rodzaj ziaren, stopień palenia, intensywność)</w:t>
      </w:r>
    </w:p>
    <w:p w:rsidR="4C776C66" w:rsidP="0C49F9A4" w:rsidRDefault="4C776C66" w14:paraId="7786DC87" w14:textId="3F233E3F">
      <w:pPr>
        <w:pStyle w:val="ListParagraph"/>
        <w:numPr>
          <w:ilvl w:val="0"/>
          <w:numId w:val="14"/>
        </w:numPr>
        <w:spacing w:before="0" w:beforeAutospacing="off" w:after="0" w:afterAutospacing="off" w:line="259" w:lineRule="auto"/>
        <w:ind w:left="1776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możliwość zapisania mieszanki na liście ulubionych oraz nadania jej własnej unikatowej nazwy</w:t>
      </w:r>
    </w:p>
    <w:p w:rsidR="4C776C66" w:rsidP="0C49F9A4" w:rsidRDefault="4C776C66" w14:paraId="2F46A356" w14:textId="35E6C61C">
      <w:pPr>
        <w:pStyle w:val="ListParagraph"/>
        <w:numPr>
          <w:ilvl w:val="1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Obsługa programu lojalnościowego:</w:t>
      </w:r>
    </w:p>
    <w:p w:rsidR="4C776C66" w:rsidP="0C49F9A4" w:rsidRDefault="4C776C66" w14:paraId="59652C36" w14:textId="59D1B172">
      <w:pPr>
        <w:pStyle w:val="ListParagraph"/>
        <w:numPr>
          <w:ilvl w:val="0"/>
          <w:numId w:val="1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Klient zbiera punkty za zakupy </w:t>
      </w:r>
    </w:p>
    <w:p w:rsidR="4C776C66" w:rsidP="0C49F9A4" w:rsidRDefault="4C776C66" w14:paraId="67E69FED" w14:textId="649741E3">
      <w:pPr>
        <w:pStyle w:val="ListParagraph"/>
        <w:numPr>
          <w:ilvl w:val="0"/>
          <w:numId w:val="1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wymiana punktów na zniżki lub darmową kawę</w:t>
      </w:r>
    </w:p>
    <w:p w:rsidR="4C776C66" w:rsidP="0C49F9A4" w:rsidRDefault="4C776C66" w14:paraId="32FE905B" w14:textId="02FC4F88">
      <w:pPr>
        <w:pStyle w:val="ListParagraph"/>
        <w:numPr>
          <w:ilvl w:val="0"/>
          <w:numId w:val="1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możliwość sprawdzenia historii punktów lojalnościowych</w:t>
      </w:r>
    </w:p>
    <w:p w:rsidR="4C776C66" w:rsidP="0C49F9A4" w:rsidRDefault="4C776C66" w14:paraId="2331069E" w14:textId="08C8410A">
      <w:pPr>
        <w:pStyle w:val="ListParagraph"/>
        <w:numPr>
          <w:ilvl w:val="1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Przeglądanie historii zamówień:</w:t>
      </w:r>
    </w:p>
    <w:p w:rsidR="4C776C66" w:rsidP="0C49F9A4" w:rsidRDefault="4C776C66" w14:paraId="0AA8C5E1" w14:textId="608A7927">
      <w:pPr>
        <w:pStyle w:val="ListParagraph"/>
        <w:numPr>
          <w:ilvl w:val="0"/>
          <w:numId w:val="1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Klient przegląda historię zamówień (data, produkty, płatności)</w:t>
      </w:r>
    </w:p>
    <w:p w:rsidR="4C776C66" w:rsidP="0C49F9A4" w:rsidRDefault="4C776C66" w14:paraId="10A6A8BE" w14:textId="251ABB75">
      <w:pPr>
        <w:pStyle w:val="ListParagraph"/>
        <w:numPr>
          <w:ilvl w:val="0"/>
          <w:numId w:val="1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możliwość zgłoszenia reklamacji lub zwrotu z poziomu historii zamówienia</w:t>
      </w:r>
    </w:p>
    <w:p w:rsidR="4C776C66" w:rsidP="0C49F9A4" w:rsidRDefault="4C776C66" w14:paraId="7E514208" w14:textId="748E9A02">
      <w:pPr>
        <w:pStyle w:val="ListParagraph"/>
        <w:numPr>
          <w:ilvl w:val="1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Zarządzanie kontem klienta:</w:t>
      </w:r>
    </w:p>
    <w:p w:rsidR="4C776C66" w:rsidP="0C49F9A4" w:rsidRDefault="4C776C66" w14:paraId="5455E239" w14:textId="031009B1">
      <w:pPr>
        <w:pStyle w:val="ListParagraph"/>
        <w:numPr>
          <w:ilvl w:val="0"/>
          <w:numId w:val="1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możliwość edycji wprowadzonych danych osobowych (imię, nazwisko, adres dostawy)</w:t>
      </w:r>
    </w:p>
    <w:p w:rsidR="4C776C66" w:rsidP="0C49F9A4" w:rsidRDefault="4C776C66" w14:paraId="764C3882" w14:textId="135ECB78">
      <w:pPr>
        <w:pStyle w:val="ListParagraph"/>
        <w:numPr>
          <w:ilvl w:val="0"/>
          <w:numId w:val="1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Wgląd w historię zamówień, zwrotów, reklamacji, punktów lojalnościowych oraz zapisanych personalizowanych mieszanek kawy</w:t>
      </w:r>
    </w:p>
    <w:p w:rsidR="4C776C66" w:rsidP="0BC5D5AD" w:rsidRDefault="4C776C66" w14:paraId="058BA111" w14:textId="29C69F06">
      <w:pPr>
        <w:pStyle w:val="ListParagraph"/>
        <w:numPr>
          <w:ilvl w:val="1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BC5D5AD" w:rsidR="4C776C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Zarządzanie zamówieniami </w:t>
      </w:r>
      <w:r w:rsidRPr="0BC5D5AD" w:rsidR="7D6F424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oraz stanem magazynu </w:t>
      </w:r>
      <w:r w:rsidRPr="0BC5D5AD" w:rsidR="4C776C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przez pracownika:</w:t>
      </w:r>
    </w:p>
    <w:p w:rsidR="4C776C66" w:rsidP="0C49F9A4" w:rsidRDefault="4C776C66" w14:paraId="0A94A092" w14:textId="36CB9498">
      <w:pPr>
        <w:pStyle w:val="ListParagraph"/>
        <w:numPr>
          <w:ilvl w:val="0"/>
          <w:numId w:val="1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monitorowanie poprawności zamówień.</w:t>
      </w:r>
    </w:p>
    <w:p w:rsidR="4C776C66" w:rsidP="0C49F9A4" w:rsidRDefault="4C776C66" w14:paraId="48C0E703" w14:textId="32F25600">
      <w:pPr>
        <w:pStyle w:val="ListParagraph"/>
        <w:numPr>
          <w:ilvl w:val="0"/>
          <w:numId w:val="1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anulowanie zamówień w przypadku wykrycia wad produktu.</w:t>
      </w:r>
    </w:p>
    <w:p w:rsidR="4C776C66" w:rsidP="0C49F9A4" w:rsidRDefault="4C776C66" w14:paraId="35E0037A" w14:textId="317201AE">
      <w:pPr>
        <w:pStyle w:val="ListParagraph"/>
        <w:numPr>
          <w:ilvl w:val="0"/>
          <w:numId w:val="1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BC5D5AD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informowanie klientów o zaistniałych problemach.</w:t>
      </w:r>
    </w:p>
    <w:p w:rsidR="0AC583B8" w:rsidP="0BC5D5AD" w:rsidRDefault="0AC583B8" w14:paraId="219889FA" w14:textId="4F0A7068">
      <w:pPr>
        <w:pStyle w:val="ListParagraph"/>
        <w:numPr>
          <w:ilvl w:val="0"/>
          <w:numId w:val="1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BC5D5AD" w:rsidR="0AC583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regularna inwentaryzacja i monitorowanie poziomu zapasów.</w:t>
      </w:r>
    </w:p>
    <w:p w:rsidR="0AC583B8" w:rsidP="0BC5D5AD" w:rsidRDefault="0AC583B8" w14:paraId="17DB93B9" w14:textId="194CDF33">
      <w:pPr>
        <w:pStyle w:val="ListParagraph"/>
        <w:numPr>
          <w:ilvl w:val="0"/>
          <w:numId w:val="1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BC5D5AD" w:rsidR="0AC583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przyjmowanie i weryfikacja dostaw oraz aktualizowanie stanów magazynowych.</w:t>
      </w:r>
    </w:p>
    <w:p w:rsidR="0AC583B8" w:rsidP="0BC5D5AD" w:rsidRDefault="0AC583B8" w14:paraId="7BA6B827" w14:textId="3A9560B7">
      <w:pPr>
        <w:pStyle w:val="ListParagraph"/>
        <w:numPr>
          <w:ilvl w:val="0"/>
          <w:numId w:val="1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BC5D5AD" w:rsidR="0AC583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zgłaszanie braków magazynowych</w:t>
      </w:r>
    </w:p>
    <w:p w:rsidR="4C776C66" w:rsidP="0C49F9A4" w:rsidRDefault="4C776C66" w14:paraId="06A531C6" w14:textId="4C8A807A">
      <w:pPr>
        <w:pStyle w:val="ListParagraph"/>
        <w:numPr>
          <w:ilvl w:val="1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Generowanie kodów rabatowych:</w:t>
      </w:r>
    </w:p>
    <w:p w:rsidR="4C776C66" w:rsidP="0C49F9A4" w:rsidRDefault="4C776C66" w14:paraId="55B1824F" w14:textId="7DBF6947">
      <w:pPr>
        <w:pStyle w:val="ListParagraph"/>
        <w:numPr>
          <w:ilvl w:val="0"/>
          <w:numId w:val="1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System generuje kody rabatowe dla Klientów lub Pracowników</w:t>
      </w:r>
    </w:p>
    <w:p w:rsidR="0C49F9A4" w:rsidP="20A2DEDE" w:rsidRDefault="0C49F9A4" w14:paraId="387C2CBE" w14:textId="643D3F16">
      <w:pPr>
        <w:pStyle w:val="ListParagraph"/>
        <w:numPr>
          <w:ilvl w:val="0"/>
          <w:numId w:val="1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20A2DEDE" w:rsidR="4C776C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automatyczna obniżka ceny po zastosowaniu kodu rabatowego.</w:t>
      </w:r>
    </w:p>
    <w:p w:rsidR="20A2DEDE" w:rsidP="20A2DEDE" w:rsidRDefault="20A2DEDE" w14:paraId="0B9C3A4D" w14:textId="746B5E57">
      <w:pPr>
        <w:pStyle w:val="ListParagraph"/>
        <w:ind w:left="177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p w:rsidR="4C776C66" w:rsidP="0C49F9A4" w:rsidRDefault="4C776C66" w14:paraId="22943A1A" w14:textId="4A51602A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4C776C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Scenariusze atrybutów jakościowych: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7065"/>
      </w:tblGrid>
      <w:tr w:rsidR="0C49F9A4" w:rsidTr="0C49F9A4" w14:paraId="0EACF957">
        <w:trPr>
          <w:trHeight w:val="300"/>
        </w:trPr>
        <w:tc>
          <w:tcPr>
            <w:tcW w:w="19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0F4AB942" w14:textId="25D7855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Definicja/nazwa</w:t>
            </w:r>
            <w:r>
              <w:br/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atrybutu jakości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64E2A824" w14:textId="6D981D3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Łatwość użycia (User-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friendliness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)</w:t>
            </w:r>
          </w:p>
        </w:tc>
      </w:tr>
      <w:tr w:rsidR="0C49F9A4" w:rsidTr="0C49F9A4" w14:paraId="3C85408E">
        <w:trPr>
          <w:trHeight w:val="300"/>
        </w:trPr>
        <w:tc>
          <w:tcPr>
            <w:tcW w:w="19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02385419" w14:textId="198E7FA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Kryterium jakości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6B542552" w14:textId="125684C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Przyjazny użytkownikowi interfejs, który powinien być intuicyjny, estetyczny i dostosowany do potrzeb użytkownika. Dzięki intuicyjnej nawigacji użytkownik powinien z łatwością odnajdywać funkcje i informacje bez potrzeby korzystania z instrukcji lub pomocy, umożliwiając minimalny czas obsługi. Interfejs powinien być dostosowany do różnych grup użytkowników, uwzględniając odmienne poziomy kompetencji technologicznych użytkowników, również tych mniej doświadczonych.</w:t>
            </w:r>
          </w:p>
        </w:tc>
      </w:tr>
      <w:tr w:rsidR="0C49F9A4" w:rsidTr="0C49F9A4" w14:paraId="7798618B">
        <w:trPr>
          <w:trHeight w:val="300"/>
        </w:trPr>
        <w:tc>
          <w:tcPr>
            <w:tcW w:w="19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5653D4B0" w14:textId="678AEE4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Źródło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73E72E92" w14:textId="4CF038E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Wymaganie użytkownika końcowego</w:t>
            </w:r>
          </w:p>
        </w:tc>
      </w:tr>
      <w:tr w:rsidR="0C49F9A4" w:rsidTr="0C49F9A4" w14:paraId="489EF707">
        <w:trPr>
          <w:trHeight w:val="300"/>
        </w:trPr>
        <w:tc>
          <w:tcPr>
            <w:tcW w:w="19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35C3D770" w14:textId="3CDF4A5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Bodziec/impuls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4CC34B15" w14:textId="22D117F6">
            <w:pPr>
              <w:tabs>
                <w:tab w:val="left" w:leader="none" w:pos="2028"/>
              </w:tabs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Użytkownik po raz pierwszy korzysta z aplikacji lub wchodzi w nową sekcję interfejsu.</w:t>
            </w:r>
          </w:p>
        </w:tc>
      </w:tr>
      <w:tr w:rsidR="0C49F9A4" w:rsidTr="0C49F9A4" w14:paraId="0D56A265">
        <w:trPr>
          <w:trHeight w:val="300"/>
        </w:trPr>
        <w:tc>
          <w:tcPr>
            <w:tcW w:w="19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25BBE829" w14:textId="0D67064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Artefakt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34D8B599" w14:textId="150BEC3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Interfejs użytkownika</w:t>
            </w:r>
          </w:p>
        </w:tc>
      </w:tr>
      <w:tr w:rsidR="0C49F9A4" w:rsidTr="0C49F9A4" w14:paraId="4D561A11">
        <w:trPr>
          <w:trHeight w:val="300"/>
        </w:trPr>
        <w:tc>
          <w:tcPr>
            <w:tcW w:w="19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672E7EA7" w14:textId="3B543D7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Środowisko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7AB4D50F" w14:textId="2E1DBFE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Urządzenie użytkownika (smartfon, komputer)</w:t>
            </w:r>
          </w:p>
        </w:tc>
      </w:tr>
      <w:tr w:rsidR="0C49F9A4" w:rsidTr="0C49F9A4" w14:paraId="74DFC469">
        <w:trPr>
          <w:trHeight w:val="300"/>
        </w:trPr>
        <w:tc>
          <w:tcPr>
            <w:tcW w:w="19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10886496" w14:textId="11F534D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Odpowiedź/</w:t>
            </w:r>
            <w:r>
              <w:br/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reakcja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490EED05" w14:textId="0AF3EA6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Użytkownik z łatwością porusza się po aplikacji i odnajduje pożądane funkcje w krótkim czasie bez konieczności konsultacji z dokumentacją lub wsparciem technicznym.</w:t>
            </w:r>
          </w:p>
        </w:tc>
      </w:tr>
      <w:tr w:rsidR="0C49F9A4" w:rsidTr="0C49F9A4" w14:paraId="484743E4">
        <w:trPr>
          <w:trHeight w:val="300"/>
        </w:trPr>
        <w:tc>
          <w:tcPr>
            <w:tcW w:w="19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5F8598FE" w14:textId="0570112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Miara odpowiedzi/</w:t>
            </w:r>
            <w:r>
              <w:br/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reakcji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34C2C2A4" w14:textId="3D3E80F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Wskaźnik satysfakcji użytkownika wynosi minimum 85% w ankietach. Średni czas znalezienia funkcji nie przekracza 30 sekund podczas testów użyteczności. Liczba błędów użytkownika wynosi poniżej 5 w czasie pierwszego użycia.</w:t>
            </w:r>
          </w:p>
        </w:tc>
      </w:tr>
    </w:tbl>
    <w:p w:rsidR="0C49F9A4" w:rsidP="0C49F9A4" w:rsidRDefault="0C49F9A4" w14:paraId="59BC65C2" w14:textId="08F1F234">
      <w:pPr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tbl>
      <w:tblPr>
        <w:tblStyle w:val="TableGrid"/>
        <w:tblW w:w="0" w:type="auto"/>
        <w:tblInd w:w="9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065"/>
      </w:tblGrid>
      <w:tr w:rsidR="0C49F9A4" w:rsidTr="0C49F9A4" w14:paraId="44AA6C3B">
        <w:trPr>
          <w:trHeight w:val="300"/>
        </w:trPr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5C577B18" w14:textId="419E71D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Definicja/nazwa</w:t>
            </w:r>
            <w:r>
              <w:br/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atrybutu jakości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208E9B3A" w14:textId="2E4C062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Efektywność (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Responsywność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i mobile-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first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)</w:t>
            </w:r>
          </w:p>
        </w:tc>
      </w:tr>
      <w:tr w:rsidR="0C49F9A4" w:rsidTr="0C49F9A4" w14:paraId="2FDDDFC7">
        <w:trPr>
          <w:trHeight w:val="300"/>
        </w:trPr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5FC2BFB8" w14:textId="64A2371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Kryterium jakości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5B22E435" w14:textId="3503A43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Interfejs aplikacji powinien być responsywny, co oznacza, że automatycznie dostosowuje się do różnych rozdzielczości ekranów. Aplikacja powinna być zoptymalizowana pod kątem urządzeń mobilnych (mobile-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first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), zapewniając szybkie ładowanie i komfort użytkowania na smartfonach i tabletach.</w:t>
            </w:r>
          </w:p>
        </w:tc>
      </w:tr>
      <w:tr w:rsidR="0C49F9A4" w:rsidTr="0C49F9A4" w14:paraId="48137747">
        <w:trPr>
          <w:trHeight w:val="300"/>
        </w:trPr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59A9D16A" w14:textId="1C18EF0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Źródło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6BB6BD4F" w14:textId="21652A9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Wymagania biznesowe i technologiczne, w tym potrzeba zapewnienia wysokiej jakości doświadczenia użytkownika na urządzeniach mobilnych oraz zgodność z nowoczesnymi trendami projektowymi (mobile-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first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). </w:t>
            </w:r>
          </w:p>
        </w:tc>
      </w:tr>
      <w:tr w:rsidR="0C49F9A4" w:rsidTr="0C49F9A4" w14:paraId="44B19E47">
        <w:trPr>
          <w:trHeight w:val="300"/>
        </w:trPr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64D564E3" w14:textId="1C03386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Bodziec/impuls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404B5992" w14:textId="08FE8872">
            <w:pPr>
              <w:tabs>
                <w:tab w:val="left" w:leader="none" w:pos="2028"/>
              </w:tabs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Użytkownik otwiera aplikację na urządzeniu mobilnym o różnych rozdzielczościach ekranu, od małych ekranów telefonów po większe tablety i wchodzi do aplikacji po raz pierwszy. </w:t>
            </w:r>
          </w:p>
        </w:tc>
      </w:tr>
      <w:tr w:rsidR="0C49F9A4" w:rsidTr="0C49F9A4" w14:paraId="59C838AB">
        <w:trPr>
          <w:trHeight w:val="300"/>
        </w:trPr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2496EC13" w14:textId="037DB1B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Artefakt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40A85FB6" w14:textId="0B7D7FB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Interfejs użytkownika, szczególnie jego elementy responsywne, takie jak menu, przyciski, obrazy i układy, które dostosowują się do rozdzielczości urządzenia. </w:t>
            </w:r>
          </w:p>
        </w:tc>
      </w:tr>
      <w:tr w:rsidR="0C49F9A4" w:rsidTr="0C49F9A4" w14:paraId="0946CC29">
        <w:trPr>
          <w:trHeight w:val="300"/>
        </w:trPr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58D721E9" w14:textId="79623B1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Środowisko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132EB93B" w14:textId="447069F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Przeglądarka internetowa na urządzeniu mobilnym (smartfon/tablet) oraz desktopowym (komputer stacjonarny/laptop). </w:t>
            </w:r>
          </w:p>
        </w:tc>
      </w:tr>
      <w:tr w:rsidR="0C49F9A4" w:rsidTr="0C49F9A4" w14:paraId="4170E724">
        <w:trPr>
          <w:trHeight w:val="300"/>
        </w:trPr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7A39E068" w14:textId="100DAFB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Odpowiedź/</w:t>
            </w:r>
            <w:r>
              <w:br/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reakcja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3274165B" w14:textId="3FF5816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Interfejs dostosowuje się dynamicznie do rozdzielczości ekranu, zapewniając odpowiednią jakość wyświetlania i dostępność funkcji, a aplikacja ładuje się płynnie bez opóźnień, niezależnie od rozdzielczości ekranu. </w:t>
            </w:r>
          </w:p>
        </w:tc>
      </w:tr>
      <w:tr w:rsidR="0C49F9A4" w:rsidTr="0C49F9A4" w14:paraId="64084C58">
        <w:trPr>
          <w:trHeight w:val="300"/>
        </w:trPr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1E6657D9" w14:textId="6ED7A95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Miara odpowiedzi/</w:t>
            </w:r>
            <w:r>
              <w:br/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reakcji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0986B4C8" w14:textId="4A1DEDB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Czas ładowania strony wynosi poniżej 2 sekund na urządzeniach mobilnych; aplikacja działa płynnie, bez zauważalnych opóźnień. Brak potrzeby przewijania poziomego; interfejs wyświetla się w sposób czytelny i użyteczny na wszystkich rozdzielczościach. Średni wskaźnik zadowolenia użytkownika wynosi minimum 85% w testach użyteczności. użyteczności. Liczba błędów użytkownika wynosi poniżej 5 w czasie pierwszego użycia.</w:t>
            </w:r>
          </w:p>
        </w:tc>
      </w:tr>
    </w:tbl>
    <w:p w:rsidR="0C49F9A4" w:rsidP="0BC5D5AD" w:rsidRDefault="0C49F9A4" w14:paraId="4D36A664" w14:textId="15F1647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065"/>
      </w:tblGrid>
      <w:tr w:rsidR="0C49F9A4" w:rsidTr="0C49F9A4" w14:paraId="7B83F816">
        <w:trPr>
          <w:trHeight w:val="300"/>
        </w:trPr>
        <w:tc>
          <w:tcPr>
            <w:tcW w:w="1980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0E9ADDBE" w14:textId="165BBFB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Definicja/nazwa</w:t>
            </w:r>
            <w:r>
              <w:br/>
            </w: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atrybutu jakości</w:t>
            </w:r>
          </w:p>
        </w:tc>
        <w:tc>
          <w:tcPr>
            <w:tcW w:w="706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1AC7B47B" w14:textId="7022DA08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Monitorowanie, śledzenie i raportowanie błędów.</w:t>
            </w:r>
          </w:p>
        </w:tc>
      </w:tr>
      <w:tr w:rsidR="0C49F9A4" w:rsidTr="0C49F9A4" w14:paraId="6D7504DA">
        <w:trPr>
          <w:trHeight w:val="300"/>
        </w:trPr>
        <w:tc>
          <w:tcPr>
            <w:tcW w:w="19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3E1594C1" w14:textId="0DBE390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Kryterium jakości</w:t>
            </w:r>
          </w:p>
        </w:tc>
        <w:tc>
          <w:tcPr>
            <w:tcW w:w="706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7994DE3B" w14:textId="4100589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C49F9A4" w:rsidR="0C49F9A4">
              <w:rPr>
                <w:rStyle w:val="normaltextrun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awaryjność</w:t>
            </w:r>
          </w:p>
        </w:tc>
      </w:tr>
      <w:tr w:rsidR="0C49F9A4" w:rsidTr="0C49F9A4" w14:paraId="7691BEC0">
        <w:trPr>
          <w:trHeight w:val="300"/>
        </w:trPr>
        <w:tc>
          <w:tcPr>
            <w:tcW w:w="19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77C56CE7" w14:textId="554F9C6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Źródło</w:t>
            </w:r>
          </w:p>
        </w:tc>
        <w:tc>
          <w:tcPr>
            <w:tcW w:w="706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11D4D779" w14:textId="639F256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System</w:t>
            </w:r>
          </w:p>
        </w:tc>
      </w:tr>
      <w:tr w:rsidR="0C49F9A4" w:rsidTr="0C49F9A4" w14:paraId="7033E6D7">
        <w:trPr>
          <w:trHeight w:val="300"/>
        </w:trPr>
        <w:tc>
          <w:tcPr>
            <w:tcW w:w="19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51C2F51D" w14:textId="48D51D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Bodziec/impuls</w:t>
            </w:r>
          </w:p>
        </w:tc>
        <w:tc>
          <w:tcPr>
            <w:tcW w:w="706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5D53C7FB" w14:textId="4A82BA6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Wystąpienie błędu podczas działania systemu</w:t>
            </w:r>
          </w:p>
        </w:tc>
      </w:tr>
      <w:tr w:rsidR="0C49F9A4" w:rsidTr="0C49F9A4" w14:paraId="29BEC95E">
        <w:trPr>
          <w:trHeight w:val="300"/>
        </w:trPr>
        <w:tc>
          <w:tcPr>
            <w:tcW w:w="19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39395BD3" w14:textId="3A317FD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Artefakt</w:t>
            </w:r>
          </w:p>
        </w:tc>
        <w:tc>
          <w:tcPr>
            <w:tcW w:w="706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3676DB6D" w14:textId="65D2FB10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Moduły systemu odpowiedzialne za monitorowanie (np. 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logger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dashboard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do analizy błędów, mechanizmy raportowania).</w:t>
            </w:r>
          </w:p>
        </w:tc>
      </w:tr>
      <w:tr w:rsidR="0C49F9A4" w:rsidTr="0C49F9A4" w14:paraId="53606816">
        <w:trPr>
          <w:trHeight w:val="300"/>
        </w:trPr>
        <w:tc>
          <w:tcPr>
            <w:tcW w:w="19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36974A7C" w14:textId="49A5985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Środowisko</w:t>
            </w:r>
          </w:p>
        </w:tc>
        <w:tc>
          <w:tcPr>
            <w:tcW w:w="706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2A789835" w14:textId="51E049B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Środowisko produkcyjne lub środowisko testowe (przed wdrożeniem)</w:t>
            </w:r>
          </w:p>
        </w:tc>
      </w:tr>
      <w:tr w:rsidR="0C49F9A4" w:rsidTr="0C49F9A4" w14:paraId="476A447B">
        <w:trPr>
          <w:trHeight w:val="300"/>
        </w:trPr>
        <w:tc>
          <w:tcPr>
            <w:tcW w:w="19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245EFEFC" w14:textId="16B9847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Odpowiedź/</w:t>
            </w:r>
            <w:r>
              <w:br/>
            </w: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reakcja</w:t>
            </w:r>
          </w:p>
        </w:tc>
        <w:tc>
          <w:tcPr>
            <w:tcW w:w="706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1BC0988F" w14:textId="0A467BA1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System rejestruje błąd w dzienniku zdarzeń. Po czym generuje powiadomienie (np. e-mail, SMS) dla odpowiednich osób oraz udostępnia szczegółowy raport dotyczący błędu (np. miejsce wystąpienia, ścieżka kodu, okoliczności).</w:t>
            </w:r>
          </w:p>
        </w:tc>
      </w:tr>
      <w:tr w:rsidR="0C49F9A4" w:rsidTr="0C49F9A4" w14:paraId="2C070370">
        <w:trPr>
          <w:trHeight w:val="300"/>
        </w:trPr>
        <w:tc>
          <w:tcPr>
            <w:tcW w:w="198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2F4DEBC3" w14:textId="448C758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Miara odpowiedzi/</w:t>
            </w:r>
            <w:r>
              <w:br/>
            </w: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reakcji</w:t>
            </w:r>
          </w:p>
        </w:tc>
        <w:tc>
          <w:tcPr>
            <w:tcW w:w="706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74D7B4B9" w14:textId="1B78AB66">
            <w:pPr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Czas od wystąpienia błędu do rejestracji w systemie (maksymalnie 5 sekund). Czas od rejestracji błędu do wysłania powiadomienia (maksymalnie 1 minuta). Kompletność informacji w raporcie błędu (np. min. 90% raportów musi zawierać miejsce wystąpienia, klasę błędu, opis okoliczności).</w:t>
            </w:r>
          </w:p>
          <w:p w:rsidR="0C49F9A4" w:rsidP="0C49F9A4" w:rsidRDefault="0C49F9A4" w14:paraId="2DBDC8D1" w14:textId="27064A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w:rsidR="0C49F9A4" w:rsidP="0C49F9A4" w:rsidRDefault="0C49F9A4" w14:paraId="57A7F552" w14:textId="48A10016">
      <w:pPr>
        <w:ind w:left="0" w:hang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p w:rsidR="0C49F9A4" w:rsidP="0C49F9A4" w:rsidRDefault="0C49F9A4" w14:paraId="022D2A8A" w14:textId="3422CB9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065"/>
      </w:tblGrid>
      <w:tr w:rsidR="0C49F9A4" w:rsidTr="0C49F9A4" w14:paraId="6A32E4C1">
        <w:trPr>
          <w:trHeight w:val="300"/>
        </w:trPr>
        <w:tc>
          <w:tcPr>
            <w:tcW w:w="1980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7A6D081B" w14:textId="06853DB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Definicja/nazwa</w:t>
            </w:r>
            <w:r>
              <w:br/>
            </w: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atrybutu jakości</w:t>
            </w:r>
          </w:p>
        </w:tc>
        <w:tc>
          <w:tcPr>
            <w:tcW w:w="706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05822991" w14:textId="73F6A50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Zgodność aplikacji z normami branżowymi (np. PCI-DSS).</w:t>
            </w:r>
          </w:p>
        </w:tc>
      </w:tr>
      <w:tr w:rsidR="0C49F9A4" w:rsidTr="0C49F9A4" w14:paraId="52918219">
        <w:trPr>
          <w:trHeight w:val="300"/>
        </w:trPr>
        <w:tc>
          <w:tcPr>
            <w:tcW w:w="19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4354D1A8" w14:textId="40A586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Kryterium jakości</w:t>
            </w:r>
          </w:p>
        </w:tc>
        <w:tc>
          <w:tcPr>
            <w:tcW w:w="706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09ADC112" w14:textId="01C0D8E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C49F9A4" w:rsidR="0C49F9A4">
              <w:rPr>
                <w:rStyle w:val="normaltextrun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Bezpieczeństwo</w:t>
            </w:r>
          </w:p>
        </w:tc>
      </w:tr>
      <w:tr w:rsidR="0C49F9A4" w:rsidTr="0C49F9A4" w14:paraId="5533F6DB">
        <w:trPr>
          <w:trHeight w:val="300"/>
        </w:trPr>
        <w:tc>
          <w:tcPr>
            <w:tcW w:w="19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45A12733" w14:textId="1B9385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Źródło</w:t>
            </w:r>
          </w:p>
        </w:tc>
        <w:tc>
          <w:tcPr>
            <w:tcW w:w="706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6A628E09" w14:textId="308CE15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użytkownicy</w:t>
            </w:r>
          </w:p>
        </w:tc>
      </w:tr>
      <w:tr w:rsidR="0C49F9A4" w:rsidTr="0C49F9A4" w14:paraId="2CDFE657">
        <w:trPr>
          <w:trHeight w:val="300"/>
        </w:trPr>
        <w:tc>
          <w:tcPr>
            <w:tcW w:w="19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69D633E4" w14:textId="2B0E171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Bodziec/impuls</w:t>
            </w:r>
          </w:p>
        </w:tc>
        <w:tc>
          <w:tcPr>
            <w:tcW w:w="706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7A21DEB6" w14:textId="0D846AE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Wykrycie naruszenia danych lub przeprowadzenie audytu bezpieczeństwa lub kontroli zgodności z normami branżowymi</w:t>
            </w:r>
          </w:p>
        </w:tc>
      </w:tr>
      <w:tr w:rsidR="0C49F9A4" w:rsidTr="0C49F9A4" w14:paraId="303E9194">
        <w:trPr>
          <w:trHeight w:val="300"/>
        </w:trPr>
        <w:tc>
          <w:tcPr>
            <w:tcW w:w="19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01DCFAED" w14:textId="7398836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Artefakt</w:t>
            </w:r>
          </w:p>
        </w:tc>
        <w:tc>
          <w:tcPr>
            <w:tcW w:w="706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7465B5E2" w14:textId="5865ABA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Aplikacja e-commerce, mechanizmy uwierzytelniania, szyfrowania, przechowywania danych, logi bezpieczeństwa.</w:t>
            </w:r>
          </w:p>
        </w:tc>
      </w:tr>
      <w:tr w:rsidR="0C49F9A4" w:rsidTr="0C49F9A4" w14:paraId="3D71E943">
        <w:trPr>
          <w:trHeight w:val="300"/>
        </w:trPr>
        <w:tc>
          <w:tcPr>
            <w:tcW w:w="19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0F699BEC" w14:textId="6F16379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Środowisko</w:t>
            </w:r>
          </w:p>
        </w:tc>
        <w:tc>
          <w:tcPr>
            <w:tcW w:w="706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2B526D5C" w14:textId="2A7D27B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Produkcja i środowisko testowe, w których przeprowadzana jest kontrola zgodności.</w:t>
            </w:r>
          </w:p>
        </w:tc>
      </w:tr>
      <w:tr w:rsidR="0C49F9A4" w:rsidTr="0C49F9A4" w14:paraId="25643051">
        <w:trPr>
          <w:trHeight w:val="300"/>
        </w:trPr>
        <w:tc>
          <w:tcPr>
            <w:tcW w:w="19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14BFD0E3" w14:textId="12889A1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Odpowiedź/</w:t>
            </w:r>
            <w:r>
              <w:br/>
            </w: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reakcja</w:t>
            </w:r>
          </w:p>
        </w:tc>
        <w:tc>
          <w:tcPr>
            <w:tcW w:w="706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00E21889" w14:textId="1A5A0F1E">
            <w:pPr>
              <w:spacing w:before="0" w:beforeAutospacing="off" w:after="0" w:afterAutospacing="off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System powinien:</w:t>
            </w:r>
          </w:p>
          <w:p w:rsidR="0C49F9A4" w:rsidP="0C49F9A4" w:rsidRDefault="0C49F9A4" w14:paraId="622893E9" w14:textId="640C3015">
            <w:pPr>
              <w:pStyle w:val="ListParagraph"/>
              <w:numPr>
                <w:ilvl w:val="0"/>
                <w:numId w:val="3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Spełniać wymagania normy PCI-DSS, w tym szyfrowanie danych kart płatniczych oraz bezpieczne zarządzanie danymi użytkowników.</w:t>
            </w:r>
          </w:p>
          <w:p w:rsidR="0C49F9A4" w:rsidP="0C49F9A4" w:rsidRDefault="0C49F9A4" w14:paraId="3945F2AF" w14:textId="26FA36EB">
            <w:pPr>
              <w:pStyle w:val="ListParagraph"/>
              <w:numPr>
                <w:ilvl w:val="0"/>
                <w:numId w:val="3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Przechodzić testy zgodności bez naruszeń krytycznych.</w:t>
            </w:r>
          </w:p>
          <w:p w:rsidR="0C49F9A4" w:rsidP="0C49F9A4" w:rsidRDefault="0C49F9A4" w14:paraId="6258DB31" w14:textId="1558597C">
            <w:pPr>
              <w:pStyle w:val="ListParagraph"/>
              <w:numPr>
                <w:ilvl w:val="0"/>
                <w:numId w:val="3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Udostępniać raporty zgodności na żądanie audytorów.</w:t>
            </w:r>
          </w:p>
          <w:p w:rsidR="0C49F9A4" w:rsidP="0C49F9A4" w:rsidRDefault="0C49F9A4" w14:paraId="3B040EF0" w14:textId="49A88EA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0C49F9A4" w:rsidTr="0C49F9A4" w14:paraId="648B49F9">
        <w:trPr>
          <w:trHeight w:val="300"/>
        </w:trPr>
        <w:tc>
          <w:tcPr>
            <w:tcW w:w="19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366E049C" w14:textId="33FC0F2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Miara odpowiedzi/</w:t>
            </w:r>
            <w:r>
              <w:br/>
            </w: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reakcji</w:t>
            </w:r>
          </w:p>
        </w:tc>
        <w:tc>
          <w:tcPr>
            <w:tcW w:w="706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0AC3654A" w14:textId="35F0F12C">
            <w:pPr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Liczba naruszeń krytycznych wykrytych podczas audytu (np. maksymalnie 0). Poziom zgodności aplikacji z normą PCI-DSS (np. co najmniej 100% wymagań poziomu 1). Czas na reakcję na potencjalne naruszenie zgodności (np. zgłoszenie incydentu w ciągu 24 godzin).</w:t>
            </w:r>
          </w:p>
        </w:tc>
      </w:tr>
      <w:tr w:rsidR="0C49F9A4" w:rsidTr="0C49F9A4" w14:paraId="61D0B340">
        <w:trPr>
          <w:trHeight w:val="300"/>
        </w:trPr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0CF70A55" w14:textId="357EA57F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Definicja/nazwa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>
              <w:br/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atrybutu jakości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5CAE6406" w14:textId="712D0584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Bezpieczeństwo</w:t>
            </w:r>
          </w:p>
        </w:tc>
      </w:tr>
      <w:tr w:rsidR="0C49F9A4" w:rsidTr="0C49F9A4" w14:paraId="59501BB8">
        <w:trPr>
          <w:trHeight w:val="300"/>
        </w:trPr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31DC3AEE" w14:textId="6F23E4AC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Kryterium jakości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051D61E9" w14:textId="30DC0ADD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Szyfrowanie danych w trakcie transmisji i przechowywania oraz implementacja skutecznej kontroli dostępu, zapewniające ochronę danych użytkowników przed dostępem osób nieuprawnionych. System zarządzania dostępem powinien wykorzystywać silne mechanizmy autentykacji i autoryzacji, aby kontrolować, kto ma dostęp do danych.</w:t>
            </w:r>
          </w:p>
        </w:tc>
      </w:tr>
      <w:tr w:rsidR="0C49F9A4" w:rsidTr="0C49F9A4" w14:paraId="415935F4">
        <w:trPr>
          <w:trHeight w:val="300"/>
        </w:trPr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4BC2782E" w14:textId="5FAF4403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Źródło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2F572B1A" w14:textId="18A150CB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Wymagania prawne (np. RODO, GDPR) oraz wymagania bezpieczeństwa IT (np. zasady ochrony danych, standardy szyfrowania).</w:t>
            </w:r>
          </w:p>
        </w:tc>
      </w:tr>
      <w:tr w:rsidR="0C49F9A4" w:rsidTr="0C49F9A4" w14:paraId="707311D1">
        <w:trPr>
          <w:trHeight w:val="300"/>
        </w:trPr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5AC0AC72" w14:textId="7B6A9C1A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Bodziec/impuls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473C090D" w14:textId="6BF0A8CB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Próba dostępu do danych użytkownika przez nieuprawnioną osobę lub proces (np. atak 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hakerski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, nieautoryzowana próba odczytu danych).</w:t>
            </w:r>
          </w:p>
        </w:tc>
      </w:tr>
      <w:tr w:rsidR="0C49F9A4" w:rsidTr="0C49F9A4" w14:paraId="589846D3">
        <w:trPr>
          <w:trHeight w:val="300"/>
        </w:trPr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5B5747C0" w14:textId="1A630541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Artefakt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5C728947" w14:textId="6DE0C110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Mechanizmy szyfrowania danych (np. TLS dla transmisji, AES-256 dla przechowywania) oraz system zarządzania dostępem (np. kontrola dostępu oparta na rolach - RBAC, polityki haseł i logowania).</w:t>
            </w:r>
          </w:p>
        </w:tc>
      </w:tr>
      <w:tr w:rsidR="0C49F9A4" w:rsidTr="0C49F9A4" w14:paraId="0C6BBA49">
        <w:trPr>
          <w:trHeight w:val="300"/>
        </w:trPr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2F131627" w14:textId="2C961F6F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Środowisko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63309D03" w14:textId="6C9F1AAD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Środowisko produkcyjne aplikacji, serwery i infrastruktura przetwarzająca dane użytkowników.</w:t>
            </w:r>
          </w:p>
        </w:tc>
      </w:tr>
      <w:tr w:rsidR="0C49F9A4" w:rsidTr="0C49F9A4" w14:paraId="3AA17ADD">
        <w:trPr>
          <w:trHeight w:val="300"/>
        </w:trPr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2BAEEE77" w14:textId="0EEE05AC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Odpowiedź/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>
              <w:br/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reakcja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13E56ED4" w14:textId="2B670FD2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Odrzucenie prób nieautoryzowanego dostępu do danych użytkownika; dane użytkownika pozostają zaszyfrowane zarówno w trakcie transmisji (np. SSL/TLS), jak i w czasie przechowywania (np. AES-256).</w:t>
            </w:r>
          </w:p>
        </w:tc>
      </w:tr>
      <w:tr w:rsidR="0C49F9A4" w:rsidTr="0C49F9A4" w14:paraId="2282FE29">
        <w:trPr>
          <w:trHeight w:val="300"/>
        </w:trPr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0740EAFC" w14:textId="0B587E49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Miara odpowiedzi/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>
              <w:br/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reakcji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3438F955" w14:textId="4A19BF25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Brak incydentów związanych z nieautoryzowanym dostępem do danych; zgodność z wymaganiami szyfrowania (np. stosowanie protokołów TLS 1.2/1.3 i algorytmu AES-256); audyt i raportowanie działań związanych z dostępem do danych; czas reakcji na atak bezpieczeństwa poniżej 5 minut.</w:t>
            </w:r>
          </w:p>
        </w:tc>
      </w:tr>
    </w:tbl>
    <w:p w:rsidR="0C49F9A4" w:rsidP="0C49F9A4" w:rsidRDefault="0C49F9A4" w14:paraId="10BCE683" w14:textId="4CA1935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065"/>
      </w:tblGrid>
      <w:tr w:rsidR="0C49F9A4" w:rsidTr="0C49F9A4" w14:paraId="31D45140">
        <w:trPr>
          <w:trHeight w:val="300"/>
        </w:trPr>
        <w:tc>
          <w:tcPr>
            <w:tcW w:w="1980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367909CE" w14:textId="4B4FF23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Definicja/nazwa</w:t>
            </w:r>
            <w:r>
              <w:br/>
            </w: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atrybutu jakości</w:t>
            </w:r>
          </w:p>
        </w:tc>
        <w:tc>
          <w:tcPr>
            <w:tcW w:w="706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51DFB31A" w14:textId="2CD3101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Zgodność aplikacji z poziomem SLA - 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99,999%</w:t>
            </w:r>
          </w:p>
        </w:tc>
      </w:tr>
      <w:tr w:rsidR="0C49F9A4" w:rsidTr="0C49F9A4" w14:paraId="48DF6B6B">
        <w:trPr>
          <w:trHeight w:val="300"/>
        </w:trPr>
        <w:tc>
          <w:tcPr>
            <w:tcW w:w="19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45BF1E2D" w14:textId="14B5336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Kryterium jakości</w:t>
            </w:r>
          </w:p>
        </w:tc>
        <w:tc>
          <w:tcPr>
            <w:tcW w:w="706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6D70124E" w14:textId="65DDE98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C49F9A4" w:rsidR="0C49F9A4">
              <w:rPr>
                <w:rStyle w:val="normaltextrun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Dostępność</w:t>
            </w:r>
          </w:p>
        </w:tc>
      </w:tr>
      <w:tr w:rsidR="0C49F9A4" w:rsidTr="0C49F9A4" w14:paraId="53375554">
        <w:trPr>
          <w:trHeight w:val="300"/>
        </w:trPr>
        <w:tc>
          <w:tcPr>
            <w:tcW w:w="19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1659C986" w14:textId="727BF98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Źródło</w:t>
            </w:r>
          </w:p>
        </w:tc>
        <w:tc>
          <w:tcPr>
            <w:tcW w:w="706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151BDC52" w14:textId="40506F4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użytkownicy</w:t>
            </w:r>
          </w:p>
        </w:tc>
      </w:tr>
      <w:tr w:rsidR="0C49F9A4" w:rsidTr="0C49F9A4" w14:paraId="4BC40AA0">
        <w:trPr>
          <w:trHeight w:val="300"/>
        </w:trPr>
        <w:tc>
          <w:tcPr>
            <w:tcW w:w="19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2A45FD59" w14:textId="0BA3FEA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Bodziec/impuls</w:t>
            </w:r>
          </w:p>
        </w:tc>
        <w:tc>
          <w:tcPr>
            <w:tcW w:w="706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19DA7FA3" w14:textId="0C36B9C9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Użytkownik na dostęp do oferty sklepu</w:t>
            </w:r>
          </w:p>
        </w:tc>
      </w:tr>
      <w:tr w:rsidR="0C49F9A4" w:rsidTr="0C49F9A4" w14:paraId="666E7FFD">
        <w:trPr>
          <w:trHeight w:val="300"/>
        </w:trPr>
        <w:tc>
          <w:tcPr>
            <w:tcW w:w="19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10E56EBA" w14:textId="5F24A3A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Artefakt</w:t>
            </w:r>
          </w:p>
        </w:tc>
        <w:tc>
          <w:tcPr>
            <w:tcW w:w="706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2A683E89" w14:textId="1E92901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Środowisko uruchomieniowe aplikacji, dostawca hostingu/serwerów</w:t>
            </w:r>
          </w:p>
        </w:tc>
      </w:tr>
      <w:tr w:rsidR="0C49F9A4" w:rsidTr="0C49F9A4" w14:paraId="2D639D02">
        <w:trPr>
          <w:trHeight w:val="300"/>
        </w:trPr>
        <w:tc>
          <w:tcPr>
            <w:tcW w:w="19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4A9BB6A6" w14:textId="063CE83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Środowisko</w:t>
            </w:r>
          </w:p>
        </w:tc>
        <w:tc>
          <w:tcPr>
            <w:tcW w:w="706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557EF8A9" w14:textId="7751FE8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Produkcja i środowisko testowe, w których przeprowadzana jest kontrola zgodności.</w:t>
            </w:r>
          </w:p>
        </w:tc>
      </w:tr>
      <w:tr w:rsidR="0C49F9A4" w:rsidTr="0C49F9A4" w14:paraId="78CE3A67">
        <w:trPr>
          <w:trHeight w:val="300"/>
        </w:trPr>
        <w:tc>
          <w:tcPr>
            <w:tcW w:w="19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2B9353DA" w14:textId="52F9847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Odpowiedź/</w:t>
            </w:r>
            <w:r>
              <w:br/>
            </w: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reakcja</w:t>
            </w:r>
          </w:p>
        </w:tc>
        <w:tc>
          <w:tcPr>
            <w:tcW w:w="706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5A1705B7" w14:textId="1A48AB45">
            <w:pPr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System powinien być dostępny z maksymalnym czasem niedostępności na poziomie 0.001% rocznie (zgodnie z poziomem SLA – 99,999%).</w:t>
            </w:r>
          </w:p>
          <w:p w:rsidR="0C49F9A4" w:rsidP="0C49F9A4" w:rsidRDefault="0C49F9A4" w14:paraId="622B70C1" w14:textId="7F3647E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0C49F9A4" w:rsidTr="0C49F9A4" w14:paraId="3BE9C2DD">
        <w:trPr>
          <w:trHeight w:val="300"/>
        </w:trPr>
        <w:tc>
          <w:tcPr>
            <w:tcW w:w="19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541F304D" w14:textId="2A3B6ED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Miara odpowiedzi/</w:t>
            </w:r>
            <w:r>
              <w:br/>
            </w: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reakcji</w:t>
            </w:r>
          </w:p>
        </w:tc>
        <w:tc>
          <w:tcPr>
            <w:tcW w:w="706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5503F1AF" w14:textId="0C56E594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Suma roczna czasu, kiedy użytkownicy nie mogą korzystać z oferty sklepu nie powinna przekraczać 5 minut.</w:t>
            </w:r>
          </w:p>
        </w:tc>
      </w:tr>
      <w:tr w:rsidR="0C49F9A4" w:rsidTr="0C49F9A4" w14:paraId="0CAD1A9F">
        <w:trPr>
          <w:trHeight w:val="300"/>
        </w:trPr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18EE058D" w14:textId="7C6ADD6F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Definicja/nazwa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>
              <w:br/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atrybutu jakości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659A2576" w14:textId="4CD4040E">
            <w:pPr>
              <w:spacing w:before="0" w:beforeAutospacing="off" w:after="160" w:afterAutospacing="off" w:line="257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Dostępność</w:t>
            </w:r>
          </w:p>
        </w:tc>
      </w:tr>
      <w:tr w:rsidR="0C49F9A4" w:rsidTr="0C49F9A4" w14:paraId="509974D0">
        <w:trPr>
          <w:trHeight w:val="300"/>
        </w:trPr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512A9A82" w14:textId="5EE96CF8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Kryterium jakości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1786E7CA" w14:textId="5B045FEE">
            <w:pPr>
              <w:spacing w:before="0" w:beforeAutospacing="off" w:after="160" w:afterAutospacing="off" w:line="257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Skalowalność sklepu w miarę wzrostu ruchu w celu uniknięcia przeciążenia serwerów, zastosowanie serwerów zapasowych.</w:t>
            </w:r>
          </w:p>
        </w:tc>
      </w:tr>
    </w:tbl>
    <w:p w:rsidR="0C49F9A4" w:rsidP="20A2DEDE" w:rsidRDefault="0C49F9A4" w14:paraId="3DD01D58" w14:textId="076D8EC0">
      <w:pPr>
        <w:pStyle w:val="Normal"/>
        <w:ind w:left="360" w:hang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065"/>
      </w:tblGrid>
      <w:tr w:rsidR="0C49F9A4" w:rsidTr="0D496D14" w14:paraId="417F8239">
        <w:trPr>
          <w:trHeight w:val="300"/>
        </w:trPr>
        <w:tc>
          <w:tcPr>
            <w:tcW w:w="1980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59D6A5DF" w14:textId="290AC38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Definicja/nazwa</w:t>
            </w:r>
            <w:r>
              <w:br/>
            </w: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atrybutu jakości</w:t>
            </w:r>
          </w:p>
        </w:tc>
        <w:tc>
          <w:tcPr>
            <w:tcW w:w="706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33AC2406" w14:textId="4DEF677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Mechanizmy odzyskiwanie danych</w:t>
            </w:r>
          </w:p>
        </w:tc>
      </w:tr>
      <w:tr w:rsidR="0C49F9A4" w:rsidTr="0D496D14" w14:paraId="7338D44F">
        <w:trPr>
          <w:trHeight w:val="300"/>
        </w:trPr>
        <w:tc>
          <w:tcPr>
            <w:tcW w:w="19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65FA3634" w14:textId="326C677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Kryterium jakości</w:t>
            </w:r>
          </w:p>
        </w:tc>
        <w:tc>
          <w:tcPr>
            <w:tcW w:w="706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572DF41D" w14:textId="24A9D678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C49F9A4" w:rsidR="0C49F9A4">
              <w:rPr>
                <w:rStyle w:val="normaltextrun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Bezpieczeństwo</w:t>
            </w:r>
          </w:p>
        </w:tc>
      </w:tr>
      <w:tr w:rsidR="0C49F9A4" w:rsidTr="0D496D14" w14:paraId="16914C4A">
        <w:trPr>
          <w:trHeight w:val="300"/>
        </w:trPr>
        <w:tc>
          <w:tcPr>
            <w:tcW w:w="19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39CAFF13" w14:textId="0BE22A3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Źródło</w:t>
            </w:r>
          </w:p>
        </w:tc>
        <w:tc>
          <w:tcPr>
            <w:tcW w:w="706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2733E8E0" w14:textId="7371C2C3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System</w:t>
            </w:r>
          </w:p>
        </w:tc>
      </w:tr>
      <w:tr w:rsidR="0C49F9A4" w:rsidTr="0D496D14" w14:paraId="11947DE9">
        <w:trPr>
          <w:trHeight w:val="300"/>
        </w:trPr>
        <w:tc>
          <w:tcPr>
            <w:tcW w:w="19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60638B8A" w14:textId="386F39A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Bodziec/impuls</w:t>
            </w:r>
          </w:p>
        </w:tc>
        <w:tc>
          <w:tcPr>
            <w:tcW w:w="706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4D0D5998" w14:textId="42E0EFE4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System musi posiadać kopie zapasową danych wykonywaną co 24 godziny.</w:t>
            </w:r>
          </w:p>
        </w:tc>
      </w:tr>
      <w:tr w:rsidR="0C49F9A4" w:rsidTr="0D496D14" w14:paraId="3031006F">
        <w:trPr>
          <w:trHeight w:val="300"/>
        </w:trPr>
        <w:tc>
          <w:tcPr>
            <w:tcW w:w="19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199A4843" w14:textId="21B0411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Artefakt</w:t>
            </w:r>
          </w:p>
        </w:tc>
        <w:tc>
          <w:tcPr>
            <w:tcW w:w="706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196ECB79" w14:textId="44075AD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Aplikacja e-commerce, mechanizmy kopii zapasowej</w:t>
            </w:r>
          </w:p>
        </w:tc>
      </w:tr>
      <w:tr w:rsidR="0C49F9A4" w:rsidTr="0D496D14" w14:paraId="25455E0A">
        <w:trPr>
          <w:trHeight w:val="300"/>
        </w:trPr>
        <w:tc>
          <w:tcPr>
            <w:tcW w:w="19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1B549417" w14:textId="44FDEEE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Środowisko</w:t>
            </w:r>
          </w:p>
        </w:tc>
        <w:tc>
          <w:tcPr>
            <w:tcW w:w="706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0FD9FACA" w14:textId="6514EC8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Produkcja i środowisko testowe, w których przeprowadzana jest kontrola zgodności.</w:t>
            </w:r>
          </w:p>
        </w:tc>
      </w:tr>
      <w:tr w:rsidR="0C49F9A4" w:rsidTr="0D496D14" w14:paraId="09F36B39">
        <w:trPr>
          <w:trHeight w:val="300"/>
        </w:trPr>
        <w:tc>
          <w:tcPr>
            <w:tcW w:w="19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627B9025" w14:textId="2000714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Odpowiedź/</w:t>
            </w:r>
            <w:r>
              <w:br/>
            </w: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reakcja</w:t>
            </w:r>
          </w:p>
        </w:tc>
        <w:tc>
          <w:tcPr>
            <w:tcW w:w="706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495A7CB2" w14:textId="565488E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System musi posiadać mechanizmy automatycznej kopii zapasowej danych wykonywanej maksymalnie co 24 godziny </w:t>
            </w:r>
          </w:p>
          <w:p w:rsidR="0C49F9A4" w:rsidP="0C49F9A4" w:rsidRDefault="0C49F9A4" w14:paraId="1359633E" w14:textId="3D40A60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0C49F9A4" w:rsidTr="0D496D14" w14:paraId="41C398DB">
        <w:trPr>
          <w:trHeight w:val="1003"/>
        </w:trPr>
        <w:tc>
          <w:tcPr>
            <w:tcW w:w="198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3AADA50D" w14:textId="59B34D7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Miara odpowiedzi/</w:t>
            </w:r>
            <w:r>
              <w:br/>
            </w: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reakcji</w:t>
            </w:r>
          </w:p>
        </w:tc>
        <w:tc>
          <w:tcPr>
            <w:tcW w:w="706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49F9A4" w:rsidP="0C49F9A4" w:rsidRDefault="0C49F9A4" w14:paraId="7015AB68" w14:textId="20B8D299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W przypadku awarii administracja ma możliwość przywrócenia danych zmienionych bądź dodanych maksymalnie 24 godziny wcześniej.</w:t>
            </w:r>
          </w:p>
        </w:tc>
      </w:tr>
      <w:tr w:rsidR="0C49F9A4" w:rsidTr="0D496D14" w14:paraId="60E8BA51">
        <w:trPr>
          <w:trHeight w:val="300"/>
        </w:trPr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61B1578C" w14:textId="3D4B69FF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Definicja/nazwa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>
              <w:br/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atrybutu jakości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2B3A1251" w14:textId="631D35ED">
            <w:pPr>
              <w:spacing w:before="0" w:beforeAutospacing="off" w:after="160" w:afterAutospacing="off" w:line="257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Bezpieczeństwo</w:t>
            </w:r>
          </w:p>
        </w:tc>
      </w:tr>
      <w:tr w:rsidR="0C49F9A4" w:rsidTr="0D496D14" w14:paraId="5CDF32FC">
        <w:trPr>
          <w:trHeight w:val="300"/>
        </w:trPr>
        <w:tc>
          <w:tcPr>
            <w:tcW w:w="1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42DD65D0" w14:textId="0487D3DC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</w:rPr>
              <w:t>Kryterium jakości</w:t>
            </w: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</w:p>
        </w:tc>
        <w:tc>
          <w:tcPr>
            <w:tcW w:w="70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49F9A4" w:rsidP="0C49F9A4" w:rsidRDefault="0C49F9A4" w14:paraId="1B002E1A" w14:textId="4574BEA4">
            <w:pPr>
              <w:spacing w:before="0" w:beforeAutospacing="off" w:after="160" w:afterAutospacing="off" w:line="257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C49F9A4" w:rsidR="0C49F9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Środowisko zapisuje dane jako kopie zapasową w interwale co najmniej 24 godzin na wypadek utraty aktualnych danych.</w:t>
            </w:r>
          </w:p>
        </w:tc>
      </w:tr>
    </w:tbl>
    <w:p w:rsidR="0C49F9A4" w:rsidP="20A2DEDE" w:rsidRDefault="0C49F9A4" w14:paraId="24B961D3" w14:textId="646B098F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p w:rsidR="5E56D2B4" w:rsidP="0D496D14" w:rsidRDefault="5E56D2B4" w14:paraId="0CC74F0D" w14:textId="769B7AE6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D496D14" w:rsidR="626DAA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Wybrane</w:t>
      </w:r>
      <w:r w:rsidRPr="0D496D14" w:rsidR="626DAA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D496D14" w:rsidR="626DAA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kryteria</w:t>
      </w:r>
      <w:r w:rsidRPr="0D496D14" w:rsidR="626DAA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D496D14" w:rsidR="626DAA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jakościowe</w:t>
      </w:r>
      <w:r w:rsidRPr="0D496D14" w:rsidR="626DAA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:</w:t>
      </w:r>
    </w:p>
    <w:p w:rsidR="287166FE" w:rsidP="57171F2C" w:rsidRDefault="287166FE" w14:paraId="4CB859DA" w14:textId="036C0F15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28716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1. </w:t>
      </w:r>
      <w:r w:rsidRPr="57171F2C" w:rsidR="22054A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Zabezpieczenia</w:t>
      </w:r>
      <w:r w:rsidRPr="57171F2C" w:rsidR="021B47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– to ważny element funkcjonowania systemu. System powinien być zgodny z obowiązującym prawem, wytycznymi oraz strzec danych użytkowników jak i firmy</w:t>
      </w:r>
    </w:p>
    <w:p w:rsidR="287166FE" w:rsidP="57171F2C" w:rsidRDefault="287166FE" w14:paraId="079A9FF8" w14:textId="206C7AD6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28716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2. </w:t>
      </w:r>
      <w:r w:rsidRPr="57171F2C" w:rsidR="28716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Responsywność</w:t>
      </w:r>
      <w:r w:rsidRPr="57171F2C" w:rsidR="7D5EE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- to istotny element użytkowania systemu, który pozwala na natychmiastowe działania</w:t>
      </w:r>
    </w:p>
    <w:p w:rsidR="287166FE" w:rsidP="57171F2C" w:rsidRDefault="287166FE" w14:paraId="20C2AF68" w14:textId="7EF626DD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28716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3. Stabilność systemu i dostępność.</w:t>
      </w:r>
      <w:r w:rsidRPr="57171F2C" w:rsidR="544060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- stabilność jest niezbędna do odpowiedniego działania systemu</w:t>
      </w:r>
    </w:p>
    <w:p w:rsidR="287166FE" w:rsidP="57171F2C" w:rsidRDefault="287166FE" w14:paraId="15152C70" w14:textId="3434B201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28716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4. </w:t>
      </w:r>
      <w:r w:rsidRPr="57171F2C" w:rsidR="5ECD8A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Łatwość wdrażania</w:t>
      </w:r>
      <w:r w:rsidRPr="57171F2C" w:rsidR="5EDC43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- łatwość wdrażania w nowych elementach jest kryterium ułatwiającym rozwój systemu w przyszłości, jak i budowania go od początku.</w:t>
      </w:r>
    </w:p>
    <w:p w:rsidR="287166FE" w:rsidP="57171F2C" w:rsidRDefault="287166FE" w14:paraId="5D689883" w14:textId="42DB7AF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287166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5.</w:t>
      </w:r>
      <w:r w:rsidRPr="57171F2C" w:rsidR="31CD5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57171F2C" w:rsidR="2CB7C2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Integralność</w:t>
      </w:r>
      <w:r w:rsidRPr="57171F2C" w:rsidR="22733D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- Integralność ułatwia wdrażanie nowych funkcji i modułów.</w:t>
      </w:r>
    </w:p>
    <w:p w:rsidR="5E56D2B4" w:rsidP="57171F2C" w:rsidRDefault="5E56D2B4" w14:paraId="55A7A8EE" w14:textId="580DF1C3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626DAA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Podział</w:t>
      </w:r>
      <w:r w:rsidRPr="57171F2C" w:rsidR="626DAA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57171F2C" w:rsidR="626DAA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na</w:t>
      </w:r>
      <w:r w:rsidRPr="57171F2C" w:rsidR="626DAA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57171F2C" w:rsidR="626DAA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jednostki</w:t>
      </w:r>
      <w:r w:rsidRPr="57171F2C" w:rsidR="626DAA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57171F2C" w:rsidR="626DAA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archite</w:t>
      </w:r>
      <w:r w:rsidRPr="57171F2C" w:rsidR="626DAA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ktoniczne</w:t>
      </w:r>
    </w:p>
    <w:p w:rsidR="601AF457" w:rsidP="57171F2C" w:rsidRDefault="601AF457" w14:paraId="149F8820" w14:textId="68A1A64E">
      <w:pPr>
        <w:pStyle w:val="Normal"/>
        <w:ind w:left="72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7171F2C" w:rsidR="601AF4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Moduł</w:t>
      </w:r>
      <w:r w:rsidRPr="57171F2C" w:rsidR="601AF4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front-end (</w:t>
      </w:r>
      <w:r w:rsidRPr="57171F2C" w:rsidR="601AF4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Interfejs</w:t>
      </w:r>
      <w:r w:rsidRPr="57171F2C" w:rsidR="601AF4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57171F2C" w:rsidR="601AF4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użytkownika</w:t>
      </w:r>
      <w:r w:rsidRPr="57171F2C" w:rsidR="601AF4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)</w:t>
      </w:r>
    </w:p>
    <w:p w:rsidR="0AC3B968" w:rsidP="57171F2C" w:rsidRDefault="0AC3B968" w14:paraId="1802AEB3" w14:textId="6D407B3A">
      <w:pPr>
        <w:pStyle w:val="Normal"/>
        <w:ind w:left="72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Zakres 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odpowiedzialności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:</w:t>
      </w:r>
    </w:p>
    <w:p w:rsidR="0AC3B968" w:rsidP="57171F2C" w:rsidRDefault="0AC3B968" w14:paraId="116D94EE" w14:textId="19A15F65">
      <w:pPr>
        <w:pStyle w:val="ListParagraph"/>
        <w:numPr>
          <w:ilvl w:val="0"/>
          <w:numId w:val="3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Przeglądanie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oferty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</w:p>
    <w:p w:rsidR="0AC3B968" w:rsidP="57171F2C" w:rsidRDefault="0AC3B968" w14:paraId="1190B452" w14:textId="09C35EF3">
      <w:pPr>
        <w:pStyle w:val="ListParagraph"/>
        <w:numPr>
          <w:ilvl w:val="0"/>
          <w:numId w:val="3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Przeglądanie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stanu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magazynow</w:t>
      </w:r>
    </w:p>
    <w:p w:rsidR="0AC3B968" w:rsidP="57171F2C" w:rsidRDefault="0AC3B968" w14:paraId="1783CEBD" w14:textId="1556CB6E">
      <w:pPr>
        <w:pStyle w:val="ListParagraph"/>
        <w:numPr>
          <w:ilvl w:val="0"/>
          <w:numId w:val="3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Rejestracja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konta</w:t>
      </w:r>
    </w:p>
    <w:p w:rsidR="0AC3B968" w:rsidP="57171F2C" w:rsidRDefault="0AC3B968" w14:paraId="34B77479" w14:textId="2F622AC7">
      <w:pPr>
        <w:pStyle w:val="ListParagraph"/>
        <w:numPr>
          <w:ilvl w:val="0"/>
          <w:numId w:val="3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Obsługa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reklamacji</w:t>
      </w:r>
    </w:p>
    <w:p w:rsidR="0AC3B968" w:rsidP="57171F2C" w:rsidRDefault="0AC3B968" w14:paraId="3C28F48C" w14:textId="36CBA5E5">
      <w:pPr>
        <w:pStyle w:val="ListParagraph"/>
        <w:numPr>
          <w:ilvl w:val="0"/>
          <w:numId w:val="3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Obsługa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chatu</w:t>
      </w:r>
    </w:p>
    <w:p w:rsidR="0AC3B968" w:rsidP="57171F2C" w:rsidRDefault="0AC3B968" w14:paraId="059F53F9" w14:textId="0AF236EF">
      <w:pPr>
        <w:pStyle w:val="ListParagraph"/>
        <w:numPr>
          <w:ilvl w:val="0"/>
          <w:numId w:val="3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Zarządzanie 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statusem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zamówień</w:t>
      </w:r>
    </w:p>
    <w:p w:rsidR="0AC3B968" w:rsidP="57171F2C" w:rsidRDefault="0AC3B968" w14:paraId="220C4AFB" w14:textId="5F3F1CC8">
      <w:pPr>
        <w:pStyle w:val="ListParagraph"/>
        <w:numPr>
          <w:ilvl w:val="0"/>
          <w:numId w:val="3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BC5D5AD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Dostęp</w:t>
      </w:r>
      <w:r w:rsidRPr="0BC5D5AD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do bazy klientów</w:t>
      </w:r>
    </w:p>
    <w:p w:rsidR="0539C75D" w:rsidP="0BC5D5AD" w:rsidRDefault="0539C75D" w14:paraId="562602D9" w14:textId="27E9A12E">
      <w:pPr>
        <w:pStyle w:val="ListParagraph"/>
        <w:numPr>
          <w:ilvl w:val="0"/>
          <w:numId w:val="3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BC5D5AD" w:rsidR="0539C7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Zarządzanie bazą klientów (wyświetlenie, modyfikacja, tworzenie)</w:t>
      </w:r>
    </w:p>
    <w:p w:rsidR="0AC3B968" w:rsidP="57171F2C" w:rsidRDefault="0AC3B968" w14:paraId="25E537A0" w14:textId="242F6896">
      <w:pPr>
        <w:pStyle w:val="ListParagraph"/>
        <w:numPr>
          <w:ilvl w:val="0"/>
          <w:numId w:val="3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Przeglądanie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koszyka</w:t>
      </w:r>
    </w:p>
    <w:p w:rsidR="0AC3B968" w:rsidP="57171F2C" w:rsidRDefault="0AC3B968" w14:paraId="5C00609D" w14:textId="4918D8ED">
      <w:pPr>
        <w:pStyle w:val="ListParagraph"/>
        <w:numPr>
          <w:ilvl w:val="0"/>
          <w:numId w:val="3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Dodawanie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produktów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do 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koszyka</w:t>
      </w:r>
    </w:p>
    <w:p w:rsidR="0AC3B968" w:rsidP="57171F2C" w:rsidRDefault="0AC3B968" w14:paraId="64B05DF4" w14:textId="0C5467A5">
      <w:pPr>
        <w:pStyle w:val="ListParagraph"/>
        <w:numPr>
          <w:ilvl w:val="0"/>
          <w:numId w:val="3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Zdobywanie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punktów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lojalnościowych</w:t>
      </w:r>
    </w:p>
    <w:p w:rsidR="0AC3B968" w:rsidP="57171F2C" w:rsidRDefault="0AC3B968" w14:paraId="7F850085" w14:textId="619F0CDC">
      <w:pPr>
        <w:pStyle w:val="ListParagraph"/>
        <w:numPr>
          <w:ilvl w:val="0"/>
          <w:numId w:val="3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Zapisywanie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produktów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na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liście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życzeń</w:t>
      </w:r>
    </w:p>
    <w:p w:rsidR="0AC3B968" w:rsidP="57171F2C" w:rsidRDefault="0AC3B968" w14:paraId="1840AB30" w14:textId="28878FF7">
      <w:pPr>
        <w:pStyle w:val="ListParagraph"/>
        <w:numPr>
          <w:ilvl w:val="0"/>
          <w:numId w:val="3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Składanie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reklamacji</w:t>
      </w:r>
    </w:p>
    <w:p w:rsidR="0AC3B968" w:rsidP="57171F2C" w:rsidRDefault="0AC3B968" w14:paraId="6F2A2BF4" w14:textId="1E5AAC2D">
      <w:pPr>
        <w:pStyle w:val="ListParagraph"/>
        <w:numPr>
          <w:ilvl w:val="0"/>
          <w:numId w:val="3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Zwrot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produktu</w:t>
      </w:r>
    </w:p>
    <w:p w:rsidR="0AC3B968" w:rsidP="57171F2C" w:rsidRDefault="0AC3B968" w14:paraId="70DB52F9" w14:textId="143A1509">
      <w:pPr>
        <w:pStyle w:val="ListParagraph"/>
        <w:numPr>
          <w:ilvl w:val="0"/>
          <w:numId w:val="3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Składanie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zamówienia</w:t>
      </w:r>
    </w:p>
    <w:p w:rsidR="0AC3B968" w:rsidP="57171F2C" w:rsidRDefault="0AC3B968" w14:paraId="33518401" w14:textId="6E5A67F6">
      <w:pPr>
        <w:pStyle w:val="ListParagraph"/>
        <w:numPr>
          <w:ilvl w:val="0"/>
          <w:numId w:val="3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Personalizacja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kawy</w:t>
      </w:r>
    </w:p>
    <w:p w:rsidR="0AC3B968" w:rsidP="57171F2C" w:rsidRDefault="0AC3B968" w14:paraId="6D05C690" w14:textId="208D1EE0">
      <w:pPr>
        <w:pStyle w:val="ListParagraph"/>
        <w:numPr>
          <w:ilvl w:val="0"/>
          <w:numId w:val="3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Wybór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sposoby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dostawy</w:t>
      </w:r>
    </w:p>
    <w:p w:rsidR="0AC3B968" w:rsidP="57171F2C" w:rsidRDefault="0AC3B968" w14:paraId="437CBD6B" w14:textId="290CA859">
      <w:pPr>
        <w:pStyle w:val="ListParagraph"/>
        <w:numPr>
          <w:ilvl w:val="0"/>
          <w:numId w:val="3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Płatność</w:t>
      </w:r>
    </w:p>
    <w:p w:rsidR="0AC3B968" w:rsidP="57171F2C" w:rsidRDefault="0AC3B968" w14:paraId="10E4CA19" w14:textId="68988A5E">
      <w:pPr>
        <w:pStyle w:val="ListParagraph"/>
        <w:numPr>
          <w:ilvl w:val="0"/>
          <w:numId w:val="3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Dodawanie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opinii</w:t>
      </w:r>
    </w:p>
    <w:p w:rsidR="0AC3B968" w:rsidP="57171F2C" w:rsidRDefault="0AC3B968" w14:paraId="2ACAF40E" w14:textId="66F07B3C">
      <w:pPr>
        <w:pStyle w:val="ListParagraph"/>
        <w:numPr>
          <w:ilvl w:val="0"/>
          <w:numId w:val="3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Przeglądanie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historii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57171F2C" w:rsidR="0AC3B9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zakupów</w:t>
      </w:r>
    </w:p>
    <w:p w:rsidR="314A6399" w:rsidP="57171F2C" w:rsidRDefault="314A6399" w14:paraId="55314D53" w14:textId="7ACBB834">
      <w:pPr>
        <w:pStyle w:val="ListParagraph"/>
        <w:numPr>
          <w:ilvl w:val="0"/>
          <w:numId w:val="3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314A6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W</w:t>
      </w:r>
      <w:r w:rsidRPr="57171F2C" w:rsidR="57F78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stępna weryfikacja danych</w:t>
      </w:r>
    </w:p>
    <w:p w:rsidR="57F785B7" w:rsidP="57171F2C" w:rsidRDefault="57F785B7" w14:paraId="0C8FB182" w14:textId="142E8F33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57F78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Forma komunikacji z innymi modułami</w:t>
      </w:r>
      <w:r w:rsidRPr="57171F2C" w:rsidR="57F78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:</w:t>
      </w:r>
      <w:r w:rsidRPr="57171F2C" w:rsidR="57F78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komunikacja za pośrednictwem protokołu REST.</w:t>
      </w:r>
    </w:p>
    <w:p w:rsidR="22D98797" w:rsidP="73B6284B" w:rsidRDefault="22D98797" w14:paraId="02A72EDF" w14:textId="54DEE2BF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73B6284B" w:rsidR="22D987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Kryteria jakościowe:</w:t>
      </w:r>
    </w:p>
    <w:p w:rsidR="22D98797" w:rsidP="57171F2C" w:rsidRDefault="22D98797" w14:paraId="13DE7CC5" w14:textId="60C1FC59">
      <w:pPr>
        <w:pStyle w:val="ListParagraph"/>
        <w:numPr>
          <w:ilvl w:val="0"/>
          <w:numId w:val="3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27F3F5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Wydajność</w:t>
      </w:r>
      <w:r w:rsidRPr="57171F2C" w:rsidR="5C1EBF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- czas reakcji na działania użytkownika powinien być nie większy nic 300ms.</w:t>
      </w:r>
    </w:p>
    <w:p w:rsidR="22D98797" w:rsidP="57171F2C" w:rsidRDefault="22D98797" w14:paraId="651E0D9F" w14:textId="0599002E">
      <w:pPr>
        <w:pStyle w:val="ListParagraph"/>
        <w:numPr>
          <w:ilvl w:val="0"/>
          <w:numId w:val="3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49AA17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Zabezpieczenia</w:t>
      </w:r>
      <w:r w:rsidRPr="57171F2C" w:rsidR="2AFC94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– weryfikacja danych wprowadzanych przez użytkownika.</w:t>
      </w:r>
    </w:p>
    <w:p w:rsidR="7E3D7149" w:rsidP="57171F2C" w:rsidRDefault="7E3D7149" w14:paraId="7191158C" w14:textId="335364CB">
      <w:pPr>
        <w:pStyle w:val="ListParagraph"/>
        <w:numPr>
          <w:ilvl w:val="0"/>
          <w:numId w:val="3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35F2F7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Stabilność systemu i d</w:t>
      </w:r>
      <w:r w:rsidRPr="57171F2C" w:rsidR="586D16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ostępn</w:t>
      </w:r>
      <w:r w:rsidRPr="57171F2C" w:rsidR="586D16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ość</w:t>
      </w:r>
      <w:r w:rsidRPr="57171F2C" w:rsidR="6E9F3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- </w:t>
      </w:r>
      <w:r w:rsidRPr="57171F2C" w:rsidR="6E9F3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Ping</w:t>
      </w:r>
      <w:r w:rsidRPr="57171F2C" w:rsidR="6E9F3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owanie</w:t>
      </w:r>
      <w:r w:rsidRPr="57171F2C" w:rsidR="6E9F3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modułu </w:t>
      </w:r>
      <w:r w:rsidRPr="57171F2C" w:rsidR="6E9F3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back</w:t>
      </w:r>
      <w:r w:rsidRPr="57171F2C" w:rsidR="6E9F3E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-endu </w:t>
      </w:r>
      <w:r w:rsidRPr="57171F2C" w:rsidR="25C628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w celu wykrycia przerwy w połączeniu.</w:t>
      </w:r>
    </w:p>
    <w:p w:rsidR="1E10CC6D" w:rsidP="57171F2C" w:rsidRDefault="1E10CC6D" w14:paraId="7D353FAD" w14:textId="56115E25">
      <w:pPr>
        <w:pStyle w:val="ListParagraph"/>
        <w:numPr>
          <w:ilvl w:val="0"/>
          <w:numId w:val="3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1E10C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Łatwość wdrażania - Podział widoków na osobne </w:t>
      </w:r>
      <w:r w:rsidRPr="57171F2C" w:rsidR="1E10C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niezależne</w:t>
      </w:r>
      <w:r w:rsidRPr="57171F2C" w:rsidR="1E10CC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od siebie komponenty, używanie komponentów wielokrotnie na wielu widokach.</w:t>
      </w:r>
    </w:p>
    <w:p w:rsidR="0C49F9A4" w:rsidP="57171F2C" w:rsidRDefault="0C49F9A4" w14:paraId="042A808E" w14:textId="0FAAA258">
      <w:pPr>
        <w:pStyle w:val="ListParagraph"/>
        <w:numPr>
          <w:ilvl w:val="0"/>
          <w:numId w:val="33"/>
        </w:numPr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73B6284B" w:rsidR="13F05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Integr</w:t>
      </w:r>
      <w:r w:rsidRPr="73B6284B" w:rsidR="00314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owa</w:t>
      </w:r>
      <w:r w:rsidRPr="73B6284B" w:rsidR="13F05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lność</w:t>
      </w:r>
      <w:r w:rsidRPr="73B6284B" w:rsidR="13F05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- </w:t>
      </w:r>
      <w:r w:rsidRPr="73B6284B" w:rsidR="1750C4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Dostosowywanie interfejsu do aktualnie wybranych opcji (np. Płatności)</w:t>
      </w:r>
    </w:p>
    <w:p w:rsidR="10722E6D" w:rsidP="73B6284B" w:rsidRDefault="10722E6D" w14:paraId="35BF8299" w14:textId="6043E3C3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73B6284B" w:rsidR="10722E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Wymagania niefunkcjonalne:6.1, 6.2, 6.3, 6.7, 6.11, 6.12</w:t>
      </w:r>
    </w:p>
    <w:p w:rsidR="601AF457" w:rsidP="57171F2C" w:rsidRDefault="601AF457" w14:paraId="6F9C5060" w14:textId="581E5AEA">
      <w:pPr>
        <w:pStyle w:val="Normal"/>
        <w:ind w:left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Moduł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back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-end (Logika 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biznesowa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)</w:t>
      </w:r>
    </w:p>
    <w:p w:rsidR="0D496D14" w:rsidP="57171F2C" w:rsidRDefault="0D496D14" w14:paraId="7D2C83C5" w14:textId="41071311">
      <w:pPr>
        <w:spacing w:before="0" w:beforeAutospacing="off" w:after="160" w:afterAutospacing="off" w:line="257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pl-PL"/>
        </w:rPr>
      </w:pPr>
      <w:r w:rsidRPr="57171F2C" w:rsidR="5D4EDA9B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Zakres odpowiedzialności:</w:t>
      </w:r>
    </w:p>
    <w:p w:rsidR="0D496D14" w:rsidP="57171F2C" w:rsidRDefault="0D496D14" w14:paraId="7CB18157" w14:textId="424C0BF3">
      <w:pPr>
        <w:pStyle w:val="ListParagraph"/>
        <w:numPr>
          <w:ilvl w:val="0"/>
          <w:numId w:val="43"/>
        </w:numPr>
        <w:spacing w:before="0" w:beforeAutospacing="off" w:after="0" w:afterAutospacing="off" w:line="257" w:lineRule="auto"/>
        <w:ind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5D4EDA9B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Przetwarzanie danych użytkownika.</w:t>
      </w:r>
    </w:p>
    <w:p w:rsidR="0D496D14" w:rsidP="57171F2C" w:rsidRDefault="0D496D14" w14:paraId="64A80183" w14:textId="3EE07373">
      <w:pPr>
        <w:pStyle w:val="ListParagraph"/>
        <w:numPr>
          <w:ilvl w:val="0"/>
          <w:numId w:val="43"/>
        </w:numPr>
        <w:spacing w:before="0" w:beforeAutospacing="off" w:after="0" w:afterAutospacing="off" w:line="257" w:lineRule="auto"/>
        <w:ind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5D4EDA9B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Obsługa zamówień.</w:t>
      </w:r>
    </w:p>
    <w:p w:rsidR="0D496D14" w:rsidP="57171F2C" w:rsidRDefault="0D496D14" w14:paraId="7FF3C318" w14:textId="6588149B">
      <w:pPr>
        <w:pStyle w:val="ListParagraph"/>
        <w:numPr>
          <w:ilvl w:val="0"/>
          <w:numId w:val="43"/>
        </w:numPr>
        <w:spacing w:before="0" w:beforeAutospacing="off" w:after="0" w:afterAutospacing="off" w:line="257" w:lineRule="auto"/>
        <w:ind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5D4EDA9B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Weryfikacja płatności.</w:t>
      </w:r>
    </w:p>
    <w:p w:rsidR="0D496D14" w:rsidP="57171F2C" w:rsidRDefault="0D496D14" w14:paraId="381B575B" w14:textId="7C37688D">
      <w:pPr>
        <w:pStyle w:val="ListParagraph"/>
        <w:numPr>
          <w:ilvl w:val="0"/>
          <w:numId w:val="43"/>
        </w:numPr>
        <w:spacing w:before="0" w:beforeAutospacing="off" w:after="0" w:afterAutospacing="off" w:line="257" w:lineRule="auto"/>
        <w:ind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5D4EDA9B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Obsługa interakcji z bazą danych</w:t>
      </w:r>
      <w:r w:rsidRPr="57171F2C" w:rsidR="063D6DF6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.</w:t>
      </w:r>
    </w:p>
    <w:p w:rsidR="0D496D14" w:rsidP="57171F2C" w:rsidRDefault="0D496D14" w14:paraId="14CE3715" w14:textId="615F01C0">
      <w:pPr>
        <w:pStyle w:val="ListParagraph"/>
        <w:spacing w:before="0" w:beforeAutospacing="off" w:after="0" w:afterAutospacing="off" w:line="257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</w:p>
    <w:p w:rsidR="0D496D14" w:rsidP="57171F2C" w:rsidRDefault="0D496D14" w14:paraId="0DF5622B" w14:textId="692472CD">
      <w:pPr>
        <w:pStyle w:val="Normal"/>
        <w:spacing w:before="0" w:beforeAutospacing="off" w:after="0" w:afterAutospacing="off" w:line="257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7171F2C" w:rsidR="063D6D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Forma komunikacji z innymi modułami: komunikacja za pośrednictwem protokołu REST.</w:t>
      </w:r>
    </w:p>
    <w:p w:rsidR="0D496D14" w:rsidP="57171F2C" w:rsidRDefault="0D496D14" w14:paraId="388ABC06" w14:textId="79C6AA02">
      <w:pPr>
        <w:pStyle w:val="Normal"/>
        <w:spacing w:before="0" w:beforeAutospacing="off" w:after="0" w:afterAutospacing="off" w:line="257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18"/>
          <w:szCs w:val="18"/>
        </w:rPr>
      </w:pPr>
    </w:p>
    <w:p w:rsidR="0D496D14" w:rsidP="57171F2C" w:rsidRDefault="0D496D14" w14:paraId="64492F67" w14:textId="27D1A2D0">
      <w:pPr>
        <w:spacing w:before="0" w:beforeAutospacing="off" w:after="160" w:afterAutospacing="off" w:line="257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pl-PL"/>
        </w:rPr>
      </w:pPr>
      <w:r w:rsidRPr="57171F2C" w:rsidR="5D4EDA9B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Kryteria jakościowe:</w:t>
      </w:r>
    </w:p>
    <w:p w:rsidR="0D496D14" w:rsidP="57171F2C" w:rsidRDefault="0D496D14" w14:paraId="28BDA088" w14:textId="459560A3">
      <w:pPr>
        <w:pStyle w:val="ListParagraph"/>
        <w:numPr>
          <w:ilvl w:val="0"/>
          <w:numId w:val="44"/>
        </w:numPr>
        <w:spacing w:before="0" w:beforeAutospacing="off" w:after="0" w:afterAutospacing="off" w:line="257" w:lineRule="auto"/>
        <w:ind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04746252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Wydajność</w:t>
      </w:r>
      <w:r w:rsidRPr="57171F2C" w:rsidR="5D4EDA9B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: czas reakcji na działania użytkownika powinien być nie większy niż 300 ms.</w:t>
      </w:r>
    </w:p>
    <w:p w:rsidR="0D496D14" w:rsidP="57171F2C" w:rsidRDefault="0D496D14" w14:paraId="2F8CDCC9" w14:textId="5D10CDFE">
      <w:pPr>
        <w:pStyle w:val="ListParagraph"/>
        <w:numPr>
          <w:ilvl w:val="0"/>
          <w:numId w:val="44"/>
        </w:numPr>
        <w:suppressLineNumbers w:val="0"/>
        <w:bidi w:val="0"/>
        <w:spacing w:before="0" w:beforeAutospacing="off" w:after="0" w:afterAutospacing="off" w:line="257" w:lineRule="auto"/>
        <w:ind w:left="1080" w:right="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18"/>
          <w:szCs w:val="18"/>
          <w:lang w:val="pl-PL"/>
        </w:rPr>
      </w:pPr>
      <w:r w:rsidRPr="57171F2C" w:rsidR="5D4EDA9B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Zabezpieczenia: </w:t>
      </w:r>
      <w:r w:rsidRPr="57171F2C" w:rsidR="76C42BE4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Zabezpieczenie danych </w:t>
      </w:r>
      <w:r w:rsidRPr="57171F2C" w:rsidR="7B301E6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względem użytkownika</w:t>
      </w:r>
      <w:r w:rsidRPr="57171F2C" w:rsidR="76C42BE4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.</w:t>
      </w:r>
    </w:p>
    <w:p w:rsidR="0D496D14" w:rsidP="57171F2C" w:rsidRDefault="0D496D14" w14:paraId="0555418B" w14:textId="5EA2CDAD">
      <w:pPr>
        <w:pStyle w:val="ListParagraph"/>
        <w:numPr>
          <w:ilvl w:val="0"/>
          <w:numId w:val="44"/>
        </w:numPr>
        <w:suppressLineNumbers w:val="0"/>
        <w:bidi w:val="0"/>
        <w:spacing w:before="0" w:beforeAutospacing="off" w:after="0" w:afterAutospacing="off" w:line="257" w:lineRule="auto"/>
        <w:ind w:left="1080" w:right="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5D4EDA9B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Stabilność systemu i dostępność</w:t>
      </w:r>
      <w:r w:rsidRPr="57171F2C" w:rsidR="5D4EDA9B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: </w:t>
      </w:r>
      <w:r w:rsidRPr="57171F2C" w:rsidR="1F027C75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System powinien być dostępny z maksymalnym czasem niedostępności na poziomie 0.001% rocznie</w:t>
      </w:r>
    </w:p>
    <w:p w:rsidR="0D496D14" w:rsidP="57171F2C" w:rsidRDefault="0D496D14" w14:paraId="5D1B035B" w14:textId="78159C78">
      <w:pPr>
        <w:pStyle w:val="ListParagraph"/>
        <w:numPr>
          <w:ilvl w:val="0"/>
          <w:numId w:val="44"/>
        </w:numPr>
        <w:suppressLineNumbers w:val="0"/>
        <w:bidi w:val="0"/>
        <w:spacing w:before="0" w:beforeAutospacing="off" w:after="0" w:afterAutospacing="off" w:line="257" w:lineRule="auto"/>
        <w:ind w:left="1080" w:right="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5D4EDA9B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Łatwość wdrażania</w:t>
      </w:r>
      <w:r w:rsidRPr="57171F2C" w:rsidR="5D4EDA9B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: </w:t>
      </w:r>
      <w:r w:rsidRPr="57171F2C" w:rsidR="09CD68D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klarowna budowa ułatwiająca wdrażanie nowych funkcji</w:t>
      </w:r>
    </w:p>
    <w:p w:rsidR="0D496D14" w:rsidP="57171F2C" w:rsidRDefault="0D496D14" w14:paraId="1C8D2662" w14:textId="4EFBDAC3">
      <w:pPr>
        <w:pStyle w:val="ListParagraph"/>
        <w:numPr>
          <w:ilvl w:val="0"/>
          <w:numId w:val="44"/>
        </w:numPr>
        <w:spacing w:before="0" w:beforeAutospacing="off" w:after="0" w:afterAutospacing="off" w:line="257" w:lineRule="auto"/>
        <w:ind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73B6284B" w:rsidR="5D4EDA9B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Integrowalność</w:t>
      </w:r>
      <w:r w:rsidRPr="73B6284B" w:rsidR="5D4EDA9B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: </w:t>
      </w:r>
      <w:r w:rsidRPr="73B6284B" w:rsidR="51CA43BD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dostosowanie modułu do wdrażania nowych podsystemów.</w:t>
      </w:r>
    </w:p>
    <w:p w:rsidR="73B6284B" w:rsidP="73B6284B" w:rsidRDefault="73B6284B" w14:paraId="4CC3AC95" w14:textId="5E25F063">
      <w:pPr>
        <w:pStyle w:val="Normal"/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</w:p>
    <w:p w:rsidR="63013CBD" w:rsidP="73B6284B" w:rsidRDefault="63013CBD" w14:paraId="381436E6" w14:textId="5B33E2F4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73B6284B" w:rsidR="63013C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Wymagania niefunkcjonalne: </w:t>
      </w:r>
      <w:r w:rsidRPr="73B6284B" w:rsidR="2A8988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6.3, </w:t>
      </w:r>
      <w:r w:rsidRPr="73B6284B" w:rsidR="63013C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6.4, 6.6, 6.8, 6.9, 6.12</w:t>
      </w:r>
    </w:p>
    <w:p w:rsidR="0D496D14" w:rsidP="57171F2C" w:rsidRDefault="0D496D14" w14:paraId="2576F00C" w14:textId="42D136EE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Moduł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magazynowy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(</w:t>
      </w:r>
      <w:r w:rsidRPr="57171F2C" w:rsidR="011D19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Obsługa</w:t>
      </w:r>
      <w:r w:rsidRPr="57171F2C" w:rsidR="011D19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stanów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manazynów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)</w:t>
      </w:r>
    </w:p>
    <w:p w:rsidR="7413F8DD" w:rsidP="57171F2C" w:rsidRDefault="7413F8DD" w14:paraId="4807A09C" w14:textId="18F13E03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7413F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Zakres odpowiedzialności:</w:t>
      </w:r>
    </w:p>
    <w:p w:rsidR="21B4E7E2" w:rsidP="57171F2C" w:rsidRDefault="21B4E7E2" w14:paraId="721D2505" w14:textId="455E636D">
      <w:pPr>
        <w:pStyle w:val="ListParagraph"/>
        <w:numPr>
          <w:ilvl w:val="0"/>
          <w:numId w:val="4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21B4E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Przeglądanie i weryfikacja i aktualizacja stanu magazynowego</w:t>
      </w:r>
    </w:p>
    <w:p w:rsidR="0FD3D93A" w:rsidP="57171F2C" w:rsidRDefault="0FD3D93A" w14:paraId="5F612D01" w14:textId="246BCB21">
      <w:pPr>
        <w:pStyle w:val="ListParagraph"/>
        <w:numPr>
          <w:ilvl w:val="0"/>
          <w:numId w:val="41"/>
        </w:numPr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0FD3D9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Obsługa zwrotów i reklamacji</w:t>
      </w:r>
    </w:p>
    <w:p w:rsidR="0FD3D93A" w:rsidP="57171F2C" w:rsidRDefault="0FD3D93A" w14:paraId="4EFBC9C6" w14:textId="4253985B">
      <w:pPr>
        <w:pStyle w:val="ListParagraph"/>
        <w:numPr>
          <w:ilvl w:val="0"/>
          <w:numId w:val="41"/>
        </w:numPr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0FD3D9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Śledzenie stanów magazynowych</w:t>
      </w:r>
    </w:p>
    <w:p w:rsidR="0FD3D93A" w:rsidP="57171F2C" w:rsidRDefault="0FD3D93A" w14:paraId="4BBD9E50" w14:textId="224CE563">
      <w:pPr>
        <w:pStyle w:val="ListParagraph"/>
        <w:numPr>
          <w:ilvl w:val="0"/>
          <w:numId w:val="41"/>
        </w:numPr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0FD3D9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Aktualizacja danych o produktach</w:t>
      </w:r>
    </w:p>
    <w:p w:rsidR="3E9B7945" w:rsidP="57171F2C" w:rsidRDefault="3E9B7945" w14:paraId="3F2C5BA9" w14:textId="7BA49E01">
      <w:pPr>
        <w:pStyle w:val="Normal"/>
        <w:suppressLineNumbers w:val="0"/>
        <w:bidi w:val="0"/>
        <w:spacing w:before="0" w:beforeAutospacing="off" w:after="0" w:afterAutospacing="off" w:line="257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18"/>
          <w:szCs w:val="18"/>
        </w:rPr>
      </w:pPr>
      <w:r w:rsidRPr="57171F2C" w:rsidR="3E9B79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Forma komunikacji z innymi modułami</w:t>
      </w:r>
      <w:r w:rsidRPr="57171F2C" w:rsidR="3E9B79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:</w:t>
      </w:r>
      <w:r w:rsidRPr="57171F2C" w:rsidR="3E9B79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57171F2C" w:rsidR="7872F3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18"/>
          <w:szCs w:val="18"/>
        </w:rPr>
        <w:t>komunikacja za pośrednictwem protokołu REST.</w:t>
      </w:r>
    </w:p>
    <w:p w:rsidR="57171F2C" w:rsidP="57171F2C" w:rsidRDefault="57171F2C" w14:paraId="607D1D14" w14:textId="5F512B45">
      <w:pPr>
        <w:pStyle w:val="Normal"/>
        <w:suppressLineNumbers w:val="0"/>
        <w:bidi w:val="0"/>
        <w:spacing w:before="0" w:beforeAutospacing="off" w:after="0" w:afterAutospacing="off" w:line="257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18"/>
          <w:szCs w:val="18"/>
        </w:rPr>
      </w:pPr>
    </w:p>
    <w:p w:rsidR="57171F2C" w:rsidP="57171F2C" w:rsidRDefault="57171F2C" w14:paraId="3B7D9CF0" w14:textId="7DEB6B37">
      <w:pPr>
        <w:pStyle w:val="Normal"/>
        <w:suppressLineNumbers w:val="0"/>
        <w:bidi w:val="0"/>
        <w:spacing w:before="0" w:beforeAutospacing="off" w:after="0" w:afterAutospacing="off" w:line="257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18"/>
          <w:szCs w:val="18"/>
        </w:rPr>
      </w:pPr>
    </w:p>
    <w:p w:rsidR="00EDEB12" w:rsidP="57171F2C" w:rsidRDefault="00EDEB12" w14:paraId="3E19BE1B" w14:textId="3BCA8ABD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00EDEB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Kryteri</w:t>
      </w:r>
      <w:r w:rsidRPr="57171F2C" w:rsidR="6AE8FE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a</w:t>
      </w:r>
      <w:r w:rsidRPr="57171F2C" w:rsidR="00EDEB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jakościowe:</w:t>
      </w:r>
    </w:p>
    <w:p w:rsidR="00EDEB12" w:rsidP="73B6284B" w:rsidRDefault="00EDEB12" w14:paraId="5FD4E2A2" w14:textId="2B574CA9">
      <w:pPr>
        <w:pStyle w:val="ListParagraph"/>
        <w:numPr>
          <w:ilvl w:val="0"/>
          <w:numId w:val="44"/>
        </w:numPr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73B6284B" w:rsidR="3C221C49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Zabezpieczenia</w:t>
      </w:r>
      <w:r w:rsidRPr="73B6284B" w:rsidR="3C221C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: </w:t>
      </w:r>
      <w:r w:rsidRPr="73B6284B" w:rsidR="00EDEB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Bezpieczeństwo</w:t>
      </w:r>
      <w:r w:rsidRPr="73B6284B" w:rsidR="00EDEB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danych i aplikacji.</w:t>
      </w:r>
    </w:p>
    <w:p w:rsidR="00EDEB12" w:rsidP="57171F2C" w:rsidRDefault="00EDEB12" w14:paraId="7AC9558E" w14:textId="07E49AA7">
      <w:pPr>
        <w:pStyle w:val="ListParagraph"/>
        <w:numPr>
          <w:ilvl w:val="0"/>
          <w:numId w:val="44"/>
        </w:numPr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181F17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Wydajność</w:t>
      </w:r>
      <w:r w:rsidRPr="57171F2C" w:rsidR="47984E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: </w:t>
      </w:r>
      <w:r w:rsidRPr="57171F2C" w:rsidR="2779A6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Aktualizacje informacji w bazie danych powinno mieć opóźnienie nie większe niż 70ms</w:t>
      </w:r>
    </w:p>
    <w:p w:rsidR="00EDEB12" w:rsidP="57171F2C" w:rsidRDefault="00EDEB12" w14:paraId="7FB38A3B" w14:textId="1E35BDC0">
      <w:pPr>
        <w:pStyle w:val="ListParagraph"/>
        <w:numPr>
          <w:ilvl w:val="0"/>
          <w:numId w:val="44"/>
        </w:numPr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00EDEB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Stabilność systemu i dostępność</w:t>
      </w:r>
      <w:r w:rsidRPr="57171F2C" w:rsidR="060498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: Dostęp do bazy danych powinien być nieprzerwany</w:t>
      </w:r>
    </w:p>
    <w:p w:rsidR="0D496D14" w:rsidP="57171F2C" w:rsidRDefault="0D496D14" w14:paraId="72EDB6D8" w14:textId="4EC31790">
      <w:pPr>
        <w:pStyle w:val="ListParagraph"/>
        <w:numPr>
          <w:ilvl w:val="0"/>
          <w:numId w:val="44"/>
        </w:numPr>
        <w:ind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105E27E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Łatwość wdrażania: klarowna budowa ułatwiająca wdrażanie nowych funkcji</w:t>
      </w:r>
      <w:r w:rsidRPr="57171F2C" w:rsidR="415F65A4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.</w:t>
      </w:r>
    </w:p>
    <w:p w:rsidR="0D496D14" w:rsidP="57171F2C" w:rsidRDefault="0D496D14" w14:paraId="462BDE52" w14:textId="383D098E">
      <w:pPr>
        <w:pStyle w:val="ListParagraph"/>
        <w:numPr>
          <w:ilvl w:val="0"/>
          <w:numId w:val="44"/>
        </w:numPr>
        <w:suppressLineNumbers w:val="0"/>
        <w:bidi w:val="0"/>
        <w:spacing w:before="0" w:beforeAutospacing="off" w:after="0" w:afterAutospacing="off" w:line="257" w:lineRule="auto"/>
        <w:ind w:left="1080" w:right="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73B6284B" w:rsidR="105E27E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Integrowalność</w:t>
      </w:r>
      <w:r w:rsidRPr="73B6284B" w:rsidR="105E27E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: </w:t>
      </w:r>
      <w:r w:rsidRPr="73B6284B" w:rsidR="6E7ADF3B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Łatwość w integracji różnych zewnętrznych systemów magazynowych.</w:t>
      </w:r>
    </w:p>
    <w:p w:rsidR="73B6284B" w:rsidP="73B6284B" w:rsidRDefault="73B6284B" w14:paraId="320DB9F3" w14:textId="668B9493">
      <w:pPr>
        <w:pStyle w:val="Normal"/>
        <w:suppressLineNumbers w:val="0"/>
        <w:bidi w:val="0"/>
        <w:spacing w:before="0" w:beforeAutospacing="off" w:after="0" w:afterAutospacing="off" w:line="257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</w:p>
    <w:p w:rsidR="2B65335A" w:rsidP="73B6284B" w:rsidRDefault="2B65335A" w14:paraId="074ED4FA" w14:textId="4D94F398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73B6284B" w:rsidR="2B6533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Wymagania niefunkcjonalne: </w:t>
      </w:r>
      <w:r w:rsidRPr="73B6284B" w:rsidR="2685A4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6.3, </w:t>
      </w:r>
      <w:r w:rsidRPr="73B6284B" w:rsidR="2B6533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6.4, 6.6, 6.8, 6.9, 6.10, 6.12</w:t>
      </w:r>
    </w:p>
    <w:p w:rsidR="73B6284B" w:rsidP="73B6284B" w:rsidRDefault="73B6284B" w14:paraId="774BC4C2" w14:textId="241A530F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p w:rsidR="601AF457" w:rsidP="57171F2C" w:rsidRDefault="601AF457" w14:paraId="31F265CE" w14:textId="5FAAAAD3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Moduł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płatności</w:t>
      </w:r>
      <w:r w:rsidRPr="57171F2C" w:rsidR="3447EAD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(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Obsługa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płatności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)</w:t>
      </w:r>
    </w:p>
    <w:p w:rsidR="3FC448A7" w:rsidP="57171F2C" w:rsidRDefault="3FC448A7" w14:paraId="566277CE" w14:textId="696196AA">
      <w:pPr>
        <w:spacing w:before="0" w:beforeAutospacing="off" w:after="160" w:afterAutospacing="off" w:line="257" w:lineRule="auto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3FC448A7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Zakres odpowiedzialności:</w:t>
      </w:r>
    </w:p>
    <w:p w:rsidR="3FC448A7" w:rsidP="57171F2C" w:rsidRDefault="3FC448A7" w14:paraId="65DC72AB" w14:textId="7C7CB5CD">
      <w:pPr>
        <w:pStyle w:val="ListParagraph"/>
        <w:numPr>
          <w:ilvl w:val="0"/>
          <w:numId w:val="45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3FC448A7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Obsługa różnych metod płatności (karta, przelew, BLIK, itd.).</w:t>
      </w:r>
    </w:p>
    <w:p w:rsidR="3FC448A7" w:rsidP="57171F2C" w:rsidRDefault="3FC448A7" w14:paraId="51E9AF89" w14:textId="7131809C">
      <w:pPr>
        <w:pStyle w:val="ListParagraph"/>
        <w:numPr>
          <w:ilvl w:val="0"/>
          <w:numId w:val="45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3FC448A7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Przetwarzanie transakcji.</w:t>
      </w:r>
    </w:p>
    <w:p w:rsidR="3FC448A7" w:rsidP="57171F2C" w:rsidRDefault="3FC448A7" w14:paraId="33833F7B" w14:textId="48763806">
      <w:pPr>
        <w:pStyle w:val="ListParagraph"/>
        <w:numPr>
          <w:ilvl w:val="0"/>
          <w:numId w:val="45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3FC448A7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Weryfikacja poprawności płatności.</w:t>
      </w:r>
    </w:p>
    <w:p w:rsidR="3FC448A7" w:rsidP="57171F2C" w:rsidRDefault="3FC448A7" w14:paraId="097E085E" w14:textId="39C2CEB1">
      <w:pPr>
        <w:pStyle w:val="ListParagraph"/>
        <w:numPr>
          <w:ilvl w:val="0"/>
          <w:numId w:val="45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3FC448A7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Generowanie potwierdzeń płatności.</w:t>
      </w:r>
    </w:p>
    <w:p w:rsidR="3FC448A7" w:rsidP="57171F2C" w:rsidRDefault="3FC448A7" w14:paraId="391B4B6C" w14:textId="4BB738B5">
      <w:pPr>
        <w:pStyle w:val="ListParagraph"/>
        <w:numPr>
          <w:ilvl w:val="0"/>
          <w:numId w:val="45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3FC448A7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Obsługa zwrotów środków.</w:t>
      </w:r>
    </w:p>
    <w:p w:rsidR="57171F2C" w:rsidP="57171F2C" w:rsidRDefault="57171F2C" w14:paraId="32FF81F1" w14:textId="3163FE3A">
      <w:pPr>
        <w:pStyle w:val="Normal"/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</w:p>
    <w:p w:rsidR="2FBDA0AA" w:rsidP="57171F2C" w:rsidRDefault="2FBDA0AA" w14:paraId="32D75CC9" w14:textId="722F573B">
      <w:pPr>
        <w:pStyle w:val="Normal"/>
        <w:spacing w:before="0" w:beforeAutospacing="off" w:after="0" w:afterAutospacing="off" w:line="257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2FBDA0A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Forma komunikacji z innymi modułami: komunikacja za pośrednictwem protokołu REST.  </w:t>
      </w:r>
    </w:p>
    <w:p w:rsidR="57171F2C" w:rsidP="57171F2C" w:rsidRDefault="57171F2C" w14:paraId="4974E3E6" w14:textId="0FC49024">
      <w:pPr>
        <w:pStyle w:val="Normal"/>
        <w:spacing w:before="0" w:beforeAutospacing="off" w:after="0" w:afterAutospacing="off" w:line="257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</w:p>
    <w:p w:rsidR="3FC448A7" w:rsidP="57171F2C" w:rsidRDefault="3FC448A7" w14:paraId="51687F73" w14:textId="73D9162E">
      <w:pPr>
        <w:spacing w:before="0" w:beforeAutospacing="off" w:after="160" w:afterAutospacing="off" w:line="257" w:lineRule="auto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3FC448A7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Kryteria jakościowe:</w:t>
      </w:r>
    </w:p>
    <w:p w:rsidR="47130691" w:rsidP="57171F2C" w:rsidRDefault="47130691" w14:paraId="286EB021" w14:textId="796DA424">
      <w:pPr>
        <w:pStyle w:val="ListParagraph"/>
        <w:numPr>
          <w:ilvl w:val="0"/>
          <w:numId w:val="46"/>
        </w:numPr>
        <w:suppressLineNumbers w:val="0"/>
        <w:bidi w:val="0"/>
        <w:spacing w:before="0" w:beforeAutospacing="off" w:after="0" w:afterAutospacing="off" w:line="257" w:lineRule="auto"/>
        <w:ind w:left="1080" w:right="0" w:hanging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47130691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Wydajność</w:t>
      </w:r>
      <w:r w:rsidRPr="57171F2C" w:rsidR="3FC448A7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: czas </w:t>
      </w:r>
      <w:r w:rsidRPr="57171F2C" w:rsidR="2A42BE1D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realizacji płatności powinien być nie dłuższy niż 10 sekund</w:t>
      </w:r>
    </w:p>
    <w:p w:rsidR="3FC448A7" w:rsidP="57171F2C" w:rsidRDefault="3FC448A7" w14:paraId="39AFD2FE" w14:textId="0FB070A6">
      <w:pPr>
        <w:pStyle w:val="ListParagraph"/>
        <w:numPr>
          <w:ilvl w:val="0"/>
          <w:numId w:val="46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3FC448A7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Zabezpieczenia: </w:t>
      </w:r>
      <w:r w:rsidRPr="57171F2C" w:rsidR="203C790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Dane płacącego powinny być zabezpieczone.</w:t>
      </w:r>
    </w:p>
    <w:p w:rsidR="3FC448A7" w:rsidP="57171F2C" w:rsidRDefault="3FC448A7" w14:paraId="24FD0F2C" w14:textId="246DD573">
      <w:pPr>
        <w:pStyle w:val="ListParagraph"/>
        <w:numPr>
          <w:ilvl w:val="0"/>
          <w:numId w:val="46"/>
        </w:numPr>
        <w:suppressLineNumbers w:val="0"/>
        <w:bidi w:val="0"/>
        <w:spacing w:before="0" w:beforeAutospacing="off" w:after="0" w:afterAutospacing="off" w:line="257" w:lineRule="auto"/>
        <w:ind w:left="1080" w:right="0" w:hanging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3FC448A7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Stabilność systemu i dostępność: </w:t>
      </w:r>
      <w:r w:rsidRPr="57171F2C" w:rsidR="53CA4245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odrębność logiki różnych metod płatności powinno dać alternatywę co do płatności w ramach problemów.</w:t>
      </w:r>
    </w:p>
    <w:p w:rsidR="3FC448A7" w:rsidP="57171F2C" w:rsidRDefault="3FC448A7" w14:paraId="68518332" w14:textId="505606C3">
      <w:pPr>
        <w:pStyle w:val="ListParagraph"/>
        <w:numPr>
          <w:ilvl w:val="0"/>
          <w:numId w:val="46"/>
        </w:numPr>
        <w:suppressLineNumbers w:val="0"/>
        <w:bidi w:val="0"/>
        <w:spacing w:before="0" w:beforeAutospacing="off" w:after="0" w:afterAutospacing="off" w:line="257" w:lineRule="auto"/>
        <w:ind w:left="1080" w:right="0" w:hanging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3FC448A7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Łatwość wdrażania:</w:t>
      </w:r>
      <w:r w:rsidRPr="57171F2C" w:rsidR="5BCF470B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 gotowość na dodawanie nowych metod płatności</w:t>
      </w:r>
    </w:p>
    <w:p w:rsidR="3FC448A7" w:rsidP="57171F2C" w:rsidRDefault="3FC448A7" w14:paraId="4CD9EAC9" w14:textId="59123B9A">
      <w:pPr>
        <w:pStyle w:val="ListParagraph"/>
        <w:numPr>
          <w:ilvl w:val="0"/>
          <w:numId w:val="46"/>
        </w:numPr>
        <w:suppressLineNumbers w:val="0"/>
        <w:bidi w:val="0"/>
        <w:spacing w:before="0" w:beforeAutospacing="off" w:after="0" w:afterAutospacing="off" w:line="257" w:lineRule="auto"/>
        <w:ind w:left="1080" w:right="0" w:hanging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73B6284B" w:rsidR="3FC448A7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Integrowalność</w:t>
      </w:r>
      <w:r w:rsidRPr="73B6284B" w:rsidR="3FC448A7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: </w:t>
      </w:r>
      <w:r w:rsidRPr="73B6284B" w:rsidR="1C1FD4DC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możliwość łatwej integracji z nowymi systemami zabezpieczającymi.</w:t>
      </w:r>
    </w:p>
    <w:p w:rsidR="73B6284B" w:rsidP="73B6284B" w:rsidRDefault="73B6284B" w14:paraId="71691B5D" w14:textId="17769FD9">
      <w:pPr>
        <w:pStyle w:val="ListParagraph"/>
        <w:suppressLineNumbers w:val="0"/>
        <w:bidi w:val="0"/>
        <w:spacing w:before="0" w:beforeAutospacing="off" w:after="0" w:afterAutospacing="off" w:line="257" w:lineRule="auto"/>
        <w:ind w:left="108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p w:rsidR="7006A10C" w:rsidP="73B6284B" w:rsidRDefault="7006A10C" w14:paraId="69B42370" w14:textId="04A52DC9">
      <w:pPr>
        <w:pStyle w:val="ListParagraph"/>
        <w:suppressLineNumbers w:val="0"/>
        <w:bidi w:val="0"/>
        <w:spacing w:before="0" w:beforeAutospacing="off" w:after="0" w:afterAutospacing="off" w:line="257" w:lineRule="auto"/>
        <w:ind w:left="108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73B6284B" w:rsidR="7006A1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Wymagania niefunkcjonalne: </w:t>
      </w:r>
      <w:r w:rsidRPr="73B6284B" w:rsidR="75E4A1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6.3, </w:t>
      </w:r>
      <w:r w:rsidRPr="73B6284B" w:rsidR="7006A1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6.4, 6.6, 6.8, 6.9, 6.10, 6.12, 6.13</w:t>
      </w:r>
    </w:p>
    <w:p w:rsidR="57171F2C" w:rsidP="57171F2C" w:rsidRDefault="57171F2C" w14:paraId="4EDE58E5" w14:textId="444946D3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601AF457" w:rsidP="57171F2C" w:rsidRDefault="601AF457" w14:paraId="3A2B30DE" w14:textId="3FF9EDC8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Moduł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monitorowania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(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Monitorowanie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raportowanie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o 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probl</w:t>
      </w:r>
      <w:r w:rsidRPr="57171F2C" w:rsidR="311874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mach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)</w:t>
      </w:r>
    </w:p>
    <w:p w:rsidR="62257CB0" w:rsidP="57171F2C" w:rsidRDefault="62257CB0" w14:paraId="3AC2A024" w14:textId="2AF85097">
      <w:pPr>
        <w:spacing w:before="0" w:beforeAutospacing="off" w:after="160" w:afterAutospacing="off" w:line="257" w:lineRule="auto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62257CB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Zakres odpowiedzialności:</w:t>
      </w:r>
    </w:p>
    <w:p w:rsidR="62257CB0" w:rsidP="57171F2C" w:rsidRDefault="62257CB0" w14:paraId="7D6577C5" w14:textId="3A215C0A">
      <w:pPr>
        <w:pStyle w:val="ListParagraph"/>
        <w:numPr>
          <w:ilvl w:val="0"/>
          <w:numId w:val="47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62257CB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Śledzenie działania systemu.</w:t>
      </w:r>
    </w:p>
    <w:p w:rsidR="62257CB0" w:rsidP="57171F2C" w:rsidRDefault="62257CB0" w14:paraId="5DC0C005" w14:textId="2536F31F">
      <w:pPr>
        <w:pStyle w:val="ListParagraph"/>
        <w:numPr>
          <w:ilvl w:val="0"/>
          <w:numId w:val="47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62257CB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Monitorowanie wydajności aplikacji.</w:t>
      </w:r>
    </w:p>
    <w:p w:rsidR="62257CB0" w:rsidP="57171F2C" w:rsidRDefault="62257CB0" w14:paraId="74F26B31" w14:textId="785E024D">
      <w:pPr>
        <w:pStyle w:val="ListParagraph"/>
        <w:numPr>
          <w:ilvl w:val="0"/>
          <w:numId w:val="47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62257CB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Zgłaszanie błędów i awarii.</w:t>
      </w:r>
    </w:p>
    <w:p w:rsidR="62257CB0" w:rsidP="57171F2C" w:rsidRDefault="62257CB0" w14:paraId="285D2211" w14:textId="061665E1">
      <w:pPr>
        <w:pStyle w:val="ListParagraph"/>
        <w:numPr>
          <w:ilvl w:val="0"/>
          <w:numId w:val="47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62257CB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Tworzenie raportów o problemach.</w:t>
      </w:r>
    </w:p>
    <w:p w:rsidR="62257CB0" w:rsidP="57171F2C" w:rsidRDefault="62257CB0" w14:paraId="68EB5DD7" w14:textId="2CF45114">
      <w:pPr>
        <w:pStyle w:val="ListParagraph"/>
        <w:numPr>
          <w:ilvl w:val="0"/>
          <w:numId w:val="47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62257CB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Wysyłanie powiadomień o awariach do administratorów.</w:t>
      </w:r>
    </w:p>
    <w:p w:rsidR="57171F2C" w:rsidP="57171F2C" w:rsidRDefault="57171F2C" w14:paraId="7A8D25A9" w14:textId="4A250833">
      <w:pPr>
        <w:pStyle w:val="ListParagraph"/>
        <w:spacing w:before="0" w:beforeAutospacing="off" w:after="0" w:afterAutospacing="off" w:line="257" w:lineRule="auto"/>
        <w:ind w:left="1080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</w:p>
    <w:p w:rsidR="32FD679D" w:rsidP="57171F2C" w:rsidRDefault="32FD679D" w14:paraId="0ACC5C7D" w14:textId="5DDCFEF5">
      <w:pPr>
        <w:pStyle w:val="Normal"/>
        <w:spacing w:before="0" w:beforeAutospacing="off" w:after="0" w:afterAutospacing="off" w:line="257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32FD679D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Forma komunikacji z innymi modułami: komunikacja za pośrednictwem protokołu </w:t>
      </w:r>
      <w:r w:rsidRPr="57171F2C" w:rsidR="7EDD37C2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WebSocket</w:t>
      </w:r>
      <w:r w:rsidRPr="57171F2C" w:rsidR="32FD679D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.  </w:t>
      </w:r>
    </w:p>
    <w:p w:rsidR="57171F2C" w:rsidP="57171F2C" w:rsidRDefault="57171F2C" w14:paraId="75BB60EF" w14:textId="7FC1BE23">
      <w:pPr>
        <w:pStyle w:val="Normal"/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</w:p>
    <w:p w:rsidR="62257CB0" w:rsidP="57171F2C" w:rsidRDefault="62257CB0" w14:paraId="42AC9765" w14:textId="1A8FD13F">
      <w:pPr>
        <w:spacing w:before="0" w:beforeAutospacing="off" w:after="160" w:afterAutospacing="off" w:line="257" w:lineRule="auto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62257CB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Kryteria jakościowe:</w:t>
      </w:r>
    </w:p>
    <w:p w:rsidR="1062D7F0" w:rsidP="57171F2C" w:rsidRDefault="1062D7F0" w14:paraId="3575D081" w14:textId="488BC65B">
      <w:pPr>
        <w:pStyle w:val="ListParagraph"/>
        <w:numPr>
          <w:ilvl w:val="0"/>
          <w:numId w:val="48"/>
        </w:numPr>
        <w:suppressLineNumbers w:val="0"/>
        <w:bidi w:val="0"/>
        <w:spacing w:before="0" w:beforeAutospacing="off" w:after="0" w:afterAutospacing="off" w:line="257" w:lineRule="auto"/>
        <w:ind w:left="1080" w:right="0" w:hanging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1062D7F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Wydajność</w:t>
      </w:r>
      <w:r w:rsidRPr="57171F2C" w:rsidR="62257CB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: </w:t>
      </w:r>
      <w:r w:rsidRPr="57171F2C" w:rsidR="1188CC81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System powinien reagować na błędy natychmiastowo i zapisywać raporty w czasie nie dłuższym niż 50ms</w:t>
      </w:r>
    </w:p>
    <w:p w:rsidR="62257CB0" w:rsidP="57171F2C" w:rsidRDefault="62257CB0" w14:paraId="32A40881" w14:textId="7EB9C2C6">
      <w:pPr>
        <w:pStyle w:val="ListParagraph"/>
        <w:numPr>
          <w:ilvl w:val="0"/>
          <w:numId w:val="48"/>
        </w:numPr>
        <w:suppressLineNumbers w:val="0"/>
        <w:bidi w:val="0"/>
        <w:spacing w:before="0" w:beforeAutospacing="off" w:after="0" w:afterAutospacing="off" w:line="257" w:lineRule="auto"/>
        <w:ind w:left="1080" w:right="0" w:hanging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62257CB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Zabezpieczenia: </w:t>
      </w:r>
      <w:r w:rsidRPr="57171F2C" w:rsidR="47636797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moduł reaguje natychmiastowo na błędy z priorytetem na błędy w zabezpieczeniach.</w:t>
      </w:r>
    </w:p>
    <w:p w:rsidR="62257CB0" w:rsidP="57171F2C" w:rsidRDefault="62257CB0" w14:paraId="5374212A" w14:textId="1A7C0B92">
      <w:pPr>
        <w:pStyle w:val="ListParagraph"/>
        <w:numPr>
          <w:ilvl w:val="0"/>
          <w:numId w:val="48"/>
        </w:numPr>
        <w:suppressLineNumbers w:val="0"/>
        <w:bidi w:val="0"/>
        <w:spacing w:before="0" w:beforeAutospacing="off" w:after="0" w:afterAutospacing="off" w:line="257" w:lineRule="auto"/>
        <w:ind w:left="1080" w:right="0" w:hanging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62257CB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Stabilność systemu i dostępność: </w:t>
      </w:r>
      <w:r w:rsidRPr="57171F2C" w:rsidR="1AC5F421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monitorowanie</w:t>
      </w:r>
      <w:r w:rsidRPr="57171F2C" w:rsidR="5BF0E3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 </w:t>
      </w:r>
      <w:r w:rsidRPr="57171F2C" w:rsidR="1AC5F421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błędów </w:t>
      </w:r>
      <w:r w:rsidRPr="57171F2C" w:rsidR="04ADD9B6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każdego elementu systemu </w:t>
      </w:r>
      <w:r w:rsidRPr="57171F2C" w:rsidR="1AC5F421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i zapisywanie raportów</w:t>
      </w:r>
      <w:r w:rsidRPr="57171F2C" w:rsidR="362C2AF4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 </w:t>
      </w:r>
    </w:p>
    <w:p w:rsidR="62257CB0" w:rsidP="57171F2C" w:rsidRDefault="62257CB0" w14:paraId="660DCDEA" w14:textId="5A11A90D">
      <w:pPr>
        <w:pStyle w:val="ListParagraph"/>
        <w:numPr>
          <w:ilvl w:val="0"/>
          <w:numId w:val="48"/>
        </w:numPr>
        <w:suppressLineNumbers w:val="0"/>
        <w:bidi w:val="0"/>
        <w:spacing w:before="0" w:beforeAutospacing="off" w:after="0" w:afterAutospacing="off" w:line="257" w:lineRule="auto"/>
        <w:ind w:left="1080" w:right="0" w:hanging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62257CB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Łatwość wdrażania: </w:t>
      </w:r>
      <w:r w:rsidRPr="57171F2C" w:rsidR="3A3ACA0C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budowa gotowa na wdrażanie nowych wyjątków i nowych wytycznych monitorowania</w:t>
      </w:r>
    </w:p>
    <w:p w:rsidR="62257CB0" w:rsidP="57171F2C" w:rsidRDefault="62257CB0" w14:paraId="3E4EE82D" w14:textId="6058632C">
      <w:pPr>
        <w:pStyle w:val="ListParagraph"/>
        <w:numPr>
          <w:ilvl w:val="0"/>
          <w:numId w:val="48"/>
        </w:numPr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73B6284B" w:rsidR="62257CB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Integrowalność</w:t>
      </w:r>
      <w:r w:rsidRPr="73B6284B" w:rsidR="62257CB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: </w:t>
      </w:r>
      <w:r w:rsidRPr="73B6284B" w:rsidR="11E9DD2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Łatwe rozszerzanie monitorowania o nowe elementy.</w:t>
      </w:r>
    </w:p>
    <w:p w:rsidR="57171F2C" w:rsidP="73B6284B" w:rsidRDefault="57171F2C" w14:paraId="03DFB447" w14:textId="735B483E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73B6284B" w:rsidR="748E81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Wymagania niefunkcjonalne: 6.3, 6.4, 6.5, 6.6, 6.8, 6.9, 6.10, 6.11, 6.12  </w:t>
      </w:r>
    </w:p>
    <w:p w:rsidR="601AF457" w:rsidP="57171F2C" w:rsidRDefault="601AF457" w14:paraId="03437D55" w14:textId="45FDFF23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Moduł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bazy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danych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(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Połączenie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oraz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wykonywanie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operacji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na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bazie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danych</w:t>
      </w:r>
      <w:r w:rsidRPr="57171F2C" w:rsidR="5A671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)</w:t>
      </w:r>
    </w:p>
    <w:p w:rsidR="380080F3" w:rsidP="57171F2C" w:rsidRDefault="380080F3" w14:paraId="4D4C86E3" w14:textId="62DED15C">
      <w:pPr>
        <w:spacing w:before="0" w:beforeAutospacing="off" w:after="160" w:afterAutospacing="off" w:line="257" w:lineRule="auto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380080F3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Zakres odpowiedzialności:</w:t>
      </w:r>
    </w:p>
    <w:p w:rsidR="380080F3" w:rsidP="57171F2C" w:rsidRDefault="380080F3" w14:paraId="52CAFE03" w14:textId="7FF6F09A">
      <w:pPr>
        <w:pStyle w:val="ListParagraph"/>
        <w:numPr>
          <w:ilvl w:val="0"/>
          <w:numId w:val="49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380080F3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Przechowywanie danych aplikacji.</w:t>
      </w:r>
    </w:p>
    <w:p w:rsidR="380080F3" w:rsidP="57171F2C" w:rsidRDefault="380080F3" w14:paraId="355BC0C6" w14:textId="65412D06">
      <w:pPr>
        <w:pStyle w:val="ListParagraph"/>
        <w:numPr>
          <w:ilvl w:val="0"/>
          <w:numId w:val="49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380080F3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Wykonywanie operacji CRUD (</w:t>
      </w:r>
      <w:r w:rsidRPr="57171F2C" w:rsidR="380080F3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Create</w:t>
      </w:r>
      <w:r w:rsidRPr="57171F2C" w:rsidR="380080F3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, Read, Update, </w:t>
      </w:r>
      <w:r w:rsidRPr="57171F2C" w:rsidR="380080F3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Delete</w:t>
      </w:r>
      <w:r w:rsidRPr="57171F2C" w:rsidR="380080F3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).</w:t>
      </w:r>
    </w:p>
    <w:p w:rsidR="380080F3" w:rsidP="57171F2C" w:rsidRDefault="380080F3" w14:paraId="0EC1925E" w14:textId="2666C95F">
      <w:pPr>
        <w:pStyle w:val="ListParagraph"/>
        <w:numPr>
          <w:ilvl w:val="0"/>
          <w:numId w:val="49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380080F3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Optymalizacja zapytań do bazy danych.</w:t>
      </w:r>
    </w:p>
    <w:p w:rsidR="380080F3" w:rsidP="57171F2C" w:rsidRDefault="380080F3" w14:paraId="72451B37" w14:textId="67C59DA1">
      <w:pPr>
        <w:pStyle w:val="ListParagraph"/>
        <w:numPr>
          <w:ilvl w:val="0"/>
          <w:numId w:val="49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380080F3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Zapewnienie integralności danych.</w:t>
      </w:r>
    </w:p>
    <w:p w:rsidR="380080F3" w:rsidP="57171F2C" w:rsidRDefault="380080F3" w14:paraId="621408F2" w14:textId="1408BBC8">
      <w:pPr>
        <w:pStyle w:val="ListParagraph"/>
        <w:numPr>
          <w:ilvl w:val="0"/>
          <w:numId w:val="49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380080F3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Zarządzanie kopiami zapasowymi.</w:t>
      </w:r>
    </w:p>
    <w:p w:rsidR="47FFEEE3" w:rsidP="57171F2C" w:rsidRDefault="47FFEEE3" w14:paraId="19C869CA" w14:textId="56DC1C45">
      <w:pPr>
        <w:pStyle w:val="Normal"/>
        <w:suppressLineNumbers w:val="0"/>
        <w:bidi w:val="0"/>
        <w:spacing w:before="0" w:beforeAutospacing="off" w:after="0" w:afterAutospacing="off" w:line="257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16"/>
          <w:szCs w:val="16"/>
        </w:rPr>
      </w:pPr>
      <w:r w:rsidRPr="57171F2C" w:rsidR="47FFEE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18"/>
          <w:szCs w:val="18"/>
        </w:rPr>
        <w:t xml:space="preserve">Forma komunikacji z innymi modułami: komunikacja za pośrednictwem </w:t>
      </w:r>
      <w:r w:rsidRPr="57171F2C" w:rsidR="4EFD14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18"/>
          <w:szCs w:val="18"/>
        </w:rPr>
        <w:t>sterowników.</w:t>
      </w:r>
    </w:p>
    <w:p w:rsidR="57171F2C" w:rsidP="57171F2C" w:rsidRDefault="57171F2C" w14:paraId="7251F183" w14:textId="17A51954">
      <w:pPr>
        <w:pStyle w:val="Normal"/>
        <w:spacing w:before="0" w:beforeAutospacing="off" w:after="0" w:afterAutospacing="off" w:line="257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</w:p>
    <w:p w:rsidR="380080F3" w:rsidP="57171F2C" w:rsidRDefault="380080F3" w14:paraId="7468CBA9" w14:textId="50B9A313">
      <w:pPr>
        <w:spacing w:before="0" w:beforeAutospacing="off" w:after="160" w:afterAutospacing="off" w:line="257" w:lineRule="auto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380080F3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Kryteria jakościowe:</w:t>
      </w:r>
    </w:p>
    <w:p w:rsidR="6A7E77BD" w:rsidP="57171F2C" w:rsidRDefault="6A7E77BD" w14:paraId="7DC9C14C" w14:textId="038C22CD">
      <w:pPr>
        <w:pStyle w:val="ListParagraph"/>
        <w:numPr>
          <w:ilvl w:val="0"/>
          <w:numId w:val="50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6A7E77BD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Wydajność</w:t>
      </w:r>
      <w:r w:rsidRPr="57171F2C" w:rsidR="380080F3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: </w:t>
      </w:r>
      <w:r w:rsidRPr="57171F2C" w:rsidR="5162693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Czas zapisu danych </w:t>
      </w:r>
      <w:r w:rsidRPr="57171F2C" w:rsidR="07E49095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powinien</w:t>
      </w:r>
      <w:r w:rsidRPr="57171F2C" w:rsidR="5162693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 wynosić nie więcej niż 50ms, a zapytania do bazy powinny </w:t>
      </w:r>
      <w:r w:rsidRPr="57171F2C" w:rsidR="5EE2236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uzyskiwać odpowiedź w czasie nie dłuższym niż 80ms</w:t>
      </w:r>
    </w:p>
    <w:p w:rsidR="380080F3" w:rsidP="57171F2C" w:rsidRDefault="380080F3" w14:paraId="6B91DB55" w14:textId="708D4833">
      <w:pPr>
        <w:pStyle w:val="ListParagraph"/>
        <w:numPr>
          <w:ilvl w:val="0"/>
          <w:numId w:val="50"/>
        </w:numPr>
        <w:suppressLineNumbers w:val="0"/>
        <w:bidi w:val="0"/>
        <w:spacing w:before="0" w:beforeAutospacing="off" w:after="0" w:afterAutospacing="off" w:line="257" w:lineRule="auto"/>
        <w:ind w:left="1080" w:right="0" w:hanging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380080F3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Zabezpieczenia: </w:t>
      </w:r>
      <w:r w:rsidRPr="57171F2C" w:rsidR="5DB25715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B</w:t>
      </w:r>
      <w:r w:rsidRPr="57171F2C" w:rsidR="48DC29F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aza danych powinna mieć aktualizowaną kopię zapasową oraz zabezpieczenia prze</w:t>
      </w:r>
      <w:r w:rsidRPr="57171F2C" w:rsidR="5AAC1F8B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d “gubieniem” informacji</w:t>
      </w:r>
    </w:p>
    <w:p w:rsidR="380080F3" w:rsidP="57171F2C" w:rsidRDefault="380080F3" w14:paraId="42B2A2DE" w14:textId="776C0EA4">
      <w:pPr>
        <w:pStyle w:val="ListParagraph"/>
        <w:numPr>
          <w:ilvl w:val="0"/>
          <w:numId w:val="50"/>
        </w:numPr>
        <w:suppressLineNumbers w:val="0"/>
        <w:bidi w:val="0"/>
        <w:spacing w:before="0" w:beforeAutospacing="off" w:after="0" w:afterAutospacing="off" w:line="257" w:lineRule="auto"/>
        <w:ind w:left="1080" w:right="0" w:hanging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380080F3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Stabilność systemu i dostępność: </w:t>
      </w:r>
      <w:r w:rsidRPr="57171F2C" w:rsidR="72698EB7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System powinien być odporny na przeciążenia wynikające z ilości użytkowników modyfikujących dane oraz ilości zapytań</w:t>
      </w:r>
    </w:p>
    <w:p w:rsidR="380080F3" w:rsidP="57171F2C" w:rsidRDefault="380080F3" w14:paraId="4184DE60" w14:textId="7ABFC0A8">
      <w:pPr>
        <w:pStyle w:val="ListParagraph"/>
        <w:numPr>
          <w:ilvl w:val="0"/>
          <w:numId w:val="50"/>
        </w:numPr>
        <w:suppressLineNumbers w:val="0"/>
        <w:bidi w:val="0"/>
        <w:spacing w:before="0" w:beforeAutospacing="off" w:after="0" w:afterAutospacing="off" w:line="257" w:lineRule="auto"/>
        <w:ind w:left="1080" w:right="0" w:hanging="36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380080F3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Łatwość wdrażania: </w:t>
      </w:r>
      <w:r w:rsidRPr="57171F2C" w:rsidR="367174F0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System gotowy na wdrożenie nowych sekcji obsługujących nowe moduły</w:t>
      </w:r>
    </w:p>
    <w:p w:rsidR="380080F3" w:rsidP="57171F2C" w:rsidRDefault="380080F3" w14:paraId="329C9ABF" w14:textId="3D51AC0C">
      <w:pPr>
        <w:pStyle w:val="ListParagraph"/>
        <w:numPr>
          <w:ilvl w:val="0"/>
          <w:numId w:val="50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380080F3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Integrowalność</w:t>
      </w:r>
      <w:r w:rsidRPr="57171F2C" w:rsidR="380080F3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: umożliwienie wymiany danych z innymi modułami</w:t>
      </w:r>
      <w:r w:rsidRPr="57171F2C" w:rsidR="380080F3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.</w:t>
      </w:r>
    </w:p>
    <w:p w:rsidR="57171F2C" w:rsidP="73B6284B" w:rsidRDefault="57171F2C" w14:paraId="629CC8BA" w14:textId="4A236828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p w:rsidR="52C8E9D0" w:rsidP="73B6284B" w:rsidRDefault="52C8E9D0" w14:paraId="2B0D0FBF" w14:textId="29F73267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73B6284B" w:rsidR="52C8E9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Wymagania niefunkcjonalne: </w:t>
      </w:r>
      <w:r w:rsidRPr="73B6284B" w:rsidR="11A67E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6.3, </w:t>
      </w:r>
      <w:r w:rsidRPr="73B6284B" w:rsidR="52C8E9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6.6</w:t>
      </w:r>
      <w:r w:rsidRPr="73B6284B" w:rsidR="52C8E9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, 6.8, 6.9, 6.10, 6.12</w:t>
      </w:r>
    </w:p>
    <w:p w:rsidR="73B6284B" w:rsidP="73B6284B" w:rsidRDefault="73B6284B" w14:paraId="499BBCE7" w14:textId="5D9BF765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p w:rsidR="5079585B" w:rsidP="57171F2C" w:rsidRDefault="5079585B" w14:paraId="3911B2BC" w14:textId="3A7D1FC6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7171F2C" w:rsidR="507958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Moduł uwierzytelniania i autoryzacji (Autoryzacja i autentykacja użytkowników)</w:t>
      </w:r>
    </w:p>
    <w:p w:rsidR="5079585B" w:rsidP="57171F2C" w:rsidRDefault="5079585B" w14:paraId="4615A49F" w14:textId="258B1C22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507958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Zakres odpowiedzialności:</w:t>
      </w:r>
    </w:p>
    <w:p w:rsidR="5079585B" w:rsidP="57171F2C" w:rsidRDefault="5079585B" w14:paraId="20546BC0" w14:textId="2628038D">
      <w:pPr>
        <w:pStyle w:val="ListParagraph"/>
        <w:numPr>
          <w:ilvl w:val="0"/>
          <w:numId w:val="5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507958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Rejestracja użytkowników.</w:t>
      </w:r>
    </w:p>
    <w:p w:rsidR="5079585B" w:rsidP="57171F2C" w:rsidRDefault="5079585B" w14:paraId="5244BA63" w14:textId="0AB44497">
      <w:pPr>
        <w:pStyle w:val="ListParagraph"/>
        <w:numPr>
          <w:ilvl w:val="0"/>
          <w:numId w:val="5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507958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Logowanie użytkowników.</w:t>
      </w:r>
    </w:p>
    <w:p w:rsidR="5079585B" w:rsidP="57171F2C" w:rsidRDefault="5079585B" w14:paraId="75F6BCAD" w14:textId="4BCE1D59">
      <w:pPr>
        <w:pStyle w:val="ListParagraph"/>
        <w:numPr>
          <w:ilvl w:val="0"/>
          <w:numId w:val="5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507958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Zarządzanie sesjami użytkownika.</w:t>
      </w:r>
    </w:p>
    <w:p w:rsidR="5079585B" w:rsidP="57171F2C" w:rsidRDefault="5079585B" w14:paraId="3FD3D1F0" w14:textId="381A99C0">
      <w:pPr>
        <w:pStyle w:val="ListParagraph"/>
        <w:numPr>
          <w:ilvl w:val="0"/>
          <w:numId w:val="5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507958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Obsługa resetowania haseł.</w:t>
      </w:r>
    </w:p>
    <w:p w:rsidR="57171F2C" w:rsidP="0BC5D5AD" w:rsidRDefault="57171F2C" w14:paraId="44AC0A61" w14:textId="5ED0F035">
      <w:pPr>
        <w:pStyle w:val="ListParagraph"/>
        <w:numPr>
          <w:ilvl w:val="0"/>
          <w:numId w:val="53"/>
        </w:numPr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BC5D5AD" w:rsidR="507958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Weryfikacja uprawnień do zasobów</w:t>
      </w:r>
    </w:p>
    <w:p w:rsidR="0BC5D5AD" w:rsidP="0BC5D5AD" w:rsidRDefault="0BC5D5AD" w14:paraId="38052BA8" w14:textId="2A097428">
      <w:pPr>
        <w:pStyle w:val="ListParagraph"/>
        <w:numPr>
          <w:ilvl w:val="0"/>
          <w:numId w:val="5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p w:rsidR="5079585B" w:rsidP="57171F2C" w:rsidRDefault="5079585B" w14:paraId="6C1076A2" w14:textId="06750695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507958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Kryteria jakościowe:</w:t>
      </w:r>
    </w:p>
    <w:p w:rsidR="1B76E9CC" w:rsidP="57171F2C" w:rsidRDefault="1B76E9CC" w14:paraId="52ACFF8F" w14:textId="78940010">
      <w:pPr>
        <w:pStyle w:val="ListParagraph"/>
        <w:numPr>
          <w:ilvl w:val="0"/>
          <w:numId w:val="5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1B76E9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Wydajność</w:t>
      </w:r>
      <w:r w:rsidRPr="57171F2C" w:rsidR="507958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: czas </w:t>
      </w:r>
      <w:r w:rsidRPr="57171F2C" w:rsidR="2D6460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autoryzacji i autentykacji powinien</w:t>
      </w:r>
      <w:r w:rsidRPr="57171F2C" w:rsidR="507958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być nie większy niż 3</w:t>
      </w:r>
      <w:r w:rsidRPr="57171F2C" w:rsidR="507958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s.</w:t>
      </w:r>
    </w:p>
    <w:p w:rsidR="5079585B" w:rsidP="57171F2C" w:rsidRDefault="5079585B" w14:paraId="0131037C" w14:textId="6B511D50">
      <w:pPr>
        <w:pStyle w:val="ListParagraph"/>
        <w:numPr>
          <w:ilvl w:val="0"/>
          <w:numId w:val="52"/>
        </w:numPr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507958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Zabezpieczenia: </w:t>
      </w:r>
      <w:r w:rsidRPr="57171F2C" w:rsidR="6B822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zabezpieczanie wszystkich danych wrażliwych na podstawie np. RODO</w:t>
      </w:r>
    </w:p>
    <w:p w:rsidR="5079585B" w:rsidP="57171F2C" w:rsidRDefault="5079585B" w14:paraId="670C47C1" w14:textId="72AEFC31">
      <w:pPr>
        <w:pStyle w:val="ListParagraph"/>
        <w:numPr>
          <w:ilvl w:val="0"/>
          <w:numId w:val="52"/>
        </w:numPr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507958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Stabilność systemu i dostępność: </w:t>
      </w:r>
      <w:r w:rsidRPr="57171F2C" w:rsidR="1576D0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System w razie braku dostępności powinien nie </w:t>
      </w:r>
      <w:r w:rsidRPr="57171F2C" w:rsidR="7903AE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zatwierdzać procesu autoryzacji</w:t>
      </w:r>
    </w:p>
    <w:p w:rsidR="5079585B" w:rsidP="57171F2C" w:rsidRDefault="5079585B" w14:paraId="7DAAD0B1" w14:textId="562144DE">
      <w:pPr>
        <w:pStyle w:val="ListParagraph"/>
        <w:numPr>
          <w:ilvl w:val="0"/>
          <w:numId w:val="52"/>
        </w:numPr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57171F2C" w:rsidR="507958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Łatwość wdrażania: </w:t>
      </w:r>
      <w:r w:rsidRPr="57171F2C" w:rsidR="46646E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system gotowy na wdrażanie w nowych modułach</w:t>
      </w:r>
    </w:p>
    <w:p w:rsidR="5079585B" w:rsidP="57171F2C" w:rsidRDefault="5079585B" w14:paraId="0F50642C" w14:textId="0033F319">
      <w:pPr>
        <w:pStyle w:val="ListParagraph"/>
        <w:numPr>
          <w:ilvl w:val="0"/>
          <w:numId w:val="52"/>
        </w:numPr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73B6284B" w:rsidR="507958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Integrowalność</w:t>
      </w:r>
      <w:r w:rsidRPr="73B6284B" w:rsidR="507958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: </w:t>
      </w:r>
      <w:r w:rsidRPr="73B6284B" w:rsidR="1F99D2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Prosta integracja z nowymi elementami (np. Dostępem do nowego rodzaju danych w </w:t>
      </w:r>
      <w:r w:rsidRPr="73B6284B" w:rsidR="382534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sekcji</w:t>
      </w:r>
      <w:r w:rsidRPr="73B6284B" w:rsidR="1F99D2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konta użytkownika)</w:t>
      </w:r>
    </w:p>
    <w:p w:rsidR="5BDB4ADE" w:rsidP="73B6284B" w:rsidRDefault="5BDB4ADE" w14:paraId="2FB61EEB" w14:textId="444EF8D5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1248F665" w:rsidR="5BDB4A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Wymagania niefunkcjonalne: 6.3, 6.8, 6.9, 6.10, 6.12</w:t>
      </w:r>
    </w:p>
    <w:p w:rsidR="73B6284B" w:rsidP="73B6284B" w:rsidRDefault="73B6284B" w14:paraId="1B0DB962" w14:textId="5BB2A9D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</w:pPr>
      <w:r w:rsidR="2AD645D0">
        <w:drawing>
          <wp:inline wp14:editId="0994C10A" wp14:anchorId="58B98B45">
            <wp:extent cx="5943600" cy="3543300"/>
            <wp:effectExtent l="0" t="0" r="0" b="0"/>
            <wp:docPr id="1767650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6838f489af4e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BA3C25" w:rsidP="3A84F99C" w:rsidRDefault="2EBA3C25" w14:paraId="4715D7B1" w14:textId="68D4CE2A">
      <w:pPr>
        <w:pStyle w:val="ListParagraph"/>
        <w:suppressLineNumbers w:val="0"/>
        <w:spacing w:before="0" w:beforeAutospacing="off" w:after="160" w:afterAutospacing="off" w:line="279" w:lineRule="auto"/>
        <w:ind w:left="1080" w:right="0" w:hanging="360"/>
        <w:jc w:val="both"/>
      </w:pPr>
    </w:p>
    <w:p w:rsidR="5E56D2B4" w:rsidP="0C49F9A4" w:rsidRDefault="5E56D2B4" w14:paraId="7662644C" w14:textId="6DFE0D53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5E56D2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Propozycja</w:t>
      </w:r>
      <w:r w:rsidRPr="0C49F9A4" w:rsidR="5E56D2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C49F9A4" w:rsidR="5E56D2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wykorzystania</w:t>
      </w:r>
      <w:r w:rsidRPr="0C49F9A4" w:rsidR="5E56D2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C49F9A4" w:rsidR="5E56D2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wzorców</w:t>
      </w:r>
      <w:r w:rsidRPr="0C49F9A4" w:rsidR="5E56D2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architektonicznych</w:t>
      </w:r>
    </w:p>
    <w:p w:rsidR="411E8D26" w:rsidP="0C49F9A4" w:rsidRDefault="411E8D26" w14:paraId="0BE62A8B" w14:textId="37316E0B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>
        <w:br/>
      </w:r>
      <w:r w:rsidRPr="0C49F9A4" w:rsidR="5237D9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1. Moduł front-end (interfejs użytkownika)</w:t>
      </w:r>
    </w:p>
    <w:p w:rsidR="5237D9C4" w:rsidP="0C49F9A4" w:rsidRDefault="5237D9C4" w14:paraId="3A605B1F" w14:textId="227ABCAE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5237D9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Wzorce architektoniczne:</w:t>
      </w:r>
    </w:p>
    <w:p w:rsidR="5237D9C4" w:rsidP="0C49F9A4" w:rsidRDefault="5237D9C4" w14:paraId="217CD1E3" w14:textId="69097F61">
      <w:pPr>
        <w:pStyle w:val="ListParagraph"/>
        <w:numPr>
          <w:ilvl w:val="0"/>
          <w:numId w:val="3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5237D9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Model-</w:t>
      </w:r>
      <w:r w:rsidRPr="0C49F9A4" w:rsidR="5237D9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View</w:t>
      </w:r>
      <w:r w:rsidRPr="0C49F9A4" w:rsidR="5237D9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-</w:t>
      </w:r>
      <w:r w:rsidRPr="0C49F9A4" w:rsidR="5237D9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ViewModel</w:t>
      </w:r>
      <w:r w:rsidRPr="0C49F9A4" w:rsidR="5237D9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(MVVM)</w:t>
      </w:r>
    </w:p>
    <w:p w:rsidR="1B46D294" w:rsidP="73B6284B" w:rsidRDefault="1B46D294" w14:paraId="712D877F" w14:textId="409D0A33">
      <w:pPr>
        <w:pStyle w:val="ListParagraph"/>
        <w:numPr>
          <w:ilvl w:val="0"/>
          <w:numId w:val="3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73B6284B" w:rsidR="1B46D2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Multi-</w:t>
      </w:r>
      <w:r w:rsidRPr="73B6284B" w:rsidR="1B46D2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Page</w:t>
      </w:r>
      <w:r w:rsidRPr="73B6284B" w:rsidR="1B46D2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Application</w:t>
      </w:r>
    </w:p>
    <w:p w:rsidR="5237D9C4" w:rsidP="0C49F9A4" w:rsidRDefault="5237D9C4" w14:paraId="07017B6B" w14:textId="0B0F6ECD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5237D9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Uzasadnienie</w:t>
      </w:r>
      <w:r w:rsidRPr="0C49F9A4" w:rsidR="5237D9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:</w:t>
      </w:r>
    </w:p>
    <w:p w:rsidR="1C35163A" w:rsidP="0C49F9A4" w:rsidRDefault="1C35163A" w14:paraId="608D4EAF" w14:textId="762AF480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73B6284B" w:rsidR="1C35163A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Wydajność</w:t>
      </w:r>
      <w:r w:rsidRPr="73B6284B" w:rsidR="1C35163A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:</w:t>
      </w:r>
      <w:r w:rsidRPr="73B6284B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 </w:t>
      </w:r>
      <w:r w:rsidRPr="73B6284B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MVVM</w:t>
      </w:r>
      <w:r w:rsidRPr="73B6284B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 umożliwia wydajniejsze zarządzanie danymi, dzięki oddzieleniu logiki biznesowej od prezentacji. Dwukierunkowe powiązanie pomiędzy </w:t>
      </w:r>
      <w:r w:rsidRPr="73B6284B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View</w:t>
      </w:r>
      <w:r w:rsidRPr="73B6284B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 a </w:t>
      </w:r>
      <w:r w:rsidRPr="73B6284B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ViewModel</w:t>
      </w:r>
      <w:r w:rsidRPr="73B6284B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 pozwala na dynamiczne aktualizowanie danych, co zmniejsza czas ładowania i poprawia </w:t>
      </w:r>
      <w:r w:rsidRPr="73B6284B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responsywność</w:t>
      </w:r>
      <w:r w:rsidRPr="73B6284B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. Z kolei </w:t>
      </w:r>
      <w:r w:rsidRPr="73B6284B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MPA</w:t>
      </w:r>
      <w:r w:rsidRPr="73B6284B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 ładuje każdą stronę osobno, co zmniejsza obciążenie przeglądarki, a każda strona jest niezależnie optymalizowana, co może poprawić wydajność w większych aplikacjach.</w:t>
      </w:r>
      <w:r w:rsidRPr="73B6284B" w:rsidR="161E5BE4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 </w:t>
      </w:r>
    </w:p>
    <w:p w:rsidR="1C35163A" w:rsidP="0C49F9A4" w:rsidRDefault="1C35163A" w14:paraId="496317EA" w14:textId="4C5D9B98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0C49F9A4" w:rsidR="1C35163A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Zabezpieczenia</w:t>
      </w:r>
      <w:r w:rsidRPr="0C49F9A4" w:rsidR="1C35163A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:</w:t>
      </w:r>
      <w:r w:rsidRPr="0C49F9A4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 </w:t>
      </w:r>
      <w:r w:rsidRPr="0C49F9A4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MVVM</w:t>
      </w:r>
      <w:r w:rsidRPr="0C49F9A4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 umożliwia wdrożenie solidnych mechanizmów bezpieczeństwa, takich jak walidacja danych na poziomie </w:t>
      </w:r>
      <w:r w:rsidRPr="0C49F9A4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ViewModel</w:t>
      </w:r>
      <w:r w:rsidRPr="0C49F9A4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, bez wpływu na interfejs użytkownika</w:t>
      </w:r>
      <w:r w:rsidRPr="0C49F9A4" w:rsidR="4E5B88C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. </w:t>
      </w:r>
    </w:p>
    <w:p w:rsidR="1C35163A" w:rsidP="0C49F9A4" w:rsidRDefault="1C35163A" w14:paraId="0D2B34E6" w14:textId="0A0CEAF0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0C49F9A4" w:rsidR="1C35163A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Zapewnienie dostępności</w:t>
      </w:r>
      <w:r w:rsidRPr="0C49F9A4" w:rsidR="1C35163A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: </w:t>
      </w:r>
      <w:r w:rsidRPr="0C49F9A4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Dzięki </w:t>
      </w:r>
      <w:r w:rsidRPr="0C49F9A4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MVVM</w:t>
      </w:r>
      <w:r w:rsidRPr="0C49F9A4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, aplikacja jest bardziej dostępna, ponieważ zmiany w modelu danych automatycznie propagują się do UI, co zapewnia lepszą dostępność treści. </w:t>
      </w:r>
      <w:r w:rsidRPr="0C49F9A4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MPA</w:t>
      </w:r>
      <w:r w:rsidRPr="0C49F9A4" w:rsidR="1C35163A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natomiast pozwala na łatwiejsze dostosowanie każdej strony aplikacji do różnych urządzeń i środowisk, a niezależne ładowanie stron zwiększa dostępność w przypadku problemów z siecią.</w:t>
      </w:r>
    </w:p>
    <w:p w:rsidR="1C35163A" w:rsidP="0C49F9A4" w:rsidRDefault="1C35163A" w14:paraId="3864A5C2" w14:textId="7B20DCD6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0C49F9A4" w:rsidR="1C35163A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Łatwość wdrażania</w:t>
      </w:r>
      <w:r w:rsidRPr="0C49F9A4" w:rsidR="1C35163A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: </w:t>
      </w:r>
      <w:r w:rsidRPr="0C49F9A4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MVVM</w:t>
      </w:r>
      <w:r w:rsidRPr="0C49F9A4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 ułatwia wdrażanie nowych funkcji i testowanie dzięki jasnemu oddzieleniu logiki od widoku. Wzorzec ten pozwala na modularne wprowadzanie zmian w aplikacji, co zmniejsza ryzyko błędów. </w:t>
      </w:r>
      <w:r w:rsidRPr="0C49F9A4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MPA</w:t>
      </w:r>
      <w:r w:rsidRPr="0C49F9A4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 ró</w:t>
      </w:r>
      <w:r w:rsidRPr="0C49F9A4" w:rsidR="1C35163A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wnież wspiera łatwość wdrażania w przypadku aplikacji z wieloma stronami, ponieważ każda strona może być rozwijana i wdrażana niezależnie, co pozwala na równoległą pracę zespołów i łatwiejszą konserwację.</w:t>
      </w:r>
    </w:p>
    <w:p w:rsidR="1C35163A" w:rsidP="57171F2C" w:rsidRDefault="1C35163A" w14:paraId="4CD2C860" w14:textId="3FEF32DD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57171F2C" w:rsidR="1C35163A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Integrowalność</w:t>
      </w:r>
      <w:r w:rsidRPr="57171F2C" w:rsidR="1C35163A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:</w:t>
      </w:r>
      <w:r w:rsidRPr="57171F2C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 </w:t>
      </w:r>
      <w:r w:rsidRPr="57171F2C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MVVM</w:t>
      </w:r>
      <w:r w:rsidRPr="57171F2C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 umożliwia łatwą integrację z </w:t>
      </w:r>
      <w:r w:rsidRPr="57171F2C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backendem</w:t>
      </w:r>
      <w:r w:rsidRPr="57171F2C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, ponieważ </w:t>
      </w:r>
      <w:r w:rsidRPr="57171F2C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ViewModel</w:t>
      </w:r>
      <w:r w:rsidRPr="57171F2C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 działa jako pośrednik między </w:t>
      </w:r>
      <w:r w:rsidRPr="57171F2C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frontendem</w:t>
      </w:r>
      <w:r w:rsidRPr="57171F2C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 a logiką biznesową, co pozwala na elastyczne dostosowanie do różnych API. </w:t>
      </w:r>
      <w:r w:rsidRPr="57171F2C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MPA</w:t>
      </w:r>
      <w:r w:rsidRPr="57171F2C" w:rsidR="1C35163A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 z kolei zapewnia łatwiejszą integrację z zewnętrznymi systemami i usługami, ponieważ każda strona aplikacji może być odrębnie połączona z różnymi źródłami danych i API.</w:t>
      </w:r>
    </w:p>
    <w:p w:rsidR="5237D9C4" w:rsidP="57171F2C" w:rsidRDefault="5237D9C4" w14:paraId="49A3ACEA" w14:textId="762D1325">
      <w:pPr>
        <w:pStyle w:val="Normal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</w:pPr>
      <w:r w:rsidRPr="57171F2C" w:rsidR="5237D9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 </w:t>
      </w:r>
    </w:p>
    <w:p w:rsidR="5237D9C4" w:rsidP="0C49F9A4" w:rsidRDefault="5237D9C4" w14:paraId="6F0BF24E" w14:textId="2D36F383">
      <w:pPr>
        <w:pStyle w:val="Normal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</w:pPr>
      <w:r w:rsidRPr="57171F2C" w:rsidR="1D4760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2. </w:t>
      </w:r>
      <w:r w:rsidRPr="57171F2C" w:rsidR="1D476037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 xml:space="preserve">Moduł </w:t>
      </w:r>
      <w:r w:rsidRPr="57171F2C" w:rsidR="1D476037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back</w:t>
      </w:r>
      <w:r w:rsidRPr="57171F2C" w:rsidR="1D476037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 xml:space="preserve">-end </w:t>
      </w:r>
    </w:p>
    <w:p w:rsidR="1D476037" w:rsidP="0C49F9A4" w:rsidRDefault="1D476037" w14:paraId="14A146C6" w14:textId="48C9600D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1D476037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Wzorce </w:t>
      </w:r>
      <w:r w:rsidRPr="0C49F9A4" w:rsidR="1D4760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architektoniczne</w:t>
      </w:r>
      <w:r w:rsidRPr="0C49F9A4" w:rsidR="30CDAD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:</w:t>
      </w:r>
    </w:p>
    <w:p w:rsidR="30CDADFF" w:rsidP="0C49F9A4" w:rsidRDefault="30CDADFF" w14:paraId="59868AFF" w14:textId="440E1096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0C49F9A4" w:rsidR="30CDADF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Warstwa usług (Service </w:t>
      </w:r>
      <w:r w:rsidRPr="0C49F9A4" w:rsidR="30CDADF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Layer</w:t>
      </w:r>
      <w:r w:rsidRPr="0C49F9A4" w:rsidR="30CDADF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)</w:t>
      </w:r>
    </w:p>
    <w:p w:rsidR="30CDADFF" w:rsidP="0C49F9A4" w:rsidRDefault="30CDADFF" w14:paraId="5805E803" w14:textId="227E26A7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0C49F9A4" w:rsidR="30CDADF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Dependency</w:t>
      </w:r>
      <w:r w:rsidRPr="0C49F9A4" w:rsidR="30CDADF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 </w:t>
      </w:r>
      <w:r w:rsidRPr="0C49F9A4" w:rsidR="30CDADF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Injection</w:t>
      </w:r>
      <w:r w:rsidRPr="0C49F9A4" w:rsidR="30CDADF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 (DI)</w:t>
      </w:r>
    </w:p>
    <w:p w:rsidR="0C49F9A4" w:rsidP="0C49F9A4" w:rsidRDefault="0C49F9A4" w14:paraId="39CFA132" w14:textId="02E20E02">
      <w:pPr>
        <w:pStyle w:val="ListParagraph"/>
        <w:spacing w:before="0" w:beforeAutospacing="off" w:after="0" w:afterAutospacing="off"/>
        <w:ind w:left="106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</w:p>
    <w:p w:rsidR="30CDADFF" w:rsidP="0C49F9A4" w:rsidRDefault="30CDADFF" w14:paraId="2AD3A4D9" w14:textId="0C0A8D9A">
      <w:pPr>
        <w:pStyle w:val="ListParagraph"/>
        <w:spacing w:before="0" w:beforeAutospacing="off" w:after="0" w:afterAutospacing="off"/>
        <w:ind w:left="106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0C49F9A4" w:rsidR="30CDADFF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Uzasadnienie:</w:t>
      </w:r>
    </w:p>
    <w:p w:rsidR="50DFF040" w:rsidP="0C49F9A4" w:rsidRDefault="50DFF040" w14:paraId="4A872104" w14:textId="1103E3A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57171F2C" w:rsidR="54418904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W</w:t>
      </w:r>
      <w:r w:rsidRPr="57171F2C" w:rsidR="54418904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ydajność</w:t>
      </w:r>
      <w:r w:rsidRPr="57171F2C" w:rsidR="14B60F45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:</w:t>
      </w:r>
      <w:r w:rsidRPr="57171F2C" w:rsidR="14B60F45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Dzięki zastosowaniu warstwy usług możliwe jest centralne zarządzanie logiką biznesową, co optymalizuje czas reakcji systemu i umożliwia lepsze zarządzanie zasobami.</w:t>
      </w:r>
    </w:p>
    <w:p w:rsidR="50DFF040" w:rsidP="0C49F9A4" w:rsidRDefault="50DFF040" w14:paraId="04B1EF43" w14:textId="53A4C28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0C49F9A4" w:rsidR="50DFF040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Zabezpieczenia</w:t>
      </w:r>
      <w:r w:rsidRPr="0C49F9A4" w:rsidR="50DFF040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: DI wspiera bezpieczeństwo, umożliwiając łatwiejsze zarządzanie zależnościami, w tym integrację z mechanizmami autentykacji i autoryzacji.</w:t>
      </w:r>
    </w:p>
    <w:p w:rsidR="50DFF040" w:rsidP="0C49F9A4" w:rsidRDefault="50DFF040" w14:paraId="10A9718A" w14:textId="20EE29C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0C49F9A4" w:rsidR="50DFF040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Łatwość wdrażania</w:t>
      </w:r>
      <w:r w:rsidRPr="0C49F9A4" w:rsidR="50DFF040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: Dzięki separacji warstw (logika biznesowa, interfejsy API) proces wdrażania nowych funkcji staje się łatwiejszy i bardziej modularny.</w:t>
      </w:r>
    </w:p>
    <w:p w:rsidR="50DFF040" w:rsidP="0C49F9A4" w:rsidRDefault="50DFF040" w14:paraId="59541E01" w14:textId="50B1BBC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0C49F9A4" w:rsidR="50DFF040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Integrowalność</w:t>
      </w:r>
      <w:r w:rsidRPr="0C49F9A4" w:rsidR="50DFF040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: Wzorzec DI i warstwa usług umożliwiają łatwiejsze integracje z różnymi systemami i technologiami.</w:t>
      </w:r>
    </w:p>
    <w:p w:rsidR="0C49F9A4" w:rsidP="0C49F9A4" w:rsidRDefault="0C49F9A4" w14:paraId="6688D22C" w14:textId="72E7A886">
      <w:pPr>
        <w:pStyle w:val="Normal"/>
        <w:spacing w:before="0" w:beforeAutospacing="off" w:after="0" w:afterAutospacing="off"/>
        <w:ind w:left="106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</w:p>
    <w:p w:rsidR="3B1407BA" w:rsidP="0C49F9A4" w:rsidRDefault="3B1407BA" w14:paraId="39E7E2F1" w14:textId="4D4AB214">
      <w:pPr>
        <w:pStyle w:val="Normal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</w:pPr>
      <w:r w:rsidRPr="0C49F9A4" w:rsidR="3B1407BA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 xml:space="preserve"> </w:t>
      </w:r>
      <w:r w:rsidRPr="0C49F9A4" w:rsidR="0C49F9A4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3</w:t>
      </w:r>
      <w:r w:rsidRPr="0C49F9A4" w:rsidR="55735896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.</w:t>
      </w:r>
      <w:r w:rsidRPr="0C49F9A4" w:rsidR="2874E8A9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 xml:space="preserve">  Moduł magazynowy</w:t>
      </w:r>
    </w:p>
    <w:p w:rsidR="2874E8A9" w:rsidP="0C49F9A4" w:rsidRDefault="2874E8A9" w14:paraId="5464CD32" w14:textId="48C9600D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2874E8A9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Wzorce </w:t>
      </w:r>
      <w:r w:rsidRPr="0C49F9A4" w:rsidR="2874E8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architektoniczne:</w:t>
      </w:r>
    </w:p>
    <w:p w:rsidR="2874E8A9" w:rsidP="0C49F9A4" w:rsidRDefault="2874E8A9" w14:paraId="5AE1E65E" w14:textId="6268BD54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0C49F9A4" w:rsidR="2874E8A9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Event </w:t>
      </w:r>
      <w:r w:rsidRPr="0C49F9A4" w:rsidR="2874E8A9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Sourcing</w:t>
      </w:r>
    </w:p>
    <w:p w:rsidR="2874E8A9" w:rsidP="0C49F9A4" w:rsidRDefault="2874E8A9" w14:paraId="328366FA" w14:textId="2944BAF8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0C49F9A4" w:rsidR="2874E8A9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Command</w:t>
      </w:r>
      <w:r w:rsidRPr="0C49F9A4" w:rsidR="2874E8A9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 Query </w:t>
      </w:r>
      <w:r w:rsidRPr="0C49F9A4" w:rsidR="2874E8A9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Responsibility</w:t>
      </w:r>
      <w:r w:rsidRPr="0C49F9A4" w:rsidR="2874E8A9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 </w:t>
      </w:r>
      <w:r w:rsidRPr="0C49F9A4" w:rsidR="2874E8A9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Segregation</w:t>
      </w:r>
      <w:r w:rsidRPr="0C49F9A4" w:rsidR="2874E8A9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 (CQRS)</w:t>
      </w:r>
    </w:p>
    <w:p w:rsidR="132D822E" w:rsidP="0C49F9A4" w:rsidRDefault="132D822E" w14:paraId="5A35CA37" w14:textId="21639B99">
      <w:pPr>
        <w:pStyle w:val="Normal"/>
        <w:spacing w:before="0" w:beforeAutospacing="off" w:after="0" w:afterAutospacing="off"/>
        <w:ind w:left="348" w:firstLine="372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0C49F9A4" w:rsidR="132D822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Uzasadnienie: </w:t>
      </w:r>
    </w:p>
    <w:p w:rsidR="005CECCC" w:rsidP="0C49F9A4" w:rsidRDefault="005CECCC" w14:paraId="40EEDB2B" w14:textId="6E6D6BD0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0C49F9A4" w:rsidR="005CECCC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Wydajność</w:t>
      </w:r>
      <w:r w:rsidRPr="0C49F9A4" w:rsidR="005CECCC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: Event </w:t>
      </w:r>
      <w:r w:rsidRPr="0C49F9A4" w:rsidR="005CECCC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Sourcing</w:t>
      </w:r>
      <w:r w:rsidRPr="0C49F9A4" w:rsidR="005CECCC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pozwala na optymalizację operacji na danych, przechowując tylko zmiany (eventy), co zmniejsza obciążenie bazy danych.</w:t>
      </w:r>
    </w:p>
    <w:p w:rsidR="005CECCC" w:rsidP="0C49F9A4" w:rsidRDefault="005CECCC" w14:paraId="45FF4D4D" w14:textId="652D47F3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0C49F9A4" w:rsidR="005CECCC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Zabezpieczenia</w:t>
      </w:r>
      <w:r w:rsidRPr="0C49F9A4" w:rsidR="005CECCC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: Event </w:t>
      </w:r>
      <w:r w:rsidRPr="0C49F9A4" w:rsidR="005CECCC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Sourcing</w:t>
      </w:r>
      <w:r w:rsidRPr="0C49F9A4" w:rsidR="005CECCC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zapewnia pełną historię operacji, co pozwala na audytowanie zdarzeń i wykrywanie niepożądanych zmian w stanach magazynowych.</w:t>
      </w:r>
    </w:p>
    <w:p w:rsidR="005CECCC" w:rsidP="0C49F9A4" w:rsidRDefault="005CECCC" w14:paraId="0BCA8557" w14:textId="244D5355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0C49F9A4" w:rsidR="005CECCC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Zapewnienie dostępności</w:t>
      </w:r>
      <w:r w:rsidRPr="0C49F9A4" w:rsidR="005CECCC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: Dzięki rozdzieleniu zapytań i komend (CQRS), system może lepiej skalować się w zależności od zapotrzebowania na odczyty i zapisy.</w:t>
      </w:r>
    </w:p>
    <w:p w:rsidR="005CECCC" w:rsidP="0C49F9A4" w:rsidRDefault="005CECCC" w14:paraId="4B72E520" w14:textId="4521C06F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0C49F9A4" w:rsidR="005CECCC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Integrowalność</w:t>
      </w:r>
      <w:r w:rsidRPr="0C49F9A4" w:rsidR="005CECCC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: Dzięki oddzieleniu zapytań i komend możliwe jest łatwiejsze integrowanie różnych systemów w celu wymiany danych.</w:t>
      </w:r>
    </w:p>
    <w:p w:rsidR="0C49F9A4" w:rsidP="0C49F9A4" w:rsidRDefault="0C49F9A4" w14:paraId="1A6D6EF1" w14:textId="6C048973">
      <w:pPr>
        <w:pStyle w:val="Normal"/>
        <w:spacing w:before="0" w:beforeAutospacing="off" w:after="0" w:afterAutospacing="off"/>
        <w:ind w:left="348" w:firstLine="372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</w:p>
    <w:p w:rsidR="0C49F9A4" w:rsidP="0C49F9A4" w:rsidRDefault="0C49F9A4" w14:paraId="27166503" w14:textId="40FEAC8B">
      <w:pPr>
        <w:pStyle w:val="Normal"/>
        <w:spacing w:before="0" w:beforeAutospacing="off" w:after="0" w:afterAutospacing="off"/>
        <w:ind w:left="348" w:firstLine="372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</w:p>
    <w:p w:rsidR="132D822E" w:rsidP="0C49F9A4" w:rsidRDefault="132D822E" w14:paraId="6DD729F2" w14:textId="44C678F0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</w:pPr>
      <w:r w:rsidRPr="0C49F9A4" w:rsidR="132D822E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Moduł płatności (obsługa płatności)</w:t>
      </w:r>
    </w:p>
    <w:p w:rsidR="132D822E" w:rsidP="0C49F9A4" w:rsidRDefault="132D822E" w14:paraId="103AB2EA" w14:textId="13E8070C">
      <w:pPr>
        <w:pStyle w:val="ListParagraph"/>
        <w:spacing w:before="0" w:beforeAutospacing="off" w:after="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0C49F9A4" w:rsidR="132D822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Wzorce architektoniczne: </w:t>
      </w:r>
    </w:p>
    <w:p w:rsidR="132D822E" w:rsidP="0C49F9A4" w:rsidRDefault="132D822E" w14:paraId="21F7B2A5" w14:textId="72E7ADE5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0C49F9A4" w:rsidR="132D822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Strategy</w:t>
      </w:r>
    </w:p>
    <w:p w:rsidR="132D822E" w:rsidP="0C49F9A4" w:rsidRDefault="132D822E" w14:paraId="4BDE1183" w14:textId="501AD33B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0C49F9A4" w:rsidR="132D822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Factory</w:t>
      </w:r>
    </w:p>
    <w:p w:rsidR="132D822E" w:rsidP="0C49F9A4" w:rsidRDefault="132D822E" w14:paraId="0D71D87F" w14:textId="5FF7B75D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132D82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Uzasadnienie:</w:t>
      </w:r>
    </w:p>
    <w:p w:rsidR="10255AC9" w:rsidP="0C49F9A4" w:rsidRDefault="10255AC9" w14:paraId="08B93B04" w14:textId="7271CE23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0C49F9A4" w:rsidR="10255AC9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Wydajność</w:t>
      </w:r>
      <w:r w:rsidRPr="0C49F9A4" w:rsidR="10255AC9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: Wzorzec </w:t>
      </w:r>
      <w:r w:rsidRPr="0C49F9A4" w:rsidR="10255AC9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Strategy</w:t>
      </w:r>
      <w:r w:rsidRPr="0C49F9A4" w:rsidR="10255AC9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pozwala na dynamiczne wybieranie algorytmów płatności w zależności od potrzeby, co optymalizuje czas realizacji transakcji.</w:t>
      </w:r>
    </w:p>
    <w:p w:rsidR="10255AC9" w:rsidP="0C49F9A4" w:rsidRDefault="10255AC9" w14:paraId="136C2053" w14:textId="1B34874E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0C49F9A4" w:rsidR="10255AC9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Zabezpieczenia</w:t>
      </w:r>
      <w:r w:rsidRPr="0C49F9A4" w:rsidR="10255AC9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: Wzorzec</w:t>
      </w:r>
      <w:r w:rsidRPr="0C49F9A4" w:rsidR="55541634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Strategy </w:t>
      </w:r>
      <w:r w:rsidRPr="0C49F9A4" w:rsidR="10255AC9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umożliwia łatwe dodawanie nowych metod płatności oraz implementację odpowiednich mechanizmów bezpieczeństwa (np. szyfrowanie).</w:t>
      </w:r>
    </w:p>
    <w:p w:rsidR="10255AC9" w:rsidP="0C49F9A4" w:rsidRDefault="10255AC9" w14:paraId="11CC35A5" w14:textId="0FC23394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0C49F9A4" w:rsidR="10255AC9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Zapewnienie dostępności</w:t>
      </w:r>
      <w:r w:rsidRPr="0C49F9A4" w:rsidR="10255AC9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: Rozdzielenie logiki płatności na różne strategie umożliwia równoczesne obsługiwanie wielu metod płatności, co zwiększa dostępność systemu.</w:t>
      </w:r>
    </w:p>
    <w:p w:rsidR="10255AC9" w:rsidP="0C49F9A4" w:rsidRDefault="10255AC9" w14:paraId="2CA1DD57" w14:textId="045A5913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0C49F9A4" w:rsidR="10255AC9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Integrowalność</w:t>
      </w:r>
      <w:r w:rsidRPr="0C49F9A4" w:rsidR="10255AC9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: Dzięki wzorcowi </w:t>
      </w:r>
      <w:r w:rsidRPr="0C49F9A4" w:rsidR="10255AC9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Factory</w:t>
      </w:r>
      <w:r w:rsidRPr="0C49F9A4" w:rsidR="10255AC9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i </w:t>
      </w:r>
      <w:r w:rsidRPr="0C49F9A4" w:rsidR="10255AC9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Strategy</w:t>
      </w:r>
      <w:r w:rsidRPr="0C49F9A4" w:rsidR="10255AC9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możliwe jest łatwe integrowanie nowych bramek płatności i dostosowywanie systemu do zmieniających się wymagań.</w:t>
      </w:r>
    </w:p>
    <w:p w:rsidR="0C49F9A4" w:rsidP="0C49F9A4" w:rsidRDefault="0C49F9A4" w14:paraId="6A145A9F" w14:textId="213B1FF3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p w:rsidR="132D822E" w:rsidP="0C49F9A4" w:rsidRDefault="132D822E" w14:paraId="603B7AAC" w14:textId="26CF4D8B">
      <w:pPr>
        <w:pStyle w:val="ListParagraph"/>
        <w:numPr>
          <w:ilvl w:val="0"/>
          <w:numId w:val="30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132D82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Moduł monitorowania błędów </w:t>
      </w:r>
    </w:p>
    <w:p w:rsidR="132D822E" w:rsidP="0C49F9A4" w:rsidRDefault="132D822E" w14:paraId="5D295669" w14:textId="1494888F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132D82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Wzorce architektoniczne:</w:t>
      </w:r>
    </w:p>
    <w:p w:rsidR="132D822E" w:rsidP="0C49F9A4" w:rsidRDefault="132D822E" w14:paraId="43093919" w14:textId="3F2619F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0C49F9A4" w:rsidR="132D822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Observer</w:t>
      </w:r>
    </w:p>
    <w:p w:rsidR="132D822E" w:rsidP="0C49F9A4" w:rsidRDefault="132D822E" w14:paraId="3DD7D1A7" w14:textId="4CBFEEE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0C49F9A4" w:rsidR="132D822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Microservices</w:t>
      </w:r>
    </w:p>
    <w:p w:rsidR="132D822E" w:rsidP="0C49F9A4" w:rsidRDefault="132D822E" w14:paraId="058DB1E0" w14:textId="680EE00A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132D82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Uzasadnienie: </w:t>
      </w:r>
    </w:p>
    <w:p w:rsidR="0C49F9A4" w:rsidP="0C49F9A4" w:rsidRDefault="0C49F9A4" w14:paraId="0FB1C3CA" w14:textId="675982DD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p w:rsidR="4911AB94" w:rsidP="0C49F9A4" w:rsidRDefault="4911AB94" w14:paraId="4CE0147F" w14:textId="2564A30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57171F2C" w:rsidR="045C9116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Wyda</w:t>
      </w:r>
      <w:r w:rsidRPr="57171F2C" w:rsidR="045C9116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jność</w:t>
      </w:r>
      <w:r w:rsidRPr="57171F2C" w:rsidR="4911AB94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: Dz</w:t>
      </w:r>
      <w:r w:rsidRPr="57171F2C" w:rsidR="4911AB94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ięki wzorcowi </w:t>
      </w:r>
      <w:r w:rsidRPr="57171F2C" w:rsidR="4911AB94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Observer</w:t>
      </w:r>
      <w:r w:rsidRPr="57171F2C" w:rsidR="4911AB94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możliwe jest natychmiastowe reagowanie na zmiany stanu systemu (np. błędy, przeciążenia), co pozwala na szybsze diagnozowanie problemów.</w:t>
      </w:r>
    </w:p>
    <w:p w:rsidR="4911AB94" w:rsidP="0C49F9A4" w:rsidRDefault="4911AB94" w14:paraId="1F1D67D8" w14:textId="215CA08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0C49F9A4" w:rsidR="4911AB94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Zabezpieczenia</w:t>
      </w:r>
      <w:r w:rsidRPr="0C49F9A4" w:rsidR="4911AB94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: Zastosowanie wzorca </w:t>
      </w:r>
      <w:r w:rsidRPr="0C49F9A4" w:rsidR="4911AB94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Observer</w:t>
      </w:r>
      <w:r w:rsidRPr="0C49F9A4" w:rsidR="4911AB94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zapewnia, że system monitorowania może reagować na wszelkie zagrożenia w czasie rzeczywistym.</w:t>
      </w:r>
    </w:p>
    <w:p w:rsidR="4911AB94" w:rsidP="0C49F9A4" w:rsidRDefault="4911AB94" w14:paraId="0664F482" w14:textId="23AFE3C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0C49F9A4" w:rsidR="4911AB94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Zapewnienie dostępności</w:t>
      </w:r>
      <w:r w:rsidRPr="0C49F9A4" w:rsidR="4911AB94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: Monitorowanie w oparciu o </w:t>
      </w:r>
      <w:r w:rsidRPr="0C49F9A4" w:rsidR="4911AB94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mikroserwisy</w:t>
      </w:r>
      <w:r w:rsidRPr="0C49F9A4" w:rsidR="4911AB94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umożliwia lokalizowanie problemów na poziomie pojedynczych komponentów systemu, co poprawia dostępność.</w:t>
      </w:r>
    </w:p>
    <w:p w:rsidR="4911AB94" w:rsidP="0C49F9A4" w:rsidRDefault="4911AB94" w14:paraId="170B0DE2" w14:textId="5A9817F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0C49F9A4" w:rsidR="4911AB94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Integrowalność</w:t>
      </w:r>
      <w:r w:rsidRPr="0C49F9A4" w:rsidR="4911AB94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: Dzięki podejściu </w:t>
      </w:r>
      <w:r w:rsidRPr="0C49F9A4" w:rsidR="4911AB94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mikroserwisowemu</w:t>
      </w:r>
      <w:r w:rsidRPr="0C49F9A4" w:rsidR="4911AB94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, łatwiejsza staje się integracja z systemami zewnętrznymi oraz elastyczne rozszerzanie funkcji monitorowania.</w:t>
      </w:r>
    </w:p>
    <w:p w:rsidR="0C49F9A4" w:rsidP="0C49F9A4" w:rsidRDefault="0C49F9A4" w14:paraId="5A01317F" w14:textId="2DACA925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p w:rsidR="132D822E" w:rsidP="0C49F9A4" w:rsidRDefault="132D822E" w14:paraId="0D1CBE83" w14:textId="5C55D59A">
      <w:pPr>
        <w:pStyle w:val="ListParagraph"/>
        <w:numPr>
          <w:ilvl w:val="0"/>
          <w:numId w:val="30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132D82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Moduł bazy danych</w:t>
      </w:r>
    </w:p>
    <w:p w:rsidR="132D822E" w:rsidP="0C49F9A4" w:rsidRDefault="132D822E" w14:paraId="68DF93DE" w14:textId="4575A354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132D82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Wzorce architektoniczne: </w:t>
      </w:r>
    </w:p>
    <w:p w:rsidR="132D822E" w:rsidP="0C49F9A4" w:rsidRDefault="132D822E" w14:paraId="72EF8BC0" w14:textId="20B22D8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0C49F9A4" w:rsidR="132D822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Repository</w:t>
      </w:r>
    </w:p>
    <w:p w:rsidR="132D822E" w:rsidP="0C49F9A4" w:rsidRDefault="132D822E" w14:paraId="15EDE574" w14:textId="37B46F3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0C49F9A4" w:rsidR="132D822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Unit of </w:t>
      </w:r>
      <w:r w:rsidRPr="0C49F9A4" w:rsidR="132D822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Work</w:t>
      </w:r>
    </w:p>
    <w:p w:rsidR="132D822E" w:rsidP="0C49F9A4" w:rsidRDefault="132D822E" w14:paraId="4FDEA16D" w14:textId="3433DCF1">
      <w:pPr>
        <w:pStyle w:val="Normal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0C49F9A4" w:rsidR="132D822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Uzasadnienie: </w:t>
      </w:r>
    </w:p>
    <w:p w:rsidR="743991AD" w:rsidP="0C49F9A4" w:rsidRDefault="743991AD" w14:paraId="6E5EE5D8" w14:textId="022E7B5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0C49F9A4" w:rsidR="743991AD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Wydajność</w:t>
      </w:r>
      <w:r w:rsidRPr="0C49F9A4" w:rsidR="743991AD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: Dzięki </w:t>
      </w:r>
      <w:r w:rsidRPr="0C49F9A4" w:rsidR="743991AD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Repository</w:t>
      </w:r>
      <w:r w:rsidRPr="0C49F9A4" w:rsidR="743991AD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operacje na bazie danych są ujednolicone i zoptymalizowane, co pozwala na szybsze wykonywanie zapytań.</w:t>
      </w:r>
    </w:p>
    <w:p w:rsidR="743991AD" w:rsidP="0C49F9A4" w:rsidRDefault="743991AD" w14:paraId="3FEE4E4C" w14:textId="1AC81DE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0C49F9A4" w:rsidR="743991AD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Zabezpieczenia</w:t>
      </w:r>
      <w:r w:rsidRPr="0C49F9A4" w:rsidR="743991AD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: Wzorzec Unit of </w:t>
      </w:r>
      <w:r w:rsidRPr="0C49F9A4" w:rsidR="743991AD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Work</w:t>
      </w:r>
      <w:r w:rsidRPr="0C49F9A4" w:rsidR="743991AD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zapewnia, że wszystkie operacje na bazie danych są wykonywane w ramach jednej transakcji, co zwiększa spójność danych i zabezpiecza przed utratą informacji.</w:t>
      </w:r>
    </w:p>
    <w:p w:rsidR="743991AD" w:rsidP="0C49F9A4" w:rsidRDefault="743991AD" w14:paraId="795A8189" w14:textId="3B02289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0C49F9A4" w:rsidR="743991AD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Zapewnienie dostępności</w:t>
      </w:r>
      <w:r w:rsidRPr="0C49F9A4" w:rsidR="743991AD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: </w:t>
      </w:r>
      <w:r w:rsidRPr="0C49F9A4" w:rsidR="743991AD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Repository</w:t>
      </w:r>
      <w:r w:rsidRPr="0C49F9A4" w:rsidR="743991AD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pozwala na łatwiejsze skalowanie dostępu do danych, zapewniając odpowiednią warstwę abstrakcji nad bazą danych.</w:t>
      </w:r>
    </w:p>
    <w:p w:rsidR="743991AD" w:rsidP="0C49F9A4" w:rsidRDefault="743991AD" w14:paraId="316FB16C" w14:textId="4329FD0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0C49F9A4" w:rsidR="743991AD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Integrowalność</w:t>
      </w:r>
      <w:r w:rsidRPr="0C49F9A4" w:rsidR="743991AD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: Dzięki </w:t>
      </w:r>
      <w:r w:rsidRPr="0C49F9A4" w:rsidR="743991AD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Repository</w:t>
      </w:r>
      <w:r w:rsidRPr="0C49F9A4" w:rsidR="743991AD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i Unit of </w:t>
      </w:r>
      <w:r w:rsidRPr="0C49F9A4" w:rsidR="743991AD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Work</w:t>
      </w:r>
      <w:r w:rsidRPr="0C49F9A4" w:rsidR="743991AD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możliwe jest łatwe dostosowanie systemu do różnych baz danych oraz zapewnienie spójności w operacjach na danych.</w:t>
      </w:r>
    </w:p>
    <w:p w:rsidR="0C49F9A4" w:rsidP="0C49F9A4" w:rsidRDefault="0C49F9A4" w14:paraId="0CBB4B32" w14:textId="15E2CAE6">
      <w:pPr>
        <w:pStyle w:val="Normal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</w:p>
    <w:p w:rsidR="0C49F9A4" w:rsidP="0C49F9A4" w:rsidRDefault="0C49F9A4" w14:paraId="48F356A8" w14:textId="5A39EBB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</w:p>
    <w:p w:rsidR="132D822E" w:rsidP="0C49F9A4" w:rsidRDefault="132D822E" w14:paraId="147F7B7F" w14:textId="03DE283E">
      <w:pPr>
        <w:pStyle w:val="ListParagraph"/>
        <w:numPr>
          <w:ilvl w:val="0"/>
          <w:numId w:val="30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132D822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Moduł uwierzytelniania i autoryzacji</w:t>
      </w:r>
    </w:p>
    <w:p w:rsidR="132D822E" w:rsidP="0C49F9A4" w:rsidRDefault="132D822E" w14:paraId="60B3D56D" w14:textId="0F4EBA4D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132D82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Wzorce architektoniczne: </w:t>
      </w:r>
    </w:p>
    <w:p w:rsidR="132D822E" w:rsidP="0C49F9A4" w:rsidRDefault="132D822E" w14:paraId="35BF4642" w14:textId="7D2F82E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0C49F9A4" w:rsidR="132D822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Singleton</w:t>
      </w:r>
    </w:p>
    <w:p w:rsidR="132D822E" w:rsidP="0C49F9A4" w:rsidRDefault="132D822E" w14:paraId="053DD5BA" w14:textId="41C8787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</w:pPr>
      <w:r w:rsidRPr="0C49F9A4" w:rsidR="132D822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 xml:space="preserve">Chain of </w:t>
      </w:r>
      <w:r w:rsidRPr="0C49F9A4" w:rsidR="132D822E">
        <w:rPr>
          <w:rFonts w:ascii="Times New Roman" w:hAnsi="Times New Roman" w:eastAsia="Times New Roman" w:cs="Times New Roman"/>
          <w:b w:val="0"/>
          <w:bCs w:val="0"/>
          <w:noProof w:val="0"/>
          <w:sz w:val="20"/>
          <w:szCs w:val="20"/>
          <w:lang w:val="pl-PL"/>
        </w:rPr>
        <w:t>Responsibility</w:t>
      </w:r>
    </w:p>
    <w:p w:rsidR="132D822E" w:rsidP="0C49F9A4" w:rsidRDefault="132D822E" w14:paraId="0B0907DC" w14:textId="1E21CBE3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  <w:r w:rsidRPr="0C49F9A4" w:rsidR="132D82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Uzasadnienie:</w:t>
      </w:r>
    </w:p>
    <w:p w:rsidR="22E59437" w:rsidP="0C49F9A4" w:rsidRDefault="22E59437" w14:paraId="4B0FC4DB" w14:textId="1CBE31E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0C49F9A4" w:rsidR="22E59437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Zabezpieczenia</w:t>
      </w:r>
      <w:r w:rsidRPr="0C49F9A4" w:rsidR="22E59437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: Singleton zapewnia, że instancja odpowiedzialna za uwierzytelnianie użytkowników jest centralna i może być łatwo monitorowana. Wzorzec Chain of </w:t>
      </w:r>
      <w:r w:rsidRPr="0C49F9A4" w:rsidR="22E59437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Responsibility</w:t>
      </w:r>
      <w:r w:rsidRPr="0C49F9A4" w:rsidR="22E59437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umożliwia elastyczną obsługę procesów autoryzacji.</w:t>
      </w:r>
    </w:p>
    <w:p w:rsidR="22E59437" w:rsidP="0C49F9A4" w:rsidRDefault="22E59437" w14:paraId="73F23393" w14:textId="0583421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0C49F9A4" w:rsidR="22E59437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Wydajność</w:t>
      </w:r>
      <w:r w:rsidRPr="0C49F9A4" w:rsidR="22E59437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: Dzięki zastosowaniu wzorca Singleton, redukujemy liczbę instancji odpowiedzialnych za proces autentykacji, co poprawia wydajność systemu.</w:t>
      </w:r>
    </w:p>
    <w:p w:rsidR="22E59437" w:rsidP="0C49F9A4" w:rsidRDefault="22E59437" w14:paraId="617400D6" w14:textId="2D4721D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</w:pPr>
      <w:r w:rsidRPr="0C49F9A4" w:rsidR="22E59437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l-PL"/>
        </w:rPr>
        <w:t>Integrowalność</w:t>
      </w:r>
      <w:r w:rsidRPr="0C49F9A4" w:rsidR="22E59437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: Wzorzec Chain of </w:t>
      </w:r>
      <w:r w:rsidRPr="0C49F9A4" w:rsidR="22E59437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>Responsibility</w:t>
      </w:r>
      <w:r w:rsidRPr="0C49F9A4" w:rsidR="22E59437">
        <w:rPr>
          <w:rFonts w:ascii="Times New Roman" w:hAnsi="Times New Roman" w:eastAsia="Times New Roman" w:cs="Times New Roman"/>
          <w:noProof w:val="0"/>
          <w:sz w:val="20"/>
          <w:szCs w:val="20"/>
          <w:lang w:val="pl-PL"/>
        </w:rPr>
        <w:t xml:space="preserve"> pozwala na elastyczność w dodawaniu nowych metod weryfikacji użytkowników (np. dwuskładnikowa autentykacja), co ułatwia integrację z systemami zewnętrznymi.</w:t>
      </w:r>
    </w:p>
    <w:p w:rsidR="0C49F9A4" w:rsidP="0C49F9A4" w:rsidRDefault="0C49F9A4" w14:paraId="388C3298" w14:textId="61105278">
      <w:pPr>
        <w:pStyle w:val="ListParagraph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0d99d87a5954e8c"/>
      <w:footerReference w:type="default" r:id="R2eadc65cceb34fd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C5D5AD" w:rsidTr="0BC5D5AD" w14:paraId="5FFA9A2F">
      <w:trPr>
        <w:trHeight w:val="300"/>
      </w:trPr>
      <w:tc>
        <w:tcPr>
          <w:tcW w:w="3120" w:type="dxa"/>
          <w:tcMar/>
        </w:tcPr>
        <w:p w:rsidR="0BC5D5AD" w:rsidP="0BC5D5AD" w:rsidRDefault="0BC5D5AD" w14:paraId="776714A8" w14:textId="600ECF9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C5D5AD" w:rsidP="0BC5D5AD" w:rsidRDefault="0BC5D5AD" w14:paraId="79998A22" w14:textId="74E89F0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C5D5AD" w:rsidP="0BC5D5AD" w:rsidRDefault="0BC5D5AD" w14:paraId="4A70035D" w14:textId="2C8A22EC">
          <w:pPr>
            <w:pStyle w:val="Header"/>
            <w:bidi w:val="0"/>
            <w:ind w:right="-115"/>
            <w:jc w:val="right"/>
          </w:pPr>
        </w:p>
      </w:tc>
    </w:tr>
  </w:tbl>
  <w:p w:rsidR="0BC5D5AD" w:rsidP="0BC5D5AD" w:rsidRDefault="0BC5D5AD" w14:paraId="2F242B57" w14:textId="1E5BC43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C5D5AD" w:rsidTr="0BC5D5AD" w14:paraId="3219F60C">
      <w:trPr>
        <w:trHeight w:val="300"/>
      </w:trPr>
      <w:tc>
        <w:tcPr>
          <w:tcW w:w="3120" w:type="dxa"/>
          <w:tcMar/>
        </w:tcPr>
        <w:p w:rsidR="0BC5D5AD" w:rsidP="0BC5D5AD" w:rsidRDefault="0BC5D5AD" w14:paraId="093484B0" w14:textId="2EBF982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C5D5AD" w:rsidP="0BC5D5AD" w:rsidRDefault="0BC5D5AD" w14:paraId="0BE6AF80" w14:textId="2FDD497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C5D5AD" w:rsidP="0BC5D5AD" w:rsidRDefault="0BC5D5AD" w14:paraId="00886FE2" w14:textId="00B196C0">
          <w:pPr>
            <w:pStyle w:val="Header"/>
            <w:bidi w:val="0"/>
            <w:ind w:right="-115"/>
            <w:jc w:val="right"/>
          </w:pPr>
        </w:p>
      </w:tc>
    </w:tr>
  </w:tbl>
  <w:p w:rsidR="0BC5D5AD" w:rsidP="0BC5D5AD" w:rsidRDefault="0BC5D5AD" w14:paraId="1BDC3C5F" w14:textId="342F033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9">
    <w:nsid w:val="3ff974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292116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204f95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716c74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48e54e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105882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34703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2e03ec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69c8f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5d97e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287efc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50f83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58e6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d6476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92a41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d560d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97b10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0e378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feac3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7c4d5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80a3a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b746c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1fc85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50509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fa62e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7289d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00f45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618d0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92898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30">
    <w:nsid w:val="644e1f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8145203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9d0de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0d88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0"/>
      <w:numFmt w:val="decimal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2ca5b4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a2db3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9"/>
      <w:numFmt w:val="decimal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495d7c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815fe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8"/>
      <w:numFmt w:val="decimal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def08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e19c6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7"/>
      <w:numFmt w:val="decimal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28b478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c5f62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decimal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f7da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0097d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eeaf3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af738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41c7d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5f564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8c5a5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18927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64c91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c2f5423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9981a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ec7da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7b87f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7e7a1b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c013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c942a77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53f996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e88a5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313B44"/>
    <w:rsid w:val="000D7C74"/>
    <w:rsid w:val="00314917"/>
    <w:rsid w:val="005CECCC"/>
    <w:rsid w:val="007B43F4"/>
    <w:rsid w:val="00BC0D77"/>
    <w:rsid w:val="00EDEB12"/>
    <w:rsid w:val="011D19B6"/>
    <w:rsid w:val="01245FBB"/>
    <w:rsid w:val="01E87E2C"/>
    <w:rsid w:val="01ED72BE"/>
    <w:rsid w:val="01FCCA1A"/>
    <w:rsid w:val="01FCCA1A"/>
    <w:rsid w:val="02042ADD"/>
    <w:rsid w:val="021B4720"/>
    <w:rsid w:val="028276FE"/>
    <w:rsid w:val="02A99C7A"/>
    <w:rsid w:val="02A99C7A"/>
    <w:rsid w:val="02B1C4DF"/>
    <w:rsid w:val="0349AEB9"/>
    <w:rsid w:val="03A397CC"/>
    <w:rsid w:val="03A7241A"/>
    <w:rsid w:val="03D3849A"/>
    <w:rsid w:val="0403E017"/>
    <w:rsid w:val="040B1A1C"/>
    <w:rsid w:val="0433D4C5"/>
    <w:rsid w:val="045C9116"/>
    <w:rsid w:val="04746252"/>
    <w:rsid w:val="048697C6"/>
    <w:rsid w:val="04ADD9B6"/>
    <w:rsid w:val="04B953A0"/>
    <w:rsid w:val="0539C75D"/>
    <w:rsid w:val="0542A088"/>
    <w:rsid w:val="056CF7E4"/>
    <w:rsid w:val="05D1ED8D"/>
    <w:rsid w:val="0604988E"/>
    <w:rsid w:val="063D6DF6"/>
    <w:rsid w:val="06B72C45"/>
    <w:rsid w:val="071B80B2"/>
    <w:rsid w:val="0735AD8F"/>
    <w:rsid w:val="0749AFC6"/>
    <w:rsid w:val="07817660"/>
    <w:rsid w:val="07C30F24"/>
    <w:rsid w:val="07DB4187"/>
    <w:rsid w:val="07E49095"/>
    <w:rsid w:val="07EDF86D"/>
    <w:rsid w:val="07FAF1CB"/>
    <w:rsid w:val="082C9992"/>
    <w:rsid w:val="08E9BAE9"/>
    <w:rsid w:val="0924825E"/>
    <w:rsid w:val="0924825E"/>
    <w:rsid w:val="09B348B2"/>
    <w:rsid w:val="09CD68DF"/>
    <w:rsid w:val="09D3E8B6"/>
    <w:rsid w:val="0A80274A"/>
    <w:rsid w:val="0AB842BE"/>
    <w:rsid w:val="0AB842BE"/>
    <w:rsid w:val="0AC3B968"/>
    <w:rsid w:val="0AC583B8"/>
    <w:rsid w:val="0B7F533E"/>
    <w:rsid w:val="0BC5D5AD"/>
    <w:rsid w:val="0C38B329"/>
    <w:rsid w:val="0C44457C"/>
    <w:rsid w:val="0C49F9A4"/>
    <w:rsid w:val="0C7268CE"/>
    <w:rsid w:val="0D1A1F80"/>
    <w:rsid w:val="0D496D14"/>
    <w:rsid w:val="0E187CF1"/>
    <w:rsid w:val="0E4E145D"/>
    <w:rsid w:val="0E53FE21"/>
    <w:rsid w:val="0EBAC2BA"/>
    <w:rsid w:val="0FBAF720"/>
    <w:rsid w:val="0FCDD2B7"/>
    <w:rsid w:val="0FD3D93A"/>
    <w:rsid w:val="101C21AA"/>
    <w:rsid w:val="10255AC9"/>
    <w:rsid w:val="1048C42A"/>
    <w:rsid w:val="105E27E0"/>
    <w:rsid w:val="105E6549"/>
    <w:rsid w:val="1062D7F0"/>
    <w:rsid w:val="10722E6D"/>
    <w:rsid w:val="107429CE"/>
    <w:rsid w:val="107429CE"/>
    <w:rsid w:val="10A62EA0"/>
    <w:rsid w:val="10BDC1A2"/>
    <w:rsid w:val="10E8BFB1"/>
    <w:rsid w:val="110AC839"/>
    <w:rsid w:val="1188CC81"/>
    <w:rsid w:val="11902275"/>
    <w:rsid w:val="11A67E66"/>
    <w:rsid w:val="11D69E2B"/>
    <w:rsid w:val="11E01B8C"/>
    <w:rsid w:val="11E9DD2F"/>
    <w:rsid w:val="1248F665"/>
    <w:rsid w:val="127FA2C9"/>
    <w:rsid w:val="132D822E"/>
    <w:rsid w:val="138A8AD7"/>
    <w:rsid w:val="139B9529"/>
    <w:rsid w:val="13A07BCA"/>
    <w:rsid w:val="13F05343"/>
    <w:rsid w:val="13FB8AE4"/>
    <w:rsid w:val="13FB8AE4"/>
    <w:rsid w:val="1427C065"/>
    <w:rsid w:val="14926DC0"/>
    <w:rsid w:val="14B42490"/>
    <w:rsid w:val="14B60F45"/>
    <w:rsid w:val="151150C1"/>
    <w:rsid w:val="154625EA"/>
    <w:rsid w:val="1568240B"/>
    <w:rsid w:val="1576D0BA"/>
    <w:rsid w:val="15788AFF"/>
    <w:rsid w:val="157F0E68"/>
    <w:rsid w:val="160477FF"/>
    <w:rsid w:val="161E5BE4"/>
    <w:rsid w:val="16368117"/>
    <w:rsid w:val="17221DBA"/>
    <w:rsid w:val="172AA0F7"/>
    <w:rsid w:val="1750C456"/>
    <w:rsid w:val="17CB11E0"/>
    <w:rsid w:val="17EDAF4B"/>
    <w:rsid w:val="17FF5226"/>
    <w:rsid w:val="181F179E"/>
    <w:rsid w:val="184E139C"/>
    <w:rsid w:val="186D00B2"/>
    <w:rsid w:val="188372FC"/>
    <w:rsid w:val="19318036"/>
    <w:rsid w:val="19593688"/>
    <w:rsid w:val="1997C12C"/>
    <w:rsid w:val="199A1FA4"/>
    <w:rsid w:val="19B91F24"/>
    <w:rsid w:val="19B91F24"/>
    <w:rsid w:val="19FAE196"/>
    <w:rsid w:val="1A1CFF8D"/>
    <w:rsid w:val="1A3D7E9C"/>
    <w:rsid w:val="1A7182A2"/>
    <w:rsid w:val="1AC5F421"/>
    <w:rsid w:val="1AE794B2"/>
    <w:rsid w:val="1B1BB756"/>
    <w:rsid w:val="1B46D294"/>
    <w:rsid w:val="1B5C50E0"/>
    <w:rsid w:val="1B76E9CC"/>
    <w:rsid w:val="1BD2B427"/>
    <w:rsid w:val="1C1FD4DC"/>
    <w:rsid w:val="1C2B140A"/>
    <w:rsid w:val="1C35163A"/>
    <w:rsid w:val="1C8D8A86"/>
    <w:rsid w:val="1CCBAAF4"/>
    <w:rsid w:val="1D00E1C3"/>
    <w:rsid w:val="1D476037"/>
    <w:rsid w:val="1D62EC55"/>
    <w:rsid w:val="1D8A0A40"/>
    <w:rsid w:val="1E10CC6D"/>
    <w:rsid w:val="1E14B166"/>
    <w:rsid w:val="1E17FED5"/>
    <w:rsid w:val="1E21F419"/>
    <w:rsid w:val="1E5C0A7B"/>
    <w:rsid w:val="1F027C75"/>
    <w:rsid w:val="1F0EE4E6"/>
    <w:rsid w:val="1F2E8078"/>
    <w:rsid w:val="1F99D2A3"/>
    <w:rsid w:val="1FF9FDB0"/>
    <w:rsid w:val="20313B44"/>
    <w:rsid w:val="203C7900"/>
    <w:rsid w:val="20A2DEDE"/>
    <w:rsid w:val="20A67664"/>
    <w:rsid w:val="20DE2C5E"/>
    <w:rsid w:val="21584DA8"/>
    <w:rsid w:val="215EE428"/>
    <w:rsid w:val="21B4E7E2"/>
    <w:rsid w:val="22054A75"/>
    <w:rsid w:val="222179E9"/>
    <w:rsid w:val="2249F4F7"/>
    <w:rsid w:val="22733D88"/>
    <w:rsid w:val="228277D7"/>
    <w:rsid w:val="22D98797"/>
    <w:rsid w:val="22E59437"/>
    <w:rsid w:val="249E98A5"/>
    <w:rsid w:val="24BF6F3B"/>
    <w:rsid w:val="24F7A306"/>
    <w:rsid w:val="252E6BA5"/>
    <w:rsid w:val="2544F65B"/>
    <w:rsid w:val="2581305E"/>
    <w:rsid w:val="25BC2AE3"/>
    <w:rsid w:val="25C6289E"/>
    <w:rsid w:val="262E32D2"/>
    <w:rsid w:val="2685A4D3"/>
    <w:rsid w:val="26DF2E5E"/>
    <w:rsid w:val="27094453"/>
    <w:rsid w:val="273A5E97"/>
    <w:rsid w:val="2753C913"/>
    <w:rsid w:val="27608416"/>
    <w:rsid w:val="276671F6"/>
    <w:rsid w:val="27748860"/>
    <w:rsid w:val="2779A6BA"/>
    <w:rsid w:val="27F3F50C"/>
    <w:rsid w:val="27FB9089"/>
    <w:rsid w:val="2842E82F"/>
    <w:rsid w:val="284F06FC"/>
    <w:rsid w:val="285EB0AF"/>
    <w:rsid w:val="28636AE0"/>
    <w:rsid w:val="287166FE"/>
    <w:rsid w:val="2874E8A9"/>
    <w:rsid w:val="2971E1A1"/>
    <w:rsid w:val="29BB6CE9"/>
    <w:rsid w:val="29D262C4"/>
    <w:rsid w:val="2A041E41"/>
    <w:rsid w:val="2A28A713"/>
    <w:rsid w:val="2A42BE1D"/>
    <w:rsid w:val="2A89880B"/>
    <w:rsid w:val="2AD645D0"/>
    <w:rsid w:val="2AD7725C"/>
    <w:rsid w:val="2AFC9448"/>
    <w:rsid w:val="2B0716AE"/>
    <w:rsid w:val="2B65335A"/>
    <w:rsid w:val="2C03A7D8"/>
    <w:rsid w:val="2C244049"/>
    <w:rsid w:val="2C895A70"/>
    <w:rsid w:val="2CB7C23A"/>
    <w:rsid w:val="2CF88055"/>
    <w:rsid w:val="2D646017"/>
    <w:rsid w:val="2DBECA1E"/>
    <w:rsid w:val="2DBECA1E"/>
    <w:rsid w:val="2E533C1E"/>
    <w:rsid w:val="2E9D15B7"/>
    <w:rsid w:val="2EBA3C25"/>
    <w:rsid w:val="2ECA20DD"/>
    <w:rsid w:val="2F2788EA"/>
    <w:rsid w:val="2F7B7618"/>
    <w:rsid w:val="2FBDA0AA"/>
    <w:rsid w:val="303FC10A"/>
    <w:rsid w:val="304A2811"/>
    <w:rsid w:val="30CDADFF"/>
    <w:rsid w:val="311874FA"/>
    <w:rsid w:val="314A6399"/>
    <w:rsid w:val="3166B3BD"/>
    <w:rsid w:val="3182A9E9"/>
    <w:rsid w:val="31CBCF20"/>
    <w:rsid w:val="31CD52D8"/>
    <w:rsid w:val="320F3219"/>
    <w:rsid w:val="3253C971"/>
    <w:rsid w:val="3272C11B"/>
    <w:rsid w:val="3272E7A6"/>
    <w:rsid w:val="329B898A"/>
    <w:rsid w:val="32FD679D"/>
    <w:rsid w:val="332B29C4"/>
    <w:rsid w:val="332F30FF"/>
    <w:rsid w:val="335E16FA"/>
    <w:rsid w:val="3367DD0E"/>
    <w:rsid w:val="33722BC8"/>
    <w:rsid w:val="33CBF521"/>
    <w:rsid w:val="3447EAD3"/>
    <w:rsid w:val="348C9CB0"/>
    <w:rsid w:val="348C9CB0"/>
    <w:rsid w:val="353B9ECB"/>
    <w:rsid w:val="355E6F54"/>
    <w:rsid w:val="3562D0C8"/>
    <w:rsid w:val="3581BA60"/>
    <w:rsid w:val="35973F8D"/>
    <w:rsid w:val="35A2B339"/>
    <w:rsid w:val="35BE3BFB"/>
    <w:rsid w:val="35D1381D"/>
    <w:rsid w:val="35F2F79C"/>
    <w:rsid w:val="362C2AF4"/>
    <w:rsid w:val="367174F0"/>
    <w:rsid w:val="369F1D06"/>
    <w:rsid w:val="3708C253"/>
    <w:rsid w:val="3777BD45"/>
    <w:rsid w:val="380080F3"/>
    <w:rsid w:val="38253416"/>
    <w:rsid w:val="38412E6C"/>
    <w:rsid w:val="384EB4AE"/>
    <w:rsid w:val="386646E1"/>
    <w:rsid w:val="38D326AB"/>
    <w:rsid w:val="38D5F7FE"/>
    <w:rsid w:val="38EA846D"/>
    <w:rsid w:val="391F2D57"/>
    <w:rsid w:val="3943413C"/>
    <w:rsid w:val="39D8307C"/>
    <w:rsid w:val="39F799F3"/>
    <w:rsid w:val="3A028F83"/>
    <w:rsid w:val="3A057CCA"/>
    <w:rsid w:val="3A206739"/>
    <w:rsid w:val="3A2AF1E6"/>
    <w:rsid w:val="3A3ACA0C"/>
    <w:rsid w:val="3A84F99C"/>
    <w:rsid w:val="3AA57621"/>
    <w:rsid w:val="3B1407BA"/>
    <w:rsid w:val="3B218FD6"/>
    <w:rsid w:val="3B4E82A1"/>
    <w:rsid w:val="3B8EBCCB"/>
    <w:rsid w:val="3B919247"/>
    <w:rsid w:val="3BB06983"/>
    <w:rsid w:val="3BCDF79C"/>
    <w:rsid w:val="3BF93B14"/>
    <w:rsid w:val="3C221C49"/>
    <w:rsid w:val="3C22A00F"/>
    <w:rsid w:val="3C7152A4"/>
    <w:rsid w:val="3C7152A4"/>
    <w:rsid w:val="3CD082A7"/>
    <w:rsid w:val="3CE9F2B2"/>
    <w:rsid w:val="3D08D59B"/>
    <w:rsid w:val="3D476C84"/>
    <w:rsid w:val="3D8C3CD3"/>
    <w:rsid w:val="3DA5D18A"/>
    <w:rsid w:val="3E0CD53D"/>
    <w:rsid w:val="3E2A9C03"/>
    <w:rsid w:val="3E3D9792"/>
    <w:rsid w:val="3E426745"/>
    <w:rsid w:val="3E9B7945"/>
    <w:rsid w:val="3EB73354"/>
    <w:rsid w:val="3FC448A7"/>
    <w:rsid w:val="4046B5E1"/>
    <w:rsid w:val="40697E81"/>
    <w:rsid w:val="411E8D26"/>
    <w:rsid w:val="413EB0DB"/>
    <w:rsid w:val="415F65A4"/>
    <w:rsid w:val="41680FC5"/>
    <w:rsid w:val="416C8CBF"/>
    <w:rsid w:val="416C8CBF"/>
    <w:rsid w:val="417DE299"/>
    <w:rsid w:val="41E57A3B"/>
    <w:rsid w:val="41FAF8E3"/>
    <w:rsid w:val="42281B3C"/>
    <w:rsid w:val="4282DB38"/>
    <w:rsid w:val="42AA387B"/>
    <w:rsid w:val="42FBB835"/>
    <w:rsid w:val="437CE4EF"/>
    <w:rsid w:val="43BEA13E"/>
    <w:rsid w:val="43DA65C3"/>
    <w:rsid w:val="463AF3F5"/>
    <w:rsid w:val="46588A7C"/>
    <w:rsid w:val="46646EE9"/>
    <w:rsid w:val="46740166"/>
    <w:rsid w:val="46B46BCF"/>
    <w:rsid w:val="470D9C08"/>
    <w:rsid w:val="47130691"/>
    <w:rsid w:val="4721620A"/>
    <w:rsid w:val="47573939"/>
    <w:rsid w:val="475FE1D5"/>
    <w:rsid w:val="47636797"/>
    <w:rsid w:val="47984EEC"/>
    <w:rsid w:val="47F4E19A"/>
    <w:rsid w:val="47FFEEE3"/>
    <w:rsid w:val="4833207E"/>
    <w:rsid w:val="484B7E1D"/>
    <w:rsid w:val="484B7E1D"/>
    <w:rsid w:val="48A48C48"/>
    <w:rsid w:val="48DC29FE"/>
    <w:rsid w:val="48E39256"/>
    <w:rsid w:val="4911AB94"/>
    <w:rsid w:val="491D1235"/>
    <w:rsid w:val="491D1235"/>
    <w:rsid w:val="492A40D6"/>
    <w:rsid w:val="4997E83A"/>
    <w:rsid w:val="49AA1753"/>
    <w:rsid w:val="49E63CAC"/>
    <w:rsid w:val="4A14D8F0"/>
    <w:rsid w:val="4A53926A"/>
    <w:rsid w:val="4AF99A36"/>
    <w:rsid w:val="4AFEF067"/>
    <w:rsid w:val="4B0F9204"/>
    <w:rsid w:val="4B109F7B"/>
    <w:rsid w:val="4BF25930"/>
    <w:rsid w:val="4C203193"/>
    <w:rsid w:val="4C20B63E"/>
    <w:rsid w:val="4C776C66"/>
    <w:rsid w:val="4C7925A5"/>
    <w:rsid w:val="4C83F22E"/>
    <w:rsid w:val="4D55B345"/>
    <w:rsid w:val="4D55B345"/>
    <w:rsid w:val="4D56F9B9"/>
    <w:rsid w:val="4D5A50CF"/>
    <w:rsid w:val="4D640410"/>
    <w:rsid w:val="4D693CBC"/>
    <w:rsid w:val="4D6BF53B"/>
    <w:rsid w:val="4DD13D5F"/>
    <w:rsid w:val="4E5B88CA"/>
    <w:rsid w:val="4EFD14F0"/>
    <w:rsid w:val="4F0219F7"/>
    <w:rsid w:val="4F28DB48"/>
    <w:rsid w:val="501726A9"/>
    <w:rsid w:val="501B540E"/>
    <w:rsid w:val="5043D532"/>
    <w:rsid w:val="50730DBC"/>
    <w:rsid w:val="5079585B"/>
    <w:rsid w:val="50DFF040"/>
    <w:rsid w:val="5162693E"/>
    <w:rsid w:val="516EB13D"/>
    <w:rsid w:val="518C6F9E"/>
    <w:rsid w:val="519C8505"/>
    <w:rsid w:val="51C53B89"/>
    <w:rsid w:val="51C7F975"/>
    <w:rsid w:val="51CA43BD"/>
    <w:rsid w:val="5207082F"/>
    <w:rsid w:val="52365782"/>
    <w:rsid w:val="5237D9C4"/>
    <w:rsid w:val="526B5CF3"/>
    <w:rsid w:val="52C8E9D0"/>
    <w:rsid w:val="5312A037"/>
    <w:rsid w:val="536319FB"/>
    <w:rsid w:val="53CA4245"/>
    <w:rsid w:val="54054108"/>
    <w:rsid w:val="5438B7DC"/>
    <w:rsid w:val="543A8CF8"/>
    <w:rsid w:val="5440605C"/>
    <w:rsid w:val="54418904"/>
    <w:rsid w:val="547080A0"/>
    <w:rsid w:val="5483C832"/>
    <w:rsid w:val="54AF3649"/>
    <w:rsid w:val="54C302CB"/>
    <w:rsid w:val="54DBE31A"/>
    <w:rsid w:val="55541634"/>
    <w:rsid w:val="55735896"/>
    <w:rsid w:val="55FEE96A"/>
    <w:rsid w:val="5610856E"/>
    <w:rsid w:val="56342893"/>
    <w:rsid w:val="570F74E2"/>
    <w:rsid w:val="57171F2C"/>
    <w:rsid w:val="57DE8E46"/>
    <w:rsid w:val="57F785B7"/>
    <w:rsid w:val="5832885A"/>
    <w:rsid w:val="586D16AC"/>
    <w:rsid w:val="58C19B11"/>
    <w:rsid w:val="58C8BEA2"/>
    <w:rsid w:val="59171D6B"/>
    <w:rsid w:val="5934EE02"/>
    <w:rsid w:val="5934EE02"/>
    <w:rsid w:val="593F5742"/>
    <w:rsid w:val="59AC35F8"/>
    <w:rsid w:val="59BCA4B4"/>
    <w:rsid w:val="59EACD90"/>
    <w:rsid w:val="5A671B1B"/>
    <w:rsid w:val="5A9E0805"/>
    <w:rsid w:val="5AAC1F8B"/>
    <w:rsid w:val="5AC3CE9A"/>
    <w:rsid w:val="5B768793"/>
    <w:rsid w:val="5BBF23BD"/>
    <w:rsid w:val="5BCF470B"/>
    <w:rsid w:val="5BDB4ADE"/>
    <w:rsid w:val="5BF0E33A"/>
    <w:rsid w:val="5C185F8C"/>
    <w:rsid w:val="5C185F8C"/>
    <w:rsid w:val="5C1EBF99"/>
    <w:rsid w:val="5C7BE821"/>
    <w:rsid w:val="5CA2CD56"/>
    <w:rsid w:val="5CE5E63E"/>
    <w:rsid w:val="5CE9EFBF"/>
    <w:rsid w:val="5D4EDA9B"/>
    <w:rsid w:val="5D576A99"/>
    <w:rsid w:val="5DB25715"/>
    <w:rsid w:val="5DDEE050"/>
    <w:rsid w:val="5DF4666B"/>
    <w:rsid w:val="5E4F6ACA"/>
    <w:rsid w:val="5E4F6ACA"/>
    <w:rsid w:val="5E56D2B4"/>
    <w:rsid w:val="5E5F0229"/>
    <w:rsid w:val="5ECD8A0A"/>
    <w:rsid w:val="5ED999EF"/>
    <w:rsid w:val="5EDC43D7"/>
    <w:rsid w:val="5EE2236E"/>
    <w:rsid w:val="5F15F14E"/>
    <w:rsid w:val="5F8087D5"/>
    <w:rsid w:val="5FAE6420"/>
    <w:rsid w:val="5FF56DE5"/>
    <w:rsid w:val="5FF96D95"/>
    <w:rsid w:val="601AF457"/>
    <w:rsid w:val="60FDAD11"/>
    <w:rsid w:val="60FDAD11"/>
    <w:rsid w:val="60FF79E3"/>
    <w:rsid w:val="61043BBC"/>
    <w:rsid w:val="613C4764"/>
    <w:rsid w:val="6143C809"/>
    <w:rsid w:val="61DF855B"/>
    <w:rsid w:val="62140490"/>
    <w:rsid w:val="621D61C8"/>
    <w:rsid w:val="62257CB0"/>
    <w:rsid w:val="6229A228"/>
    <w:rsid w:val="626DAA0D"/>
    <w:rsid w:val="62839630"/>
    <w:rsid w:val="62B4A16C"/>
    <w:rsid w:val="62CD8351"/>
    <w:rsid w:val="62D3A532"/>
    <w:rsid w:val="62FB120D"/>
    <w:rsid w:val="63013CBD"/>
    <w:rsid w:val="6302A3FE"/>
    <w:rsid w:val="637FA4E4"/>
    <w:rsid w:val="63F71A23"/>
    <w:rsid w:val="642C68E6"/>
    <w:rsid w:val="646B78FA"/>
    <w:rsid w:val="648B2106"/>
    <w:rsid w:val="648B2106"/>
    <w:rsid w:val="64B87891"/>
    <w:rsid w:val="64D4F03D"/>
    <w:rsid w:val="6540C8C5"/>
    <w:rsid w:val="65D356AF"/>
    <w:rsid w:val="65D476FD"/>
    <w:rsid w:val="6748A3FA"/>
    <w:rsid w:val="67A9BA62"/>
    <w:rsid w:val="67C785AA"/>
    <w:rsid w:val="685DB8C2"/>
    <w:rsid w:val="685DB8C2"/>
    <w:rsid w:val="68855BBB"/>
    <w:rsid w:val="69434E4E"/>
    <w:rsid w:val="6A0B90FF"/>
    <w:rsid w:val="6A1CCB0F"/>
    <w:rsid w:val="6A34048A"/>
    <w:rsid w:val="6A3C4A68"/>
    <w:rsid w:val="6A7E77BD"/>
    <w:rsid w:val="6AE8FEF3"/>
    <w:rsid w:val="6AF22951"/>
    <w:rsid w:val="6B5BA8B0"/>
    <w:rsid w:val="6B6DD2EE"/>
    <w:rsid w:val="6B6DD2EE"/>
    <w:rsid w:val="6B822F72"/>
    <w:rsid w:val="6C298204"/>
    <w:rsid w:val="6C393309"/>
    <w:rsid w:val="6CDF0672"/>
    <w:rsid w:val="6DAEB247"/>
    <w:rsid w:val="6DAF0D5D"/>
    <w:rsid w:val="6E227FF3"/>
    <w:rsid w:val="6E7458A1"/>
    <w:rsid w:val="6E7ADF3B"/>
    <w:rsid w:val="6E875309"/>
    <w:rsid w:val="6E9F3E2C"/>
    <w:rsid w:val="6EB96384"/>
    <w:rsid w:val="6ECE8F6E"/>
    <w:rsid w:val="6F261DF8"/>
    <w:rsid w:val="6F9272DC"/>
    <w:rsid w:val="7006A10C"/>
    <w:rsid w:val="71041197"/>
    <w:rsid w:val="71063099"/>
    <w:rsid w:val="71385DC8"/>
    <w:rsid w:val="71523D28"/>
    <w:rsid w:val="71A44700"/>
    <w:rsid w:val="71A82CCC"/>
    <w:rsid w:val="71CFA4BC"/>
    <w:rsid w:val="71E03F65"/>
    <w:rsid w:val="722F3A0A"/>
    <w:rsid w:val="724700BE"/>
    <w:rsid w:val="72698EB7"/>
    <w:rsid w:val="72EFC9BF"/>
    <w:rsid w:val="7323EAC4"/>
    <w:rsid w:val="73399404"/>
    <w:rsid w:val="735C0E40"/>
    <w:rsid w:val="7390397E"/>
    <w:rsid w:val="73B6284B"/>
    <w:rsid w:val="73B8B85E"/>
    <w:rsid w:val="73F24D60"/>
    <w:rsid w:val="7413F8DD"/>
    <w:rsid w:val="743991AD"/>
    <w:rsid w:val="748E81A3"/>
    <w:rsid w:val="74A4CAD1"/>
    <w:rsid w:val="751079D6"/>
    <w:rsid w:val="751559E8"/>
    <w:rsid w:val="751A6EFC"/>
    <w:rsid w:val="756F7426"/>
    <w:rsid w:val="75CFFCFD"/>
    <w:rsid w:val="75E4A1B5"/>
    <w:rsid w:val="76C42BE4"/>
    <w:rsid w:val="76FC7821"/>
    <w:rsid w:val="776DCDB7"/>
    <w:rsid w:val="77FD6560"/>
    <w:rsid w:val="78159985"/>
    <w:rsid w:val="7855AB6A"/>
    <w:rsid w:val="7872F36A"/>
    <w:rsid w:val="78E2DB8A"/>
    <w:rsid w:val="7903AE2F"/>
    <w:rsid w:val="79864334"/>
    <w:rsid w:val="7A34C45C"/>
    <w:rsid w:val="7AA09E4F"/>
    <w:rsid w:val="7AF6AFAC"/>
    <w:rsid w:val="7B1AE733"/>
    <w:rsid w:val="7B301E6A"/>
    <w:rsid w:val="7B47EFFB"/>
    <w:rsid w:val="7B60E72D"/>
    <w:rsid w:val="7BA04FAB"/>
    <w:rsid w:val="7C296D41"/>
    <w:rsid w:val="7C7E91B7"/>
    <w:rsid w:val="7C8C43D8"/>
    <w:rsid w:val="7C9154D8"/>
    <w:rsid w:val="7D5EE8BC"/>
    <w:rsid w:val="7D6368C1"/>
    <w:rsid w:val="7D6F4240"/>
    <w:rsid w:val="7D7C7C39"/>
    <w:rsid w:val="7D8F8C49"/>
    <w:rsid w:val="7E05D847"/>
    <w:rsid w:val="7E22EEDB"/>
    <w:rsid w:val="7E2E2E57"/>
    <w:rsid w:val="7E2E2E57"/>
    <w:rsid w:val="7E3D7149"/>
    <w:rsid w:val="7E9FFAAB"/>
    <w:rsid w:val="7EB3FA4A"/>
    <w:rsid w:val="7EB5C77D"/>
    <w:rsid w:val="7EDD37C2"/>
    <w:rsid w:val="7F080ABD"/>
    <w:rsid w:val="7F14267D"/>
    <w:rsid w:val="7FCF97C8"/>
    <w:rsid w:val="7FF08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3B44"/>
  <w15:chartTrackingRefBased/>
  <w15:docId w15:val="{7E497973-177C-4DEC-BE01-0E89708A5E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C49F9A4"/>
    <w:rPr>
      <w:noProof w:val="0"/>
      <w:lang w:val="pl-P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0C49F9A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C49F9A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C49F9A4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C49F9A4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C49F9A4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C49F9A4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C49F9A4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C49F9A4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C49F9A4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0C49F9A4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0C49F9A4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0C49F9A4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0C49F9A4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C49F9A4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0C49F9A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C49F9A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C49F9A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C49F9A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C49F9A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C49F9A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C49F9A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C49F9A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C49F9A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C49F9A4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0C49F9A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0C49F9A4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0C49F9A4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normaltextrun" w:customStyle="true">
    <w:uiPriority w:val="1"/>
    <w:name w:val="normaltextrun"/>
    <w:basedOn w:val="DefaultParagraphFont"/>
    <w:rsid w:val="0C49F9A4"/>
    <w:rPr>
      <w:rFonts w:ascii="Calibri" w:hAnsi="Calibri" w:eastAsia="Calibri" w:cs="Arial" w:asciiTheme="minorAscii" w:hAnsiTheme="minorAscii" w:eastAsiaTheme="minorAscii" w:cstheme="minorBidi"/>
      <w:sz w:val="22"/>
      <w:szCs w:val="2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b1fcb424a8249d8" /><Relationship Type="http://schemas.openxmlformats.org/officeDocument/2006/relationships/header" Target="header.xml" Id="R00d99d87a5954e8c" /><Relationship Type="http://schemas.openxmlformats.org/officeDocument/2006/relationships/footer" Target="footer.xml" Id="R2eadc65cceb34fde" /><Relationship Type="http://schemas.openxmlformats.org/officeDocument/2006/relationships/image" Target="/media/image5.png" Id="Rfcaafc778314464f" /><Relationship Type="http://schemas.openxmlformats.org/officeDocument/2006/relationships/image" Target="/media/image4.png" Id="Reb6838f489af4e1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450AFD7E891D7408B2FE30FCA8A2B96" ma:contentTypeVersion="8" ma:contentTypeDescription="Utwórz nowy dokument." ma:contentTypeScope="" ma:versionID="5dd9d092edf6611fe59d4e2087121270">
  <xsd:schema xmlns:xsd="http://www.w3.org/2001/XMLSchema" xmlns:xs="http://www.w3.org/2001/XMLSchema" xmlns:p="http://schemas.microsoft.com/office/2006/metadata/properties" xmlns:ns2="40a141a6-2fe2-47c8-a10c-fd19a539657c" targetNamespace="http://schemas.microsoft.com/office/2006/metadata/properties" ma:root="true" ma:fieldsID="41cf0f6982d02b8553419616125a7a3b" ns2:_="">
    <xsd:import namespace="40a141a6-2fe2-47c8-a10c-fd19a53965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141a6-2fe2-47c8-a10c-fd19a53965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B57ED9-2842-4DF4-8DAC-4BFA7E69CCB4}"/>
</file>

<file path=customXml/itemProps2.xml><?xml version="1.0" encoding="utf-8"?>
<ds:datastoreItem xmlns:ds="http://schemas.openxmlformats.org/officeDocument/2006/customXml" ds:itemID="{D5B82AFD-5D27-4501-B89B-F70833DC71F5}"/>
</file>

<file path=customXml/itemProps3.xml><?xml version="1.0" encoding="utf-8"?>
<ds:datastoreItem xmlns:ds="http://schemas.openxmlformats.org/officeDocument/2006/customXml" ds:itemID="{57E4CBD0-88C7-4714-8480-AD1654E8CE5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Aleksander Łukasiewicz</dc:creator>
  <keywords/>
  <dc:description/>
  <dcterms:created xsi:type="dcterms:W3CDTF">2024-12-21T11:47:36.0000000Z</dcterms:created>
  <dcterms:modified xsi:type="dcterms:W3CDTF">2025-01-27T12:51:16.5621389Z</dcterms:modified>
  <lastModifiedBy>Aleksander Łukasiewicz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0x010100A450AFD7E891D7408B2FE30FCA8A2B96</vt:lpwstr>
  </property>
</Properties>
</file>