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646A8" w14:textId="77777777" w:rsidR="004F292A" w:rsidRDefault="004F292A" w:rsidP="004F292A"/>
    <w:p w14:paraId="689A2243" w14:textId="77777777" w:rsidR="004F292A" w:rsidRDefault="004F292A" w:rsidP="004F292A"/>
    <w:p w14:paraId="638667DE" w14:textId="77777777" w:rsidR="004F292A" w:rsidRDefault="004F292A" w:rsidP="004F292A"/>
    <w:p w14:paraId="0DFCCE85" w14:textId="77777777" w:rsidR="004F292A" w:rsidRDefault="004F292A" w:rsidP="004F292A"/>
    <w:p w14:paraId="2211BACE" w14:textId="77777777" w:rsidR="004F292A" w:rsidRDefault="004F292A" w:rsidP="004F292A"/>
    <w:p w14:paraId="1011E900" w14:textId="77777777" w:rsidR="004F292A" w:rsidRDefault="004F292A" w:rsidP="004F292A"/>
    <w:p w14:paraId="02E6C984" w14:textId="77777777" w:rsidR="004F292A" w:rsidRDefault="004F292A" w:rsidP="004F292A"/>
    <w:p w14:paraId="6ADE5573" w14:textId="77777777" w:rsidR="004F292A" w:rsidRDefault="004F292A" w:rsidP="004F292A"/>
    <w:p w14:paraId="6761BC09" w14:textId="147A960E" w:rsidR="004F292A" w:rsidRPr="004F292A" w:rsidRDefault="004F292A" w:rsidP="004F292A">
      <w:r>
        <w:rPr>
          <w:noProof/>
        </w:rPr>
        <w:drawing>
          <wp:inline distT="0" distB="0" distL="0" distR="0" wp14:anchorId="32079C40" wp14:editId="30359D43">
            <wp:extent cx="5543550" cy="2771775"/>
            <wp:effectExtent l="0" t="0" r="0" b="0"/>
            <wp:docPr id="127680858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46636" cy="2773318"/>
                    </a:xfrm>
                    <a:prstGeom prst="rect">
                      <a:avLst/>
                    </a:prstGeom>
                    <a:noFill/>
                    <a:ln>
                      <a:noFill/>
                    </a:ln>
                  </pic:spPr>
                </pic:pic>
              </a:graphicData>
            </a:graphic>
          </wp:inline>
        </w:drawing>
      </w:r>
    </w:p>
    <w:p w14:paraId="2887758E" w14:textId="091D17A7" w:rsidR="004F292A" w:rsidRPr="004F292A" w:rsidRDefault="004F292A" w:rsidP="004F292A">
      <w:pPr>
        <w:pStyle w:val="Ttulo"/>
      </w:pPr>
      <w:r>
        <w:t xml:space="preserve">      </w:t>
      </w:r>
      <w:r w:rsidRPr="004F292A">
        <w:t xml:space="preserve">Lista </w:t>
      </w:r>
      <w:r w:rsidR="00920FC4">
        <w:t xml:space="preserve">2- </w:t>
      </w:r>
      <w:r w:rsidR="00920FC4" w:rsidRPr="00920FC4">
        <w:t>Lista 2 - Unidade II - DNS</w:t>
      </w:r>
    </w:p>
    <w:p w14:paraId="4611318A" w14:textId="019BE6F1" w:rsidR="00DD7E41" w:rsidRDefault="00DD7E41" w:rsidP="0022305E">
      <w:pPr>
        <w:pStyle w:val="Ttulo"/>
      </w:pPr>
    </w:p>
    <w:p w14:paraId="26380FE6" w14:textId="77777777" w:rsidR="004F292A" w:rsidRDefault="004F292A" w:rsidP="004F292A"/>
    <w:p w14:paraId="7312D5CF" w14:textId="70C4C433" w:rsidR="004F292A" w:rsidRDefault="004F292A" w:rsidP="004F292A">
      <w:r>
        <w:t>Matéria:</w:t>
      </w:r>
      <w:r w:rsidRPr="004F292A">
        <w:t xml:space="preserve"> Redes de Computadores I</w:t>
      </w:r>
    </w:p>
    <w:p w14:paraId="4F6CAB04" w14:textId="7B7AEC21" w:rsidR="004F292A" w:rsidRDefault="004F292A" w:rsidP="004F292A">
      <w:r>
        <w:t>Nome: Júlio César Gonzaga Ferreira Silva</w:t>
      </w:r>
    </w:p>
    <w:p w14:paraId="608113ED" w14:textId="64593032" w:rsidR="004F292A" w:rsidRDefault="004F292A" w:rsidP="004F292A">
      <w:r>
        <w:t xml:space="preserve">Matrícula: </w:t>
      </w:r>
      <w:r w:rsidRPr="004F292A">
        <w:t>810642</w:t>
      </w:r>
    </w:p>
    <w:p w14:paraId="6A6D4F38" w14:textId="10B1553D" w:rsidR="004F292A" w:rsidRDefault="004F292A" w:rsidP="004F292A">
      <w:r>
        <w:t>Período: 5 Período</w:t>
      </w:r>
    </w:p>
    <w:p w14:paraId="09021FFF" w14:textId="77777777" w:rsidR="004F292A" w:rsidRDefault="004F292A" w:rsidP="004F292A"/>
    <w:p w14:paraId="52438767" w14:textId="77777777" w:rsidR="004F292A" w:rsidRDefault="004F292A" w:rsidP="004F292A"/>
    <w:p w14:paraId="514520C3" w14:textId="77777777" w:rsidR="004F292A" w:rsidRDefault="004F292A" w:rsidP="004F292A"/>
    <w:p w14:paraId="6F6935BC" w14:textId="77777777" w:rsidR="004F292A" w:rsidRDefault="004F292A" w:rsidP="004F292A"/>
    <w:p w14:paraId="44840E41" w14:textId="77777777" w:rsidR="004F292A" w:rsidRDefault="004F292A" w:rsidP="004F292A"/>
    <w:p w14:paraId="0599A579" w14:textId="27B3F2D5" w:rsidR="004F292A" w:rsidRDefault="00777AA3" w:rsidP="00777AA3">
      <w:pPr>
        <w:pStyle w:val="PargrafodaLista"/>
        <w:numPr>
          <w:ilvl w:val="0"/>
          <w:numId w:val="10"/>
        </w:numPr>
      </w:pPr>
      <w:r w:rsidRPr="00777AA3">
        <w:rPr>
          <w:rFonts w:eastAsiaTheme="majorEastAsia" w:cstheme="majorBidi"/>
          <w:color w:val="595959" w:themeColor="text1" w:themeTint="A6"/>
          <w:spacing w:val="15"/>
          <w:sz w:val="28"/>
          <w:szCs w:val="28"/>
        </w:rPr>
        <w:lastRenderedPageBreak/>
        <w:t xml:space="preserve">Qual é a função do comando </w:t>
      </w:r>
      <w:proofErr w:type="spellStart"/>
      <w:r w:rsidRPr="00777AA3">
        <w:rPr>
          <w:rFonts w:eastAsiaTheme="majorEastAsia" w:cstheme="majorBidi"/>
          <w:color w:val="595959" w:themeColor="text1" w:themeTint="A6"/>
          <w:spacing w:val="15"/>
          <w:sz w:val="28"/>
          <w:szCs w:val="28"/>
        </w:rPr>
        <w:t>ping</w:t>
      </w:r>
      <w:proofErr w:type="spellEnd"/>
      <w:r w:rsidRPr="00777AA3">
        <w:rPr>
          <w:rFonts w:eastAsiaTheme="majorEastAsia" w:cstheme="majorBidi"/>
          <w:color w:val="595959" w:themeColor="text1" w:themeTint="A6"/>
          <w:spacing w:val="15"/>
          <w:sz w:val="28"/>
          <w:szCs w:val="28"/>
        </w:rPr>
        <w:t>?</w:t>
      </w:r>
    </w:p>
    <w:p w14:paraId="68828742" w14:textId="073DBF06" w:rsidR="004F292A" w:rsidRDefault="004F292A" w:rsidP="00A2021F">
      <w:pPr>
        <w:rPr>
          <w:rStyle w:val="nfase"/>
          <w:sz w:val="28"/>
          <w:szCs w:val="28"/>
        </w:rPr>
      </w:pPr>
      <w:r w:rsidRPr="004F292A">
        <w:rPr>
          <w:rStyle w:val="nfase"/>
          <w:sz w:val="28"/>
          <w:szCs w:val="28"/>
        </w:rPr>
        <w:t>Resposta</w:t>
      </w:r>
      <w:r w:rsidR="00A2021F">
        <w:rPr>
          <w:i/>
          <w:iCs/>
          <w:sz w:val="28"/>
          <w:szCs w:val="28"/>
        </w:rPr>
        <w:t xml:space="preserve">: </w:t>
      </w:r>
      <w:r w:rsidR="00A2021F" w:rsidRPr="00A2021F">
        <w:rPr>
          <w:sz w:val="28"/>
          <w:szCs w:val="28"/>
        </w:rPr>
        <w:t>P</w:t>
      </w:r>
      <w:r w:rsidR="00A2021F" w:rsidRPr="00A2021F">
        <w:rPr>
          <w:sz w:val="28"/>
          <w:szCs w:val="28"/>
        </w:rPr>
        <w:t>ing é usado para diagnosticar problemas de rede e medir o tempo que os pacotes levam para ir e voltar de um host.</w:t>
      </w:r>
    </w:p>
    <w:p w14:paraId="43947F72" w14:textId="77777777" w:rsidR="003F6A7E" w:rsidRDefault="003F6A7E" w:rsidP="003F6A7E">
      <w:pPr>
        <w:rPr>
          <w:rStyle w:val="nfase"/>
          <w:sz w:val="28"/>
          <w:szCs w:val="28"/>
        </w:rPr>
      </w:pPr>
    </w:p>
    <w:p w14:paraId="5365A884" w14:textId="2DCC54EC" w:rsidR="00622E05" w:rsidRDefault="005937E5" w:rsidP="005937E5">
      <w:pPr>
        <w:pStyle w:val="PargrafodaLista"/>
        <w:numPr>
          <w:ilvl w:val="0"/>
          <w:numId w:val="10"/>
        </w:numPr>
      </w:pPr>
      <w:r w:rsidRPr="005937E5">
        <w:rPr>
          <w:rStyle w:val="nfase"/>
          <w:rFonts w:eastAsiaTheme="majorEastAsia" w:cstheme="majorBidi"/>
          <w:i w:val="0"/>
          <w:iCs w:val="0"/>
          <w:color w:val="595959" w:themeColor="text1" w:themeTint="A6"/>
          <w:spacing w:val="15"/>
          <w:sz w:val="28"/>
          <w:szCs w:val="28"/>
        </w:rPr>
        <w:t>Explique como era feito o mapeamento de nomes na antiga APANET.</w:t>
      </w:r>
    </w:p>
    <w:p w14:paraId="2F14F34A" w14:textId="163BA181" w:rsidR="00622E05" w:rsidRDefault="00802857" w:rsidP="00622E05">
      <w:pPr>
        <w:rPr>
          <w:sz w:val="28"/>
          <w:szCs w:val="28"/>
        </w:rPr>
      </w:pPr>
      <w:r w:rsidRPr="004F292A">
        <w:rPr>
          <w:rStyle w:val="nfase"/>
          <w:sz w:val="28"/>
          <w:szCs w:val="28"/>
        </w:rPr>
        <w:t>Resposta</w:t>
      </w:r>
      <w:r>
        <w:rPr>
          <w:rStyle w:val="nfase"/>
          <w:sz w:val="28"/>
          <w:szCs w:val="28"/>
        </w:rPr>
        <w:t xml:space="preserve">: </w:t>
      </w:r>
      <w:r>
        <w:rPr>
          <w:rStyle w:val="nfase"/>
          <w:i w:val="0"/>
          <w:iCs w:val="0"/>
          <w:sz w:val="28"/>
          <w:szCs w:val="28"/>
        </w:rPr>
        <w:t xml:space="preserve"> </w:t>
      </w:r>
      <w:r w:rsidR="00BF1F3A" w:rsidRPr="00BF1F3A">
        <w:rPr>
          <w:sz w:val="28"/>
          <w:szCs w:val="28"/>
        </w:rPr>
        <w:t xml:space="preserve">Na antiga ARPANET, o mapeamento de nomes era feito por meio de um arquivo chamado </w:t>
      </w:r>
      <w:r w:rsidR="00BF1F3A" w:rsidRPr="00BF1F3A">
        <w:rPr>
          <w:i/>
          <w:iCs/>
          <w:sz w:val="28"/>
          <w:szCs w:val="28"/>
        </w:rPr>
        <w:t>hosts.txt</w:t>
      </w:r>
      <w:r w:rsidR="00BF1F3A" w:rsidRPr="00BF1F3A">
        <w:rPr>
          <w:sz w:val="28"/>
          <w:szCs w:val="28"/>
        </w:rPr>
        <w:t xml:space="preserve">, mantido pelo Network </w:t>
      </w:r>
      <w:proofErr w:type="spellStart"/>
      <w:r w:rsidR="00BF1F3A" w:rsidRPr="00BF1F3A">
        <w:rPr>
          <w:sz w:val="28"/>
          <w:szCs w:val="28"/>
        </w:rPr>
        <w:t>Information</w:t>
      </w:r>
      <w:proofErr w:type="spellEnd"/>
      <w:r w:rsidR="00BF1F3A" w:rsidRPr="00BF1F3A">
        <w:rPr>
          <w:sz w:val="28"/>
          <w:szCs w:val="28"/>
        </w:rPr>
        <w:t xml:space="preserve"> Center (NIC). Esse arquivo listava os nomes dos computadores e seus respectivos endereços de rede. Cada máquina precisava manter uma cópia atualizada desse arquivo localmente para conseguir traduzir nomes em endereços. Esse processo funcionava bem no início, mas se tornou inviável à medida que a rede cresceu, o que levou à criação do DNS.</w:t>
      </w:r>
    </w:p>
    <w:p w14:paraId="147F9D63" w14:textId="77777777" w:rsidR="001C3CD8" w:rsidRDefault="001C3CD8" w:rsidP="001C3CD8">
      <w:pPr>
        <w:rPr>
          <w:sz w:val="28"/>
          <w:szCs w:val="28"/>
        </w:rPr>
      </w:pPr>
    </w:p>
    <w:p w14:paraId="49B403B9" w14:textId="77777777" w:rsidR="00F5554E" w:rsidRPr="00F5554E" w:rsidRDefault="00F5554E" w:rsidP="00F5554E">
      <w:pPr>
        <w:pStyle w:val="PargrafodaLista"/>
        <w:numPr>
          <w:ilvl w:val="0"/>
          <w:numId w:val="10"/>
        </w:numPr>
        <w:rPr>
          <w:sz w:val="28"/>
          <w:szCs w:val="28"/>
        </w:rPr>
      </w:pPr>
      <w:r w:rsidRPr="00F5554E">
        <w:rPr>
          <w:rFonts w:eastAsiaTheme="majorEastAsia" w:cstheme="majorBidi"/>
          <w:color w:val="595959" w:themeColor="text1" w:themeTint="A6"/>
          <w:spacing w:val="15"/>
          <w:sz w:val="28"/>
          <w:szCs w:val="28"/>
        </w:rPr>
        <w:t>Explique o funcionamento do serviço de DNS</w:t>
      </w:r>
    </w:p>
    <w:p w14:paraId="5994D628" w14:textId="77777777" w:rsidR="00F5554E" w:rsidRDefault="00F5554E" w:rsidP="00F5554E">
      <w:pPr>
        <w:rPr>
          <w:rStyle w:val="nfase"/>
          <w:sz w:val="28"/>
          <w:szCs w:val="28"/>
        </w:rPr>
      </w:pPr>
    </w:p>
    <w:p w14:paraId="40852B4C" w14:textId="77777777" w:rsidR="001515B8" w:rsidRPr="001515B8" w:rsidRDefault="001C3CD8" w:rsidP="001515B8">
      <w:pPr>
        <w:rPr>
          <w:sz w:val="28"/>
          <w:szCs w:val="28"/>
        </w:rPr>
      </w:pPr>
      <w:r w:rsidRPr="00F5554E">
        <w:rPr>
          <w:rStyle w:val="nfase"/>
          <w:sz w:val="28"/>
          <w:szCs w:val="28"/>
        </w:rPr>
        <w:t>Resposta:</w:t>
      </w:r>
      <w:r w:rsidRPr="00782FFA">
        <w:t xml:space="preserve"> </w:t>
      </w:r>
      <w:r>
        <w:t xml:space="preserve"> </w:t>
      </w:r>
      <w:r w:rsidR="001515B8" w:rsidRPr="001515B8">
        <w:rPr>
          <w:sz w:val="28"/>
          <w:szCs w:val="28"/>
        </w:rPr>
        <w:t xml:space="preserve">O DNS (Domain </w:t>
      </w:r>
      <w:proofErr w:type="spellStart"/>
      <w:r w:rsidR="001515B8" w:rsidRPr="001515B8">
        <w:rPr>
          <w:sz w:val="28"/>
          <w:szCs w:val="28"/>
        </w:rPr>
        <w:t>Name</w:t>
      </w:r>
      <w:proofErr w:type="spellEnd"/>
      <w:r w:rsidR="001515B8" w:rsidRPr="001515B8">
        <w:rPr>
          <w:sz w:val="28"/>
          <w:szCs w:val="28"/>
        </w:rPr>
        <w:t xml:space="preserve"> System) é um sistema que funciona como uma “agenda telefônica da internet”. Ele traduz nomes de domínio, como </w:t>
      </w:r>
      <w:r w:rsidR="001515B8" w:rsidRPr="001515B8">
        <w:rPr>
          <w:i/>
          <w:iCs/>
          <w:sz w:val="28"/>
          <w:szCs w:val="28"/>
        </w:rPr>
        <w:t>www.google.com</w:t>
      </w:r>
      <w:r w:rsidR="001515B8" w:rsidRPr="001515B8">
        <w:rPr>
          <w:sz w:val="28"/>
          <w:szCs w:val="28"/>
        </w:rPr>
        <w:t>, em endereços IP numéricos, que são os verdadeiros identificadores usados pelos computadores para se comunicarem em rede.</w:t>
      </w:r>
    </w:p>
    <w:p w14:paraId="4FDAC9B7" w14:textId="77777777" w:rsidR="001515B8" w:rsidRPr="001515B8" w:rsidRDefault="001515B8" w:rsidP="001515B8">
      <w:pPr>
        <w:rPr>
          <w:sz w:val="28"/>
          <w:szCs w:val="28"/>
        </w:rPr>
      </w:pPr>
      <w:r w:rsidRPr="001515B8">
        <w:rPr>
          <w:sz w:val="28"/>
          <w:szCs w:val="28"/>
        </w:rPr>
        <w:t>O processo funciona assim: quando um usuário digita um nome de site no navegador, a máquina envia uma consulta ao servidor DNS. Esse servidor verifica em sua base ou consulta outros servidores até encontrar o endereço IP correspondente ao domínio. Em seguida, o IP é retornado ao computador do usuário, permitindo que a conexão seja estabelecida com o servidor do site desejado.</w:t>
      </w:r>
    </w:p>
    <w:p w14:paraId="177959C9" w14:textId="77777777" w:rsidR="001515B8" w:rsidRPr="001515B8" w:rsidRDefault="001515B8" w:rsidP="001515B8">
      <w:pPr>
        <w:rPr>
          <w:sz w:val="28"/>
          <w:szCs w:val="28"/>
        </w:rPr>
      </w:pPr>
      <w:r w:rsidRPr="001515B8">
        <w:rPr>
          <w:sz w:val="28"/>
          <w:szCs w:val="28"/>
        </w:rPr>
        <w:t>Assim, o DNS facilita o uso da internet, já que as pessoas podem acessar recursos por nomes fáceis de lembrar em vez de memorizar longas sequências numéricas.</w:t>
      </w:r>
    </w:p>
    <w:p w14:paraId="5ED4D01E" w14:textId="77777777" w:rsidR="00F5554E" w:rsidRPr="00F5554E" w:rsidRDefault="00F5554E" w:rsidP="00E87F99">
      <w:pPr>
        <w:pStyle w:val="PargrafodaLista"/>
        <w:rPr>
          <w:sz w:val="28"/>
          <w:szCs w:val="28"/>
        </w:rPr>
      </w:pPr>
    </w:p>
    <w:p w14:paraId="54B884F3" w14:textId="77777777" w:rsidR="00E87F99" w:rsidRDefault="00E87F99" w:rsidP="00E87F99">
      <w:pPr>
        <w:pStyle w:val="PargrafodaLista"/>
        <w:numPr>
          <w:ilvl w:val="0"/>
          <w:numId w:val="10"/>
        </w:numPr>
        <w:rPr>
          <w:rFonts w:eastAsiaTheme="majorEastAsia" w:cstheme="majorBidi"/>
          <w:color w:val="595959" w:themeColor="text1" w:themeTint="A6"/>
          <w:spacing w:val="15"/>
          <w:sz w:val="28"/>
          <w:szCs w:val="28"/>
        </w:rPr>
      </w:pPr>
      <w:r w:rsidRPr="00E87F99">
        <w:rPr>
          <w:rFonts w:eastAsiaTheme="majorEastAsia" w:cstheme="majorBidi"/>
          <w:color w:val="595959" w:themeColor="text1" w:themeTint="A6"/>
          <w:spacing w:val="15"/>
          <w:sz w:val="28"/>
          <w:szCs w:val="28"/>
        </w:rPr>
        <w:t>O serviço de DNS é implementado usando TCP ou UDP na camada de</w:t>
      </w:r>
      <w:r>
        <w:rPr>
          <w:rFonts w:eastAsiaTheme="majorEastAsia" w:cstheme="majorBidi"/>
          <w:color w:val="595959" w:themeColor="text1" w:themeTint="A6"/>
          <w:spacing w:val="15"/>
          <w:sz w:val="28"/>
          <w:szCs w:val="28"/>
        </w:rPr>
        <w:t xml:space="preserve"> </w:t>
      </w:r>
      <w:r w:rsidRPr="00E87F99">
        <w:rPr>
          <w:rFonts w:eastAsiaTheme="majorEastAsia" w:cstheme="majorBidi"/>
          <w:color w:val="595959" w:themeColor="text1" w:themeTint="A6"/>
          <w:spacing w:val="15"/>
          <w:sz w:val="28"/>
          <w:szCs w:val="28"/>
        </w:rPr>
        <w:t>transporte? Justifique sua resposta.</w:t>
      </w:r>
    </w:p>
    <w:p w14:paraId="0FE3883D" w14:textId="379195C9" w:rsidR="00F00D39" w:rsidRPr="00F00D39" w:rsidRDefault="008D5B91" w:rsidP="00F00D39">
      <w:pPr>
        <w:rPr>
          <w:sz w:val="28"/>
          <w:szCs w:val="28"/>
        </w:rPr>
      </w:pPr>
      <w:r w:rsidRPr="00E87F99">
        <w:rPr>
          <w:i/>
          <w:iCs/>
          <w:sz w:val="28"/>
          <w:szCs w:val="28"/>
        </w:rPr>
        <w:lastRenderedPageBreak/>
        <w:t>Resposta:</w:t>
      </w:r>
      <w:r w:rsidRPr="00E87F99">
        <w:rPr>
          <w:sz w:val="28"/>
          <w:szCs w:val="28"/>
        </w:rPr>
        <w:t xml:space="preserve"> </w:t>
      </w:r>
      <w:r w:rsidR="00F00D39" w:rsidRPr="00F00D39">
        <w:rPr>
          <w:sz w:val="28"/>
          <w:szCs w:val="28"/>
        </w:rPr>
        <w:t xml:space="preserve">O serviço de </w:t>
      </w:r>
      <w:r w:rsidR="00F00D39" w:rsidRPr="00F00D39">
        <w:rPr>
          <w:b/>
          <w:bCs/>
          <w:sz w:val="28"/>
          <w:szCs w:val="28"/>
        </w:rPr>
        <w:t>DNS</w:t>
      </w:r>
      <w:r w:rsidR="00F00D39" w:rsidRPr="00F00D39">
        <w:rPr>
          <w:sz w:val="28"/>
          <w:szCs w:val="28"/>
        </w:rPr>
        <w:t xml:space="preserve"> utiliza </w:t>
      </w:r>
      <w:r w:rsidR="00F00D39" w:rsidRPr="00F00D39">
        <w:rPr>
          <w:b/>
          <w:bCs/>
          <w:sz w:val="28"/>
          <w:szCs w:val="28"/>
        </w:rPr>
        <w:t>principalmente o protocolo UDP</w:t>
      </w:r>
      <w:r w:rsidR="00F00D39" w:rsidRPr="00F00D39">
        <w:rPr>
          <w:sz w:val="28"/>
          <w:szCs w:val="28"/>
        </w:rPr>
        <w:t xml:space="preserve"> na camada de transporte, na porta 53.</w:t>
      </w:r>
      <w:r w:rsidR="00F00D39">
        <w:rPr>
          <w:sz w:val="28"/>
          <w:szCs w:val="28"/>
        </w:rPr>
        <w:t xml:space="preserve"> Pois </w:t>
      </w:r>
      <w:r w:rsidR="00F00D39" w:rsidRPr="00F00D39">
        <w:rPr>
          <w:sz w:val="28"/>
          <w:szCs w:val="28"/>
        </w:rPr>
        <w:t>é que as consultas DNS costumam ser mensagens pequenas e rápidas, então o UDP é mais eficiente por não precisar estabelecer conexão antes de enviar os dados, reduzindo latência.</w:t>
      </w:r>
    </w:p>
    <w:p w14:paraId="26EE584A" w14:textId="77777777" w:rsidR="00F00D39" w:rsidRPr="00F00D39" w:rsidRDefault="00F00D39" w:rsidP="00F00D39">
      <w:pPr>
        <w:rPr>
          <w:sz w:val="28"/>
          <w:szCs w:val="28"/>
        </w:rPr>
      </w:pPr>
      <w:r w:rsidRPr="00F00D39">
        <w:rPr>
          <w:sz w:val="28"/>
          <w:szCs w:val="28"/>
        </w:rPr>
        <w:t xml:space="preserve">No entanto, em situações específicas — como quando a resposta é muito grande (acima de 512 bytes em implementações mais antigas, ou quando há uso de DNSSEC) — o </w:t>
      </w:r>
      <w:r w:rsidRPr="00F00D39">
        <w:rPr>
          <w:b/>
          <w:bCs/>
          <w:sz w:val="28"/>
          <w:szCs w:val="28"/>
        </w:rPr>
        <w:t>TCP</w:t>
      </w:r>
      <w:r w:rsidRPr="00F00D39">
        <w:rPr>
          <w:sz w:val="28"/>
          <w:szCs w:val="28"/>
        </w:rPr>
        <w:t xml:space="preserve"> também é utilizado para garantir a entrega completa da informação.</w:t>
      </w:r>
    </w:p>
    <w:p w14:paraId="46FAEBF1" w14:textId="20BDD757" w:rsidR="0062430A" w:rsidRDefault="0062430A" w:rsidP="00F00D39">
      <w:pPr>
        <w:rPr>
          <w:sz w:val="28"/>
          <w:szCs w:val="28"/>
        </w:rPr>
      </w:pPr>
    </w:p>
    <w:p w14:paraId="518BCD92" w14:textId="77777777" w:rsidR="00BC3FF9" w:rsidRPr="00BC3FF9" w:rsidRDefault="00BC3FF9" w:rsidP="00BC3FF9">
      <w:pPr>
        <w:pStyle w:val="PargrafodaLista"/>
        <w:numPr>
          <w:ilvl w:val="0"/>
          <w:numId w:val="10"/>
        </w:numPr>
        <w:rPr>
          <w:rFonts w:eastAsiaTheme="majorEastAsia" w:cstheme="majorBidi"/>
          <w:color w:val="595959" w:themeColor="text1" w:themeTint="A6"/>
          <w:spacing w:val="15"/>
          <w:sz w:val="28"/>
          <w:szCs w:val="28"/>
        </w:rPr>
      </w:pPr>
      <w:r w:rsidRPr="00BC3FF9">
        <w:rPr>
          <w:rFonts w:eastAsiaTheme="majorEastAsia" w:cstheme="majorBidi"/>
          <w:color w:val="595959" w:themeColor="text1" w:themeTint="A6"/>
          <w:spacing w:val="15"/>
          <w:sz w:val="28"/>
          <w:szCs w:val="28"/>
        </w:rPr>
        <w:t>Explique os conceitos abaixo:</w:t>
      </w:r>
    </w:p>
    <w:p w14:paraId="7B5A4A81" w14:textId="77777777" w:rsidR="00BC3FF9" w:rsidRPr="00BC3FF9" w:rsidRDefault="00BC3FF9" w:rsidP="00BC3FF9">
      <w:pPr>
        <w:rPr>
          <w:rFonts w:eastAsiaTheme="majorEastAsia" w:cstheme="majorBidi"/>
          <w:color w:val="595959" w:themeColor="text1" w:themeTint="A6"/>
          <w:spacing w:val="15"/>
          <w:sz w:val="28"/>
          <w:szCs w:val="28"/>
        </w:rPr>
      </w:pPr>
    </w:p>
    <w:p w14:paraId="51E9295A" w14:textId="0C2435F6" w:rsidR="00BC3FF9" w:rsidRPr="00BC3FF9" w:rsidRDefault="00BC3FF9" w:rsidP="00BC3FF9">
      <w:pPr>
        <w:rPr>
          <w:rFonts w:eastAsiaTheme="majorEastAsia" w:cstheme="majorBidi"/>
          <w:color w:val="595959" w:themeColor="text1" w:themeTint="A6"/>
          <w:spacing w:val="15"/>
          <w:sz w:val="28"/>
          <w:szCs w:val="28"/>
        </w:rPr>
      </w:pPr>
      <w:r>
        <w:rPr>
          <w:rFonts w:eastAsiaTheme="majorEastAsia" w:cstheme="majorBidi"/>
          <w:color w:val="595959" w:themeColor="text1" w:themeTint="A6"/>
          <w:spacing w:val="15"/>
          <w:sz w:val="28"/>
          <w:szCs w:val="28"/>
        </w:rPr>
        <w:t xml:space="preserve">  </w:t>
      </w:r>
      <w:r>
        <w:rPr>
          <w:rFonts w:eastAsiaTheme="majorEastAsia" w:cstheme="majorBidi"/>
          <w:color w:val="595959" w:themeColor="text1" w:themeTint="A6"/>
          <w:spacing w:val="15"/>
          <w:sz w:val="28"/>
          <w:szCs w:val="28"/>
        </w:rPr>
        <w:tab/>
      </w:r>
      <w:r w:rsidRPr="00BC3FF9">
        <w:rPr>
          <w:rFonts w:eastAsiaTheme="majorEastAsia" w:cstheme="majorBidi"/>
          <w:color w:val="595959" w:themeColor="text1" w:themeTint="A6"/>
          <w:spacing w:val="15"/>
          <w:sz w:val="28"/>
          <w:szCs w:val="28"/>
        </w:rPr>
        <w:t>○ Espaço de nomes</w:t>
      </w:r>
    </w:p>
    <w:p w14:paraId="78E45083" w14:textId="77777777" w:rsidR="00BC3FF9" w:rsidRPr="00BC3FF9" w:rsidRDefault="00BC3FF9" w:rsidP="00BC3FF9">
      <w:pPr>
        <w:rPr>
          <w:rFonts w:eastAsiaTheme="majorEastAsia" w:cstheme="majorBidi"/>
          <w:color w:val="595959" w:themeColor="text1" w:themeTint="A6"/>
          <w:spacing w:val="15"/>
          <w:sz w:val="28"/>
          <w:szCs w:val="28"/>
        </w:rPr>
      </w:pPr>
    </w:p>
    <w:p w14:paraId="69F1A43A" w14:textId="77777777" w:rsidR="00BC3FF9" w:rsidRPr="00BC3FF9" w:rsidRDefault="00BC3FF9" w:rsidP="00BC3FF9">
      <w:pPr>
        <w:pStyle w:val="PargrafodaLista"/>
        <w:rPr>
          <w:rFonts w:eastAsiaTheme="majorEastAsia" w:cstheme="majorBidi"/>
          <w:color w:val="595959" w:themeColor="text1" w:themeTint="A6"/>
          <w:spacing w:val="15"/>
          <w:sz w:val="28"/>
          <w:szCs w:val="28"/>
        </w:rPr>
      </w:pPr>
      <w:r w:rsidRPr="00BC3FF9">
        <w:rPr>
          <w:rFonts w:eastAsiaTheme="majorEastAsia" w:cstheme="majorBidi"/>
          <w:color w:val="595959" w:themeColor="text1" w:themeTint="A6"/>
          <w:spacing w:val="15"/>
          <w:sz w:val="28"/>
          <w:szCs w:val="28"/>
        </w:rPr>
        <w:t>○ Registro de recursos</w:t>
      </w:r>
    </w:p>
    <w:p w14:paraId="763641F9" w14:textId="77777777" w:rsidR="00BC3FF9" w:rsidRPr="00BC3FF9" w:rsidRDefault="00BC3FF9" w:rsidP="00BC3FF9">
      <w:pPr>
        <w:rPr>
          <w:rFonts w:eastAsiaTheme="majorEastAsia" w:cstheme="majorBidi"/>
          <w:color w:val="595959" w:themeColor="text1" w:themeTint="A6"/>
          <w:spacing w:val="15"/>
          <w:sz w:val="28"/>
          <w:szCs w:val="28"/>
        </w:rPr>
      </w:pPr>
    </w:p>
    <w:p w14:paraId="1A8DE5CB" w14:textId="77777777" w:rsidR="00BC3FF9" w:rsidRPr="00BC3FF9" w:rsidRDefault="00BC3FF9" w:rsidP="00BC3FF9">
      <w:pPr>
        <w:pStyle w:val="PargrafodaLista"/>
        <w:rPr>
          <w:rFonts w:eastAsiaTheme="majorEastAsia" w:cstheme="majorBidi"/>
          <w:color w:val="595959" w:themeColor="text1" w:themeTint="A6"/>
          <w:spacing w:val="15"/>
          <w:sz w:val="28"/>
          <w:szCs w:val="28"/>
        </w:rPr>
      </w:pPr>
      <w:r w:rsidRPr="00BC3FF9">
        <w:rPr>
          <w:rFonts w:eastAsiaTheme="majorEastAsia" w:cstheme="majorBidi"/>
          <w:color w:val="595959" w:themeColor="text1" w:themeTint="A6"/>
          <w:spacing w:val="15"/>
          <w:sz w:val="28"/>
          <w:szCs w:val="28"/>
        </w:rPr>
        <w:t>○ Servidores de nome</w:t>
      </w:r>
    </w:p>
    <w:p w14:paraId="50B56BCB" w14:textId="77777777" w:rsidR="00BC3FF9" w:rsidRPr="00BC3FF9" w:rsidRDefault="00BC3FF9" w:rsidP="00BC3FF9">
      <w:pPr>
        <w:rPr>
          <w:rFonts w:eastAsiaTheme="majorEastAsia" w:cstheme="majorBidi"/>
          <w:color w:val="595959" w:themeColor="text1" w:themeTint="A6"/>
          <w:spacing w:val="15"/>
          <w:sz w:val="28"/>
          <w:szCs w:val="28"/>
        </w:rPr>
      </w:pPr>
    </w:p>
    <w:p w14:paraId="79E46E66" w14:textId="5AF53CC9" w:rsidR="00E03F77" w:rsidRDefault="00BC3FF9" w:rsidP="00BC3FF9">
      <w:pPr>
        <w:pStyle w:val="PargrafodaLista"/>
      </w:pPr>
      <w:r w:rsidRPr="00BC3FF9">
        <w:rPr>
          <w:rFonts w:eastAsiaTheme="majorEastAsia" w:cstheme="majorBidi"/>
          <w:color w:val="595959" w:themeColor="text1" w:themeTint="A6"/>
          <w:spacing w:val="15"/>
          <w:sz w:val="28"/>
          <w:szCs w:val="28"/>
        </w:rPr>
        <w:t>○ Resolvedor</w:t>
      </w:r>
    </w:p>
    <w:p w14:paraId="2FDC0AB1" w14:textId="77777777" w:rsidR="006F1309" w:rsidRDefault="006F1309" w:rsidP="00E03F77">
      <w:pPr>
        <w:rPr>
          <w:i/>
          <w:iCs/>
          <w:sz w:val="28"/>
          <w:szCs w:val="28"/>
        </w:rPr>
      </w:pPr>
    </w:p>
    <w:p w14:paraId="64EFCBC4" w14:textId="77777777" w:rsidR="00FD3CD7" w:rsidRPr="00FD3CD7" w:rsidRDefault="00E03F77" w:rsidP="00FD3CD7">
      <w:pPr>
        <w:rPr>
          <w:sz w:val="28"/>
          <w:szCs w:val="28"/>
        </w:rPr>
      </w:pPr>
      <w:r w:rsidRPr="008D5B91">
        <w:rPr>
          <w:i/>
          <w:iCs/>
          <w:sz w:val="28"/>
          <w:szCs w:val="28"/>
        </w:rPr>
        <w:t>Resposta:</w:t>
      </w:r>
      <w:r w:rsidR="006F1309" w:rsidRPr="006F1309">
        <w:t xml:space="preserve"> </w:t>
      </w:r>
      <w:r w:rsidR="00FD3CD7" w:rsidRPr="00FD3CD7">
        <w:rPr>
          <w:b/>
          <w:bCs/>
          <w:sz w:val="28"/>
          <w:szCs w:val="28"/>
        </w:rPr>
        <w:t>Espaço de nomes:</w:t>
      </w:r>
      <w:r w:rsidR="00FD3CD7" w:rsidRPr="00FD3CD7">
        <w:rPr>
          <w:sz w:val="28"/>
          <w:szCs w:val="28"/>
        </w:rPr>
        <w:t xml:space="preserve"> é a estrutura hierárquica do DNS que organiza os nomes de domínio. Ele funciona como uma árvore invertida, onde no topo está a raiz, seguida pelos domínios de topo (como </w:t>
      </w:r>
      <w:r w:rsidR="00FD3CD7" w:rsidRPr="00FD3CD7">
        <w:rPr>
          <w:i/>
          <w:iCs/>
          <w:sz w:val="28"/>
          <w:szCs w:val="28"/>
        </w:rPr>
        <w:t>.com</w:t>
      </w:r>
      <w:r w:rsidR="00FD3CD7" w:rsidRPr="00FD3CD7">
        <w:rPr>
          <w:sz w:val="28"/>
          <w:szCs w:val="28"/>
        </w:rPr>
        <w:t xml:space="preserve">, </w:t>
      </w:r>
      <w:r w:rsidR="00FD3CD7" w:rsidRPr="00FD3CD7">
        <w:rPr>
          <w:i/>
          <w:iCs/>
          <w:sz w:val="28"/>
          <w:szCs w:val="28"/>
        </w:rPr>
        <w:t>.</w:t>
      </w:r>
      <w:proofErr w:type="spellStart"/>
      <w:r w:rsidR="00FD3CD7" w:rsidRPr="00FD3CD7">
        <w:rPr>
          <w:i/>
          <w:iCs/>
          <w:sz w:val="28"/>
          <w:szCs w:val="28"/>
        </w:rPr>
        <w:t>org</w:t>
      </w:r>
      <w:proofErr w:type="spellEnd"/>
      <w:r w:rsidR="00FD3CD7" w:rsidRPr="00FD3CD7">
        <w:rPr>
          <w:sz w:val="28"/>
          <w:szCs w:val="28"/>
        </w:rPr>
        <w:t xml:space="preserve">, </w:t>
      </w:r>
      <w:r w:rsidR="00FD3CD7" w:rsidRPr="00FD3CD7">
        <w:rPr>
          <w:i/>
          <w:iCs/>
          <w:sz w:val="28"/>
          <w:szCs w:val="28"/>
        </w:rPr>
        <w:t>.</w:t>
      </w:r>
      <w:proofErr w:type="spellStart"/>
      <w:r w:rsidR="00FD3CD7" w:rsidRPr="00FD3CD7">
        <w:rPr>
          <w:i/>
          <w:iCs/>
          <w:sz w:val="28"/>
          <w:szCs w:val="28"/>
        </w:rPr>
        <w:t>br</w:t>
      </w:r>
      <w:proofErr w:type="spellEnd"/>
      <w:r w:rsidR="00FD3CD7" w:rsidRPr="00FD3CD7">
        <w:rPr>
          <w:sz w:val="28"/>
          <w:szCs w:val="28"/>
        </w:rPr>
        <w:t>) e, abaixo deles, os subdomínios e hosts.</w:t>
      </w:r>
    </w:p>
    <w:p w14:paraId="5E6909F3" w14:textId="77777777" w:rsidR="00FD3CD7" w:rsidRPr="00FD3CD7" w:rsidRDefault="00FD3CD7" w:rsidP="00FD3CD7">
      <w:pPr>
        <w:rPr>
          <w:sz w:val="28"/>
          <w:szCs w:val="28"/>
        </w:rPr>
      </w:pPr>
      <w:r w:rsidRPr="00FD3CD7">
        <w:rPr>
          <w:b/>
          <w:bCs/>
          <w:sz w:val="28"/>
          <w:szCs w:val="28"/>
        </w:rPr>
        <w:t>Registro de recursos (</w:t>
      </w:r>
      <w:proofErr w:type="spellStart"/>
      <w:r w:rsidRPr="00FD3CD7">
        <w:rPr>
          <w:b/>
          <w:bCs/>
          <w:sz w:val="28"/>
          <w:szCs w:val="28"/>
        </w:rPr>
        <w:t>Resource</w:t>
      </w:r>
      <w:proofErr w:type="spellEnd"/>
      <w:r w:rsidRPr="00FD3CD7">
        <w:rPr>
          <w:b/>
          <w:bCs/>
          <w:sz w:val="28"/>
          <w:szCs w:val="28"/>
        </w:rPr>
        <w:t xml:space="preserve"> Record):</w:t>
      </w:r>
      <w:r w:rsidRPr="00FD3CD7">
        <w:rPr>
          <w:sz w:val="28"/>
          <w:szCs w:val="28"/>
        </w:rPr>
        <w:t xml:space="preserve"> são as entradas na base de dados do DNS que armazenam informações sobre domínios. Exemplos são os registros </w:t>
      </w:r>
      <w:r w:rsidRPr="00FD3CD7">
        <w:rPr>
          <w:b/>
          <w:bCs/>
          <w:sz w:val="28"/>
          <w:szCs w:val="28"/>
        </w:rPr>
        <w:t>A</w:t>
      </w:r>
      <w:r w:rsidRPr="00FD3CD7">
        <w:rPr>
          <w:sz w:val="28"/>
          <w:szCs w:val="28"/>
        </w:rPr>
        <w:t xml:space="preserve"> (nome → IP), </w:t>
      </w:r>
      <w:r w:rsidRPr="00FD3CD7">
        <w:rPr>
          <w:b/>
          <w:bCs/>
          <w:sz w:val="28"/>
          <w:szCs w:val="28"/>
        </w:rPr>
        <w:t>MX</w:t>
      </w:r>
      <w:r w:rsidRPr="00FD3CD7">
        <w:rPr>
          <w:sz w:val="28"/>
          <w:szCs w:val="28"/>
        </w:rPr>
        <w:t xml:space="preserve"> (servidores de e-mail) e </w:t>
      </w:r>
      <w:r w:rsidRPr="00FD3CD7">
        <w:rPr>
          <w:b/>
          <w:bCs/>
          <w:sz w:val="28"/>
          <w:szCs w:val="28"/>
        </w:rPr>
        <w:t>CNAME</w:t>
      </w:r>
      <w:r w:rsidRPr="00FD3CD7">
        <w:rPr>
          <w:sz w:val="28"/>
          <w:szCs w:val="28"/>
        </w:rPr>
        <w:t xml:space="preserve"> (apelidos de domínio).</w:t>
      </w:r>
    </w:p>
    <w:p w14:paraId="7EAF90C1" w14:textId="77777777" w:rsidR="00FD3CD7" w:rsidRPr="00FD3CD7" w:rsidRDefault="00FD3CD7" w:rsidP="00FD3CD7">
      <w:pPr>
        <w:rPr>
          <w:sz w:val="28"/>
          <w:szCs w:val="28"/>
        </w:rPr>
      </w:pPr>
      <w:r w:rsidRPr="00FD3CD7">
        <w:rPr>
          <w:b/>
          <w:bCs/>
          <w:sz w:val="28"/>
          <w:szCs w:val="28"/>
        </w:rPr>
        <w:t>Servidores de nome:</w:t>
      </w:r>
      <w:r w:rsidRPr="00FD3CD7">
        <w:rPr>
          <w:sz w:val="28"/>
          <w:szCs w:val="28"/>
        </w:rPr>
        <w:t xml:space="preserve"> são os servidores responsáveis por armazenar e responder às consultas sobre os nomes de domínio. Podem ser servidores raiz, TLD (domínio de topo) ou autoritativos, que fornecem respostas oficiais para um domínio.</w:t>
      </w:r>
    </w:p>
    <w:p w14:paraId="30514861" w14:textId="77777777" w:rsidR="00FD3CD7" w:rsidRPr="00FD3CD7" w:rsidRDefault="00FD3CD7" w:rsidP="00FD3CD7">
      <w:pPr>
        <w:rPr>
          <w:sz w:val="28"/>
          <w:szCs w:val="28"/>
        </w:rPr>
      </w:pPr>
      <w:r w:rsidRPr="00FD3CD7">
        <w:rPr>
          <w:b/>
          <w:bCs/>
          <w:sz w:val="28"/>
          <w:szCs w:val="28"/>
        </w:rPr>
        <w:lastRenderedPageBreak/>
        <w:t>Resolvedor (Resolver):</w:t>
      </w:r>
      <w:r w:rsidRPr="00FD3CD7">
        <w:rPr>
          <w:sz w:val="28"/>
          <w:szCs w:val="28"/>
        </w:rPr>
        <w:t xml:space="preserve"> é o componente do sistema que recebe a requisição do usuário (quando ele digita um site, por exemplo), consulta os servidores DNS e retorna o endereço IP correspondente. Normalmente é implementado no sistema operacional ou no provedor de internet.</w:t>
      </w:r>
    </w:p>
    <w:p w14:paraId="1461861A" w14:textId="39528C47" w:rsidR="00E03F77" w:rsidRDefault="00E03F77" w:rsidP="00E03F77">
      <w:pPr>
        <w:rPr>
          <w:sz w:val="28"/>
          <w:szCs w:val="28"/>
        </w:rPr>
      </w:pPr>
    </w:p>
    <w:p w14:paraId="495683D5" w14:textId="77777777" w:rsidR="006F1309" w:rsidRDefault="006F1309" w:rsidP="00E03F77">
      <w:pPr>
        <w:rPr>
          <w:sz w:val="28"/>
          <w:szCs w:val="28"/>
        </w:rPr>
      </w:pPr>
    </w:p>
    <w:p w14:paraId="664F6818" w14:textId="1CA762D9" w:rsidR="00C95441" w:rsidRPr="00FD3CD7" w:rsidRDefault="00FD3CD7" w:rsidP="00FD3CD7">
      <w:pPr>
        <w:pStyle w:val="PargrafodaLista"/>
        <w:numPr>
          <w:ilvl w:val="0"/>
          <w:numId w:val="10"/>
        </w:numPr>
        <w:rPr>
          <w:rFonts w:eastAsiaTheme="majorEastAsia" w:cstheme="majorBidi"/>
          <w:color w:val="595959" w:themeColor="text1" w:themeTint="A6"/>
          <w:spacing w:val="15"/>
          <w:sz w:val="28"/>
          <w:szCs w:val="28"/>
        </w:rPr>
      </w:pPr>
      <w:r w:rsidRPr="00FD3CD7">
        <w:rPr>
          <w:rFonts w:eastAsiaTheme="majorEastAsia" w:cstheme="majorBidi"/>
          <w:color w:val="595959" w:themeColor="text1" w:themeTint="A6"/>
          <w:spacing w:val="15"/>
          <w:sz w:val="28"/>
          <w:szCs w:val="28"/>
        </w:rPr>
        <w:t>Explique e diferencie os mapeamentos de nomes recursivo e o não</w:t>
      </w:r>
      <w:r>
        <w:rPr>
          <w:rFonts w:eastAsiaTheme="majorEastAsia" w:cstheme="majorBidi"/>
          <w:color w:val="595959" w:themeColor="text1" w:themeTint="A6"/>
          <w:spacing w:val="15"/>
          <w:sz w:val="28"/>
          <w:szCs w:val="28"/>
        </w:rPr>
        <w:t xml:space="preserve"> </w:t>
      </w:r>
      <w:r w:rsidRPr="00FD3CD7">
        <w:rPr>
          <w:rFonts w:eastAsiaTheme="majorEastAsia" w:cstheme="majorBidi"/>
          <w:color w:val="595959" w:themeColor="text1" w:themeTint="A6"/>
          <w:spacing w:val="15"/>
          <w:sz w:val="28"/>
          <w:szCs w:val="28"/>
        </w:rPr>
        <w:t>recursivo.</w:t>
      </w:r>
    </w:p>
    <w:p w14:paraId="3F917AE6" w14:textId="77777777" w:rsidR="007B6AEC" w:rsidRPr="007B6AEC" w:rsidRDefault="00C95441" w:rsidP="007B6AEC">
      <w:pPr>
        <w:rPr>
          <w:sz w:val="28"/>
          <w:szCs w:val="28"/>
        </w:rPr>
      </w:pPr>
      <w:r w:rsidRPr="008D5B91">
        <w:rPr>
          <w:i/>
          <w:iCs/>
          <w:sz w:val="28"/>
          <w:szCs w:val="28"/>
        </w:rPr>
        <w:t>Resposta</w:t>
      </w:r>
      <w:r>
        <w:rPr>
          <w:i/>
          <w:iCs/>
          <w:sz w:val="28"/>
          <w:szCs w:val="28"/>
        </w:rPr>
        <w:t>:</w:t>
      </w:r>
      <w:r w:rsidRPr="00C95441">
        <w:t xml:space="preserve"> </w:t>
      </w:r>
      <w:r w:rsidR="007B6AEC" w:rsidRPr="007B6AEC">
        <w:rPr>
          <w:sz w:val="28"/>
          <w:szCs w:val="28"/>
        </w:rPr>
        <w:t xml:space="preserve">No </w:t>
      </w:r>
      <w:r w:rsidR="007B6AEC" w:rsidRPr="007B6AEC">
        <w:rPr>
          <w:b/>
          <w:bCs/>
          <w:sz w:val="28"/>
          <w:szCs w:val="28"/>
        </w:rPr>
        <w:t>mapeamento de nomes recursivo</w:t>
      </w:r>
      <w:r w:rsidR="007B6AEC" w:rsidRPr="007B6AEC">
        <w:rPr>
          <w:sz w:val="28"/>
          <w:szCs w:val="28"/>
        </w:rPr>
        <w:t>, o resolvedor DNS faz todo o trabalho para o cliente: ele consulta outros servidores DNS até encontrar o endereço IP correspondente e retorna a resposta final ao usuário. Ou seja, o usuário só recebe a resposta pronta, sem precisar consultar outros servidores.</w:t>
      </w:r>
    </w:p>
    <w:p w14:paraId="4B24A21F" w14:textId="77777777" w:rsidR="007B6AEC" w:rsidRPr="007B6AEC" w:rsidRDefault="007B6AEC" w:rsidP="007B6AEC">
      <w:pPr>
        <w:rPr>
          <w:sz w:val="28"/>
          <w:szCs w:val="28"/>
        </w:rPr>
      </w:pPr>
      <w:r w:rsidRPr="007B6AEC">
        <w:rPr>
          <w:sz w:val="28"/>
          <w:szCs w:val="28"/>
        </w:rPr>
        <w:t xml:space="preserve">No </w:t>
      </w:r>
      <w:r w:rsidRPr="007B6AEC">
        <w:rPr>
          <w:b/>
          <w:bCs/>
          <w:sz w:val="28"/>
          <w:szCs w:val="28"/>
        </w:rPr>
        <w:t>mapeamento de nomes não recursivo</w:t>
      </w:r>
      <w:r w:rsidRPr="007B6AEC">
        <w:rPr>
          <w:sz w:val="28"/>
          <w:szCs w:val="28"/>
        </w:rPr>
        <w:t>, o servidor DNS responde ao cliente apenas com a informação que possui em sua base ou com uma referência para outro servidor que possa ter a resposta. O cliente ou resolvedor precisa continuar as consultas por conta própria até obter o IP final.</w:t>
      </w:r>
    </w:p>
    <w:p w14:paraId="576C5BF2" w14:textId="77777777" w:rsidR="007B6AEC" w:rsidRPr="007B6AEC" w:rsidRDefault="007B6AEC" w:rsidP="007B6AEC">
      <w:pPr>
        <w:rPr>
          <w:sz w:val="28"/>
          <w:szCs w:val="28"/>
        </w:rPr>
      </w:pPr>
      <w:r w:rsidRPr="007B6AEC">
        <w:rPr>
          <w:b/>
          <w:bCs/>
          <w:sz w:val="28"/>
          <w:szCs w:val="28"/>
        </w:rPr>
        <w:t>Diferença principal:</w:t>
      </w:r>
      <w:r w:rsidRPr="007B6AEC">
        <w:rPr>
          <w:sz w:val="28"/>
          <w:szCs w:val="28"/>
        </w:rPr>
        <w:t xml:space="preserve"> no recursivo, o servidor faz toda a busca e entrega a resposta final; no não recursivo, ele só indica onde buscar ou fornece o que sabe, deixando o cliente continuar a resolução.</w:t>
      </w:r>
    </w:p>
    <w:p w14:paraId="771F265F" w14:textId="73104733" w:rsidR="00AC3D73" w:rsidRDefault="00AC3D73" w:rsidP="007B6AEC">
      <w:pPr>
        <w:rPr>
          <w:sz w:val="28"/>
          <w:szCs w:val="28"/>
        </w:rPr>
      </w:pPr>
    </w:p>
    <w:p w14:paraId="466502B4" w14:textId="77777777" w:rsidR="007B6AEC" w:rsidRPr="007B6AEC" w:rsidRDefault="007B6AEC" w:rsidP="007B6AEC">
      <w:pPr>
        <w:pStyle w:val="PargrafodaLista"/>
        <w:numPr>
          <w:ilvl w:val="0"/>
          <w:numId w:val="10"/>
        </w:numPr>
        <w:rPr>
          <w:rFonts w:eastAsia="Times New Roman"/>
          <w:kern w:val="0"/>
          <w:sz w:val="28"/>
          <w:szCs w:val="28"/>
          <w:lang w:eastAsia="pt-BR"/>
          <w14:ligatures w14:val="none"/>
        </w:rPr>
      </w:pPr>
      <w:r w:rsidRPr="007B6AEC">
        <w:rPr>
          <w:rFonts w:eastAsiaTheme="majorEastAsia" w:cstheme="majorBidi"/>
          <w:color w:val="595959" w:themeColor="text1" w:themeTint="A6"/>
          <w:spacing w:val="15"/>
          <w:sz w:val="28"/>
          <w:szCs w:val="28"/>
        </w:rPr>
        <w:t>Explique o DNS dinâmico. Quando essa solução deve ser utilizada?</w:t>
      </w:r>
    </w:p>
    <w:p w14:paraId="19667035" w14:textId="77777777" w:rsidR="006F0954" w:rsidRPr="006F0954" w:rsidRDefault="001F0C76" w:rsidP="006F0954">
      <w:pPr>
        <w:rPr>
          <w:rFonts w:eastAsia="Times New Roman"/>
          <w:kern w:val="0"/>
          <w:sz w:val="28"/>
          <w:szCs w:val="28"/>
          <w:lang w:eastAsia="pt-BR"/>
          <w14:ligatures w14:val="none"/>
        </w:rPr>
      </w:pPr>
      <w:r w:rsidRPr="007B6AEC">
        <w:rPr>
          <w:i/>
          <w:iCs/>
          <w:sz w:val="28"/>
          <w:szCs w:val="28"/>
        </w:rPr>
        <w:t>Resposta</w:t>
      </w:r>
      <w:r w:rsidRPr="007B6AEC">
        <w:rPr>
          <w:sz w:val="28"/>
          <w:szCs w:val="28"/>
        </w:rPr>
        <w:t>:</w:t>
      </w:r>
      <w:r w:rsidR="00495124" w:rsidRPr="007B6AEC">
        <w:rPr>
          <w:rFonts w:ascii="Times New Roman" w:eastAsia="Times New Roman" w:hAnsi="Times New Roman" w:cs="Times New Roman"/>
          <w:kern w:val="0"/>
          <w:sz w:val="24"/>
          <w:szCs w:val="24"/>
          <w:lang w:eastAsia="pt-BR"/>
          <w14:ligatures w14:val="none"/>
        </w:rPr>
        <w:t xml:space="preserve"> </w:t>
      </w:r>
      <w:r w:rsidR="006F0954" w:rsidRPr="006F0954">
        <w:rPr>
          <w:rFonts w:eastAsia="Times New Roman"/>
          <w:kern w:val="0"/>
          <w:sz w:val="28"/>
          <w:szCs w:val="28"/>
          <w:lang w:eastAsia="pt-BR"/>
          <w14:ligatures w14:val="none"/>
        </w:rPr>
        <w:t>O DNS dinâmico (Dynamic DNS ou DDNS) é uma extensão do DNS tradicional que permite atualizar automaticamente os registros de nomes de domínio quando o endereço IP de um host muda. Diferente do DNS tradicional, em que os endereços são estáticos e precisam ser configurados manualmente, o DDNS ajusta os registros em tempo real.</w:t>
      </w:r>
    </w:p>
    <w:p w14:paraId="09EB5B07" w14:textId="77777777" w:rsidR="006F0954" w:rsidRPr="006F0954" w:rsidRDefault="006F0954" w:rsidP="006F0954">
      <w:pPr>
        <w:rPr>
          <w:rFonts w:ascii="Times New Roman" w:eastAsia="Times New Roman" w:hAnsi="Times New Roman" w:cs="Times New Roman"/>
          <w:kern w:val="0"/>
          <w:sz w:val="28"/>
          <w:szCs w:val="28"/>
          <w:lang w:eastAsia="pt-BR"/>
          <w14:ligatures w14:val="none"/>
        </w:rPr>
      </w:pPr>
      <w:r w:rsidRPr="006F0954">
        <w:rPr>
          <w:rFonts w:ascii="Times New Roman" w:eastAsia="Times New Roman" w:hAnsi="Times New Roman" w:cs="Times New Roman"/>
          <w:kern w:val="0"/>
          <w:sz w:val="28"/>
          <w:szCs w:val="28"/>
          <w:lang w:eastAsia="pt-BR"/>
          <w14:ligatures w14:val="none"/>
        </w:rPr>
        <w:t xml:space="preserve">Essa solução deve ser utilizada principalmente quando dispositivos ou redes possuem endereços IP dinâmicos, como em conexões residenciais de internet ou em redes corporativas que não usam </w:t>
      </w:r>
      <w:proofErr w:type="spellStart"/>
      <w:r w:rsidRPr="006F0954">
        <w:rPr>
          <w:rFonts w:ascii="Times New Roman" w:eastAsia="Times New Roman" w:hAnsi="Times New Roman" w:cs="Times New Roman"/>
          <w:kern w:val="0"/>
          <w:sz w:val="28"/>
          <w:szCs w:val="28"/>
          <w:lang w:eastAsia="pt-BR"/>
          <w14:ligatures w14:val="none"/>
        </w:rPr>
        <w:t>IPs</w:t>
      </w:r>
      <w:proofErr w:type="spellEnd"/>
      <w:r w:rsidRPr="006F0954">
        <w:rPr>
          <w:rFonts w:ascii="Times New Roman" w:eastAsia="Times New Roman" w:hAnsi="Times New Roman" w:cs="Times New Roman"/>
          <w:kern w:val="0"/>
          <w:sz w:val="28"/>
          <w:szCs w:val="28"/>
          <w:lang w:eastAsia="pt-BR"/>
          <w14:ligatures w14:val="none"/>
        </w:rPr>
        <w:t xml:space="preserve"> fixos. Com o DDNS, é </w:t>
      </w:r>
      <w:r w:rsidRPr="006F0954">
        <w:rPr>
          <w:rFonts w:ascii="Times New Roman" w:eastAsia="Times New Roman" w:hAnsi="Times New Roman" w:cs="Times New Roman"/>
          <w:kern w:val="0"/>
          <w:sz w:val="28"/>
          <w:szCs w:val="28"/>
          <w:lang w:eastAsia="pt-BR"/>
          <w14:ligatures w14:val="none"/>
        </w:rPr>
        <w:lastRenderedPageBreak/>
        <w:t>possível acessar esses dispositivos por um nome de domínio consistente, mesmo que o IP mude com frequência.</w:t>
      </w:r>
    </w:p>
    <w:p w14:paraId="0275E375" w14:textId="250FD0BE" w:rsidR="005D44B5" w:rsidRDefault="005D44B5" w:rsidP="007B6AEC">
      <w:pPr>
        <w:rPr>
          <w:rFonts w:ascii="Times New Roman" w:eastAsia="Times New Roman" w:hAnsi="Times New Roman" w:cs="Times New Roman"/>
          <w:kern w:val="0"/>
          <w:sz w:val="28"/>
          <w:szCs w:val="28"/>
          <w:lang w:eastAsia="pt-BR"/>
          <w14:ligatures w14:val="none"/>
        </w:rPr>
      </w:pPr>
    </w:p>
    <w:p w14:paraId="2DACD5EB" w14:textId="77777777" w:rsidR="0020740F" w:rsidRDefault="0020740F" w:rsidP="0020740F">
      <w:pPr>
        <w:pStyle w:val="Subttulo"/>
        <w:numPr>
          <w:ilvl w:val="0"/>
          <w:numId w:val="0"/>
        </w:numPr>
        <w:ind w:left="720"/>
        <w:rPr>
          <w:lang w:eastAsia="pt-BR"/>
        </w:rPr>
      </w:pPr>
    </w:p>
    <w:p w14:paraId="64539B16" w14:textId="77777777" w:rsidR="004F292A" w:rsidRPr="004F292A" w:rsidRDefault="004F292A" w:rsidP="004F292A">
      <w:pPr>
        <w:rPr>
          <w:rStyle w:val="nfase"/>
          <w:i w:val="0"/>
          <w:iCs w:val="0"/>
          <w:sz w:val="28"/>
          <w:szCs w:val="28"/>
        </w:rPr>
      </w:pPr>
    </w:p>
    <w:sectPr w:rsidR="004F292A" w:rsidRPr="004F292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4372"/>
    <w:multiLevelType w:val="multilevel"/>
    <w:tmpl w:val="4CE8E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072BC0"/>
    <w:multiLevelType w:val="hybridMultilevel"/>
    <w:tmpl w:val="5D60964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8646877"/>
    <w:multiLevelType w:val="hybridMultilevel"/>
    <w:tmpl w:val="77A8FC04"/>
    <w:lvl w:ilvl="0" w:tplc="644AE032">
      <w:start w:val="1"/>
      <w:numFmt w:val="decimalZero"/>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2F6C748E"/>
    <w:multiLevelType w:val="hybridMultilevel"/>
    <w:tmpl w:val="46F0F4E8"/>
    <w:lvl w:ilvl="0" w:tplc="8620E9A0">
      <w:start w:val="1"/>
      <w:numFmt w:val="decimal"/>
      <w:lvlText w:val="%1)"/>
      <w:lvlJc w:val="left"/>
      <w:pPr>
        <w:ind w:left="720" w:hanging="360"/>
      </w:pPr>
      <w:rPr>
        <w:rFonts w:eastAsiaTheme="majorEastAsia" w:cstheme="majorBidi" w:hint="default"/>
        <w:color w:val="595959" w:themeColor="text1" w:themeTint="A6"/>
        <w:sz w:val="28"/>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49A86840"/>
    <w:multiLevelType w:val="hybridMultilevel"/>
    <w:tmpl w:val="B57846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27A4C06"/>
    <w:multiLevelType w:val="hybridMultilevel"/>
    <w:tmpl w:val="7792B032"/>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5E9F39C4"/>
    <w:multiLevelType w:val="hybridMultilevel"/>
    <w:tmpl w:val="B57846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D790108"/>
    <w:multiLevelType w:val="multilevel"/>
    <w:tmpl w:val="6090E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E2D09C0"/>
    <w:multiLevelType w:val="hybridMultilevel"/>
    <w:tmpl w:val="B57846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3A42EA9"/>
    <w:multiLevelType w:val="multilevel"/>
    <w:tmpl w:val="AB6A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F57E1D"/>
    <w:multiLevelType w:val="multilevel"/>
    <w:tmpl w:val="D4927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3932056">
    <w:abstractNumId w:val="2"/>
  </w:num>
  <w:num w:numId="2" w16cid:durableId="421537329">
    <w:abstractNumId w:val="5"/>
  </w:num>
  <w:num w:numId="3" w16cid:durableId="1036387405">
    <w:abstractNumId w:val="4"/>
  </w:num>
  <w:num w:numId="4" w16cid:durableId="807014750">
    <w:abstractNumId w:val="8"/>
  </w:num>
  <w:num w:numId="5" w16cid:durableId="300579427">
    <w:abstractNumId w:val="7"/>
  </w:num>
  <w:num w:numId="6" w16cid:durableId="102461683">
    <w:abstractNumId w:val="0"/>
  </w:num>
  <w:num w:numId="7" w16cid:durableId="1268658066">
    <w:abstractNumId w:val="6"/>
  </w:num>
  <w:num w:numId="8" w16cid:durableId="1112363098">
    <w:abstractNumId w:val="10"/>
  </w:num>
  <w:num w:numId="9" w16cid:durableId="1506238395">
    <w:abstractNumId w:val="9"/>
  </w:num>
  <w:num w:numId="10" w16cid:durableId="134759780">
    <w:abstractNumId w:val="3"/>
  </w:num>
  <w:num w:numId="11" w16cid:durableId="16406459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05E"/>
    <w:rsid w:val="000151C2"/>
    <w:rsid w:val="000358EF"/>
    <w:rsid w:val="000640E6"/>
    <w:rsid w:val="00077C7B"/>
    <w:rsid w:val="000A017D"/>
    <w:rsid w:val="001515B8"/>
    <w:rsid w:val="001C3CD8"/>
    <w:rsid w:val="001F0C76"/>
    <w:rsid w:val="0020740F"/>
    <w:rsid w:val="0022305E"/>
    <w:rsid w:val="00275684"/>
    <w:rsid w:val="0029353D"/>
    <w:rsid w:val="002F42BF"/>
    <w:rsid w:val="003869BE"/>
    <w:rsid w:val="003C7A20"/>
    <w:rsid w:val="003F6A7E"/>
    <w:rsid w:val="00495124"/>
    <w:rsid w:val="004F292A"/>
    <w:rsid w:val="004F5938"/>
    <w:rsid w:val="005937E5"/>
    <w:rsid w:val="005D2B85"/>
    <w:rsid w:val="005D44B5"/>
    <w:rsid w:val="00622E05"/>
    <w:rsid w:val="0062430A"/>
    <w:rsid w:val="006872F3"/>
    <w:rsid w:val="00697D3C"/>
    <w:rsid w:val="006D6C77"/>
    <w:rsid w:val="006F0954"/>
    <w:rsid w:val="006F1309"/>
    <w:rsid w:val="0074289C"/>
    <w:rsid w:val="00777AA3"/>
    <w:rsid w:val="00782FFA"/>
    <w:rsid w:val="0078702E"/>
    <w:rsid w:val="007911AC"/>
    <w:rsid w:val="007B6AEC"/>
    <w:rsid w:val="00802857"/>
    <w:rsid w:val="00821B38"/>
    <w:rsid w:val="008A1F1B"/>
    <w:rsid w:val="008D5B91"/>
    <w:rsid w:val="00903D8F"/>
    <w:rsid w:val="009139CC"/>
    <w:rsid w:val="00920FC4"/>
    <w:rsid w:val="00951B0A"/>
    <w:rsid w:val="009A60CB"/>
    <w:rsid w:val="009E6050"/>
    <w:rsid w:val="00A03AD5"/>
    <w:rsid w:val="00A2021F"/>
    <w:rsid w:val="00AC3D73"/>
    <w:rsid w:val="00BC3FF9"/>
    <w:rsid w:val="00BD1DC8"/>
    <w:rsid w:val="00BF1F3A"/>
    <w:rsid w:val="00C95441"/>
    <w:rsid w:val="00DD7E41"/>
    <w:rsid w:val="00E03F77"/>
    <w:rsid w:val="00E10AA8"/>
    <w:rsid w:val="00E14CE6"/>
    <w:rsid w:val="00E87F99"/>
    <w:rsid w:val="00EF639B"/>
    <w:rsid w:val="00F00D39"/>
    <w:rsid w:val="00F25E23"/>
    <w:rsid w:val="00F5554E"/>
    <w:rsid w:val="00FD3CD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6F7CA"/>
  <w15:chartTrackingRefBased/>
  <w15:docId w15:val="{9C119F7E-E7DB-40EC-8639-A47A42EDB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2230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2230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22305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22305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22305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22305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2305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2305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2305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2305E"/>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22305E"/>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22305E"/>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22305E"/>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22305E"/>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22305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2305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2305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2305E"/>
    <w:rPr>
      <w:rFonts w:eastAsiaTheme="majorEastAsia" w:cstheme="majorBidi"/>
      <w:color w:val="272727" w:themeColor="text1" w:themeTint="D8"/>
    </w:rPr>
  </w:style>
  <w:style w:type="paragraph" w:styleId="Ttulo">
    <w:name w:val="Title"/>
    <w:basedOn w:val="Normal"/>
    <w:next w:val="Normal"/>
    <w:link w:val="TtuloChar"/>
    <w:uiPriority w:val="10"/>
    <w:qFormat/>
    <w:rsid w:val="002230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2305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2305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2305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2305E"/>
    <w:pPr>
      <w:spacing w:before="160"/>
      <w:jc w:val="center"/>
    </w:pPr>
    <w:rPr>
      <w:i/>
      <w:iCs/>
      <w:color w:val="404040" w:themeColor="text1" w:themeTint="BF"/>
    </w:rPr>
  </w:style>
  <w:style w:type="character" w:customStyle="1" w:styleId="CitaoChar">
    <w:name w:val="Citação Char"/>
    <w:basedOn w:val="Fontepargpadro"/>
    <w:link w:val="Citao"/>
    <w:uiPriority w:val="29"/>
    <w:rsid w:val="0022305E"/>
    <w:rPr>
      <w:i/>
      <w:iCs/>
      <w:color w:val="404040" w:themeColor="text1" w:themeTint="BF"/>
    </w:rPr>
  </w:style>
  <w:style w:type="paragraph" w:styleId="PargrafodaLista">
    <w:name w:val="List Paragraph"/>
    <w:basedOn w:val="Normal"/>
    <w:uiPriority w:val="34"/>
    <w:qFormat/>
    <w:rsid w:val="0022305E"/>
    <w:pPr>
      <w:ind w:left="720"/>
      <w:contextualSpacing/>
    </w:pPr>
  </w:style>
  <w:style w:type="character" w:styleId="nfaseIntensa">
    <w:name w:val="Intense Emphasis"/>
    <w:basedOn w:val="Fontepargpadro"/>
    <w:uiPriority w:val="21"/>
    <w:qFormat/>
    <w:rsid w:val="0022305E"/>
    <w:rPr>
      <w:i/>
      <w:iCs/>
      <w:color w:val="2F5496" w:themeColor="accent1" w:themeShade="BF"/>
    </w:rPr>
  </w:style>
  <w:style w:type="paragraph" w:styleId="CitaoIntensa">
    <w:name w:val="Intense Quote"/>
    <w:basedOn w:val="Normal"/>
    <w:next w:val="Normal"/>
    <w:link w:val="CitaoIntensaChar"/>
    <w:uiPriority w:val="30"/>
    <w:qFormat/>
    <w:rsid w:val="002230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22305E"/>
    <w:rPr>
      <w:i/>
      <w:iCs/>
      <w:color w:val="2F5496" w:themeColor="accent1" w:themeShade="BF"/>
    </w:rPr>
  </w:style>
  <w:style w:type="character" w:styleId="RefernciaIntensa">
    <w:name w:val="Intense Reference"/>
    <w:basedOn w:val="Fontepargpadro"/>
    <w:uiPriority w:val="32"/>
    <w:qFormat/>
    <w:rsid w:val="0022305E"/>
    <w:rPr>
      <w:b/>
      <w:bCs/>
      <w:smallCaps/>
      <w:color w:val="2F5496" w:themeColor="accent1" w:themeShade="BF"/>
      <w:spacing w:val="5"/>
    </w:rPr>
  </w:style>
  <w:style w:type="character" w:styleId="Refdecomentrio">
    <w:name w:val="annotation reference"/>
    <w:basedOn w:val="Fontepargpadro"/>
    <w:uiPriority w:val="99"/>
    <w:semiHidden/>
    <w:unhideWhenUsed/>
    <w:rsid w:val="004F292A"/>
    <w:rPr>
      <w:sz w:val="16"/>
      <w:szCs w:val="16"/>
    </w:rPr>
  </w:style>
  <w:style w:type="paragraph" w:styleId="Textodecomentrio">
    <w:name w:val="annotation text"/>
    <w:basedOn w:val="Normal"/>
    <w:link w:val="TextodecomentrioChar"/>
    <w:uiPriority w:val="99"/>
    <w:semiHidden/>
    <w:unhideWhenUsed/>
    <w:rsid w:val="004F292A"/>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4F292A"/>
    <w:rPr>
      <w:sz w:val="20"/>
      <w:szCs w:val="20"/>
    </w:rPr>
  </w:style>
  <w:style w:type="paragraph" w:styleId="Assuntodocomentrio">
    <w:name w:val="annotation subject"/>
    <w:basedOn w:val="Textodecomentrio"/>
    <w:next w:val="Textodecomentrio"/>
    <w:link w:val="AssuntodocomentrioChar"/>
    <w:uiPriority w:val="99"/>
    <w:semiHidden/>
    <w:unhideWhenUsed/>
    <w:rsid w:val="004F292A"/>
    <w:rPr>
      <w:b/>
      <w:bCs/>
    </w:rPr>
  </w:style>
  <w:style w:type="character" w:customStyle="1" w:styleId="AssuntodocomentrioChar">
    <w:name w:val="Assunto do comentário Char"/>
    <w:basedOn w:val="TextodecomentrioChar"/>
    <w:link w:val="Assuntodocomentrio"/>
    <w:uiPriority w:val="99"/>
    <w:semiHidden/>
    <w:rsid w:val="004F292A"/>
    <w:rPr>
      <w:b/>
      <w:bCs/>
      <w:sz w:val="20"/>
      <w:szCs w:val="20"/>
    </w:rPr>
  </w:style>
  <w:style w:type="character" w:styleId="nfase">
    <w:name w:val="Emphasis"/>
    <w:basedOn w:val="Fontepargpadro"/>
    <w:uiPriority w:val="20"/>
    <w:qFormat/>
    <w:rsid w:val="004F292A"/>
    <w:rPr>
      <w:i/>
      <w:iCs/>
    </w:rPr>
  </w:style>
  <w:style w:type="paragraph" w:styleId="NormalWeb">
    <w:name w:val="Normal (Web)"/>
    <w:basedOn w:val="Normal"/>
    <w:uiPriority w:val="99"/>
    <w:semiHidden/>
    <w:unhideWhenUsed/>
    <w:rsid w:val="000151C2"/>
    <w:rPr>
      <w:rFonts w:ascii="Times New Roman" w:hAnsi="Times New Roman" w:cs="Times New Roman"/>
      <w:sz w:val="24"/>
      <w:szCs w:val="24"/>
    </w:rPr>
  </w:style>
  <w:style w:type="character" w:styleId="nfaseSutil">
    <w:name w:val="Subtle Emphasis"/>
    <w:basedOn w:val="Fontepargpadro"/>
    <w:uiPriority w:val="19"/>
    <w:qFormat/>
    <w:rsid w:val="0062430A"/>
    <w:rPr>
      <w:i/>
      <w:iCs/>
      <w:color w:val="404040" w:themeColor="text1" w:themeTint="BF"/>
    </w:rPr>
  </w:style>
  <w:style w:type="character" w:customStyle="1" w:styleId="katex-mathml">
    <w:name w:val="katex-mathml"/>
    <w:basedOn w:val="Fontepargpadro"/>
    <w:rsid w:val="009E6050"/>
  </w:style>
  <w:style w:type="character" w:customStyle="1" w:styleId="mord">
    <w:name w:val="mord"/>
    <w:basedOn w:val="Fontepargpadro"/>
    <w:rsid w:val="009E6050"/>
  </w:style>
  <w:style w:type="character" w:customStyle="1" w:styleId="mbin">
    <w:name w:val="mbin"/>
    <w:basedOn w:val="Fontepargpadro"/>
    <w:rsid w:val="009E6050"/>
  </w:style>
  <w:style w:type="character" w:styleId="TextodoEspaoReservado">
    <w:name w:val="Placeholder Text"/>
    <w:basedOn w:val="Fontepargpadro"/>
    <w:uiPriority w:val="99"/>
    <w:semiHidden/>
    <w:rsid w:val="00697D3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233</TotalTime>
  <Pages>5</Pages>
  <Words>786</Words>
  <Characters>4249</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Júlio César</dc:creator>
  <cp:keywords/>
  <dc:description/>
  <cp:lastModifiedBy>Júlio César</cp:lastModifiedBy>
  <cp:revision>46</cp:revision>
  <dcterms:created xsi:type="dcterms:W3CDTF">2025-09-09T21:30:00Z</dcterms:created>
  <dcterms:modified xsi:type="dcterms:W3CDTF">2025-09-10T02:55:00Z</dcterms:modified>
</cp:coreProperties>
</file>