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Relat?rio de Acompanhamento da A3</w:t>
      </w:r>
    </w:p>
    <w:p>
      <w:pPr>
        <w:pStyle w:val="Subtitle"/>
      </w:pPr>
      <w:r>
        <w:t xml:space="preserve">Gest?o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Introdu??o</w:t>
      </w:r>
    </w:p>
    <w:p>
      <w:r>
        <w:t xml:space="preserve">Este documento registra as atualiza??es realizadas no sistema legado de controle de estoque, com o objetivo de apoiar a elabora??o do trabalho final da A3 da unidade curricular de Gest?o e Qualidade de Software.</w:t>
      </w:r>
    </w:p>
    <w:p>
      <w:r>
        <w:t xml:space="preserve">O documento deve ser atualizado a cada melhoria, corre??o, configura??o de qualidade ou teste automatizado implementado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? uma aplica??o Java com interface gr?fica Swing, banco de dados MySQL e camada DAO para acesso aos dados. O sistema possui funcionalidades de login, cadastro de usu?rios, cadastro de categorias, cadastro de produtos, movimenta??o de estoque e relat?rios.</w:t>
      </w:r>
    </w:p>
    <w:p>
      <w:pPr>
        <w:pStyle w:val="Heading1"/>
      </w:pPr>
      <w:r>
        <w:t xml:space="preserve">3. Reposit?rio e Controle de Vers?o</w:t>
      </w:r>
    </w:p>
    <w:p>
      <w:r>
        <w:t xml:space="preserve">Reposit?rio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vers?o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tbl>
      <w:tr>
        <w:tc>
          <w:tcPr>
            <w:tcW w:w="3000" w:type="dxa"/>
          </w:tcPr>
          <w:p>
            <w:r>
              <w:t xml:space="preserve">Nome</w:t>
            </w:r>
          </w:p>
        </w:tc>
        <w:tc>
          <w:tcPr>
            <w:tcW w:w="3000" w:type="dxa"/>
          </w:tcPr>
          <w:p>
            <w:r>
              <w:t xml:space="preserve">GitHub</w:t>
            </w:r>
          </w:p>
        </w:tc>
        <w:tc>
          <w:tcPr>
            <w:tcW w:w="3000" w:type="dxa"/>
          </w:tcPr>
          <w:p>
            <w:r>
              <w:t xml:space="preserve">RA</w:t>
            </w:r>
          </w:p>
        </w:tc>
      </w:tr>
      <w:tr>
        <w:tc>
          <w:tcPr>
            <w:tcW w:w="3000" w:type="dxa"/>
          </w:tcPr>
          <w:p>
            <w:r>
              <w:t xml:space="preserve">J?lio Cesar de Souza Mauro</w:t>
            </w:r>
          </w:p>
        </w:tc>
        <w:tc>
          <w:tcPr>
            <w:tcW w:w="3000" w:type="dxa"/>
          </w:tcPr>
          <w:p>
            <w:r>
              <w:t xml:space="preserve">JcMauro</w:t>
            </w:r>
          </w:p>
        </w:tc>
        <w:tc>
          <w:tcPr>
            <w:tcW w:w="3000" w:type="dxa"/>
          </w:tcPr>
          <w:p>
            <w:r>
              <w:t xml:space="preserve">10724269838</w:t>
            </w:r>
          </w:p>
        </w:tc>
      </w:tr>
      <w:tr>
        <w:tc>
          <w:tcPr>
            <w:tcW w:w="3000" w:type="dxa"/>
          </w:tcPr>
          <w:p>
            <w:r>
              <w:t xml:space="preserve">Gustavo de Espindola Martins</w:t>
            </w:r>
          </w:p>
        </w:tc>
        <w:tc>
          <w:tcPr>
            <w:tcW w:w="3000" w:type="dxa"/>
          </w:tcPr>
          <w:p>
            <w:r>
              <w:t xml:space="preserve">gustavodees</w:t>
            </w:r>
          </w:p>
        </w:tc>
        <w:tc>
          <w:tcPr>
            <w:tcW w:w="3000" w:type="dxa"/>
          </w:tcPr>
          <w:p>
            <w:r>
              <w:t xml:space="preserve">10724238393</w:t>
            </w:r>
          </w:p>
        </w:tc>
      </w:tr>
      <w:tr>
        <w:tc>
          <w:tcPr>
            <w:tcW w:w="3000" w:type="dxa"/>
          </w:tcPr>
          <w:p>
            <w:r>
              <w:t xml:space="preserve">Nycolle Vieira</w:t>
            </w:r>
          </w:p>
        </w:tc>
        <w:tc>
          <w:tcPr>
            <w:tcW w:w="3000" w:type="dxa"/>
          </w:tcPr>
          <w:p>
            <w:r>
              <w:t xml:space="preserve">NycolleVieira</w:t>
            </w:r>
          </w:p>
        </w:tc>
        <w:tc>
          <w:tcPr>
            <w:tcW w:w="3000" w:type="dxa"/>
          </w:tcPr>
          <w:p>
            <w:r>
              <w:t xml:space="preserve">A confirmar</w:t>
            </w:r>
          </w:p>
        </w:tc>
      </w:tr>
      <w:tr>
        <w:tc>
          <w:tcPr>
            <w:tcW w:w="3000" w:type="dxa"/>
          </w:tcPr>
          <w:p>
            <w:r>
              <w:t xml:space="preserve">Layse Gabrielly Silva Lima</w:t>
            </w:r>
          </w:p>
        </w:tc>
        <w:tc>
          <w:tcPr>
            <w:tcW w:w="3000" w:type="dxa"/>
          </w:tcPr>
          <w:p>
            <w:r>
              <w:t xml:space="preserve">LAYSEGABI</w:t>
            </w:r>
          </w:p>
        </w:tc>
        <w:tc>
          <w:tcPr>
            <w:tcW w:w="3000" w:type="dxa"/>
          </w:tcPr>
          <w:p>
            <w:r>
              <w:t xml:space="preserve">A confirmar</w:t>
            </w:r>
          </w:p>
        </w:tc>
      </w:tr>
    </w:tbl>
    <w:p>
      <w:pPr>
        <w:pStyle w:val="Heading1"/>
      </w:pPr>
      <w:r>
        <w:t xml:space="preserve">5. Melhorias de Qualidade J? Aplicadas</w:t>
      </w:r>
    </w:p>
    <w:p>
      <w:pPr>
        <w:pStyle w:val="Heading2"/>
      </w:pPr>
      <w:r>
        <w:t xml:space="preserve">5.1 Ajuste no c?lculo do valor total do produto</w:t>
      </w:r>
    </w:p>
    <w:p>
      <w:r>
        <w:t xml:space="preserve">O m?todo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Prote??o da senha no m?todo Login.toString()</w:t>
      </w:r>
    </w:p>
    <w:p>
      <w:r>
        <w:t xml:space="preserve">O m?todo Login.toString() exibia a senha do usu?rio. A melhoria substituiu esse valor por senha=&lt;oculta&gt;, reduzindo a exposi??o de dados sens?veis.</w:t>
      </w:r>
    </w:p>
    <w:p>
      <w:pPr>
        <w:pStyle w:val="Heading2"/>
      </w:pPr>
      <w:r>
        <w:t xml:space="preserve">5.3 Uso de PreparedStatement em opera??es de remo??o</w:t>
      </w:r>
    </w:p>
    <w:p>
      <w:r>
        <w:t xml:space="preserve">Os m?todos ProdutoDAO.removerProduto() e CategoriaDAO.removerCategoria() montavam comandos SQL concatenando o ID informado. A melhoria passou essas opera??es para PreparedStatement, mantendo o funcionamento original com mais seguran?a.</w:t>
      </w:r>
    </w:p>
    <w:p>
      <w:pPr>
        <w:pStyle w:val="Heading2"/>
      </w:pPr>
      <w:r>
        <w:t xml:space="preserve">5.4 Melhoria na configura??o da conex?o com o banco</w:t>
      </w:r>
    </w:p>
    <w:p>
      <w:r>
        <w:t xml:space="preserve">A classe ConexaoDAO manteve os dados padr?o do ambiente local, mas passou a permitir configura??o por vari?veis de ambiente: DB_URL, DB_USER e DB_PASSWORD.</w:t>
      </w:r>
    </w:p>
    <w:p>
      <w:pPr>
        <w:pStyle w:val="Heading2"/>
      </w:pPr>
      <w:r>
        <w:t xml:space="preserve">5.5 Atualiza??o do README</w:t>
      </w:r>
    </w:p>
    <w:p>
      <w:r>
        <w:t xml:space="preserve">O README foi atualizado com os integrantes atuais, reposit?rio correto, dados do banco, ferramenta Maven e refer?ncia ao documento de melhorias de qualidade.</w:t>
      </w:r>
    </w:p>
    <w:p>
      <w:pPr>
        <w:pStyle w:val="Heading1"/>
      </w:pPr>
      <w:r>
        <w:t xml:space="preserve">6. Valida??es Realizadas At?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n?o existem testes automatizados implementados; por isso o Maven informa No tests to run.</w:t>
      </w:r>
    </w:p>
    <w:p>
      <w:r>
        <w:t xml:space="preserve">- A aplica??o abriu a tela de login Controle de Estoque - Acesso.</w:t>
      </w:r>
    </w:p>
    <w:p>
      <w:r>
        <w:t xml:space="preserve">- A conex?o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ser?o implementados usando dados reais do banco de dados. Por esse motivo, parte dos testes ser? classificada como teste de integra??o, pois validar? o comportamento das classes DAO junto ao MySQL.</w:t>
      </w:r>
    </w:p>
    <w:p>
      <w:r>
        <w:t xml:space="preserve">Ordem planejada de implementa??o dos testes:</w:t>
      </w:r>
    </w:p>
    <w:p>
      <w:r>
        <w:t xml:space="preserve">- Conex?o e estrutura do banco de dados.</w:t>
      </w:r>
    </w:p>
    <w:p>
      <w:r>
        <w:t xml:space="preserve">- Login e cadastro de usu?rios.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Movimenta??o de estoque.</w:t>
      </w:r>
    </w:p>
    <w:p>
      <w:r>
        <w:t xml:space="preserve">- Relat?rios.</w:t>
      </w:r>
    </w:p>
    <w:p>
      <w:r>
        <w:t xml:space="preserve">- Cobertura com JaCoCo.</w:t>
      </w:r>
    </w:p>
    <w:p>
      <w:r>
        <w:t xml:space="preserve">- Integra??o cont?nua com GitHub Actions.</w:t>
      </w:r>
    </w:p>
    <w:p>
      <w:pPr>
        <w:pStyle w:val="Heading1"/>
      </w:pPr>
      <w:r>
        <w:t xml:space="preserve">8. Pr?ximas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an?lise est?tica com SonarCloud ou ferramenta equivalente.</w:t>
      </w:r>
    </w:p>
    <w:p>
      <w:pPr>
        <w:pStyle w:val="Heading1"/>
      </w:pPr>
      <w:r>
        <w:t xml:space="preserve">9. Hist?rico de Atualiza??es do Documento</w:t>
      </w:r>
    </w:p>
    <w:tbl>
      <w:tr>
        <w:tc>
          <w:tcPr>
            <w:tcW w:w="3000" w:type="dxa"/>
          </w:tcPr>
          <w:p>
            <w:r>
              <w:t xml:space="preserve">Data</w:t>
            </w:r>
          </w:p>
        </w:tc>
        <w:tc>
          <w:tcPr>
            <w:tcW w:w="3000" w:type="dxa"/>
          </w:tcPr>
          <w:p>
            <w:r>
              <w:t xml:space="preserve">Atualiza??o</w:t>
            </w:r>
          </w:p>
        </w:tc>
        <w:tc>
          <w:tcPr>
            <w:tcW w:w="3000" w:type="dxa"/>
          </w:tcPr>
          <w:p>
            <w:r>
              <w:t xml:space="preserve">Respons?vel</w:t>
            </w:r>
          </w:p>
        </w:tc>
      </w:tr>
      <w:tr>
        <w:tc>
          <w:tcPr>
            <w:tcW w:w="3000" w:type="dxa"/>
          </w:tcPr>
          <w:p>
            <w:r>
              <w:t xml:space="preserve">05/06/2026</w:t>
            </w:r>
          </w:p>
        </w:tc>
        <w:tc>
          <w:tcPr>
            <w:tcW w:w="3000" w:type="dxa"/>
          </w:tcPr>
          <w:p>
            <w:r>
              <w:t xml:space="preserve">Cria??o do documento inicial com melhorias j? realizadas.</w:t>
            </w:r>
          </w:p>
        </w:tc>
        <w:tc>
          <w:tcPr>
            <w:tcW w:w="3000" w:type="dxa"/>
          </w:tcPr>
          <w:p>
            <w:r>
              <w:t xml:space="preserve">JcMauro / Codex</w:t>
            </w:r>
          </w:p>
        </w:tc>
      </w:tr>
      <w:tr>
        <w:tc>
          <w:tcPr>
            <w:tcW w:w="3000" w:type="dxa"/>
          </w:tcPr>
          <w:p>
            <w:r>
              <w:t xml:space="preserve">05/06/2026</w:t>
            </w:r>
          </w:p>
        </w:tc>
        <w:tc>
          <w:tcPr>
            <w:tcW w:w="3000" w:type="dxa"/>
          </w:tcPr>
          <w:p>
            <w:r>
              <w:t xml:space="preserve">Corre??o de acentua??o e revis?o de portugu?s do documento.</w:t>
            </w:r>
          </w:p>
        </w:tc>
        <w:tc>
          <w:tcPr>
            <w:tcW w:w="3000" w:type="dxa"/>
          </w:tcPr>
          <w:p>
            <w:r>
              <w:t xml:space="preserve">JcMauro / Codex</w:t>
            </w:r>
          </w:p>
        </w:tc>
      </w:tr>
    </w:tbl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