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AVISENS</w:t>
      </w:r>
    </w:p>
    <w:p>
      <w:pPr>
        <w:pStyle w:val="Subtitle"/>
      </w:pPr>
      <w:r>
        <w:t>Sistema de gestión inteligente para granjas avícolas</w:t>
      </w:r>
    </w:p>
    <w:p>
      <w:pPr>
        <w:pStyle w:val="Fecha"/>
      </w:pPr>
      <w:r>
        <w:t>Informe completo del trabajo realizado — presentación para productores · Julio de 2026</w:t>
      </w:r>
    </w:p>
    <w:p>
      <w:pPr>
        <w:pStyle w:val="Heading1"/>
      </w:pPr>
      <w:r>
        <w:t>1. ¿Qué es Avisens y para quién es?</w:t>
      </w:r>
    </w:p>
    <w:p>
      <w:r>
        <w:t>Avisens es un sistema que reúne en un solo lugar todo lo que hoy un productor avícola lleva en la cabeza, en cuadernos o en llamadas telefónicas: cómo están sus galpones, cómo van sus aves, cuánto está gastando, cuánto le queda de alimento y otros insumos, y cuándo algo se está saliendo de control antes de que sea demasiado tarde.</w:t>
      </w:r>
    </w:p>
    <w:p>
      <w:r>
        <w:t>Se puede usar desde el celular o desde un computador, sin instalar nada, tanto en el galpón como desde la casa o la oficina. El sistema distingue tres tipos de usuario, cada uno con su propia vista:</w:t>
      </w:r>
    </w:p>
    <w:p>
      <w:pPr>
        <w:pStyle w:val="ListParagraph"/>
      </w:pPr>
      <w:r>
        <w:rPr>
          <w:b/>
        </w:rPr>
        <w:t>Operario:</w:t>
      </w:r>
      <w:r>
        <w:t xml:space="preserve"> la persona que trabaja día a día en el galpón. Ve solo lo que necesita para su labor diaria: su galpón, los sensores, la bitácora y las alertas.</w:t>
      </w:r>
    </w:p>
    <w:p>
      <w:pPr>
        <w:pStyle w:val="ListParagraph"/>
      </w:pPr>
      <w:r>
        <w:rPr>
          <w:b/>
        </w:rPr>
        <w:t>Propietario:</w:t>
      </w:r>
      <w:r>
        <w:t xml:space="preserve"> el dueño de la granja (o de varias granjas). Ve todo lo del operario, más las finanzas, la bodega, los equipos y el manejo de las personas que trabajan para él.</w:t>
      </w:r>
    </w:p>
    <w:p>
      <w:pPr>
        <w:pStyle w:val="ListParagraph"/>
      </w:pPr>
      <w:r>
        <w:rPr>
          <w:b/>
        </w:rPr>
        <w:t>Administrador:</w:t>
      </w:r>
      <w:r>
        <w:t xml:space="preserve"> el equipo de Avisens. Administra la plataforma, da soporte técnico y gestiona la relación comercial con los productores — no interviene en la operación diaria de la granja de nadie.</w:t>
      </w:r>
    </w:p>
    <w:p>
      <w:pPr>
        <w:pStyle w:val="Heading1"/>
      </w:pPr>
      <w:r>
        <w:t>2. El problema que resuelve</w:t>
      </w:r>
    </w:p>
    <w:p>
      <w:r>
        <w:t>Hoy en día, muchos productores avícolas pequeños y medianos manejan su operación de forma manual: revisan el galpón a ojo, se enteran tarde de que subió la temperatura o bajó el agua, llevan las cuentas de memoria o en cuadernos, y no tienen forma fácil de mostrarle a un banco, un proveedor o un comprador que su granja es seria y está bien organizada.</w:t>
      </w:r>
    </w:p>
    <w:p>
      <w:r>
        <w:t>Eso genera pérdidas reales: aves que mueren por estrés calórico o falta de ventilación que se detecta demasiado tarde, plata que se pierde por no saber cuánto cuesta realmente cada lote, e insumos que se acaban sin aviso y frenan la producción en el peor momento.</w:t>
      </w:r>
    </w:p>
    <w:p>
      <w:pPr>
        <w:pStyle w:val="Quote"/>
      </w:pPr>
      <w:r>
        <w:t>Avisens no reemplaza al productor: le da los ojos y la memoria que hoy le faltan para cuidar su granja a tiempo.</w:t>
      </w:r>
    </w:p>
    <w:p>
      <w:pPr>
        <w:pStyle w:val="Heading1"/>
      </w:pPr>
      <w:r>
        <w:t>3. Cómo está organizado el sistema</w:t>
      </w:r>
    </w:p>
    <w:p>
      <w:r>
        <w:t>El menú del sistema se organiza en tres grupos, pensados en el orden en que un productor realmente piensa su negocio: primero el día a día del galpón, luego la plata, y por último la configuración de fondo. Cada módulo aparece únicamente para los roles que de verdad lo necesitan, para no saturar a nadie con información que no le corresponde.</w:t>
      </w:r>
    </w:p>
    <w:p>
      <w:pPr>
        <w:pStyle w:val="ListParagraph"/>
      </w:pPr>
      <w:r>
        <w:rPr>
          <w:b/>
        </w:rPr>
        <w:t>Día a día: </w:t>
      </w:r>
      <w:r>
        <w:t>Mi galpón, Sensores, Bitácora y Alertas — la operación diaria, visible para Operario y Propietario.</w:t>
      </w:r>
    </w:p>
    <w:p>
      <w:pPr>
        <w:pStyle w:val="ListParagraph"/>
      </w:pPr>
      <w:r>
        <w:rPr>
          <w:b/>
        </w:rPr>
        <w:t>Plata y cuentas: </w:t>
      </w:r>
      <w:r>
        <w:t>Finanzas y Bodega — visible solo para el Propietario, porque es información sensible del negocio.</w:t>
      </w:r>
    </w:p>
    <w:p>
      <w:pPr>
        <w:pStyle w:val="ListParagraph"/>
      </w:pPr>
      <w:r>
        <w:rPr>
          <w:b/>
        </w:rPr>
        <w:t>Configuración: </w:t>
      </w:r>
      <w:r>
        <w:t>Equipos, Mis granjas y Personas — el mantenimiento de fondo del negocio, para Propietario (y Administrador donde aplica).</w:t>
      </w:r>
    </w:p>
    <w:p>
      <w:pPr>
        <w:pStyle w:val="Heading1"/>
      </w:pPr>
      <w:r>
        <w:t>4. Qué construimos, módulo por módulo</w:t>
      </w:r>
    </w:p>
    <w:p>
      <w:pPr>
        <w:pStyle w:val="Grupo"/>
      </w:pPr>
      <w:r>
        <w:t>DÍA A DÍA</w:t>
      </w:r>
    </w:p>
    <w:p>
      <w:pPr>
        <w:pStyle w:val="Heading2"/>
      </w:pPr>
      <w:r>
        <w:t>Mi galpón</w:t>
      </w:r>
    </w:p>
    <w:p>
      <w:r>
        <w:t>Es la pantalla principal. Saluda al usuario por su nombre, deja elegir entre sus granjas y sus galpones, y muestra siete indicadores del lote activo calculados al instante: cuántas aves tiene, en qué día de vida va, el porcentaje de mortalidad, cuántas alertas hay abiertas, y tres indicadores que usa la industria avícola profesional — el índice de eficiencia productiva (EPEF), la conversión alimenticia (FCR) y la viabilidad del lote. Todo se resume además en un solo puntaje de "Salud del lote" de 0 a 100.</w:t>
      </w:r>
    </w:p>
    <w:p>
      <w:r>
        <w:t>La pieza más lograda de esta pantalla es un plano 3D interactivo del galpón: se puede rotar y hacer zoom con los dedos o el mouse, y muestra el techo, los ventiladores girando, las cortinas, el silo de alimento, el tanque de agua y las zonas de calor del piso. Tocando cualquier sensor o equipo del plano se abre un panel con la lectura, el rango ideal y una explicación en palabras simples de qué significa esa lectura.</w:t>
      </w:r>
    </w:p>
    <w:p>
      <w:r>
        <w:t>En la esquina vive "AVIA", un asistente con cara de campesino colombiano, que avisa novedades y abre un panel de chat con pestañas para hablar con el equipo, con un asistente inteligente y por voz.</w:t>
      </w:r>
    </w:p>
    <w:p>
      <w:pPr>
        <w:pStyle w:val="ListParagraph"/>
      </w:pPr>
      <w:r>
        <w:rPr>
          <w:b/>
        </w:rPr>
        <w:t>Beneficio: </w:t>
      </w:r>
      <w:r>
        <w:t>antes había que ir físicamente a cada galpón para saber si algo andaba mal; ahora, con un vistazo desde el celular, el productor conoce el estado real de su granja esté donde esté, con los mismos indicadores que usan las grandes empresas avícolas.</w:t>
      </w:r>
    </w:p>
    <w:p>
      <w:pPr>
        <w:pStyle w:val="Heading2"/>
      </w:pPr>
      <w:r>
        <w:t>Sensores (Monitoreo)</w:t>
      </w:r>
    </w:p>
    <w:p>
      <w:r>
        <w:t>Muestra temperatura, humedad, CO₂, amoníaco (NH₃) y luz de cada galpón, con un semáforo de color que compara la lectura contra el rango ideal según la edad de las aves, siguiendo el Manual Italcol — el estándar que ya usa la industria avícola para pollos de engorde. Cada sensor se puede abrir en detalle: un velocímetro construido a la medida, el historial reciente con una banda que marca el rango saludable, y una explicación de por qué ese rango importa y cómo cambia semana a semana.</w:t>
      </w:r>
    </w:p>
    <w:p>
      <w:pPr>
        <w:pStyle w:val="ListParagraph"/>
      </w:pPr>
      <w:r>
        <w:rPr>
          <w:b/>
        </w:rPr>
        <w:t>Beneficio: </w:t>
      </w:r>
      <w:r>
        <w:t>detectar a tiempo las condiciones que matan pollos o retrasan su crecimiento, como el exceso de calor o de amoniaco, en vez de descubrirlo cuando ya hay aves enfermas o muertas.</w:t>
      </w:r>
    </w:p>
    <w:p>
      <w:pPr>
        <w:pStyle w:val="Heading2"/>
      </w:pPr>
      <w:r>
        <w:t>Bitácora</w:t>
      </w:r>
    </w:p>
    <w:p>
      <w:r>
        <w:t>Aquí vive el dato más importante para saber si un lote va a ser rentable: la curva de peso real del lote comparada, semana a semana, contra la curva estándar de la raza Ross 308, con una banda de tolerancia del 7% y en rojo las semanas en las que el lote se desvía más de la cuenta. También lleva el registro de mortalidad diaria por causa probable, y el consumo diario de agua y alimento con su relación ideal.</w:t>
      </w:r>
    </w:p>
    <w:p>
      <w:pPr>
        <w:pStyle w:val="ListParagraph"/>
      </w:pPr>
      <w:r>
        <w:rPr>
          <w:b/>
        </w:rPr>
        <w:t>Beneficio: </w:t>
      </w:r>
      <w:r>
        <w:t>saber si el lote va bien o mal antes de la fecha de venta, no después — con tiempo suficiente para corregir el rumbo y evitar sorpresas al pesar el lote completo.</w:t>
      </w:r>
    </w:p>
    <w:p>
      <w:pPr>
        <w:pStyle w:val="Heading2"/>
      </w:pPr>
      <w:r>
        <w:t>Alertas</w:t>
      </w:r>
    </w:p>
    <w:p>
      <w:r>
        <w:t>Cuando algo se sale del rango seguro, el sistema avisa. Si una alerta crítica no se atiende en 15 minutos (o 30 para una advertencia), se marca automáticamente como "vencida para escalar", para que nadie la deje pasar por descuido. Y lo más importante: para cerrar una alerta es obligatorio escribir qué se hizo y adjuntar una foto como evidencia — sin eso, el sistema no deja cerrarla.</w:t>
      </w:r>
    </w:p>
    <w:p>
      <w:pPr>
        <w:pStyle w:val="ListParagraph"/>
      </w:pPr>
      <w:r>
        <w:rPr>
          <w:b/>
        </w:rPr>
        <w:t>Beneficio: </w:t>
      </w:r>
      <w:r>
        <w:t>nada se olvida ni se pasa por alto — queda un registro real de qué pasó, quién lo atendió y qué se hizo al respecto, con evidencia fotográfica.</w:t>
      </w:r>
    </w:p>
    <w:p>
      <w:pPr>
        <w:pStyle w:val="Grupo"/>
      </w:pPr>
      <w:r>
        <w:t>PLATA Y CUENTAS</w:t>
      </w:r>
    </w:p>
    <w:p>
      <w:pPr>
        <w:pStyle w:val="Heading2"/>
      </w:pPr>
      <w:r>
        <w:t>Finanzas</w:t>
      </w:r>
    </w:p>
    <w:p>
      <w:r>
        <w:t>Registro de ingresos y egresos por lote, organizados por categoría (venta de aves, alimento, vacunas, mano de obra, servicios), con filtros y un balance claro en pesos colombianos.</w:t>
      </w:r>
    </w:p>
    <w:p>
      <w:pPr>
        <w:pStyle w:val="ListParagraph"/>
      </w:pPr>
      <w:r>
        <w:rPr>
          <w:b/>
        </w:rPr>
        <w:t>Beneficio: </w:t>
      </w:r>
      <w:r>
        <w:t>dejar de "sentir" que se gana o se pierde plata, y empezar a saberlo con números claros, lote por lote.</w:t>
      </w:r>
    </w:p>
    <w:p>
      <w:pPr>
        <w:pStyle w:val="Heading2"/>
      </w:pPr>
      <w:r>
        <w:t>Bodega</w:t>
      </w:r>
    </w:p>
    <w:p>
      <w:r>
        <w:t>Cuánto alimento, vacunas y materiales de limpieza quedan, cuántos días de autonomía hay antes de que se acaben, alertas de stock bajo, y una calificación de qué tan confiables son los proveedores en cumplimiento, calidad y entrega.</w:t>
      </w:r>
    </w:p>
    <w:p>
      <w:pPr>
        <w:pStyle w:val="ListParagraph"/>
      </w:pPr>
      <w:r>
        <w:rPr>
          <w:b/>
        </w:rPr>
        <w:t>Beneficio: </w:t>
      </w:r>
      <w:r>
        <w:t>nunca quedarse sin alimento a mitad de ciclo, y elegir mejor a quién comprarle según su historial real.</w:t>
      </w:r>
    </w:p>
    <w:p>
      <w:pPr>
        <w:pStyle w:val="Grupo"/>
      </w:pPr>
      <w:r>
        <w:t>CONFIGURACIÓN</w:t>
      </w:r>
    </w:p>
    <w:p>
      <w:pPr>
        <w:pStyle w:val="Heading2"/>
      </w:pPr>
      <w:r>
        <w:t>Equipos (Infraestructura)</w:t>
      </w:r>
    </w:p>
    <w:p>
      <w:r>
        <w:t>El detalle físico de cada galpón: sus zonas, su capacidad, y una tabla de todos los equipos (ventiladores, sensores, nebulizadores) con el porcentaje de vida útil consumida, que se pone en rojo cuando un equipo está por cumplir su ciclo, además de sus fechas de mantenimiento.</w:t>
      </w:r>
    </w:p>
    <w:p>
      <w:pPr>
        <w:pStyle w:val="ListParagraph"/>
      </w:pPr>
      <w:r>
        <w:rPr>
          <w:b/>
        </w:rPr>
        <w:t>Beneficio: </w:t>
      </w:r>
      <w:r>
        <w:t>anticiparse a los daños de los equipos en vez de reaccionar cuando ya se dañaron y hay aves en riesgo.</w:t>
      </w:r>
    </w:p>
    <w:p>
      <w:pPr>
        <w:pStyle w:val="Heading2"/>
      </w:pPr>
      <w:r>
        <w:t>Mis granjas</w:t>
      </w:r>
    </w:p>
    <w:p>
      <w:r>
        <w:t>Para el productor con más de una finca, un panorama de todas sus granjas en un solo lugar: total de galpones, aves y estado de cada uno, organizados por finca.</w:t>
      </w:r>
    </w:p>
    <w:p>
      <w:pPr>
        <w:pStyle w:val="ListParagraph"/>
      </w:pPr>
      <w:r>
        <w:rPr>
          <w:b/>
        </w:rPr>
        <w:t>Beneficio: </w:t>
      </w:r>
      <w:r>
        <w:t>administrar varias fincas sin tener que visitarlas todas para saber cómo van.</w:t>
      </w:r>
    </w:p>
    <w:p>
      <w:pPr>
        <w:pStyle w:val="Heading2"/>
      </w:pPr>
      <w:r>
        <w:t>Personas</w:t>
      </w:r>
    </w:p>
    <w:p>
      <w:r>
        <w:t>Gestión real de usuarios: el propietario puede crear, editar, activar/desactivar y eliminar las cuentas de sus operarios, con inicio de sesión seguro y contraseña propia para cada uno. Un operario nunca puede crear otras cuentas ni ver información de otros galpones que no sean los suyos.</w:t>
      </w:r>
    </w:p>
    <w:p>
      <w:pPr>
        <w:pStyle w:val="ListParagraph"/>
      </w:pPr>
      <w:r>
        <w:rPr>
          <w:b/>
        </w:rPr>
        <w:t>Beneficio: </w:t>
      </w:r>
      <w:r>
        <w:t>control y seguridad real de quién entra al sistema y qué puede hacer cada quien, sin que sea complicado de administrar.</w:t>
      </w:r>
    </w:p>
    <w:p>
      <w:pPr>
        <w:pStyle w:val="Grupo"/>
      </w:pPr>
      <w:r>
        <w:t>PANEL INTERNO DEL EQUIPO AVISENS</w:t>
      </w:r>
    </w:p>
    <w:p>
      <w:r>
        <w:t>Estos dos módulos no los usa el productor — son herramientas internas para que el equipo de Avisens atienda bien a sus clientes:</w:t>
      </w:r>
    </w:p>
    <w:p>
      <w:pPr>
        <w:pStyle w:val="ListParagraph"/>
      </w:pPr>
      <w:r>
        <w:rPr>
          <w:b/>
        </w:rPr>
        <w:t>Panel Admin: </w:t>
      </w:r>
      <w:r>
        <w:t>una vista general de todas las granjas y usuarios activos en la plataforma, para el equipo de soporte de Avisens.</w:t>
      </w:r>
    </w:p>
    <w:p>
      <w:pPr>
        <w:pStyle w:val="ListParagraph"/>
      </w:pPr>
      <w:r>
        <w:rPr>
          <w:b/>
        </w:rPr>
        <w:t>Clientes (CRM): </w:t>
      </w:r>
      <w:r>
        <w:t>el embudo comercial donde Avisens da seguimiento a los productores interesados en el sistema, para no dejar a nadie sin atender a tiempo.</w:t>
      </w:r>
    </w:p>
    <w:p>
      <w:pPr>
        <w:pStyle w:val="Heading1"/>
      </w:pPr>
      <w:r>
        <w:t>5. Acceso público y primer contacto</w:t>
      </w:r>
    </w:p>
    <w:p>
      <w:r>
        <w:t>Antes de entrar al sistema existe una página pública que presenta a Avisens y sus soluciones a cualquier visitante, y una pantalla de inicio de sesión segura donde cada usuario entra con su correo y contraseña y es dirigido automáticamente a la vista que le corresponde según su rol.</w:t>
      </w:r>
    </w:p>
    <w:p>
      <w:pPr>
        <w:pStyle w:val="Heading1"/>
      </w:pPr>
      <w:r>
        <w:t>6. Por qué lo construimos así</w:t>
      </w:r>
    </w:p>
    <w:p>
      <w:pPr>
        <w:pStyle w:val="ListParagraph"/>
      </w:pPr>
      <w:r>
        <w:rPr>
          <w:b/>
        </w:rPr>
        <w:t>Lenguaje campesino, no técnico: </w:t>
      </w:r>
      <w:r>
        <w:t>se usan nombres como "Bodega" en vez de "Inventario", "Plata y cuentas" en vez de "Finanzas" y "Mi galpón" en vez de "Dashboard", para que cualquier persona entienda de inmediato qué está viendo, tenga o no experiencia con computadores.</w:t>
      </w:r>
    </w:p>
    <w:p>
      <w:pPr>
        <w:pStyle w:val="ListParagraph"/>
      </w:pPr>
      <w:r>
        <w:rPr>
          <w:b/>
        </w:rPr>
        <w:t>Estándares reales de la industria: </w:t>
      </w:r>
      <w:r>
        <w:t>los rangos ambientales y la curva de peso no son números inventados — se basan en el Manual Italcol y en la curva estándar Ross 308, las mismas referencias que ya usa el sector avícola profesional.</w:t>
      </w:r>
    </w:p>
    <w:p>
      <w:pPr>
        <w:pStyle w:val="ListParagraph"/>
      </w:pPr>
      <w:r>
        <w:rPr>
          <w:b/>
        </w:rPr>
        <w:t>Cada módulo, solo para quien lo necesita: </w:t>
      </w:r>
      <w:r>
        <w:t>el operario ve exactamente lo que necesita para su día a día, sin información de plata ni de otras granjas; el propietario ve el negocio completo; el equipo de Avisens ve lo suyo por aparte.</w:t>
      </w:r>
    </w:p>
    <w:p>
      <w:pPr>
        <w:pStyle w:val="ListParagraph"/>
      </w:pPr>
      <w:r>
        <w:rPr>
          <w:b/>
        </w:rPr>
        <w:t>Pensado para el campo, no para la oficina: </w:t>
      </w:r>
      <w:r>
        <w:t>funciona igual de bien en el celular, con conectividad limitada, que en un computador — porque el productor pasa más tiempo en el galpón que frente a un escritorio.</w:t>
      </w:r>
    </w:p>
    <w:p>
      <w:pPr>
        <w:pStyle w:val="Heading1"/>
      </w:pPr>
      <w:r>
        <w:t>7. Beneficio real para el productor</w:t>
      </w:r>
    </w:p>
    <w:p>
      <w:pPr>
        <w:pStyle w:val="ListParagraph"/>
      </w:pPr>
      <w:r>
        <w:t>Menos aves muertas por descuido o por enterarse tarde de un problema ambiental.</w:t>
      </w:r>
    </w:p>
    <w:p>
      <w:pPr>
        <w:pStyle w:val="ListParagraph"/>
      </w:pPr>
      <w:r>
        <w:t>Menos plata perdida por no saber con claridad en qué se está gastando.</w:t>
      </w:r>
    </w:p>
    <w:p>
      <w:pPr>
        <w:pStyle w:val="ListParagraph"/>
      </w:pPr>
      <w:r>
        <w:t>Menos tiempo perdido yendo físicamente a revisar cada galpón uno por uno.</w:t>
      </w:r>
    </w:p>
    <w:p>
      <w:pPr>
        <w:pStyle w:val="ListParagraph"/>
      </w:pPr>
      <w:r>
        <w:t>Lotes que llegan al peso esperado, porque las desviaciones se detectan semana a semana y no al final.</w:t>
      </w:r>
    </w:p>
    <w:p>
      <w:pPr>
        <w:pStyle w:val="ListParagraph"/>
      </w:pPr>
      <w:r>
        <w:t>Más argumentos y datos serios para negociar con proveedores, compradores o entidades financieras — un productor con reportes y trazabilidad genera más confianza.</w:t>
      </w:r>
    </w:p>
    <w:p>
      <w:pPr>
        <w:pStyle w:val="ListParagraph"/>
      </w:pPr>
      <w:r>
        <w:t>Tranquilidad de poder estar pendiente de la granja desde el celular, esté donde esté.</w:t>
      </w:r>
    </w:p>
    <w:p>
      <w:pPr>
        <w:pStyle w:val="Heading1"/>
      </w:pPr>
      <w:r>
        <w:t>8. Resumen por módulo</w:t>
      </w:r>
    </w:p>
    <w:tbl>
      <w:tblPr>
        <w:tblStyle w:val="TablaResumen"/>
        <w:tblW w:w="9070" w:type="dxa"/>
        <w:tblLayout w:type="fixed"/>
      </w:tblPr>
      <w:tblGrid>
        <w:gridCol w:w="2200"/>
        <w:gridCol w:w="1600"/>
        <w:gridCol w:w="5270"/>
      </w:tblGrid>
      <w:tr>
        <w:trPr>
          <w:tblHeader/>
        </w:trPr>
        <w:tc>
          <w:tcPr>
            <w:tcW w:w="2200" w:type="dxa"/>
            <w:shd w:val="clear" w:color="auto" w:fill="0D3522"/>
          </w:tcPr>
          <w:p>
            <w:pPr>
              <w:pStyle w:val="TablaCabecera"/>
            </w:pPr>
            <w:r>
              <w:t>Módulo</w:t>
            </w:r>
          </w:p>
        </w:tc>
        <w:tc>
          <w:tcPr>
            <w:tcW w:w="1600" w:type="dxa"/>
            <w:shd w:val="clear" w:color="auto" w:fill="0D3522"/>
          </w:tcPr>
          <w:p>
            <w:pPr>
              <w:pStyle w:val="TablaCabecera"/>
            </w:pPr>
            <w:r>
              <w:t>Para quién</w:t>
            </w:r>
          </w:p>
        </w:tc>
        <w:tc>
          <w:tcPr>
            <w:tcW w:w="5270" w:type="dxa"/>
            <w:shd w:val="clear" w:color="auto" w:fill="0D3522"/>
          </w:tcPr>
          <w:p>
            <w:pPr>
              <w:pStyle w:val="TablaCabecera"/>
            </w:pPr>
            <w:r>
              <w:t>Beneficio en una frase</w:t>
            </w:r>
          </w:p>
        </w:tc>
      </w:tr>
      <w:tr>
        <w:tc>
          <w:tcPr>
            <w:tcW w:w="2200" w:type="dxa"/>
          </w:tcPr>
          <w:p>
            <w:pPr>
              <w:pStyle w:val="TablaCelda"/>
            </w:pPr>
            <w:r>
              <w:t>Mi galpón</w:t>
            </w:r>
          </w:p>
        </w:tc>
        <w:tc>
          <w:tcPr>
            <w:tcW w:w="1600" w:type="dxa"/>
          </w:tcPr>
          <w:p>
            <w:pPr>
              <w:pStyle w:val="TablaCelda"/>
            </w:pPr>
            <w:r>
              <w:t>Operario, Propietario</w:t>
            </w:r>
          </w:p>
        </w:tc>
        <w:tc>
          <w:tcPr>
            <w:tcW w:w="5270" w:type="dxa"/>
          </w:tcPr>
          <w:p>
            <w:pPr>
              <w:pStyle w:val="TablaCelda"/>
            </w:pPr>
            <w:r>
              <w:t>Ver el estado real de la granja de un vistazo, sin ir galpón por galpón.</w:t>
            </w:r>
          </w:p>
        </w:tc>
      </w:tr>
      <w:tr>
        <w:tc>
          <w:tcPr>
            <w:tcW w:w="2200" w:type="dxa"/>
          </w:tcPr>
          <w:p>
            <w:pPr>
              <w:pStyle w:val="TablaCelda"/>
            </w:pPr>
            <w:r>
              <w:t>Sensores</w:t>
            </w:r>
          </w:p>
        </w:tc>
        <w:tc>
          <w:tcPr>
            <w:tcW w:w="1600" w:type="dxa"/>
          </w:tcPr>
          <w:p>
            <w:pPr>
              <w:pStyle w:val="TablaCelda"/>
            </w:pPr>
            <w:r>
              <w:t>Operario, Propietario</w:t>
            </w:r>
          </w:p>
        </w:tc>
        <w:tc>
          <w:tcPr>
            <w:tcW w:w="5270" w:type="dxa"/>
          </w:tcPr>
          <w:p>
            <w:pPr>
              <w:pStyle w:val="TablaCelda"/>
            </w:pPr>
            <w:r>
              <w:t>Detectar a tiempo el calor, la humedad o los gases que enferman a las aves.</w:t>
            </w:r>
          </w:p>
        </w:tc>
      </w:tr>
      <w:tr>
        <w:tc>
          <w:tcPr>
            <w:tcW w:w="2200" w:type="dxa"/>
          </w:tcPr>
          <w:p>
            <w:pPr>
              <w:pStyle w:val="TablaCelda"/>
            </w:pPr>
            <w:r>
              <w:t>Bitácora</w:t>
            </w:r>
          </w:p>
        </w:tc>
        <w:tc>
          <w:tcPr>
            <w:tcW w:w="1600" w:type="dxa"/>
          </w:tcPr>
          <w:p>
            <w:pPr>
              <w:pStyle w:val="TablaCelda"/>
            </w:pPr>
            <w:r>
              <w:t>Operario, Propietario</w:t>
            </w:r>
          </w:p>
        </w:tc>
        <w:tc>
          <w:tcPr>
            <w:tcW w:w="5270" w:type="dxa"/>
          </w:tcPr>
          <w:p>
            <w:pPr>
              <w:pStyle w:val="TablaCelda"/>
            </w:pPr>
            <w:r>
              <w:t>Saber si el lote va a cumplir el peso esperado antes de venderlo.</w:t>
            </w:r>
          </w:p>
        </w:tc>
      </w:tr>
      <w:tr>
        <w:tc>
          <w:tcPr>
            <w:tcW w:w="2200" w:type="dxa"/>
          </w:tcPr>
          <w:p>
            <w:pPr>
              <w:pStyle w:val="TablaCelda"/>
            </w:pPr>
            <w:r>
              <w:t>Alertas</w:t>
            </w:r>
          </w:p>
        </w:tc>
        <w:tc>
          <w:tcPr>
            <w:tcW w:w="1600" w:type="dxa"/>
          </w:tcPr>
          <w:p>
            <w:pPr>
              <w:pStyle w:val="TablaCelda"/>
            </w:pPr>
            <w:r>
              <w:t>Operario, Propietario</w:t>
            </w:r>
          </w:p>
        </w:tc>
        <w:tc>
          <w:tcPr>
            <w:tcW w:w="5270" w:type="dxa"/>
          </w:tcPr>
          <w:p>
            <w:pPr>
              <w:pStyle w:val="TablaCelda"/>
            </w:pPr>
            <w:r>
              <w:t>Que ningún problema se quede sin atender ni sin registrar.</w:t>
            </w:r>
          </w:p>
        </w:tc>
      </w:tr>
      <w:tr>
        <w:tc>
          <w:tcPr>
            <w:tcW w:w="2200" w:type="dxa"/>
          </w:tcPr>
          <w:p>
            <w:pPr>
              <w:pStyle w:val="TablaCelda"/>
            </w:pPr>
            <w:r>
              <w:t>Finanzas</w:t>
            </w:r>
          </w:p>
        </w:tc>
        <w:tc>
          <w:tcPr>
            <w:tcW w:w="1600" w:type="dxa"/>
          </w:tcPr>
          <w:p>
            <w:pPr>
              <w:pStyle w:val="TablaCelda"/>
            </w:pPr>
            <w:r>
              <w:t>Propietario</w:t>
            </w:r>
          </w:p>
        </w:tc>
        <w:tc>
          <w:tcPr>
            <w:tcW w:w="5270" w:type="dxa"/>
          </w:tcPr>
          <w:p>
            <w:pPr>
              <w:pStyle w:val="TablaCelda"/>
            </w:pPr>
            <w:r>
              <w:t>Saber con números si cada lote realmente deja ganancia.</w:t>
            </w:r>
          </w:p>
        </w:tc>
      </w:tr>
      <w:tr>
        <w:tc>
          <w:tcPr>
            <w:tcW w:w="2200" w:type="dxa"/>
          </w:tcPr>
          <w:p>
            <w:pPr>
              <w:pStyle w:val="TablaCelda"/>
            </w:pPr>
            <w:r>
              <w:t>Bodega</w:t>
            </w:r>
          </w:p>
        </w:tc>
        <w:tc>
          <w:tcPr>
            <w:tcW w:w="1600" w:type="dxa"/>
          </w:tcPr>
          <w:p>
            <w:pPr>
              <w:pStyle w:val="TablaCelda"/>
            </w:pPr>
            <w:r>
              <w:t>Propietario</w:t>
            </w:r>
          </w:p>
        </w:tc>
        <w:tc>
          <w:tcPr>
            <w:tcW w:w="5270" w:type="dxa"/>
          </w:tcPr>
          <w:p>
            <w:pPr>
              <w:pStyle w:val="TablaCelda"/>
            </w:pPr>
            <w:r>
              <w:t>Nunca quedarse sin alimento ni insumos a mitad de ciclo.</w:t>
            </w:r>
          </w:p>
        </w:tc>
      </w:tr>
      <w:tr>
        <w:tc>
          <w:tcPr>
            <w:tcW w:w="2200" w:type="dxa"/>
          </w:tcPr>
          <w:p>
            <w:pPr>
              <w:pStyle w:val="TablaCelda"/>
            </w:pPr>
            <w:r>
              <w:t>Equipos</w:t>
            </w:r>
          </w:p>
        </w:tc>
        <w:tc>
          <w:tcPr>
            <w:tcW w:w="1600" w:type="dxa"/>
          </w:tcPr>
          <w:p>
            <w:pPr>
              <w:pStyle w:val="TablaCelda"/>
            </w:pPr>
            <w:r>
              <w:t>Propietario</w:t>
            </w:r>
          </w:p>
        </w:tc>
        <w:tc>
          <w:tcPr>
            <w:tcW w:w="5270" w:type="dxa"/>
          </w:tcPr>
          <w:p>
            <w:pPr>
              <w:pStyle w:val="TablaCelda"/>
            </w:pPr>
            <w:r>
              <w:t>Anticiparse al daño de ventiladores y equipos antes de que fallen.</w:t>
            </w:r>
          </w:p>
        </w:tc>
      </w:tr>
      <w:tr>
        <w:tc>
          <w:tcPr>
            <w:tcW w:w="2200" w:type="dxa"/>
          </w:tcPr>
          <w:p>
            <w:pPr>
              <w:pStyle w:val="TablaCelda"/>
            </w:pPr>
            <w:r>
              <w:t>Mis granjas</w:t>
            </w:r>
          </w:p>
        </w:tc>
        <w:tc>
          <w:tcPr>
            <w:tcW w:w="1600" w:type="dxa"/>
          </w:tcPr>
          <w:p>
            <w:pPr>
              <w:pStyle w:val="TablaCelda"/>
            </w:pPr>
            <w:r>
              <w:t>Propietario</w:t>
            </w:r>
          </w:p>
        </w:tc>
        <w:tc>
          <w:tcPr>
            <w:tcW w:w="5270" w:type="dxa"/>
          </w:tcPr>
          <w:p>
            <w:pPr>
              <w:pStyle w:val="TablaCelda"/>
            </w:pPr>
            <w:r>
              <w:t>Ver todas sus fincas sin tener que visitarlas todas.</w:t>
            </w:r>
          </w:p>
        </w:tc>
      </w:tr>
      <w:tr>
        <w:tc>
          <w:tcPr>
            <w:tcW w:w="2200" w:type="dxa"/>
          </w:tcPr>
          <w:p>
            <w:pPr>
              <w:pStyle w:val="TablaCelda"/>
            </w:pPr>
            <w:r>
              <w:t>Personas</w:t>
            </w:r>
          </w:p>
        </w:tc>
        <w:tc>
          <w:tcPr>
            <w:tcW w:w="1600" w:type="dxa"/>
          </w:tcPr>
          <w:p>
            <w:pPr>
              <w:pStyle w:val="TablaCelda"/>
            </w:pPr>
            <w:r>
              <w:t>Propietario</w:t>
            </w:r>
          </w:p>
        </w:tc>
        <w:tc>
          <w:tcPr>
            <w:tcW w:w="5270" w:type="dxa"/>
          </w:tcPr>
          <w:p>
            <w:pPr>
              <w:pStyle w:val="TablaCelda"/>
            </w:pPr>
            <w:r>
              <w:t>Controlar quién entra al sistema y qué puede hacer cada persona.</w:t>
            </w:r>
          </w:p>
        </w:tc>
      </w:tr>
    </w:tbl>
    <w:p>
      <w:pPr>
        <w:pStyle w:val="Heading1"/>
      </w:pPr>
      <w:r>
        <w:t>9. Marco legal y normativo</w:t>
      </w:r>
    </w:p>
    <w:p>
      <w:r>
        <w:t>Para que quede claro qué es ley de verdad y qué es una buena práctica del sector — son dos cosas distintas y ambas importan, pero no se deben confundir:</w:t>
      </w:r>
    </w:p>
    <w:p>
      <w:pPr>
        <w:pStyle w:val="ListParagraph"/>
      </w:pPr>
      <w:r>
        <w:rPr>
          <w:b/>
        </w:rPr>
        <w:t>Ley 1581 de 2012 (Habeas Data), reglamentada por el Decreto 1377 de 2013: </w:t>
      </w:r>
      <w:r>
        <w:t>es la ley colombiana de protección de datos personales, y aplica porque Avisens guarda datos reales de personas (nombre, cédula, teléfono, correo). Hoy el sistema ya cifra las contraseñas de los usuarios en el servidor; falta publicar una política de tratamiento de datos formal y el aviso de autorización al registrar un usuario, que son los siguientes pasos para cumplirla del todo.</w:t>
      </w:r>
    </w:p>
    <w:p>
      <w:pPr>
        <w:pStyle w:val="ListParagraph"/>
      </w:pPr>
      <w:r>
        <w:rPr>
          <w:b/>
        </w:rPr>
        <w:t>Ley 1480 de 2011 (Estatuto del Consumidor): </w:t>
      </w:r>
      <w:r>
        <w:t>como Avisens se ofrece como un servicio a productores, esta ley obliga a que todo lo que se les diga sobre lo que el sistema hace sea cierto y verificable — por eso este documento distingue en todo momento lo que ya funciona de lo que todavía es un prototipo.</w:t>
      </w:r>
    </w:p>
    <w:p>
      <w:pPr>
        <w:pStyle w:val="ListParagraph"/>
      </w:pPr>
      <w:r>
        <w:rPr>
          <w:b/>
        </w:rPr>
        <w:t>Resolución ICA 3652 de 2014: </w:t>
      </w:r>
      <w:r>
        <w:t>es la norma del Instituto Colombiano Agropecuario que exige la certificación de bioseguridad para granjas avícolas de engorde en Colombia (distancias mínimas entre galpones, control sanitario, etc.). Esta resolución no la cumple el software — la cumple la granja física — pero es el marco regulatorio real detrás del sector en el que opera Avisens, y da contexto de por qué el monitoreo ambiental (temperatura, humedad, gases) no es un capricho sino parte de una exigencia sanitaria del país.</w:t>
      </w:r>
    </w:p>
    <w:p>
      <w:pPr>
        <w:pStyle w:val="ListParagraph"/>
      </w:pPr>
      <w:r>
        <w:rPr>
          <w:b/>
        </w:rPr>
        <w:t>Manual Italcol y curva Ross 308: </w:t>
      </w:r>
      <w:r>
        <w:t>estas dos referencias, usadas en Sensores y Bitácora, NO son leyes ni normas del gobierno — Italcol es una empresa colombiana de alimentos balanceados y Ross 308 es una raza comercial de pollo (Aviagen). Son guías técnicas serias y reconocidas por la industria, pero es importante no presentarlas como una exigencia legal frente a un productor.</w:t>
      </w:r>
    </w:p>
    <w:p>
      <w:pPr>
        <w:pStyle w:val="Quote"/>
      </w:pPr>
      <w:r>
        <w:t>No se promete más cumplimiento legal del que hoy existe: lo que está construido, se dice que está construido; lo que falta, se dice que falta.</w:t>
      </w:r>
    </w:p>
    <w:p>
      <w:pPr>
        <w:pStyle w:val="Heading1"/>
      </w:pPr>
      <w:r>
        <w:t>10. Estado actual y próximos pasos</w:t>
      </w:r>
    </w:p>
    <w:p>
      <w:r>
        <w:t>Con toda honestidad, para que quede claro en qué punto está el proyecto hoy:</w:t>
      </w:r>
    </w:p>
    <w:p>
      <w:pPr>
        <w:pStyle w:val="ListParagraph"/>
      </w:pPr>
      <w:r>
        <w:rPr>
          <w:b/>
        </w:rPr>
        <w:t>Ya funcionando con datos reales del servidor: </w:t>
      </w:r>
      <w:r>
        <w:t>el inicio de sesión seguro y la gestión de usuarios (Personas) ya están completamente conectados a la base de datos real de Avisens — crear, editar o desactivar un usuario es un cambio de verdad, no una simulación.</w:t>
      </w:r>
    </w:p>
    <w:p>
      <w:pPr>
        <w:pStyle w:val="ListParagraph"/>
      </w:pPr>
      <w:r>
        <w:rPr>
          <w:b/>
        </w:rPr>
        <w:t>Prototipo funcional con datos de ejemplo: </w:t>
      </w:r>
      <w:r>
        <w:t>Mi galpón, Sensores, Alertas, Bitácora, Finanzas, Bodega, Equipos y Mis granjas ya tienen toda su pantalla, su diseño y su lógica de negocio terminados y funcionando — hoy muestran datos de ejemplo para que se pueda ver y probar exactamente cómo se comportará el sistema una vez se conecten sensores físicos reales instalados en los galpones.</w:t>
      </w:r>
    </w:p>
    <w:p>
      <w:pPr>
        <w:pStyle w:val="ListParagraph"/>
      </w:pPr>
      <w:r>
        <w:rPr>
          <w:b/>
        </w:rPr>
        <w:t>Los asistentes de chat: </w:t>
      </w:r>
      <w:r>
        <w:t>"AVIA" y el asistente de Mi galpón muestran hoy cómo se va a sentir tener un ayudante inteligente dentro del sistema; por ahora responden con respuestas preparadas de antemano, y la conexión a un modelo de inteligencia artificial en vivo es el siguiente paso de esa función.</w:t>
      </w:r>
    </w:p>
    <w:p>
      <w:r>
        <w:t>En resumen: este es un prototipo funcional completo, listo para mostrarse y validarse con productores reales, antes de pasar a la siguiente fase de instalación de sensores en campo y conexión de notificaciones automáticas por WhatsApp y correo.</w:t>
      </w:r>
    </w:p>
    <w:p>
      <w:pPr>
        <w:pStyle w:val="Heading1"/>
      </w:pPr>
      <w:r>
        <w:t>11. Fuentes</w:t>
      </w:r>
    </w:p>
    <w:p>
      <w:pPr>
        <w:pStyle w:val="ListParagraph"/>
      </w:pPr>
      <w:r>
        <w:rPr>
          <w:b/>
        </w:rPr>
        <w:t>Ley Estatutaria 1581 de 2012 </w:t>
      </w:r>
      <w:r>
        <w:t>y su Decreto reglamentario 1377 de 2013 — Congreso de la República / Función Pública (funcionpublica.gov.co).</w:t>
      </w:r>
    </w:p>
    <w:p>
      <w:pPr>
        <w:pStyle w:val="ListParagraph"/>
      </w:pPr>
      <w:r>
        <w:rPr>
          <w:b/>
        </w:rPr>
        <w:t>Ley 1480 de 2011, </w:t>
      </w:r>
      <w:r>
        <w:t>Estatuto del Consumidor — Superintendencia de Industria y Comercio (sic.gov.co).</w:t>
      </w:r>
    </w:p>
    <w:p>
      <w:pPr>
        <w:pStyle w:val="ListParagraph"/>
      </w:pPr>
      <w:r>
        <w:rPr>
          <w:b/>
        </w:rPr>
        <w:t>Resolución ICA 3652 de 2014, </w:t>
      </w:r>
      <w:r>
        <w:t>Certificación de Granjas Avícolas Bioseguras de engorde — Instituto Colombiano Agropecuario.</w:t>
      </w:r>
    </w:p>
    <w:p>
      <w:pPr>
        <w:pStyle w:val="ListParagraph"/>
      </w:pPr>
      <w:r>
        <w:rPr>
          <w:b/>
        </w:rPr>
        <w:t>Manual Italcol </w:t>
      </w:r>
      <w:r>
        <w:t>de manejo de pollos de engorde — Italcol S.A. (referencia técnica de la industria, no gubernamental).</w:t>
      </w:r>
    </w:p>
    <w:p>
      <w:pPr>
        <w:pStyle w:val="ListParagraph"/>
      </w:pPr>
      <w:r>
        <w:rPr>
          <w:b/>
        </w:rPr>
        <w:t>Curva estándar de crecimiento Ross 308 </w:t>
      </w:r>
      <w:r>
        <w:t>— Aviagen (estándar comercial de la raza, no gubernamental).</w:t>
      </w:r>
    </w:p>
    <w:p>
      <w:pPr>
        <w:pStyle w:val="Heading1"/>
      </w:pPr>
      <w:r>
        <w:t>Conclusión</w:t>
      </w:r>
    </w:p>
    <w:p>
      <w:r>
        <w:t>Avisens busca darle al productor avícola algo que hasta ahora solo tenían las grandes empresas del sector: información clara, a tiempo y organizada para cuidar sus aves, su plata y su tiempo. No se trata de complicarle la vida al campesino con tecnología — se trata de ponerla a su servicio, en su idioma, desde su celular.</w:t>
      </w:r>
    </w:p>
    <w:sectPr>
      <w:pgSz w:w="11906" w:h="16838"/>
      <w:pgMar w:top="1417" w:right="1417" w:bottom="1417" w:left="1417" w:header="708" w:footer="708"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lang w:val="es-CO"/>
      </w:rPr>
    </w:rPrDefault>
  </w:docDefaults>
  <w:style w:type="paragraph" w:styleId="Normal" w:default="1">
    <w:name w:val="Normal"/>
    <w:qFormat/>
    <w:pPr>
      <w:spacing w:after="180" w:line="288" w:lineRule="auto"/>
    </w:pPr>
  </w:style>
  <w:style w:type="paragraph" w:styleId="Title">
    <w:name w:val="Title"/>
    <w:basedOn w:val="Normal"/>
    <w:qFormat/>
    <w:pPr>
      <w:spacing w:after="60"/>
    </w:pPr>
    <w:rPr>
      <w:b/>
      <w:color w:val="0D3522"/>
      <w:sz w:val="56"/>
    </w:rPr>
  </w:style>
  <w:style w:type="paragraph" w:styleId="Subtitle">
    <w:name w:val="Subtitle"/>
    <w:basedOn w:val="Normal"/>
    <w:qFormat/>
    <w:pPr>
      <w:spacing w:after="40"/>
    </w:pPr>
    <w:rPr>
      <w:i/>
      <w:color w:val="0F9D6C"/>
      <w:sz w:val="26"/>
    </w:rPr>
  </w:style>
  <w:style w:type="paragraph" w:styleId="Fecha">
    <w:name w:val="Fecha"/>
    <w:basedOn w:val="Normal"/>
    <w:qFormat/>
    <w:pPr>
      <w:spacing w:after="400"/>
      <w:pBdr>
        <w:bottom w:val="single" w:sz="6" w:space="12" w:color="D9E3DE"/>
      </w:pBdr>
    </w:pPr>
    <w:rPr>
      <w:color w:val="6B7A73"/>
      <w:sz w:val="20"/>
    </w:rPr>
  </w:style>
  <w:style w:type="paragraph" w:styleId="Heading1">
    <w:name w:val="heading 1"/>
    <w:basedOn w:val="Normal"/>
    <w:next w:val="Normal"/>
    <w:qFormat/>
    <w:pPr>
      <w:spacing w:before="380" w:after="160"/>
      <w:outlineLvl w:val="0"/>
    </w:pPr>
    <w:rPr>
      <w:b/>
      <w:color w:val="0D3522"/>
      <w:sz w:val="32"/>
    </w:rPr>
  </w:style>
  <w:style w:type="paragraph" w:styleId="Heading2">
    <w:name w:val="heading 2"/>
    <w:basedOn w:val="Normal"/>
    <w:next w:val="Normal"/>
    <w:qFormat/>
    <w:pPr>
      <w:spacing w:before="260" w:after="90"/>
      <w:outlineLvl w:val="1"/>
    </w:pPr>
    <w:rPr>
      <w:b/>
      <w:color w:val="0F9D6C"/>
      <w:sz w:val="26"/>
    </w:rPr>
  </w:style>
  <w:style w:type="paragraph" w:styleId="ListParagraph">
    <w:name w:val="List Paragraph"/>
    <w:basedOn w:val="Normal"/>
    <w:qFormat/>
    <w:pPr>
      <w:spacing w:after="90"/>
      <w:ind w:left="432" w:hanging="288"/>
    </w:pPr>
  </w:style>
  <w:style w:type="paragraph" w:styleId="Grupo">
    <w:name w:val="Grupo"/>
    <w:basedOn w:val="Normal"/>
    <w:qFormat/>
    <w:pPr>
      <w:spacing w:before="320" w:after="140"/>
      <w:shd w:val="clear" w:color="auto" w:fill="EAF7F1"/>
      <w:ind w:left="0"/>
    </w:pPr>
    <w:rPr>
      <w:b/>
      <w:color w:val="0D3522"/>
      <w:sz w:val="22"/>
      <w:spacing w:val="10"/>
    </w:rPr>
  </w:style>
  <w:style w:type="paragraph" w:styleId="TablaCelda">
    <w:name w:val="Tabla Celda"/>
    <w:basedOn w:val="Normal"/>
    <w:qFormat/>
    <w:pPr>
      <w:spacing w:after="0"/>
    </w:pPr>
    <w:rPr>
      <w:sz w:val="19"/>
    </w:rPr>
  </w:style>
  <w:style w:type="paragraph" w:styleId="TablaCabecera">
    <w:name w:val="Tabla Cabecera"/>
    <w:basedOn w:val="TablaCelda"/>
    <w:qFormat/>
    <w:rPr>
      <w:b/>
      <w:color w:val="FFFFFF"/>
      <w:sz w:val="19"/>
    </w:rPr>
  </w:style>
  <w:style w:type="table" w:styleId="TablaResumen">
    <w:name w:val="Tabla Resumen"/>
    <w:tblPr>
      <w:tblBorders>
        <w:top w:val="single" w:sz="4" w:color="C9DDD5"/>
        <w:left w:val="single" w:sz="4" w:color="C9DDD5"/>
        <w:bottom w:val="single" w:sz="4" w:color="C9DDD5"/>
        <w:right w:val="single" w:sz="4" w:color="C9DDD5"/>
        <w:insideH w:val="single" w:sz="4" w:color="C9DDD5"/>
        <w:insideV w:val="single" w:sz="4" w:color="C9DDD5"/>
      </w:tblBorders>
    </w:tblPr>
  </w:style>
  <w:style w:type="paragraph" w:styleId="Quote">
    <w:name w:val="Quote"/>
    <w:basedOn w:val="Normal"/>
    <w:qFormat/>
    <w:pPr>
      <w:spacing w:after="200"/>
      <w:ind w:left="360" w:right="360"/>
      <w:pBdr>
        <w:left w:val="single" w:sz="18" w:space="14" w:color="10B981"/>
      </w:pBdr>
    </w:pPr>
    <w:rPr>
      <w:i/>
      <w:color w:val="2E4A3F"/>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Avisens</Application>
</Properties>
</file>

<file path=docProps/core.xml><?xml version="1.0" encoding="utf-8"?>
<cp:coreProperties xmlns:cp="http://schemas.openxmlformats.org/package/2006/metadata/core-properties" xmlns:dc="http://purl.org/dc/elements/1.1/" xmlns:dcterms="http://purl.org/dc/terms/" xmlns:xsi="http://www.w3.org/2001/XMLSchema-instance">
  <dc:title>AVISENS — Presentación del proyecto</dc:title>
  <dc:creator>Avisens</dc:creator>
  <cp:lastModifiedBy>Avisens</cp:lastModifiedBy>
  <dcterms:created xsi:type="dcterms:W3CDTF">2026-07-21T00:00:00Z</dcterms:created>
  <dcterms:modified xsi:type="dcterms:W3CDTF">2026-07-21T00:00:00Z</dcterms:modified>
</cp:coreProperties>
</file>