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C3A73">
      <w:pPr>
        <w:pStyle w:val="15"/>
        <w:jc w:val="center"/>
      </w:pPr>
      <w:r>
        <w:rPr>
          <w:b/>
          <w:bCs/>
          <w:sz w:val="36"/>
          <w:szCs w:val="36"/>
        </w:rPr>
        <w:t>Lettuce / Pechay (Letsugas / Petsay)</w:t>
      </w:r>
    </w:p>
    <w:p w14:paraId="177BC76D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4E5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DDE7CE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B98719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70D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2E3C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32B8887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 / Pechay</w:t>
            </w:r>
          </w:p>
        </w:tc>
      </w:tr>
      <w:tr w14:paraId="3D5B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3E560D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2915CA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Letsugas / Petsay (two distinct crops grouped here; confirm which the study covers)</w:t>
            </w:r>
          </w:p>
        </w:tc>
      </w:tr>
      <w:tr w14:paraId="0CFF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BABA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21BEDE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Leafy vegetable</w:t>
            </w:r>
          </w:p>
        </w:tc>
      </w:tr>
      <w:tr w14:paraId="0B35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5F132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78A6B90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Lettuce: low compact rosette; Pechay: upright leafy rosette</w:t>
            </w:r>
          </w:p>
        </w:tc>
      </w:tr>
      <w:tr w14:paraId="6739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03474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092B327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 (both crops)</w:t>
            </w:r>
          </w:p>
        </w:tc>
      </w:tr>
    </w:tbl>
    <w:p w14:paraId="0AF5B459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261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3B2E43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32A81DE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2CF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35705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44CA334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Lettuce: Great Lakes, iceberg/loose-leaf types; Pechay: Tagalog / Baguio / Green Pak Choy</w:t>
            </w:r>
          </w:p>
        </w:tc>
      </w:tr>
      <w:tr w14:paraId="1F4D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E7A42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1C03BD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Both open-pollinated and hybrid varieties available for each crop</w:t>
            </w:r>
          </w:p>
        </w:tc>
      </w:tr>
      <w:tr w14:paraId="191E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DBC79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6D96AB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06CF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44FD5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5644017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Lettuce: 60-80 days; Pechay: 30-45 days from sowing/transplanting</w:t>
            </w:r>
          </w:p>
        </w:tc>
      </w:tr>
      <w:tr w14:paraId="092D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2A4F9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72D4EB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Lettuce: ~55-70 days; Pechay: ~25-35 days</w:t>
            </w:r>
          </w:p>
        </w:tc>
      </w:tr>
      <w:tr w14:paraId="18C98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66AF6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1BAD255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Lettuce: 15-25 cm rosette; Pechay: 20-30 cm upright rosette</w:t>
            </w:r>
          </w:p>
        </w:tc>
      </w:tr>
      <w:tr w14:paraId="1D42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21F5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3D4B8E6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(leafy vegetables, harvested for leaves/whole rosette)</w:t>
            </w:r>
          </w:p>
        </w:tc>
      </w:tr>
      <w:tr w14:paraId="1794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8C5DD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2A69E2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 head 300-600 g; Pechay bunch 150-400 g</w:t>
            </w:r>
          </w:p>
        </w:tc>
      </w:tr>
      <w:tr w14:paraId="67D1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BBFE3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2D08CE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Lettuce: 10-20 t/ha; Pechay: 8-15 t/ha under good management</w:t>
            </w:r>
          </w:p>
        </w:tc>
      </w:tr>
      <w:tr w14:paraId="7E024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9146FB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778517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Few strongly resistant local varieties documented for either crop; relies mainly on cultural control</w:t>
            </w:r>
          </w:p>
        </w:tc>
      </w:tr>
      <w:tr w14:paraId="683C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D7E7A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779F1B2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Lettuce: 20-25 cm x 25-30 cm; Pechay: 15-20 cm x 20-25 cm</w:t>
            </w:r>
          </w:p>
        </w:tc>
      </w:tr>
      <w:tr w14:paraId="2301D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E6AA2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1DB18E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Pechay nationwide; lettuce concentrated in Benguet and other cool highland areas</w:t>
            </w:r>
          </w:p>
        </w:tc>
      </w:tr>
      <w:tr w14:paraId="7CD0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9F17E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2D64F8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Both are fast-cycling crops suited to intensive, frequent cropping</w:t>
            </w:r>
          </w:p>
        </w:tc>
      </w:tr>
    </w:tbl>
    <w:p w14:paraId="456042B2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254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D7871A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3B9925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AA3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2BEE9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671749F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Pechay: year-round; Lettuce: cool season/highland preferred</w:t>
            </w:r>
          </w:p>
        </w:tc>
      </w:tr>
      <w:tr w14:paraId="117C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0034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2ADA81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 for both</w:t>
            </w:r>
          </w:p>
        </w:tc>
      </w:tr>
      <w:tr w14:paraId="46EB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5922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55AC64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 and good drainage; heavy rain can cause leaf rot</w:t>
            </w:r>
          </w:p>
        </w:tc>
      </w:tr>
      <w:tr w14:paraId="2FB4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405B7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6B111AE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Pechay: yes nationwide; Lettuce: mainly in highlands</w:t>
            </w:r>
          </w:p>
        </w:tc>
      </w:tr>
      <w:tr w14:paraId="44C4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2C4A8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5B231C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Pechay: year-round; Lettuce: year-round in highlands, cool months (Nov-Feb) in lowlands</w:t>
            </w:r>
          </w:p>
        </w:tc>
      </w:tr>
      <w:tr w14:paraId="704A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2D0E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7D4E6FC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Pechay: 25-35 days after sowing; Lettuce: 55-70 days after sowing/transplanting</w:t>
            </w:r>
          </w:p>
        </w:tc>
      </w:tr>
      <w:tr w14:paraId="302C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F619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2A07B41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 degC (lettuce heading may be poor below this) / 15-24 degC for lettuce; 20-28 degC for pechay / 30 degC (lettuce bolts/bitters above this; pechay more tolerant)</w:t>
            </w:r>
          </w:p>
        </w:tc>
      </w:tr>
      <w:tr w14:paraId="423E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2335F0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1AB7500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500-1,000 mm evenly distributed; sensitive to heavy waterlogging</w:t>
            </w:r>
          </w:p>
        </w:tc>
      </w:tr>
      <w:tr w14:paraId="40DED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FEC86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5D55713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 to partial shade, 4-6 hours/day minimum</w:t>
            </w:r>
          </w:p>
        </w:tc>
      </w:tr>
      <w:tr w14:paraId="0E5B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F084C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269BF42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soft rot and downy mildew</w:t>
            </w:r>
          </w:p>
        </w:tc>
      </w:tr>
      <w:tr w14:paraId="2B71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D90CF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7ECC86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 bolts and turns bitter in high heat; pechay bolts in prolonged heat/day-length stress</w:t>
            </w:r>
          </w:p>
        </w:tc>
      </w:tr>
      <w:tr w14:paraId="493B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32F85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1C15FC7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 quality best in cool highlands; pechay adaptable across most regions</w:t>
            </w:r>
          </w:p>
        </w:tc>
      </w:tr>
    </w:tbl>
    <w:p w14:paraId="562124F8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A38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861A49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395E0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B5A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D69B8E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6DE5E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AE39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5F2610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</w:t>
            </w:r>
          </w:p>
        </w:tc>
      </w:tr>
      <w:tr w14:paraId="4EA0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E20FD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475241D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preferred</w:t>
            </w:r>
          </w:p>
        </w:tc>
      </w:tr>
      <w:tr w14:paraId="1B03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B987B0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4F76C4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sensitive to waterlogging</w:t>
            </w:r>
          </w:p>
        </w:tc>
      </w:tr>
      <w:tr w14:paraId="5538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B4F3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3047BEB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to good water-holding capacity for consistent leaf growth</w:t>
            </w:r>
          </w:p>
        </w:tc>
      </w:tr>
      <w:tr w14:paraId="4D53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28695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5E69067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strongly to high fertility and organic matter (fast-growing leafy crops); Benefits greatly from compost incorporation before each planting</w:t>
            </w:r>
          </w:p>
        </w:tc>
      </w:tr>
      <w:tr w14:paraId="3D2B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59338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418466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loam to sandy loam with good drainage; conditionally suitable in heavier soils with raised beds; not recommended in poorly drained soils</w:t>
            </w:r>
          </w:p>
        </w:tc>
      </w:tr>
      <w:tr w14:paraId="65B19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F6E8E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6C1816C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beds, added organic matter, drainage channels</w:t>
            </w:r>
          </w:p>
        </w:tc>
      </w:tr>
      <w:tr w14:paraId="6CD2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EF31BC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3AFA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187F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258725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6.0-6.8</w:t>
            </w:r>
          </w:p>
        </w:tc>
      </w:tr>
      <w:tr w14:paraId="3ADF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1C5B5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714056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5.5 - 7.0</w:t>
            </w:r>
          </w:p>
        </w:tc>
      </w:tr>
      <w:tr w14:paraId="6E17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E63A5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1302BDA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poor nutrient uptake; above 7.5: micronutrient deficiency</w:t>
            </w:r>
          </w:p>
        </w:tc>
      </w:tr>
      <w:tr w14:paraId="3689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6BA6D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02F04F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 (fast leaf growth), ~100-150 kg N/ha</w:t>
            </w:r>
          </w:p>
        </w:tc>
      </w:tr>
      <w:tr w14:paraId="2207E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5C000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19EBE31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kg P2O5/ha</w:t>
            </w:r>
          </w:p>
        </w:tc>
      </w:tr>
      <w:tr w14:paraId="1E338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E83AE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7C99FB5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80-120 kg K2O/ha</w:t>
            </w:r>
          </w:p>
        </w:tc>
      </w:tr>
      <w:tr w14:paraId="51A3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F1813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10C387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needed to prevent tip-burn; Moderate requirement</w:t>
            </w:r>
          </w:p>
        </w:tc>
      </w:tr>
      <w:tr w14:paraId="1CDF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9DEB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26B76C0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and molybdenum relevant for pechay; generally minor concern for lettuce</w:t>
            </w:r>
          </w:p>
        </w:tc>
      </w:tr>
      <w:tr w14:paraId="74565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4768A8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3838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C2AD5A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3CCAD3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yellow-green older leaves, slow growth</w:t>
            </w:r>
          </w:p>
        </w:tc>
      </w:tr>
      <w:tr w14:paraId="6ADD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2A2B6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56030F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Dark green/purplish leaves, stunted growth</w:t>
            </w:r>
          </w:p>
        </w:tc>
      </w:tr>
      <w:tr w14:paraId="2D53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5BEB0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7C724A1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</w:t>
            </w:r>
          </w:p>
        </w:tc>
      </w:tr>
      <w:tr w14:paraId="59CE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4240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31B65A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Tip-burn on young leaves</w:t>
            </w:r>
          </w:p>
        </w:tc>
      </w:tr>
      <w:tr w14:paraId="76CC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F908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5DE18B1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3EEB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4E4AEA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617568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 in pechay: hollow/cracked stem</w:t>
            </w:r>
          </w:p>
        </w:tc>
      </w:tr>
      <w:tr w14:paraId="5C4F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6ECFD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5EBAD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A04778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26A97E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15-20 cm deep, harrow 2 times</w:t>
            </w:r>
          </w:p>
        </w:tc>
      </w:tr>
      <w:tr w14:paraId="66E0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5A4A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460596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 recommended, especially in wet season; 1 m wide beds, 15-20 cm high, 30 cm furrows</w:t>
            </w:r>
          </w:p>
        </w:tc>
      </w:tr>
      <w:tr w14:paraId="6B61F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D08011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3844287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Furrows for drainage between beds</w:t>
            </w:r>
          </w:p>
        </w:tc>
      </w:tr>
      <w:tr w14:paraId="3467C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8E911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608BDD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compost/manure generously at bed preparation</w:t>
            </w:r>
          </w:p>
        </w:tc>
      </w:tr>
      <w:tr w14:paraId="52C99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5D3A1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05D7A23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Lime if soil pH is below 5.5</w:t>
            </w:r>
          </w:p>
        </w:tc>
      </w:tr>
    </w:tbl>
    <w:p w14:paraId="569C863C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41E4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48FA46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5B9A7BB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9D8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DCEE5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4AC6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E92ED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07A8AE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</w:t>
            </w:r>
          </w:p>
        </w:tc>
      </w:tr>
      <w:tr w14:paraId="16E6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43AAB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2E55459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3-7 days</w:t>
            </w:r>
          </w:p>
        </w:tc>
      </w:tr>
      <w:tr w14:paraId="1FBE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24A2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63D292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Lettuce: 20-25 days at transplanting; Pechay: often direct-seeded</w:t>
            </w:r>
          </w:p>
        </w:tc>
      </w:tr>
      <w:tr w14:paraId="42E4B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8B0C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4C6A49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suitable, especially for pechay</w:t>
            </w:r>
          </w:p>
        </w:tc>
      </w:tr>
      <w:tr w14:paraId="72D1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4687C4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18A40B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Common for lettuce; optional for pechay</w:t>
            </w:r>
          </w:p>
        </w:tc>
      </w:tr>
      <w:tr w14:paraId="64EA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57449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75A5D5B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Direct seeding (pechay) or transplanting (lettuce, or pechay in trays)</w:t>
            </w:r>
          </w:p>
        </w:tc>
      </w:tr>
      <w:tr w14:paraId="7579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FD1F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32656F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shallow, 0.5-1 cm deep; spacing per crop as in Section B</w:t>
            </w:r>
          </w:p>
        </w:tc>
      </w:tr>
      <w:tr w14:paraId="167C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0A68A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55C2DF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Sow/transplant during cool part of day; stagger plantings every 1-2 weeks for continuous supply</w:t>
            </w:r>
          </w:p>
        </w:tc>
      </w:tr>
      <w:tr w14:paraId="03062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D245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3C6526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immediately after sowing/transplanting; light shading helps in hot weather</w:t>
            </w:r>
          </w:p>
        </w:tc>
      </w:tr>
      <w:tr w14:paraId="22D9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D28483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4B37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61CFE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333C292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3-7 days after sowing</w:t>
            </w:r>
          </w:p>
        </w:tc>
      </w:tr>
      <w:tr w14:paraId="2E38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E87F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67A808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2-3 weeks</w:t>
            </w:r>
          </w:p>
        </w:tc>
      </w:tr>
      <w:tr w14:paraId="5E7B9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31AA6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576E9E9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Main growth phase; 2-5 weeks depending on crop</w:t>
            </w:r>
          </w:p>
        </w:tc>
      </w:tr>
      <w:tr w14:paraId="1DAD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10A14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5EB6A9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Avoided during harvest cycle (bolting undesirable for leaf quality)</w:t>
            </w:r>
          </w:p>
        </w:tc>
      </w:tr>
      <w:tr w14:paraId="75AA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FCADB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0FDAF4E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(harvested vegetatively)</w:t>
            </w:r>
          </w:p>
        </w:tc>
      </w:tr>
      <w:tr w14:paraId="4B3A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246D30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532E58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 ~55-70 days; Pechay ~25-35 days</w:t>
            </w:r>
          </w:p>
        </w:tc>
      </w:tr>
      <w:tr w14:paraId="2450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9AFEF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43EE23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1-2.5 months depending on crop</w:t>
            </w:r>
          </w:p>
        </w:tc>
      </w:tr>
      <w:tr w14:paraId="30CD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E6D64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7662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1C89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3C26935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Rapid leaf expansion, rosette filling out</w:t>
            </w:r>
          </w:p>
        </w:tc>
      </w:tr>
      <w:tr w14:paraId="0539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9341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41475E2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Weeding, light fertilization, pest/disease monitoring, timely harvest</w:t>
            </w:r>
          </w:p>
        </w:tc>
      </w:tr>
      <w:tr w14:paraId="47FE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396982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7AE9E5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Consistent light watering throughout short cycle</w:t>
            </w:r>
          </w:p>
        </w:tc>
      </w:tr>
      <w:tr w14:paraId="7F050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F0CD9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2662AB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 N throughout due to fast growth</w:t>
            </w:r>
          </w:p>
        </w:tc>
      </w:tr>
      <w:tr w14:paraId="67B4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DADF9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2A59E92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seedlings (damping-off), holes in leaves (worms)</w:t>
            </w:r>
          </w:p>
        </w:tc>
      </w:tr>
      <w:tr w14:paraId="5079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B67D0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5F3F6E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affected seedlings/leaves promptly; apply control per Sections O/P</w:t>
            </w:r>
          </w:p>
        </w:tc>
      </w:tr>
    </w:tbl>
    <w:p w14:paraId="6552B70F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7C0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E1B443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3047923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60D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352F2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31CCF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8881C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493F7D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but frequent due to shallow rooting</w:t>
            </w:r>
          </w:p>
        </w:tc>
      </w:tr>
      <w:tr w14:paraId="0166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E8B15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722D43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Daily to every other day depending on weather</w:t>
            </w:r>
          </w:p>
        </w:tc>
      </w:tr>
      <w:tr w14:paraId="0BC55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63C4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6046BF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Sprinkler, hose, or furrow irrigation</w:t>
            </w:r>
          </w:p>
        </w:tc>
      </w:tr>
      <w:tr w14:paraId="14F21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D10AA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744515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Throughout vegetative growth given shallow root system</w:t>
            </w:r>
          </w:p>
        </w:tc>
      </w:tr>
      <w:tr w14:paraId="6FFEF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3B14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1B7458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Wilting, bitter taste (lettuce), tough leaves (pechay)</w:t>
            </w:r>
          </w:p>
        </w:tc>
      </w:tr>
      <w:tr w14:paraId="379F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B8E768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61B69C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damping-off, soft rot</w:t>
            </w:r>
          </w:p>
        </w:tc>
      </w:tr>
      <w:tr w14:paraId="5CDB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F08B44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6C9B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DF065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6E51F5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(14-14-14), ~300-400 kg/ha at bed preparation</w:t>
            </w:r>
          </w:p>
        </w:tc>
      </w:tr>
      <w:tr w14:paraId="3BCB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9F07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27092F6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once or twice during vegetative growth</w:t>
            </w:r>
          </w:p>
        </w:tc>
      </w:tr>
      <w:tr w14:paraId="1CF4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6AC07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4F7519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for leaf quality if needed</w:t>
            </w:r>
          </w:p>
        </w:tc>
      </w:tr>
      <w:tr w14:paraId="604A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82BFA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7EE0B8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10-15 days after sowing/transplanting</w:t>
            </w:r>
          </w:p>
        </w:tc>
      </w:tr>
      <w:tr w14:paraId="6AD73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CE47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6DCE67E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One to two applications given short crop cycle</w:t>
            </w:r>
          </w:p>
        </w:tc>
      </w:tr>
      <w:tr w14:paraId="591A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FC0A44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6F27BBA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Broadcast or band application, then irrigate</w:t>
            </w:r>
          </w:p>
        </w:tc>
      </w:tr>
      <w:tr w14:paraId="103C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DDC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09E756E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Compost as basal, generous rate given fast growth</w:t>
            </w:r>
          </w:p>
        </w:tc>
      </w:tr>
      <w:tr w14:paraId="1614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090D8D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3B013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144017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059293B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Frequent light weeding given shallow roots and short cycle</w:t>
            </w:r>
          </w:p>
        </w:tc>
      </w:tr>
      <w:tr w14:paraId="37D3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21CB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1DE36EB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mulch to conserve moisture and reduce splash-related disease</w:t>
            </w:r>
          </w:p>
        </w:tc>
      </w:tr>
      <w:tr w14:paraId="5AAB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23E1B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11D4B3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Thin direct-seeded rows to proper spacing early</w:t>
            </w:r>
          </w:p>
        </w:tc>
      </w:tr>
      <w:tr w14:paraId="2B59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45366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5CA4CC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yellowing/damaged outer leaves as needed</w:t>
            </w:r>
          </w:p>
        </w:tc>
      </w:tr>
      <w:tr w14:paraId="19833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03F9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3A6FF44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for pechay stem support if needed</w:t>
            </w:r>
          </w:p>
        </w:tc>
      </w:tr>
      <w:tr w14:paraId="4E6AD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785C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5EA682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leaves/plants</w:t>
            </w:r>
          </w:p>
        </w:tc>
      </w:tr>
      <w:tr w14:paraId="7320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FF2276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6BE98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E5F16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5A9CBC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No, low-growing leafy rosette crops</w:t>
            </w:r>
          </w:p>
        </w:tc>
      </w:tr>
      <w:tr w14:paraId="6315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8FC11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0C63CE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0FE9A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78FF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0284284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Not applicable</w:t>
            </w:r>
          </w:p>
        </w:tc>
      </w:tr>
      <w:tr w14:paraId="70784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65A15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073451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221A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B3540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75727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DB040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47058D4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Carrots, radish, onions (for pechay/lettuce beds)</w:t>
            </w:r>
          </w:p>
        </w:tc>
      </w:tr>
      <w:tr w14:paraId="6160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BEA6B4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26C05A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brassicas planted too closely (for pechay)</w:t>
            </w:r>
          </w:p>
        </w:tc>
      </w:tr>
      <w:tr w14:paraId="3F9C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024AB3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15E8F8D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Pechay/lettuce with carrots or root crops</w:t>
            </w:r>
          </w:p>
        </w:tc>
      </w:tr>
      <w:tr w14:paraId="5C014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25DD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50CC62C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 crops or legumes recommended before either crop</w:t>
            </w:r>
          </w:p>
        </w:tc>
      </w:tr>
      <w:tr w14:paraId="1A38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6BCB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37A5E91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 crops or legumes can follow</w:t>
            </w:r>
          </w:p>
        </w:tc>
      </w:tr>
      <w:tr w14:paraId="1244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531239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0C979A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other brassicas immediately before/after pechay</w:t>
            </w:r>
          </w:p>
        </w:tc>
      </w:tr>
      <w:tr w14:paraId="35F2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13EB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4E834BF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Rotate leafy crops with root crops/legumes each cycle where possible</w:t>
            </w:r>
          </w:p>
        </w:tc>
      </w:tr>
    </w:tbl>
    <w:p w14:paraId="71AC6DB7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1976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6789BF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927791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3586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99C730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6FBC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A053E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Aphids</w:t>
            </w:r>
          </w:p>
        </w:tc>
      </w:tr>
      <w:tr w14:paraId="7A47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AEF43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589400D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Myzus persicae / Aphis spp.</w:t>
            </w:r>
          </w:p>
        </w:tc>
      </w:tr>
      <w:tr w14:paraId="7740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ECBB1A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659B40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growing point / Seedling to vegetative stage</w:t>
            </w:r>
          </w:p>
        </w:tc>
      </w:tr>
      <w:tr w14:paraId="177C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430A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3D9BC83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soft-bodied insects clustering on new leaves</w:t>
            </w:r>
          </w:p>
        </w:tc>
      </w:tr>
      <w:tr w14:paraId="2C37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AC05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41572B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Curled/distorted leaves, sooty mold, stunted growth</w:t>
            </w:r>
          </w:p>
        </w:tc>
      </w:tr>
      <w:tr w14:paraId="5DCA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87013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2C7CAC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31F2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2A8C3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C40FD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Monitor early, avoid excess nitrogen, reflective mulch</w:t>
            </w:r>
          </w:p>
        </w:tc>
      </w:tr>
      <w:tr w14:paraId="2AC3C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CF6D8F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7907D56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leaf undersides and growing point weekly</w:t>
            </w:r>
          </w:p>
        </w:tc>
      </w:tr>
      <w:tr w14:paraId="3FD8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5C306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4CDC6DB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leaves; Water spray to dislodge colonies; Conserve ladybird beetles/lacewings; Insecticidal soap if severe</w:t>
            </w:r>
          </w:p>
        </w:tc>
      </w:tr>
      <w:tr w14:paraId="6075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D103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053BE47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colony buildup</w:t>
            </w:r>
          </w:p>
        </w:tc>
      </w:tr>
      <w:tr w14:paraId="020C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89BD95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Diamondback moth (mainly on pechay)</w:t>
            </w:r>
          </w:p>
        </w:tc>
      </w:tr>
      <w:tr w14:paraId="4C05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6685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0F7E11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Plutella xylostella</w:t>
            </w:r>
          </w:p>
        </w:tc>
      </w:tr>
      <w:tr w14:paraId="3AA9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7EEB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7544C6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Seedling to vegetative stage</w:t>
            </w:r>
          </w:p>
        </w:tc>
      </w:tr>
      <w:tr w14:paraId="6B1E1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A3CE3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6D3F0A0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green caterpillars; skeletonized leaf patches</w:t>
            </w:r>
          </w:p>
        </w:tc>
      </w:tr>
      <w:tr w14:paraId="3BF8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B8A3B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35ADC8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Irregular holes and window-paning on leaves</w:t>
            </w:r>
          </w:p>
        </w:tc>
      </w:tr>
      <w:tr w14:paraId="5566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0E160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B30A3F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weather, continuous brassica cropping</w:t>
            </w:r>
          </w:p>
        </w:tc>
      </w:tr>
      <w:tr w14:paraId="1B5B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62067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6CE4873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Crop rotation, trap cropping, field sanitation</w:t>
            </w:r>
          </w:p>
        </w:tc>
      </w:tr>
      <w:tr w14:paraId="4698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A980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3261123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Weekly inspection of leaves</w:t>
            </w:r>
          </w:p>
        </w:tc>
      </w:tr>
      <w:tr w14:paraId="70BE6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7FA3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692228B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infested leaves; Hand-picking where feasible; Conserve parasitic wasps; Bt-based biopesticide option; Targeted, rotated insecticide if severe, per label</w:t>
            </w:r>
          </w:p>
        </w:tc>
      </w:tr>
      <w:tr w14:paraId="7CD7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965125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43EF93A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control at early larval stage</w:t>
            </w:r>
          </w:p>
        </w:tc>
      </w:tr>
      <w:tr w14:paraId="2753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AFC0A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0EC5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2BBDA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Damping-off</w:t>
            </w:r>
          </w:p>
        </w:tc>
      </w:tr>
      <w:tr w14:paraId="2DE2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9D4D9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2F5952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Pythium / Rhizoctonia spp.</w:t>
            </w:r>
          </w:p>
        </w:tc>
      </w:tr>
      <w:tr w14:paraId="5AFF7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09A7E1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24E6F68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Seedling stem base / Seedling stage</w:t>
            </w:r>
          </w:p>
        </w:tc>
      </w:tr>
      <w:tr w14:paraId="6821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A72CC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0F13E80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Seedlings collapse at soil line, water-soaked stem base</w:t>
            </w:r>
          </w:p>
        </w:tc>
      </w:tr>
      <w:tr w14:paraId="3D3A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2DC482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5D235E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Thin, water-soaked, pinched stem at the soil line</w:t>
            </w:r>
          </w:p>
        </w:tc>
      </w:tr>
      <w:tr w14:paraId="3767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10D51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1C7F9E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Overwatering, poor drainage, dense sowing</w:t>
            </w:r>
          </w:p>
        </w:tc>
      </w:tr>
      <w:tr w14:paraId="166C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ADDD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23170C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Use well-drained sterile seedbed medium, avoid overwatering, proper spacing</w:t>
            </w:r>
          </w:p>
        </w:tc>
      </w:tr>
      <w:tr w14:paraId="5EBC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9003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91510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seedling stands daily during establishment</w:t>
            </w:r>
          </w:p>
        </w:tc>
      </w:tr>
      <w:tr w14:paraId="72CA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91D61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4C3B8A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affected seedlings promptly, improve drainage; Limited; cultural/sanitation control preferred; Fungicide seed/soil treatment in severe nursery cases</w:t>
            </w:r>
          </w:p>
        </w:tc>
      </w:tr>
      <w:tr w14:paraId="334E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A10C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3E6ACA7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Prevention at sowing/nursery stage is most effective</w:t>
            </w:r>
          </w:p>
        </w:tc>
      </w:tr>
      <w:tr w14:paraId="46E4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D60E8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Soft rot</w:t>
            </w:r>
          </w:p>
        </w:tc>
      </w:tr>
      <w:tr w14:paraId="0446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F01C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00A8F3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Pectobacterium (Erwinia) spp.</w:t>
            </w:r>
          </w:p>
        </w:tc>
      </w:tr>
      <w:tr w14:paraId="25222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670396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1780C62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stem base / Vegetative to near-harvest stage</w:t>
            </w:r>
          </w:p>
        </w:tc>
      </w:tr>
      <w:tr w14:paraId="64EB7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33BF2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02FA71B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Water-soaked, mushy, foul-smelling tissue</w:t>
            </w:r>
          </w:p>
        </w:tc>
      </w:tr>
      <w:tr w14:paraId="75B1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D8C5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6BA605D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Soft, slimy, discolored leaf/stem tissue with odor</w:t>
            </w:r>
          </w:p>
        </w:tc>
      </w:tr>
      <w:tr w14:paraId="0B07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90B7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414F14D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wet weather, wounded tissue, poor drainage</w:t>
            </w:r>
          </w:p>
        </w:tc>
      </w:tr>
      <w:tr w14:paraId="08DF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3A5867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66FD79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wounding plants, ensure good drainage, harvest promptly</w:t>
            </w:r>
          </w:p>
        </w:tc>
      </w:tr>
      <w:tr w14:paraId="050F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BD2D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1B9157A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base of plants especially after rain</w:t>
            </w:r>
          </w:p>
        </w:tc>
      </w:tr>
      <w:tr w14:paraId="5538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5EE4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7F2A1FF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affected plants promptly; Limited; sanitation is the main control; No effective chemical cure once infected; focus on prevention</w:t>
            </w:r>
          </w:p>
        </w:tc>
      </w:tr>
      <w:tr w14:paraId="189D0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B8C4E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4B5BDD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 by minimizing wounds and waterlogging</w:t>
            </w:r>
          </w:p>
        </w:tc>
      </w:tr>
    </w:tbl>
    <w:p w14:paraId="2110372E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794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D33ABB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32D9A70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2E30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B52593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59E1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696BA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08E43F6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 ~55-70 days; Pechay ~25-35 days</w:t>
            </w:r>
          </w:p>
        </w:tc>
      </w:tr>
      <w:tr w14:paraId="4F309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6355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6B3A083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Pechay ~25 days; Lettuce ~55 days</w:t>
            </w:r>
          </w:p>
        </w:tc>
      </w:tr>
      <w:tr w14:paraId="3BE5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3A7A9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4FDC64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Often single-cut harvest, though outer-leaf lettuce can be picked multiple times</w:t>
            </w:r>
          </w:p>
        </w:tc>
      </w:tr>
      <w:tr w14:paraId="6BC3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936929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67C25B5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rosette size, tender leaves, before bolting/flowering</w:t>
            </w:r>
          </w:p>
        </w:tc>
      </w:tr>
      <w:tr w14:paraId="518A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112E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0C80FB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Fresh green color, no yellowing</w:t>
            </w:r>
          </w:p>
        </w:tc>
      </w:tr>
      <w:tr w14:paraId="1A5A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60D2A0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39DA47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Pechay bunch 150-400 g; lettuce head 300-600 g</w:t>
            </w:r>
          </w:p>
        </w:tc>
      </w:tr>
      <w:tr w14:paraId="6B54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34F5E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002EF18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Crisp, tender leaves</w:t>
            </w:r>
          </w:p>
        </w:tc>
      </w:tr>
      <w:tr w14:paraId="6319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F0D12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6BADE5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Hand-harvested by cutting at the base or pulling whole plant</w:t>
            </w:r>
          </w:p>
        </w:tc>
      </w:tr>
      <w:tr w14:paraId="2B4C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2F68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7B2C84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Single harvest per planting (staggered plantings for continuous supply)</w:t>
            </w:r>
          </w:p>
        </w:tc>
      </w:tr>
      <w:tr w14:paraId="38B48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73FCA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6FC510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Early morning harvest for best crispness</w:t>
            </w:r>
          </w:p>
        </w:tc>
      </w:tr>
      <w:tr w14:paraId="17F4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9A2515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1C00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AA0A0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67FDA1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 10-20 t/ha; Pechay 8-15 t/ha</w:t>
            </w:r>
          </w:p>
        </w:tc>
      </w:tr>
      <w:tr w14:paraId="36AC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B6383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20270B4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Lettuce 300-600 g; Pechay 150-400 g per plant</w:t>
            </w:r>
          </w:p>
        </w:tc>
      </w:tr>
      <w:tr w14:paraId="3DF45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9BFD4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776C91D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8,000-20,000 kg/ha depending on crop</w:t>
            </w:r>
          </w:p>
        </w:tc>
      </w:tr>
      <w:tr w14:paraId="63A19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5C194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7E5E17F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Temperature, variety, water consistency, fertilization, spacing</w:t>
            </w:r>
          </w:p>
        </w:tc>
      </w:tr>
      <w:tr w14:paraId="5518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225F4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2F967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9CFD4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6FE0514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field soil and damaged outer leaves</w:t>
            </w:r>
          </w:p>
        </w:tc>
      </w:tr>
      <w:tr w14:paraId="7FDD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36DE5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15463C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wilted, yellowed, or pest-damaged leaves/heads; Grade by size and freshness</w:t>
            </w:r>
          </w:p>
        </w:tc>
      </w:tr>
      <w:tr w14:paraId="66BE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CFC10B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5314636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Pack loosely in ventilated crates to avoid crushing</w:t>
            </w:r>
          </w:p>
        </w:tc>
      </w:tr>
      <w:tr w14:paraId="38FB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0C67D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38A6FBC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0-4 degC recommended for extended shelf life</w:t>
            </w:r>
          </w:p>
        </w:tc>
      </w:tr>
      <w:tr w14:paraId="6D88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21E0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482B0F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 few days at ambient tropical temperature; 1-2 weeks under good cold storage</w:t>
            </w:r>
          </w:p>
        </w:tc>
      </w:tr>
      <w:tr w14:paraId="3FDF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BAD60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7040B06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Wilting, yellowing, and bruising are common losses</w:t>
            </w:r>
          </w:p>
        </w:tc>
      </w:tr>
      <w:tr w14:paraId="09AC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CA84FB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1C52D5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Usually consumed fresh; minimal processing beyond washing/trimming</w:t>
            </w:r>
          </w:p>
        </w:tc>
      </w:tr>
    </w:tbl>
    <w:p w14:paraId="781C1808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AC1E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A597EDA77D59459DBAE874A2D3B303B6_12</vt:lpwstr>
  </property>
</Properties>
</file>