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384" w:type="dxa"/>
        <w:jc w:val="center"/>
        <w:tblInd w:w="0" w:type="dxa"/>
        <w:tblLayout w:type="fixed"/>
        <w:tblCellMar>
          <w:top w:w="0" w:type="dxa"/>
          <w:left w:w="108" w:type="dxa"/>
          <w:bottom w:w="0" w:type="dxa"/>
          <w:right w:w="108" w:type="dxa"/>
        </w:tblCellMar>
      </w:tblPr>
      <w:tblGrid>
        <w:gridCol w:w="2401"/>
        <w:gridCol w:w="5983"/>
      </w:tblGrid>
      <w:tr>
        <w:tblPrEx>
          <w:tblLayout w:type="fixed"/>
          <w:tblCellMar>
            <w:top w:w="0" w:type="dxa"/>
            <w:left w:w="108" w:type="dxa"/>
            <w:bottom w:w="0" w:type="dxa"/>
            <w:right w:w="108" w:type="dxa"/>
          </w:tblCellMar>
        </w:tblPrEx>
        <w:trPr>
          <w:jc w:val="center"/>
        </w:trPr>
        <w:tc>
          <w:tcPr>
            <w:tcW w:w="2401" w:type="dxa"/>
            <w:noWrap w:val="0"/>
            <w:vAlign w:val="top"/>
          </w:tcPr>
          <w:p>
            <w:pPr>
              <w:spacing w:line="1000" w:lineRule="exact"/>
              <w:jc w:val="right"/>
              <w:rPr>
                <w:rFonts w:hint="eastAsia" w:ascii="楷体_GB2312"/>
                <w:b/>
                <w:sz w:val="44"/>
                <w:szCs w:val="32"/>
              </w:rPr>
            </w:pPr>
            <w:r>
              <w:rPr>
                <w:rFonts w:hint="eastAsia" w:ascii="新宋体" w:hAnsi="新宋体" w:eastAsia="新宋体" w:cs="新宋体"/>
                <w:b/>
                <w:sz w:val="44"/>
              </w:rPr>
              <w:t>文档名称：</w:t>
            </w:r>
          </w:p>
        </w:tc>
        <w:tc>
          <w:tcPr>
            <w:tcW w:w="5983" w:type="dxa"/>
            <w:tcBorders>
              <w:bottom w:val="single" w:color="auto" w:sz="4" w:space="0"/>
            </w:tcBorders>
            <w:noWrap w:val="0"/>
            <w:vAlign w:val="top"/>
          </w:tcPr>
          <w:p>
            <w:pPr>
              <w:tabs>
                <w:tab w:val="left" w:pos="1080"/>
              </w:tabs>
              <w:spacing w:line="1000" w:lineRule="exact"/>
              <w:jc w:val="center"/>
              <w:rPr>
                <w:rFonts w:hint="eastAsia" w:ascii="宋体" w:hAnsi="宋体"/>
                <w:b/>
                <w:sz w:val="44"/>
                <w:szCs w:val="30"/>
              </w:rPr>
            </w:pPr>
            <w:r>
              <w:rPr>
                <w:rFonts w:hint="eastAsia" w:ascii="宋体" w:hAnsi="宋体"/>
                <w:b/>
                <w:sz w:val="48"/>
                <w:szCs w:val="30"/>
              </w:rPr>
              <w:t>软件设计说明书</w:t>
            </w:r>
          </w:p>
        </w:tc>
      </w:tr>
      <w:tr>
        <w:tblPrEx>
          <w:tblLayout w:type="fixed"/>
          <w:tblCellMar>
            <w:top w:w="0" w:type="dxa"/>
            <w:left w:w="108" w:type="dxa"/>
            <w:bottom w:w="0" w:type="dxa"/>
            <w:right w:w="108" w:type="dxa"/>
          </w:tblCellMar>
        </w:tblPrEx>
        <w:trPr>
          <w:jc w:val="center"/>
        </w:trPr>
        <w:tc>
          <w:tcPr>
            <w:tcW w:w="2401" w:type="dxa"/>
            <w:noWrap w:val="0"/>
            <w:vAlign w:val="top"/>
          </w:tcPr>
          <w:p>
            <w:pPr>
              <w:spacing w:line="1000" w:lineRule="exact"/>
              <w:jc w:val="right"/>
              <w:rPr>
                <w:rFonts w:hint="eastAsia" w:ascii="楷体_GB2312"/>
                <w:b/>
                <w:sz w:val="44"/>
                <w:szCs w:val="32"/>
              </w:rPr>
            </w:pPr>
            <w:r>
              <w:rPr>
                <w:rFonts w:hint="eastAsia" w:ascii="新宋体" w:hAnsi="新宋体" w:eastAsia="新宋体" w:cs="新宋体"/>
                <w:b/>
                <w:sz w:val="44"/>
              </w:rPr>
              <w:t>项目名称：</w:t>
            </w:r>
          </w:p>
        </w:tc>
        <w:tc>
          <w:tcPr>
            <w:tcW w:w="5983" w:type="dxa"/>
            <w:tcBorders>
              <w:top w:val="single" w:color="auto" w:sz="4" w:space="0"/>
              <w:bottom w:val="single" w:color="auto" w:sz="4" w:space="0"/>
            </w:tcBorders>
            <w:noWrap w:val="0"/>
            <w:vAlign w:val="top"/>
          </w:tcPr>
          <w:p>
            <w:pPr>
              <w:tabs>
                <w:tab w:val="left" w:pos="1080"/>
              </w:tabs>
              <w:spacing w:line="1000" w:lineRule="exact"/>
              <w:jc w:val="center"/>
              <w:rPr>
                <w:rFonts w:hint="default" w:ascii="宋体" w:hAnsi="宋体" w:eastAsiaTheme="minorEastAsia"/>
                <w:b/>
                <w:sz w:val="44"/>
                <w:szCs w:val="30"/>
                <w:lang w:val="en-US" w:eastAsia="zh-CN"/>
              </w:rPr>
            </w:pPr>
            <w:r>
              <w:rPr>
                <w:rFonts w:hint="eastAsia" w:ascii="宋体" w:hAnsi="宋体"/>
                <w:b/>
                <w:sz w:val="44"/>
                <w:szCs w:val="30"/>
                <w:lang w:val="en-US" w:eastAsia="zh-CN"/>
              </w:rPr>
              <w:t>失物招领</w:t>
            </w:r>
          </w:p>
        </w:tc>
      </w:tr>
    </w:tbl>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tbl>
      <w:tblPr>
        <w:tblStyle w:val="6"/>
        <w:tblW w:w="6768" w:type="dxa"/>
        <w:jc w:val="center"/>
        <w:tblInd w:w="0" w:type="dxa"/>
        <w:tblLayout w:type="fixed"/>
        <w:tblCellMar>
          <w:top w:w="0" w:type="dxa"/>
          <w:left w:w="108" w:type="dxa"/>
          <w:bottom w:w="0" w:type="dxa"/>
          <w:right w:w="108" w:type="dxa"/>
        </w:tblCellMar>
      </w:tblPr>
      <w:tblGrid>
        <w:gridCol w:w="1798"/>
        <w:gridCol w:w="4970"/>
      </w:tblGrid>
      <w:tr>
        <w:tblPrEx>
          <w:tblLayout w:type="fixed"/>
          <w:tblCellMar>
            <w:top w:w="0" w:type="dxa"/>
            <w:left w:w="108" w:type="dxa"/>
            <w:bottom w:w="0" w:type="dxa"/>
            <w:right w:w="108" w:type="dxa"/>
          </w:tblCellMar>
        </w:tblPrEx>
        <w:trPr>
          <w:trHeight w:val="467" w:hRule="atLeast"/>
          <w:jc w:val="center"/>
        </w:trPr>
        <w:tc>
          <w:tcPr>
            <w:tcW w:w="1798" w:type="dxa"/>
            <w:noWrap w:val="0"/>
            <w:vAlign w:val="center"/>
          </w:tcPr>
          <w:p>
            <w:pPr>
              <w:spacing w:before="120" w:beforeLines="50" w:after="120" w:afterLines="50"/>
              <w:ind w:firstLine="281" w:firstLineChars="100"/>
              <w:jc w:val="right"/>
              <w:rPr>
                <w:rFonts w:hint="eastAsia" w:ascii="楷体_GB2312"/>
                <w:b/>
                <w:bCs/>
                <w:sz w:val="28"/>
                <w:szCs w:val="32"/>
              </w:rPr>
            </w:pPr>
            <w:r>
              <w:rPr>
                <w:rFonts w:hint="eastAsia" w:ascii="新宋体" w:hAnsi="新宋体" w:eastAsia="新宋体" w:cs="新宋体"/>
                <w:b/>
                <w:bCs/>
                <w:sz w:val="28"/>
                <w:lang w:val="en-US" w:eastAsia="zh-CN"/>
              </w:rPr>
              <w:t>团队</w:t>
            </w:r>
            <w:r>
              <w:rPr>
                <w:rFonts w:hint="eastAsia" w:ascii="新宋体" w:hAnsi="新宋体" w:eastAsia="新宋体" w:cs="新宋体"/>
                <w:b/>
                <w:bCs/>
                <w:sz w:val="28"/>
              </w:rPr>
              <w:t>编写：</w:t>
            </w:r>
          </w:p>
        </w:tc>
        <w:tc>
          <w:tcPr>
            <w:tcW w:w="4970" w:type="dxa"/>
            <w:tcBorders>
              <w:bottom w:val="single" w:color="auto" w:sz="4" w:space="0"/>
            </w:tcBorders>
            <w:noWrap w:val="0"/>
            <w:vAlign w:val="center"/>
          </w:tcPr>
          <w:p>
            <w:pPr>
              <w:tabs>
                <w:tab w:val="left" w:pos="1080"/>
              </w:tabs>
              <w:spacing w:before="120" w:beforeLines="50" w:after="120" w:afterLines="50"/>
              <w:jc w:val="center"/>
              <w:rPr>
                <w:rFonts w:hint="default" w:ascii="宋体" w:hAnsi="宋体" w:eastAsiaTheme="minorEastAsia"/>
                <w:b/>
                <w:bCs/>
                <w:sz w:val="28"/>
                <w:szCs w:val="30"/>
                <w:lang w:val="en-US" w:eastAsia="zh-CN"/>
              </w:rPr>
            </w:pPr>
            <w:r>
              <w:rPr>
                <w:rFonts w:hint="eastAsia" w:ascii="宋体" w:hAnsi="宋体"/>
                <w:b/>
                <w:bCs/>
                <w:sz w:val="28"/>
                <w:szCs w:val="30"/>
                <w:lang w:val="en-US" w:eastAsia="zh-CN"/>
              </w:rPr>
              <w:t>202002</w:t>
            </w:r>
          </w:p>
        </w:tc>
      </w:tr>
      <w:tr>
        <w:tblPrEx>
          <w:tblLayout w:type="fixed"/>
          <w:tblCellMar>
            <w:top w:w="0" w:type="dxa"/>
            <w:left w:w="108" w:type="dxa"/>
            <w:bottom w:w="0" w:type="dxa"/>
            <w:right w:w="108" w:type="dxa"/>
          </w:tblCellMar>
        </w:tblPrEx>
        <w:trPr>
          <w:trHeight w:val="437" w:hRule="atLeast"/>
          <w:jc w:val="center"/>
        </w:trPr>
        <w:tc>
          <w:tcPr>
            <w:tcW w:w="1798" w:type="dxa"/>
            <w:noWrap w:val="0"/>
            <w:vAlign w:val="center"/>
          </w:tcPr>
          <w:p>
            <w:pPr>
              <w:spacing w:before="120" w:beforeLines="50" w:after="120" w:afterLines="50"/>
              <w:ind w:firstLine="281" w:firstLineChars="100"/>
              <w:jc w:val="right"/>
              <w:rPr>
                <w:rFonts w:hint="eastAsia" w:ascii="楷体_GB2312"/>
                <w:b/>
                <w:bCs/>
                <w:sz w:val="28"/>
                <w:szCs w:val="32"/>
              </w:rPr>
            </w:pPr>
            <w:r>
              <w:rPr>
                <w:rFonts w:hint="eastAsia" w:ascii="新宋体" w:hAnsi="新宋体" w:eastAsia="新宋体" w:cs="新宋体"/>
                <w:b/>
                <w:bCs/>
                <w:sz w:val="28"/>
                <w:lang w:val="en-US" w:eastAsia="zh-CN"/>
              </w:rPr>
              <w:t>团队组长</w:t>
            </w:r>
            <w:r>
              <w:rPr>
                <w:rFonts w:hint="eastAsia" w:ascii="新宋体" w:hAnsi="新宋体" w:eastAsia="新宋体" w:cs="新宋体"/>
                <w:b/>
                <w:bCs/>
                <w:sz w:val="28"/>
              </w:rPr>
              <w:t>：</w:t>
            </w:r>
          </w:p>
        </w:tc>
        <w:tc>
          <w:tcPr>
            <w:tcW w:w="4970" w:type="dxa"/>
            <w:tcBorders>
              <w:top w:val="single" w:color="auto" w:sz="4" w:space="0"/>
              <w:bottom w:val="single" w:color="auto" w:sz="4" w:space="0"/>
            </w:tcBorders>
            <w:noWrap w:val="0"/>
            <w:vAlign w:val="center"/>
          </w:tcPr>
          <w:p>
            <w:pPr>
              <w:spacing w:before="120" w:beforeLines="50" w:after="120" w:afterLines="50"/>
              <w:jc w:val="center"/>
              <w:rPr>
                <w:rFonts w:hint="default" w:ascii="宋体" w:hAnsi="宋体" w:eastAsia="新宋体"/>
                <w:b/>
                <w:bCs/>
                <w:sz w:val="28"/>
                <w:szCs w:val="30"/>
                <w:lang w:val="en-US" w:eastAsia="zh-CN"/>
              </w:rPr>
            </w:pPr>
            <w:r>
              <w:rPr>
                <w:rFonts w:hint="eastAsia" w:ascii="宋体" w:hAnsi="宋体" w:eastAsia="新宋体"/>
                <w:b/>
                <w:bCs/>
                <w:sz w:val="28"/>
                <w:szCs w:val="30"/>
                <w:lang w:val="en-US" w:eastAsia="zh-CN"/>
              </w:rPr>
              <w:t>焦旭超</w:t>
            </w:r>
          </w:p>
        </w:tc>
      </w:tr>
      <w:tr>
        <w:tblPrEx>
          <w:tblLayout w:type="fixed"/>
          <w:tblCellMar>
            <w:top w:w="0" w:type="dxa"/>
            <w:left w:w="108" w:type="dxa"/>
            <w:bottom w:w="0" w:type="dxa"/>
            <w:right w:w="108" w:type="dxa"/>
          </w:tblCellMar>
        </w:tblPrEx>
        <w:trPr>
          <w:trHeight w:val="437" w:hRule="atLeast"/>
          <w:jc w:val="center"/>
        </w:trPr>
        <w:tc>
          <w:tcPr>
            <w:tcW w:w="1798" w:type="dxa"/>
            <w:noWrap w:val="0"/>
            <w:vAlign w:val="center"/>
          </w:tcPr>
          <w:p>
            <w:pPr>
              <w:spacing w:before="120" w:beforeLines="50" w:after="120" w:afterLines="50"/>
              <w:ind w:firstLine="281" w:firstLineChars="100"/>
              <w:jc w:val="right"/>
              <w:rPr>
                <w:rFonts w:hint="eastAsia"/>
                <w:b/>
                <w:bCs/>
                <w:sz w:val="28"/>
              </w:rPr>
            </w:pPr>
            <w:r>
              <w:rPr>
                <w:rFonts w:hint="eastAsia" w:ascii="新宋体" w:hAnsi="新宋体" w:eastAsia="新宋体" w:cs="新宋体"/>
                <w:b/>
                <w:bCs/>
                <w:sz w:val="28"/>
                <w:lang w:val="en-US" w:eastAsia="zh-CN"/>
              </w:rPr>
              <w:t>团队成员</w:t>
            </w:r>
            <w:r>
              <w:rPr>
                <w:rFonts w:hint="eastAsia" w:ascii="新宋体" w:hAnsi="新宋体" w:eastAsia="新宋体" w:cs="新宋体"/>
                <w:b/>
                <w:bCs/>
                <w:sz w:val="28"/>
              </w:rPr>
              <w:t>：</w:t>
            </w:r>
          </w:p>
        </w:tc>
        <w:tc>
          <w:tcPr>
            <w:tcW w:w="4970" w:type="dxa"/>
            <w:tcBorders>
              <w:top w:val="single" w:color="auto" w:sz="4" w:space="0"/>
              <w:bottom w:val="single" w:color="auto" w:sz="4" w:space="0"/>
            </w:tcBorders>
            <w:noWrap w:val="0"/>
            <w:vAlign w:val="center"/>
          </w:tcPr>
          <w:p>
            <w:pPr>
              <w:spacing w:before="120" w:beforeLines="50" w:after="120" w:afterLines="50"/>
              <w:rPr>
                <w:rFonts w:hint="eastAsia" w:ascii="宋体" w:hAnsi="宋体"/>
                <w:b/>
                <w:bCs/>
                <w:sz w:val="28"/>
                <w:szCs w:val="30"/>
              </w:rPr>
            </w:pPr>
            <w:r>
              <w:rPr>
                <w:rFonts w:hint="eastAsia" w:ascii="新宋体" w:hAnsi="新宋体" w:eastAsia="新宋体" w:cs="新宋体"/>
                <w:b/>
                <w:bCs/>
                <w:sz w:val="28"/>
                <w:szCs w:val="30"/>
              </w:rPr>
              <w:t xml:space="preserve">    </w:t>
            </w:r>
            <w:r>
              <w:rPr>
                <w:rFonts w:hint="eastAsia" w:ascii="新宋体" w:hAnsi="新宋体" w:eastAsia="新宋体" w:cs="新宋体"/>
                <w:b/>
                <w:bCs/>
                <w:sz w:val="28"/>
                <w:szCs w:val="30"/>
                <w:lang w:val="en-US" w:eastAsia="zh-CN"/>
              </w:rPr>
              <w:t>穷吉、白玛次仁、罗松</w:t>
            </w:r>
            <w:r>
              <w:rPr>
                <w:rFonts w:hint="eastAsia" w:ascii="新宋体" w:hAnsi="新宋体" w:eastAsia="新宋体" w:cs="新宋体"/>
                <w:b/>
                <w:bCs/>
                <w:sz w:val="28"/>
                <w:szCs w:val="30"/>
              </w:rPr>
              <w:t xml:space="preserve">     </w:t>
            </w:r>
          </w:p>
        </w:tc>
      </w:tr>
      <w:tr>
        <w:tblPrEx>
          <w:tblLayout w:type="fixed"/>
          <w:tblCellMar>
            <w:top w:w="0" w:type="dxa"/>
            <w:left w:w="108" w:type="dxa"/>
            <w:bottom w:w="0" w:type="dxa"/>
            <w:right w:w="108" w:type="dxa"/>
          </w:tblCellMar>
        </w:tblPrEx>
        <w:trPr>
          <w:trHeight w:val="437" w:hRule="atLeast"/>
          <w:jc w:val="center"/>
        </w:trPr>
        <w:tc>
          <w:tcPr>
            <w:tcW w:w="1798" w:type="dxa"/>
            <w:noWrap w:val="0"/>
            <w:vAlign w:val="center"/>
          </w:tcPr>
          <w:p>
            <w:pPr>
              <w:spacing w:before="120" w:beforeLines="50" w:after="120" w:afterLines="50"/>
              <w:ind w:firstLine="281" w:firstLineChars="100"/>
              <w:jc w:val="center"/>
              <w:rPr>
                <w:rFonts w:hint="eastAsia"/>
                <w:b/>
                <w:bCs/>
                <w:sz w:val="28"/>
              </w:rPr>
            </w:pPr>
            <w:r>
              <w:rPr>
                <w:rFonts w:hint="eastAsia" w:ascii="新宋体" w:hAnsi="新宋体" w:eastAsia="新宋体" w:cs="新宋体"/>
                <w:b/>
                <w:bCs/>
                <w:sz w:val="28"/>
              </w:rPr>
              <w:t>日期：</w:t>
            </w:r>
          </w:p>
        </w:tc>
        <w:tc>
          <w:tcPr>
            <w:tcW w:w="4970" w:type="dxa"/>
            <w:tcBorders>
              <w:top w:val="single" w:color="auto" w:sz="4" w:space="0"/>
              <w:bottom w:val="single" w:color="auto" w:sz="4" w:space="0"/>
            </w:tcBorders>
            <w:noWrap w:val="0"/>
            <w:vAlign w:val="center"/>
          </w:tcPr>
          <w:p>
            <w:pPr>
              <w:spacing w:before="120" w:beforeLines="50" w:after="120" w:afterLines="50"/>
              <w:jc w:val="center"/>
              <w:rPr>
                <w:rFonts w:hint="eastAsia"/>
                <w:b/>
                <w:bCs/>
                <w:sz w:val="28"/>
              </w:rPr>
            </w:pPr>
            <w:r>
              <w:rPr>
                <w:rFonts w:hint="eastAsia" w:ascii="新宋体" w:hAnsi="新宋体" w:eastAsia="新宋体" w:cs="新宋体"/>
                <w:b/>
                <w:bCs/>
                <w:sz w:val="28"/>
              </w:rPr>
              <w:t>20</w:t>
            </w:r>
            <w:r>
              <w:rPr>
                <w:rFonts w:hint="eastAsia" w:ascii="新宋体" w:hAnsi="新宋体" w:eastAsia="新宋体" w:cs="新宋体"/>
                <w:b/>
                <w:bCs/>
                <w:sz w:val="28"/>
                <w:lang w:val="en-US" w:eastAsia="zh-CN"/>
              </w:rPr>
              <w:t>20</w:t>
            </w:r>
            <w:r>
              <w:rPr>
                <w:rFonts w:hint="eastAsia" w:ascii="新宋体" w:hAnsi="新宋体" w:eastAsia="新宋体" w:cs="新宋体"/>
                <w:b/>
                <w:bCs/>
                <w:sz w:val="28"/>
              </w:rPr>
              <w:t>年0</w:t>
            </w:r>
            <w:r>
              <w:rPr>
                <w:rFonts w:hint="eastAsia" w:ascii="新宋体" w:hAnsi="新宋体" w:eastAsia="新宋体" w:cs="新宋体"/>
                <w:b/>
                <w:bCs/>
                <w:sz w:val="28"/>
                <w:lang w:val="en-US" w:eastAsia="zh-CN"/>
              </w:rPr>
              <w:t>6</w:t>
            </w:r>
            <w:r>
              <w:rPr>
                <w:rFonts w:hint="eastAsia" w:ascii="新宋体" w:hAnsi="新宋体" w:eastAsia="新宋体" w:cs="新宋体"/>
                <w:b/>
                <w:bCs/>
                <w:sz w:val="28"/>
              </w:rPr>
              <w:t>月</w:t>
            </w:r>
            <w:r>
              <w:rPr>
                <w:rFonts w:hint="eastAsia" w:ascii="新宋体" w:hAnsi="新宋体" w:eastAsia="新宋体" w:cs="新宋体"/>
                <w:b/>
                <w:bCs/>
                <w:sz w:val="28"/>
                <w:lang w:val="en-US" w:eastAsia="zh-CN"/>
              </w:rPr>
              <w:t>05</w:t>
            </w:r>
            <w:r>
              <w:rPr>
                <w:rFonts w:hint="eastAsia" w:ascii="新宋体" w:hAnsi="新宋体" w:eastAsia="新宋体" w:cs="新宋体"/>
                <w:b/>
                <w:bCs/>
                <w:sz w:val="28"/>
              </w:rPr>
              <w:t>日</w:t>
            </w:r>
          </w:p>
        </w:tc>
      </w:tr>
      <w:tr>
        <w:tblPrEx>
          <w:tblLayout w:type="fixed"/>
          <w:tblCellMar>
            <w:top w:w="0" w:type="dxa"/>
            <w:left w:w="108" w:type="dxa"/>
            <w:bottom w:w="0" w:type="dxa"/>
            <w:right w:w="108" w:type="dxa"/>
          </w:tblCellMar>
        </w:tblPrEx>
        <w:trPr>
          <w:trHeight w:val="437" w:hRule="atLeast"/>
          <w:jc w:val="center"/>
        </w:trPr>
        <w:tc>
          <w:tcPr>
            <w:tcW w:w="1798" w:type="dxa"/>
            <w:noWrap w:val="0"/>
            <w:vAlign w:val="center"/>
          </w:tcPr>
          <w:p>
            <w:pPr>
              <w:spacing w:before="120" w:beforeLines="50" w:after="120" w:afterLines="50"/>
              <w:ind w:firstLine="281" w:firstLineChars="100"/>
              <w:jc w:val="center"/>
              <w:rPr>
                <w:rFonts w:hint="eastAsia"/>
                <w:b/>
                <w:bCs/>
                <w:sz w:val="28"/>
              </w:rPr>
            </w:pPr>
            <w:r>
              <w:rPr>
                <w:rFonts w:hint="eastAsia" w:ascii="新宋体" w:hAnsi="新宋体" w:eastAsia="新宋体" w:cs="新宋体"/>
                <w:b/>
                <w:bCs/>
                <w:sz w:val="28"/>
              </w:rPr>
              <w:t>院系：</w:t>
            </w:r>
          </w:p>
        </w:tc>
        <w:tc>
          <w:tcPr>
            <w:tcW w:w="4970" w:type="dxa"/>
            <w:tcBorders>
              <w:top w:val="single" w:color="auto" w:sz="4" w:space="0"/>
              <w:bottom w:val="single" w:color="auto" w:sz="4" w:space="0"/>
            </w:tcBorders>
            <w:noWrap w:val="0"/>
            <w:vAlign w:val="center"/>
          </w:tcPr>
          <w:p>
            <w:pPr>
              <w:spacing w:before="120" w:beforeLines="50" w:after="120" w:afterLines="50"/>
              <w:jc w:val="center"/>
              <w:rPr>
                <w:rFonts w:hint="eastAsia"/>
                <w:b/>
                <w:bCs/>
                <w:sz w:val="28"/>
              </w:rPr>
            </w:pPr>
            <w:r>
              <w:rPr>
                <w:rFonts w:hint="eastAsia" w:ascii="新宋体" w:hAnsi="新宋体" w:eastAsia="新宋体" w:cs="新宋体"/>
                <w:b/>
                <w:bCs/>
                <w:sz w:val="28"/>
                <w:lang w:val="en-US" w:eastAsia="zh-CN"/>
              </w:rPr>
              <w:t>计算机科学与工程学院</w:t>
            </w:r>
            <w:r>
              <w:rPr>
                <w:rFonts w:hint="eastAsia" w:ascii="新宋体" w:hAnsi="新宋体" w:eastAsia="新宋体" w:cs="新宋体"/>
                <w:b/>
                <w:bCs/>
                <w:sz w:val="28"/>
              </w:rPr>
              <w:t xml:space="preserve"> </w:t>
            </w:r>
          </w:p>
        </w:tc>
      </w:tr>
      <w:tr>
        <w:tblPrEx>
          <w:tblLayout w:type="fixed"/>
          <w:tblCellMar>
            <w:top w:w="0" w:type="dxa"/>
            <w:left w:w="108" w:type="dxa"/>
            <w:bottom w:w="0" w:type="dxa"/>
            <w:right w:w="108" w:type="dxa"/>
          </w:tblCellMar>
        </w:tblPrEx>
        <w:trPr>
          <w:trHeight w:val="437" w:hRule="atLeast"/>
          <w:jc w:val="center"/>
        </w:trPr>
        <w:tc>
          <w:tcPr>
            <w:tcW w:w="1798" w:type="dxa"/>
            <w:noWrap w:val="0"/>
            <w:vAlign w:val="center"/>
          </w:tcPr>
          <w:p>
            <w:pPr>
              <w:spacing w:before="120" w:beforeLines="50" w:after="120" w:afterLines="50"/>
              <w:ind w:firstLine="281" w:firstLineChars="100"/>
              <w:jc w:val="center"/>
              <w:rPr>
                <w:rFonts w:hint="eastAsia"/>
                <w:b/>
                <w:bCs/>
                <w:sz w:val="28"/>
              </w:rPr>
            </w:pPr>
            <w:r>
              <w:rPr>
                <w:rFonts w:hint="eastAsia" w:ascii="新宋体" w:hAnsi="新宋体" w:eastAsia="新宋体" w:cs="新宋体"/>
                <w:b/>
                <w:bCs/>
                <w:sz w:val="28"/>
              </w:rPr>
              <w:t>专业：</w:t>
            </w:r>
          </w:p>
        </w:tc>
        <w:tc>
          <w:tcPr>
            <w:tcW w:w="4970" w:type="dxa"/>
            <w:tcBorders>
              <w:top w:val="single" w:color="auto" w:sz="4" w:space="0"/>
              <w:bottom w:val="single" w:color="auto" w:sz="4" w:space="0"/>
            </w:tcBorders>
            <w:noWrap w:val="0"/>
            <w:vAlign w:val="center"/>
          </w:tcPr>
          <w:p>
            <w:pPr>
              <w:spacing w:before="120" w:beforeLines="50" w:after="120" w:afterLines="50"/>
              <w:jc w:val="center"/>
              <w:rPr>
                <w:rFonts w:hint="default" w:eastAsiaTheme="minorEastAsia"/>
                <w:b/>
                <w:bCs/>
                <w:sz w:val="28"/>
                <w:lang w:val="en-US" w:eastAsia="zh-CN"/>
              </w:rPr>
            </w:pPr>
            <w:r>
              <w:rPr>
                <w:rFonts w:hint="eastAsia"/>
                <w:b/>
                <w:bCs/>
                <w:sz w:val="28"/>
                <w:lang w:val="en-US" w:eastAsia="zh-CN"/>
              </w:rPr>
              <w:t>计算机科学与技术</w:t>
            </w:r>
          </w:p>
        </w:tc>
      </w:tr>
    </w:tbl>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sdt>
      <w:sdtPr>
        <w:rPr>
          <w:rFonts w:ascii="宋体" w:hAnsi="宋体" w:eastAsia="宋体" w:cstheme="minorBidi"/>
          <w:kern w:val="2"/>
          <w:sz w:val="21"/>
          <w:szCs w:val="24"/>
          <w:lang w:val="en-US" w:eastAsia="zh-CN" w:bidi="ar-SA"/>
        </w:rPr>
        <w:id w:val="147460707"/>
        <w15:color w:val="DBDBDB"/>
        <w:docPartObj>
          <w:docPartGallery w:val="Table of Contents"/>
          <w:docPartUnique/>
        </w:docPartObj>
      </w:sdtPr>
      <w:sdtEndPr>
        <w:rPr>
          <w:rFonts w:hint="eastAsia" w:asciiTheme="majorEastAsia" w:hAnsiTheme="majorEastAsia" w:eastAsiaTheme="majorEastAsia" w:cstheme="majorEastAsia"/>
          <w:b/>
          <w:bCs/>
          <w:kern w:val="2"/>
          <w:sz w:val="21"/>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hyphen" w:pos="8306"/>
            </w:tabs>
          </w:pPr>
          <w:r>
            <w:rPr>
              <w:rFonts w:hint="eastAsia" w:asciiTheme="majorEastAsia" w:hAnsiTheme="majorEastAsia" w:eastAsiaTheme="majorEastAsia" w:cstheme="majorEastAsia"/>
              <w:b/>
              <w:bCs/>
              <w:sz w:val="36"/>
              <w:szCs w:val="36"/>
              <w:lang w:val="en-US" w:eastAsia="zh-CN"/>
            </w:rPr>
            <w:fldChar w:fldCharType="begin"/>
          </w:r>
          <w:r>
            <w:rPr>
              <w:rFonts w:hint="eastAsia" w:asciiTheme="majorEastAsia" w:hAnsiTheme="majorEastAsia" w:eastAsiaTheme="majorEastAsia" w:cstheme="majorEastAsia"/>
              <w:b/>
              <w:bCs/>
              <w:sz w:val="36"/>
              <w:szCs w:val="36"/>
              <w:lang w:val="en-US" w:eastAsia="zh-CN"/>
            </w:rPr>
            <w:instrText xml:space="preserve">TOC \o "1-2" \h \u </w:instrText>
          </w:r>
          <w:r>
            <w:rPr>
              <w:rFonts w:hint="eastAsia" w:asciiTheme="majorEastAsia" w:hAnsiTheme="majorEastAsia" w:eastAsiaTheme="majorEastAsia" w:cstheme="majorEastAsia"/>
              <w:b/>
              <w:bCs/>
              <w:sz w:val="36"/>
              <w:szCs w:val="36"/>
              <w:lang w:val="en-US" w:eastAsia="zh-CN"/>
            </w:rPr>
            <w:fldChar w:fldCharType="separate"/>
          </w: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_Toc26168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1. 引言</w:t>
          </w:r>
          <w:r>
            <w:tab/>
          </w:r>
          <w:r>
            <w:fldChar w:fldCharType="begin"/>
          </w:r>
          <w:r>
            <w:instrText xml:space="preserve"> PAGEREF _Toc26168 </w:instrText>
          </w:r>
          <w:r>
            <w:fldChar w:fldCharType="separate"/>
          </w:r>
          <w:r>
            <w:t>3</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_Toc24810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1.1编写目的</w:t>
          </w:r>
          <w:r>
            <w:tab/>
          </w:r>
          <w:r>
            <w:fldChar w:fldCharType="begin"/>
          </w:r>
          <w:r>
            <w:instrText xml:space="preserve"> PAGEREF _Toc24810 </w:instrText>
          </w:r>
          <w:r>
            <w:fldChar w:fldCharType="separate"/>
          </w:r>
          <w:r>
            <w:t>3</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_Toc5001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1.2项目背景</w:t>
          </w:r>
          <w:r>
            <w:tab/>
          </w:r>
          <w:r>
            <w:fldChar w:fldCharType="begin"/>
          </w:r>
          <w:r>
            <w:instrText xml:space="preserve"> PAGEREF _Toc5001 </w:instrText>
          </w:r>
          <w:r>
            <w:fldChar w:fldCharType="separate"/>
          </w:r>
          <w:r>
            <w:t>3</w:t>
          </w:r>
          <w:r>
            <w:fldChar w:fldCharType="end"/>
          </w:r>
          <w:r>
            <w:rPr>
              <w:rFonts w:hint="eastAsia" w:asciiTheme="majorEastAsia" w:hAnsiTheme="majorEastAsia" w:eastAsiaTheme="majorEastAsia" w:cstheme="majorEastAsia"/>
              <w:bCs/>
              <w:szCs w:val="36"/>
              <w:lang w:val="en-US" w:eastAsia="zh-CN"/>
            </w:rPr>
            <w:fldChar w:fldCharType="end"/>
          </w:r>
        </w:p>
        <w:p>
          <w:pPr>
            <w:pStyle w:val="4"/>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_Toc30201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2.概述</w:t>
          </w:r>
          <w:r>
            <w:tab/>
          </w:r>
          <w:r>
            <w:fldChar w:fldCharType="begin"/>
          </w:r>
          <w:r>
            <w:instrText xml:space="preserve"> PAGEREF _Toc30201 </w:instrText>
          </w:r>
          <w:r>
            <w:fldChar w:fldCharType="separate"/>
          </w:r>
          <w:r>
            <w:t>4</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_Toc30830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2.1目标</w:t>
          </w:r>
          <w:r>
            <w:tab/>
          </w:r>
          <w:r>
            <w:fldChar w:fldCharType="begin"/>
          </w:r>
          <w:r>
            <w:instrText xml:space="preserve"> PAGEREF _Toc30830 </w:instrText>
          </w:r>
          <w:r>
            <w:fldChar w:fldCharType="separate"/>
          </w:r>
          <w:r>
            <w:t>4</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_Toc27056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2.2运行环境</w:t>
          </w:r>
          <w:r>
            <w:tab/>
          </w:r>
          <w:r>
            <w:fldChar w:fldCharType="begin"/>
          </w:r>
          <w:r>
            <w:instrText xml:space="preserve"> PAGEREF _Toc27056 </w:instrText>
          </w:r>
          <w:r>
            <w:fldChar w:fldCharType="separate"/>
          </w:r>
          <w:r>
            <w:t>4</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_Toc28261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2.3条件与限制</w:t>
          </w:r>
          <w:r>
            <w:tab/>
          </w:r>
          <w:r>
            <w:fldChar w:fldCharType="begin"/>
          </w:r>
          <w:r>
            <w:instrText xml:space="preserve"> PAGEREF _Toc28261 </w:instrText>
          </w:r>
          <w:r>
            <w:fldChar w:fldCharType="separate"/>
          </w:r>
          <w:r>
            <w:t>4</w:t>
          </w:r>
          <w:r>
            <w:fldChar w:fldCharType="end"/>
          </w:r>
          <w:r>
            <w:rPr>
              <w:rFonts w:hint="eastAsia" w:asciiTheme="majorEastAsia" w:hAnsiTheme="majorEastAsia" w:eastAsiaTheme="majorEastAsia" w:cstheme="majorEastAsia"/>
              <w:bCs/>
              <w:szCs w:val="36"/>
              <w:lang w:val="en-US" w:eastAsia="zh-CN"/>
            </w:rPr>
            <w:fldChar w:fldCharType="end"/>
          </w:r>
        </w:p>
        <w:p>
          <w:pPr>
            <w:pStyle w:val="4"/>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_Toc11351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3.总体设计</w:t>
          </w:r>
          <w:r>
            <w:tab/>
          </w:r>
          <w:r>
            <w:fldChar w:fldCharType="begin"/>
          </w:r>
          <w:r>
            <w:instrText xml:space="preserve"> PAGEREF _Toc11351 </w:instrText>
          </w:r>
          <w:r>
            <w:fldChar w:fldCharType="separate"/>
          </w:r>
          <w:r>
            <w:t>5</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_Toc19215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3.1系统结构</w:t>
          </w:r>
          <w:r>
            <w:tab/>
          </w:r>
          <w:r>
            <w:fldChar w:fldCharType="begin"/>
          </w:r>
          <w:r>
            <w:instrText xml:space="preserve"> PAGEREF _Toc19215 </w:instrText>
          </w:r>
          <w:r>
            <w:fldChar w:fldCharType="separate"/>
          </w:r>
          <w:r>
            <w:t>5</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_Toc28907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3.2系统整体功能模块</w:t>
          </w:r>
          <w:r>
            <w:tab/>
          </w:r>
          <w:r>
            <w:fldChar w:fldCharType="begin"/>
          </w:r>
          <w:r>
            <w:instrText xml:space="preserve"> PAGEREF _Toc28907 </w:instrText>
          </w:r>
          <w:r>
            <w:fldChar w:fldCharType="separate"/>
          </w:r>
          <w:r>
            <w:t>6</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_Toc13748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3.3管理员功能模块</w:t>
          </w:r>
          <w:r>
            <w:tab/>
          </w:r>
          <w:r>
            <w:fldChar w:fldCharType="begin"/>
          </w:r>
          <w:r>
            <w:instrText xml:space="preserve"> PAGEREF _Toc13748 </w:instrText>
          </w:r>
          <w:r>
            <w:fldChar w:fldCharType="separate"/>
          </w:r>
          <w:r>
            <w:t>7</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_Toc418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3.4用户功能模块</w:t>
          </w:r>
          <w:r>
            <w:tab/>
          </w:r>
          <w:r>
            <w:fldChar w:fldCharType="begin"/>
          </w:r>
          <w:r>
            <w:instrText xml:space="preserve"> PAGEREF _Toc418 </w:instrText>
          </w:r>
          <w:r>
            <w:fldChar w:fldCharType="separate"/>
          </w:r>
          <w:r>
            <w:t>7</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_Toc2305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3.5游客功能模块</w:t>
          </w:r>
          <w:r>
            <w:tab/>
          </w:r>
          <w:r>
            <w:fldChar w:fldCharType="begin"/>
          </w:r>
          <w:r>
            <w:instrText xml:space="preserve"> PAGEREF _Toc2305 </w:instrText>
          </w:r>
          <w:r>
            <w:fldChar w:fldCharType="separate"/>
          </w:r>
          <w:r>
            <w:t>7</w:t>
          </w:r>
          <w:r>
            <w:fldChar w:fldCharType="end"/>
          </w:r>
          <w:r>
            <w:rPr>
              <w:rFonts w:hint="eastAsia" w:asciiTheme="majorEastAsia" w:hAnsiTheme="majorEastAsia" w:eastAsiaTheme="majorEastAsia" w:cstheme="majorEastAsia"/>
              <w:bCs/>
              <w:szCs w:val="36"/>
              <w:lang w:val="en-US" w:eastAsia="zh-CN"/>
            </w:rPr>
            <w:fldChar w:fldCharType="end"/>
          </w:r>
        </w:p>
        <w:p>
          <w:pPr>
            <w:pStyle w:val="4"/>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_Toc12696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4.数据库逻辑结构</w:t>
          </w:r>
          <w:r>
            <w:tab/>
          </w:r>
          <w:r>
            <w:fldChar w:fldCharType="begin"/>
          </w:r>
          <w:r>
            <w:instrText xml:space="preserve"> PAGEREF _Toc12696 </w:instrText>
          </w:r>
          <w:r>
            <w:fldChar w:fldCharType="separate"/>
          </w:r>
          <w:r>
            <w:t>8</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_Toc13135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4.1 E-R图：</w:t>
          </w:r>
          <w:r>
            <w:tab/>
          </w:r>
          <w:r>
            <w:fldChar w:fldCharType="begin"/>
          </w:r>
          <w:r>
            <w:instrText xml:space="preserve"> PAGEREF _Toc13135 </w:instrText>
          </w:r>
          <w:r>
            <w:fldChar w:fldCharType="separate"/>
          </w:r>
          <w:r>
            <w:t>8</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_Toc27238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4.2 E-R 图向关系模型的转换</w:t>
          </w:r>
          <w:r>
            <w:tab/>
          </w:r>
          <w:r>
            <w:fldChar w:fldCharType="begin"/>
          </w:r>
          <w:r>
            <w:instrText xml:space="preserve"> PAGEREF _Toc27238 </w:instrText>
          </w:r>
          <w:r>
            <w:fldChar w:fldCharType="separate"/>
          </w:r>
          <w:r>
            <w:t>8</w:t>
          </w:r>
          <w:r>
            <w:fldChar w:fldCharType="end"/>
          </w:r>
          <w:r>
            <w:rPr>
              <w:rFonts w:hint="eastAsia" w:asciiTheme="majorEastAsia" w:hAnsiTheme="majorEastAsia" w:eastAsiaTheme="majorEastAsia" w:cstheme="majorEastAsia"/>
              <w:bCs/>
              <w:szCs w:val="36"/>
              <w:lang w:val="en-US" w:eastAsia="zh-CN"/>
            </w:rPr>
            <w:fldChar w:fldCharType="end"/>
          </w:r>
        </w:p>
        <w:p>
          <w:pPr>
            <w:pStyle w:val="4"/>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_Toc17500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5.软件重用方案</w:t>
          </w:r>
          <w:r>
            <w:tab/>
          </w:r>
          <w:r>
            <w:fldChar w:fldCharType="begin"/>
          </w:r>
          <w:r>
            <w:instrText xml:space="preserve"> PAGEREF _Toc17500 </w:instrText>
          </w:r>
          <w:r>
            <w:fldChar w:fldCharType="separate"/>
          </w:r>
          <w:r>
            <w:t>9</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_Toc23800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5.1需求重用方案</w:t>
          </w:r>
          <w:r>
            <w:tab/>
          </w:r>
          <w:r>
            <w:fldChar w:fldCharType="begin"/>
          </w:r>
          <w:r>
            <w:instrText xml:space="preserve"> PAGEREF _Toc23800 </w:instrText>
          </w:r>
          <w:r>
            <w:fldChar w:fldCharType="separate"/>
          </w:r>
          <w:r>
            <w:t>9</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_Toc10930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5.2架构设计重用方案</w:t>
          </w:r>
          <w:r>
            <w:tab/>
          </w:r>
          <w:r>
            <w:fldChar w:fldCharType="begin"/>
          </w:r>
          <w:r>
            <w:instrText xml:space="preserve"> PAGEREF _Toc10930 </w:instrText>
          </w:r>
          <w:r>
            <w:fldChar w:fldCharType="separate"/>
          </w:r>
          <w:r>
            <w:t>10</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_Toc7777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5.3代码重用方案</w:t>
          </w:r>
          <w:r>
            <w:tab/>
          </w:r>
          <w:r>
            <w:fldChar w:fldCharType="begin"/>
          </w:r>
          <w:r>
            <w:instrText xml:space="preserve"> PAGEREF _Toc7777 </w:instrText>
          </w:r>
          <w:r>
            <w:fldChar w:fldCharType="separate"/>
          </w:r>
          <w:r>
            <w:t>10</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_Toc27793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5.4项目组织结构重用方案</w:t>
          </w:r>
          <w:r>
            <w:tab/>
          </w:r>
          <w:r>
            <w:fldChar w:fldCharType="begin"/>
          </w:r>
          <w:r>
            <w:instrText xml:space="preserve"> PAGEREF _Toc27793 </w:instrText>
          </w:r>
          <w:r>
            <w:fldChar w:fldCharType="separate"/>
          </w:r>
          <w:r>
            <w:t>10</w:t>
          </w:r>
          <w:r>
            <w:fldChar w:fldCharType="end"/>
          </w:r>
          <w:r>
            <w:rPr>
              <w:rFonts w:hint="eastAsia" w:asciiTheme="majorEastAsia" w:hAnsiTheme="majorEastAsia" w:eastAsiaTheme="majorEastAsia" w:cstheme="majorEastAsia"/>
              <w:bCs/>
              <w:szCs w:val="36"/>
              <w:lang w:val="en-US" w:eastAsia="zh-CN"/>
            </w:rPr>
            <w:fldChar w:fldCharType="end"/>
          </w:r>
        </w:p>
        <w:p>
          <w:pPr>
            <w:pStyle w:val="4"/>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_Toc8249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6.设计关键类的重点服务</w:t>
          </w:r>
          <w:r>
            <w:tab/>
          </w:r>
          <w:r>
            <w:fldChar w:fldCharType="begin"/>
          </w:r>
          <w:r>
            <w:instrText xml:space="preserve"> PAGEREF _Toc8249 </w:instrText>
          </w:r>
          <w:r>
            <w:fldChar w:fldCharType="separate"/>
          </w:r>
          <w:r>
            <w:t>11</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_Toc7373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6.1用户接口</w:t>
          </w:r>
          <w:r>
            <w:tab/>
          </w:r>
          <w:r>
            <w:fldChar w:fldCharType="begin"/>
          </w:r>
          <w:r>
            <w:instrText xml:space="preserve"> PAGEREF _Toc7373 </w:instrText>
          </w:r>
          <w:r>
            <w:fldChar w:fldCharType="separate"/>
          </w:r>
          <w:r>
            <w:t>11</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_Toc18910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6.2外部接口</w:t>
          </w:r>
          <w:r>
            <w:tab/>
          </w:r>
          <w:r>
            <w:fldChar w:fldCharType="begin"/>
          </w:r>
          <w:r>
            <w:instrText xml:space="preserve"> PAGEREF _Toc18910 </w:instrText>
          </w:r>
          <w:r>
            <w:fldChar w:fldCharType="separate"/>
          </w:r>
          <w:r>
            <w:t>11</w:t>
          </w:r>
          <w:r>
            <w:fldChar w:fldCharType="end"/>
          </w:r>
          <w:r>
            <w:rPr>
              <w:rFonts w:hint="eastAsia" w:asciiTheme="majorEastAsia" w:hAnsiTheme="majorEastAsia" w:eastAsiaTheme="majorEastAsia" w:cstheme="majorEastAsia"/>
              <w:bCs/>
              <w:szCs w:val="36"/>
              <w:lang w:val="en-US" w:eastAsia="zh-CN"/>
            </w:rPr>
            <w:fldChar w:fldCharType="end"/>
          </w:r>
        </w:p>
        <w:p>
          <w:pPr>
            <w:pStyle w:val="5"/>
            <w:tabs>
              <w:tab w:val="right" w:leader="hyphen"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_Toc24051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6.3内部接口</w:t>
          </w:r>
          <w:r>
            <w:tab/>
          </w:r>
          <w:r>
            <w:fldChar w:fldCharType="begin"/>
          </w:r>
          <w:r>
            <w:instrText xml:space="preserve"> PAGEREF _Toc24051 </w:instrText>
          </w:r>
          <w:r>
            <w:fldChar w:fldCharType="separate"/>
          </w:r>
          <w:r>
            <w:t>11</w:t>
          </w:r>
          <w:r>
            <w:fldChar w:fldCharType="end"/>
          </w:r>
          <w:r>
            <w:rPr>
              <w:rFonts w:hint="eastAsia" w:asciiTheme="majorEastAsia" w:hAnsiTheme="majorEastAsia" w:eastAsiaTheme="majorEastAsia" w:cstheme="majorEastAsia"/>
              <w:bCs/>
              <w:szCs w:val="36"/>
              <w:lang w:val="en-US" w:eastAsia="zh-CN"/>
            </w:rPr>
            <w:fldChar w:fldCharType="end"/>
          </w:r>
        </w:p>
        <w:p>
          <w:pPr>
            <w:jc w:val="both"/>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Cs/>
              <w:szCs w:val="36"/>
              <w:lang w:val="en-US" w:eastAsia="zh-CN"/>
            </w:rPr>
            <w:fldChar w:fldCharType="end"/>
          </w:r>
        </w:p>
      </w:sdtContent>
    </w:sdt>
    <w:p>
      <w:pPr>
        <w:jc w:val="both"/>
        <w:rPr>
          <w:rFonts w:hint="eastAsia" w:asciiTheme="majorEastAsia" w:hAnsiTheme="majorEastAsia" w:eastAsiaTheme="majorEastAsia" w:cstheme="majorEastAsia"/>
          <w:b/>
          <w:bCs/>
          <w:sz w:val="36"/>
          <w:szCs w:val="36"/>
          <w:lang w:val="en-US" w:eastAsia="zh-CN"/>
        </w:rPr>
      </w:pPr>
      <w:bookmarkStart w:id="107" w:name="_GoBack"/>
      <w:bookmarkEnd w:id="107"/>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pStyle w:val="2"/>
        <w:numPr>
          <w:ilvl w:val="0"/>
          <w:numId w:val="1"/>
        </w:numPr>
        <w:bidi w:val="0"/>
        <w:outlineLvl w:val="0"/>
        <w:rPr>
          <w:rFonts w:hint="eastAsia"/>
          <w:lang w:val="en-US" w:eastAsia="zh-CN"/>
        </w:rPr>
      </w:pPr>
      <w:bookmarkStart w:id="0" w:name="_Toc26168"/>
      <w:r>
        <w:rPr>
          <w:rFonts w:hint="eastAsia"/>
          <w:lang w:val="en-US" w:eastAsia="zh-CN"/>
        </w:rPr>
        <w:t>引言</w:t>
      </w:r>
      <w:bookmarkEnd w:id="0"/>
    </w:p>
    <w:p>
      <w:pPr>
        <w:pStyle w:val="3"/>
        <w:bidi w:val="0"/>
        <w:rPr>
          <w:rFonts w:hint="eastAsia"/>
          <w:lang w:val="en-US" w:eastAsia="zh-CN"/>
        </w:rPr>
      </w:pPr>
      <w:bookmarkStart w:id="1" w:name="_Toc24810"/>
      <w:r>
        <w:rPr>
          <w:rFonts w:hint="eastAsia"/>
          <w:lang w:val="en-US" w:eastAsia="zh-CN"/>
        </w:rPr>
        <w:t>1.1编写目的</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我们团队在编写《失物招领》软件设计说明书之前</w:t>
      </w:r>
      <w:r>
        <w:rPr>
          <w:rFonts w:hint="eastAsia" w:ascii="新宋体" w:hAnsi="新宋体" w:eastAsia="新宋体" w:cs="新宋体"/>
          <w:sz w:val="24"/>
        </w:rPr>
        <w:t>对同类型产品的市场进行了</w:t>
      </w:r>
      <w:r>
        <w:rPr>
          <w:rFonts w:hint="eastAsia" w:ascii="新宋体" w:hAnsi="新宋体" w:eastAsia="新宋体" w:cs="新宋体"/>
          <w:sz w:val="24"/>
          <w:lang w:val="en-US" w:eastAsia="zh-CN"/>
        </w:rPr>
        <w:t>大量</w:t>
      </w:r>
      <w:r>
        <w:rPr>
          <w:rFonts w:hint="eastAsia" w:ascii="新宋体" w:hAnsi="新宋体" w:eastAsia="新宋体" w:cs="新宋体"/>
          <w:sz w:val="24"/>
        </w:rPr>
        <w:t>前期调查，</w:t>
      </w:r>
      <w:r>
        <w:rPr>
          <w:rFonts w:hint="eastAsia" w:ascii="新宋体" w:hAnsi="新宋体" w:eastAsia="新宋体" w:cs="新宋体"/>
          <w:sz w:val="24"/>
          <w:lang w:val="en-US" w:eastAsia="zh-CN"/>
        </w:rPr>
        <w:t>在</w:t>
      </w:r>
      <w:r>
        <w:rPr>
          <w:rFonts w:hint="eastAsia" w:ascii="新宋体" w:hAnsi="新宋体" w:eastAsia="新宋体" w:cs="新宋体"/>
          <w:sz w:val="24"/>
        </w:rPr>
        <w:t>与多位软件设计者和使用者进行了探讨和分析，之后由软件项目小组</w:t>
      </w:r>
      <w:r>
        <w:rPr>
          <w:rFonts w:hint="eastAsia" w:ascii="新宋体" w:hAnsi="新宋体" w:eastAsia="新宋体" w:cs="新宋体"/>
          <w:sz w:val="24"/>
          <w:lang w:val="en-US" w:eastAsia="zh-CN"/>
        </w:rPr>
        <w:t>共同协商</w:t>
      </w:r>
      <w:r>
        <w:rPr>
          <w:rFonts w:hint="eastAsia" w:ascii="新宋体" w:hAnsi="新宋体" w:eastAsia="新宋体" w:cs="新宋体"/>
          <w:sz w:val="24"/>
        </w:rPr>
        <w:t>提出了这份</w:t>
      </w:r>
      <w:r>
        <w:rPr>
          <w:rFonts w:hint="eastAsia" w:ascii="新宋体" w:hAnsi="新宋体" w:eastAsia="新宋体" w:cs="新宋体"/>
          <w:sz w:val="24"/>
          <w:lang w:val="en-US" w:eastAsia="zh-CN"/>
        </w:rPr>
        <w:t>软件设计</w:t>
      </w:r>
      <w:r>
        <w:rPr>
          <w:rFonts w:hint="eastAsia" w:ascii="新宋体" w:hAnsi="新宋体" w:eastAsia="新宋体" w:cs="新宋体"/>
          <w:sz w:val="24"/>
        </w:rPr>
        <w:t>说明书。</w:t>
      </w:r>
      <w:r>
        <w:rPr>
          <w:rFonts w:hint="eastAsia" w:ascii="新宋体" w:hAnsi="新宋体" w:eastAsia="新宋体" w:cs="新宋体"/>
          <w:sz w:val="24"/>
          <w:lang w:val="en-US" w:eastAsia="zh-CN"/>
        </w:rPr>
        <w:t>这份软件设计</w:t>
      </w:r>
      <w:r>
        <w:rPr>
          <w:rFonts w:hint="eastAsia" w:ascii="新宋体" w:hAnsi="新宋体" w:eastAsia="新宋体" w:cs="新宋体"/>
          <w:sz w:val="24"/>
        </w:rPr>
        <w:t>说明书对</w:t>
      </w:r>
      <w:r>
        <w:rPr>
          <w:rFonts w:hint="eastAsia" w:ascii="新宋体" w:hAnsi="新宋体" w:eastAsia="新宋体" w:cs="新宋体"/>
          <w:sz w:val="24"/>
          <w:lang w:val="en-US" w:eastAsia="zh-CN"/>
        </w:rPr>
        <w:t>失物招领</w:t>
      </w:r>
      <w:r>
        <w:rPr>
          <w:rFonts w:hint="eastAsia" w:ascii="新宋体" w:hAnsi="新宋体" w:eastAsia="新宋体" w:cs="新宋体"/>
          <w:sz w:val="24"/>
        </w:rPr>
        <w:t>系统软件进行了全面细致的用户需求分析，明确所要开发的软件应具有的功能、界面</w:t>
      </w:r>
      <w:r>
        <w:rPr>
          <w:rFonts w:hint="eastAsia" w:ascii="新宋体" w:hAnsi="新宋体" w:eastAsia="新宋体" w:cs="新宋体"/>
          <w:sz w:val="24"/>
          <w:lang w:val="en-US" w:eastAsia="zh-CN"/>
        </w:rPr>
        <w:t>以及实现效果。</w:t>
      </w:r>
    </w:p>
    <w:p>
      <w:pPr>
        <w:pStyle w:val="3"/>
        <w:bidi w:val="0"/>
        <w:rPr>
          <w:rFonts w:hint="eastAsia"/>
          <w:lang w:val="en-US" w:eastAsia="zh-CN"/>
        </w:rPr>
      </w:pPr>
      <w:bookmarkStart w:id="2" w:name="_Toc5001"/>
      <w:r>
        <w:rPr>
          <w:rFonts w:hint="eastAsia"/>
          <w:lang w:val="en-US" w:eastAsia="zh-CN"/>
        </w:rPr>
        <w:t>1.2项目背景</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目前，失主丢失物品之后，往往苦于寻找，要不就是到处粘贴寻物启事。同时，拾主拾到物品若想要归还，也是重重麻烦。现在我国正在建设和谐社会，提高公民素质，学校也应该全面贯彻这一精神，发扬拾金不昧的传统美德。为了帮助我校失主更加方便快捷地寻回丢失物品，同时减轻失物招领处的管理员的工作负担，我</w:t>
      </w:r>
      <w:r>
        <w:rPr>
          <w:rFonts w:hint="eastAsia" w:ascii="新宋体" w:hAnsi="新宋体" w:eastAsia="新宋体" w:cs="新宋体"/>
          <w:sz w:val="24"/>
          <w:lang w:val="en-US" w:eastAsia="zh-CN"/>
        </w:rPr>
        <w:t>们</w:t>
      </w:r>
      <w:r>
        <w:rPr>
          <w:rFonts w:hint="eastAsia" w:ascii="新宋体" w:hAnsi="新宋体" w:eastAsia="新宋体" w:cs="新宋体"/>
          <w:sz w:val="24"/>
        </w:rPr>
        <w:t>开发了的“校园失物招领管理系统”，为校师生服务，帮助大家找回失物，减少由此带来的经济和精神损失。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要求系统有效、快速、安全、可靠和无错误的完成需要的操作，并要求客户机的界面要简单明了，易于操作。</w:t>
      </w:r>
    </w:p>
    <w:p>
      <w:pPr>
        <w:spacing w:line="300" w:lineRule="auto"/>
        <w:ind w:firstLine="480"/>
        <w:jc w:val="left"/>
        <w:rPr>
          <w:rFonts w:hint="eastAsia" w:ascii="新宋体" w:hAnsi="新宋体" w:eastAsia="新宋体" w:cs="新宋体"/>
          <w:sz w:val="24"/>
        </w:rPr>
      </w:pPr>
    </w:p>
    <w:p>
      <w:pPr>
        <w:spacing w:line="300" w:lineRule="auto"/>
        <w:ind w:firstLine="480"/>
        <w:jc w:val="left"/>
        <w:rPr>
          <w:rFonts w:hint="eastAsia" w:ascii="新宋体" w:hAnsi="新宋体" w:eastAsia="新宋体" w:cs="新宋体"/>
          <w:sz w:val="24"/>
        </w:rPr>
      </w:pPr>
    </w:p>
    <w:p>
      <w:pPr>
        <w:spacing w:line="300" w:lineRule="auto"/>
        <w:ind w:firstLine="480"/>
        <w:jc w:val="left"/>
        <w:rPr>
          <w:rFonts w:hint="eastAsia" w:ascii="新宋体" w:hAnsi="新宋体" w:eastAsia="新宋体" w:cs="新宋体"/>
          <w:sz w:val="24"/>
        </w:rPr>
      </w:pPr>
    </w:p>
    <w:p>
      <w:pPr>
        <w:spacing w:line="300" w:lineRule="auto"/>
        <w:ind w:firstLine="480"/>
        <w:jc w:val="left"/>
        <w:rPr>
          <w:rFonts w:hint="eastAsia" w:ascii="新宋体" w:hAnsi="新宋体" w:eastAsia="新宋体" w:cs="新宋体"/>
          <w:sz w:val="24"/>
        </w:rPr>
      </w:pPr>
    </w:p>
    <w:p>
      <w:pPr>
        <w:spacing w:line="300" w:lineRule="auto"/>
        <w:ind w:firstLine="480"/>
        <w:jc w:val="left"/>
        <w:rPr>
          <w:rFonts w:hint="eastAsia" w:ascii="新宋体" w:hAnsi="新宋体" w:eastAsia="新宋体" w:cs="新宋体"/>
          <w:sz w:val="24"/>
        </w:rPr>
      </w:pPr>
    </w:p>
    <w:p>
      <w:pPr>
        <w:spacing w:line="300" w:lineRule="auto"/>
        <w:ind w:firstLine="480"/>
        <w:jc w:val="left"/>
        <w:rPr>
          <w:rFonts w:hint="eastAsia" w:ascii="新宋体" w:hAnsi="新宋体" w:eastAsia="新宋体" w:cs="新宋体"/>
          <w:sz w:val="24"/>
        </w:rPr>
      </w:pPr>
    </w:p>
    <w:p>
      <w:pPr>
        <w:spacing w:line="300" w:lineRule="auto"/>
        <w:ind w:firstLine="480"/>
        <w:jc w:val="left"/>
        <w:rPr>
          <w:rFonts w:hint="eastAsia" w:ascii="新宋体" w:hAnsi="新宋体" w:eastAsia="新宋体" w:cs="新宋体"/>
          <w:sz w:val="24"/>
        </w:rPr>
      </w:pPr>
    </w:p>
    <w:p>
      <w:pPr>
        <w:pStyle w:val="2"/>
        <w:bidi w:val="0"/>
        <w:rPr>
          <w:rFonts w:hint="default"/>
          <w:lang w:val="en-US" w:eastAsia="zh-CN"/>
        </w:rPr>
      </w:pPr>
      <w:bookmarkStart w:id="3" w:name="_Toc30201"/>
      <w:r>
        <w:rPr>
          <w:rFonts w:hint="eastAsia"/>
          <w:lang w:val="en-US" w:eastAsia="zh-CN"/>
        </w:rPr>
        <w:t>2.概述</w:t>
      </w:r>
      <w:bookmarkEnd w:id="3"/>
    </w:p>
    <w:p>
      <w:pPr>
        <w:pStyle w:val="3"/>
        <w:bidi w:val="0"/>
        <w:rPr>
          <w:rFonts w:hint="eastAsia"/>
          <w:lang w:val="en-US" w:eastAsia="zh-CN"/>
        </w:rPr>
      </w:pPr>
      <w:bookmarkStart w:id="4" w:name="_Toc30830"/>
      <w:r>
        <w:rPr>
          <w:rFonts w:hint="eastAsia"/>
          <w:lang w:val="en-US" w:eastAsia="zh-CN"/>
        </w:rPr>
        <w:t>2.1目标</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本设计要实现的是</w:t>
      </w:r>
      <w:r>
        <w:rPr>
          <w:rFonts w:hint="eastAsia" w:ascii="新宋体" w:hAnsi="新宋体" w:eastAsia="新宋体" w:cs="新宋体"/>
          <w:sz w:val="24"/>
          <w:lang w:val="en-US" w:eastAsia="zh-CN"/>
        </w:rPr>
        <w:t>失物招领</w:t>
      </w:r>
      <w:r>
        <w:rPr>
          <w:rFonts w:hint="eastAsia" w:ascii="新宋体" w:hAnsi="新宋体" w:eastAsia="新宋体" w:cs="新宋体"/>
          <w:sz w:val="24"/>
        </w:rPr>
        <w:t>系统，在设计该系统时，应尽可能的贴近</w:t>
      </w:r>
      <w:r>
        <w:rPr>
          <w:rFonts w:hint="eastAsia" w:ascii="新宋体" w:hAnsi="新宋体" w:eastAsia="新宋体" w:cs="新宋体"/>
          <w:sz w:val="24"/>
          <w:lang w:val="en-US" w:eastAsia="zh-CN"/>
        </w:rPr>
        <w:t>用户</w:t>
      </w:r>
      <w:r>
        <w:rPr>
          <w:rFonts w:hint="eastAsia" w:ascii="新宋体" w:hAnsi="新宋体" w:eastAsia="新宋体" w:cs="新宋体"/>
          <w:sz w:val="24"/>
        </w:rPr>
        <w:t xml:space="preserve">,便于用户操作。系统在实现上应该具有如下功能：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 xml:space="preserve">1.系统要求用户必须输入正确的用户名和密码才能进入系统。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2.系统应该提供</w:t>
      </w:r>
      <w:r>
        <w:rPr>
          <w:rFonts w:hint="eastAsia" w:ascii="新宋体" w:hAnsi="新宋体" w:eastAsia="新宋体" w:cs="新宋体"/>
          <w:sz w:val="24"/>
          <w:lang w:val="en-US" w:eastAsia="zh-CN"/>
        </w:rPr>
        <w:t>用户发布失物信息功能</w:t>
      </w:r>
      <w:r>
        <w:rPr>
          <w:rFonts w:hint="eastAsia" w:ascii="新宋体" w:hAnsi="新宋体" w:eastAsia="新宋体" w:cs="新宋体"/>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3.系统应提供</w:t>
      </w:r>
      <w:r>
        <w:rPr>
          <w:rFonts w:hint="eastAsia" w:ascii="新宋体" w:hAnsi="新宋体" w:eastAsia="新宋体" w:cs="新宋体"/>
          <w:sz w:val="24"/>
          <w:lang w:val="en-US" w:eastAsia="zh-CN"/>
        </w:rPr>
        <w:t>用户发布招领信息功能</w:t>
      </w:r>
      <w:r>
        <w:rPr>
          <w:rFonts w:hint="eastAsia" w:ascii="新宋体" w:hAnsi="新宋体" w:eastAsia="新宋体" w:cs="新宋体"/>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4.系统应提供</w:t>
      </w:r>
      <w:r>
        <w:rPr>
          <w:rFonts w:hint="eastAsia" w:ascii="新宋体" w:hAnsi="新宋体" w:eastAsia="新宋体" w:cs="新宋体"/>
          <w:sz w:val="24"/>
          <w:lang w:val="en-US" w:eastAsia="zh-CN"/>
        </w:rPr>
        <w:t>用户发布表扬信息的功能</w:t>
      </w:r>
      <w:r>
        <w:rPr>
          <w:rFonts w:hint="eastAsia" w:ascii="新宋体" w:hAnsi="新宋体" w:eastAsia="新宋体" w:cs="新宋体"/>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5.系统应提供</w:t>
      </w:r>
      <w:r>
        <w:rPr>
          <w:rFonts w:hint="eastAsia" w:ascii="新宋体" w:hAnsi="新宋体" w:eastAsia="新宋体" w:cs="新宋体"/>
          <w:sz w:val="24"/>
          <w:lang w:val="en-US" w:eastAsia="zh-CN"/>
        </w:rPr>
        <w:t>分类</w:t>
      </w:r>
      <w:r>
        <w:rPr>
          <w:rFonts w:hint="eastAsia" w:ascii="新宋体" w:hAnsi="新宋体" w:eastAsia="新宋体" w:cs="新宋体"/>
          <w:sz w:val="24"/>
        </w:rPr>
        <w:t>查</w:t>
      </w:r>
      <w:r>
        <w:rPr>
          <w:rFonts w:hint="eastAsia" w:ascii="新宋体" w:hAnsi="新宋体" w:eastAsia="新宋体" w:cs="新宋体"/>
          <w:sz w:val="24"/>
          <w:lang w:val="en-US" w:eastAsia="zh-CN"/>
        </w:rPr>
        <w:t>找</w:t>
      </w:r>
      <w:r>
        <w:rPr>
          <w:rFonts w:hint="eastAsia" w:ascii="新宋体" w:hAnsi="新宋体" w:eastAsia="新宋体" w:cs="新宋体"/>
          <w:sz w:val="24"/>
        </w:rPr>
        <w:t>功能，以方便用户对</w:t>
      </w:r>
      <w:r>
        <w:rPr>
          <w:rFonts w:hint="eastAsia" w:ascii="新宋体" w:hAnsi="新宋体" w:eastAsia="新宋体" w:cs="新宋体"/>
          <w:sz w:val="24"/>
          <w:lang w:val="en-US" w:eastAsia="zh-CN"/>
        </w:rPr>
        <w:t>失物</w:t>
      </w:r>
      <w:r>
        <w:rPr>
          <w:rFonts w:hint="eastAsia" w:ascii="新宋体" w:hAnsi="新宋体" w:eastAsia="新宋体" w:cs="新宋体"/>
          <w:sz w:val="24"/>
        </w:rPr>
        <w:t>信息的查询(要实现按多种条件的查询)</w:t>
      </w:r>
      <w:r>
        <w:rPr>
          <w:rFonts w:hint="eastAsia" w:ascii="新宋体" w:hAnsi="新宋体" w:eastAsia="新宋体" w:cs="新宋体"/>
          <w:sz w:val="24"/>
          <w:lang w:eastAsia="zh-CN"/>
        </w:rPr>
        <w:t>。</w:t>
      </w:r>
      <w:r>
        <w:rPr>
          <w:rFonts w:hint="eastAsia" w:ascii="新宋体" w:hAnsi="新宋体" w:eastAsia="新宋体" w:cs="新宋体"/>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6.系统应提供增加、删除、修改用户帐户的功能。</w:t>
      </w:r>
    </w:p>
    <w:p>
      <w:pPr>
        <w:pStyle w:val="3"/>
        <w:bidi w:val="0"/>
        <w:rPr>
          <w:rFonts w:hint="eastAsia"/>
          <w:lang w:val="en-US" w:eastAsia="zh-CN"/>
        </w:rPr>
      </w:pPr>
      <w:bookmarkStart w:id="5" w:name="_Toc27056"/>
      <w:r>
        <w:rPr>
          <w:rFonts w:hint="eastAsia"/>
          <w:lang w:val="en-US" w:eastAsia="zh-CN"/>
        </w:rPr>
        <w:t>2.2运行环境</w:t>
      </w:r>
      <w:bookmarkEnd w:id="5"/>
    </w:p>
    <w:tbl>
      <w:tblPr>
        <w:tblStyle w:val="6"/>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6" w:name="_Toc26102"/>
            <w:bookmarkStart w:id="7" w:name="_Toc8731"/>
            <w:bookmarkStart w:id="8" w:name="_Toc2613"/>
            <w:r>
              <w:rPr>
                <w:rFonts w:hint="eastAsia" w:ascii="新宋体" w:hAnsi="新宋体" w:eastAsia="新宋体" w:cs="新宋体"/>
                <w:sz w:val="24"/>
              </w:rPr>
              <w:t>CPU</w:t>
            </w:r>
            <w:bookmarkEnd w:id="6"/>
            <w:bookmarkEnd w:id="7"/>
            <w:bookmarkEnd w:id="8"/>
            <w:r>
              <w:rPr>
                <w:rFonts w:hint="eastAsia" w:ascii="新宋体" w:hAnsi="新宋体" w:eastAsia="新宋体" w:cs="新宋体"/>
                <w:sz w:val="24"/>
              </w:rPr>
              <w:t xml:space="preserve"> </w:t>
            </w:r>
          </w:p>
        </w:tc>
        <w:tc>
          <w:tcPr>
            <w:tcW w:w="4261" w:type="dxa"/>
            <w:noWrap w:val="0"/>
            <w:vAlign w:val="top"/>
          </w:tcPr>
          <w:p>
            <w:pPr>
              <w:spacing w:line="360" w:lineRule="auto"/>
              <w:outlineLvl w:val="0"/>
              <w:rPr>
                <w:rFonts w:hint="eastAsia"/>
                <w:sz w:val="24"/>
              </w:rPr>
            </w:pPr>
            <w:bookmarkStart w:id="9" w:name="_Toc13305"/>
            <w:bookmarkStart w:id="10" w:name="_Toc31480"/>
            <w:bookmarkStart w:id="11" w:name="_Toc28983"/>
            <w:r>
              <w:rPr>
                <w:rFonts w:hint="eastAsia" w:ascii="新宋体" w:hAnsi="新宋体" w:eastAsia="新宋体" w:cs="新宋体"/>
                <w:sz w:val="24"/>
              </w:rPr>
              <w:t>Pentium Ⅳ</w:t>
            </w:r>
            <w:bookmarkEnd w:id="9"/>
            <w:bookmarkEnd w:id="10"/>
            <w:bookmarkEnd w:id="11"/>
            <w:r>
              <w:rPr>
                <w:rFonts w:hint="eastAsia" w:ascii="新宋体" w:hAnsi="新宋体" w:eastAsia="新宋体" w:cs="新宋体"/>
                <w:sz w:val="24"/>
              </w:rPr>
              <w:t xml:space="preserve"> </w:t>
            </w:r>
          </w:p>
        </w:tc>
      </w:tr>
      <w:tr>
        <w:tblPrEx>
          <w:tblLayout w:type="fixed"/>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12" w:name="_Toc27548"/>
            <w:bookmarkStart w:id="13" w:name="_Toc15949"/>
            <w:bookmarkStart w:id="14" w:name="_Toc12848"/>
            <w:r>
              <w:rPr>
                <w:rFonts w:hint="eastAsia" w:ascii="新宋体" w:hAnsi="新宋体" w:eastAsia="新宋体" w:cs="新宋体"/>
                <w:sz w:val="24"/>
              </w:rPr>
              <w:t>内存</w:t>
            </w:r>
            <w:bookmarkEnd w:id="12"/>
            <w:bookmarkEnd w:id="13"/>
            <w:bookmarkEnd w:id="14"/>
          </w:p>
        </w:tc>
        <w:tc>
          <w:tcPr>
            <w:tcW w:w="4261" w:type="dxa"/>
            <w:noWrap w:val="0"/>
            <w:vAlign w:val="top"/>
          </w:tcPr>
          <w:p>
            <w:pPr>
              <w:spacing w:line="360" w:lineRule="auto"/>
              <w:outlineLvl w:val="0"/>
              <w:rPr>
                <w:rFonts w:hint="eastAsia"/>
                <w:sz w:val="24"/>
              </w:rPr>
            </w:pPr>
            <w:bookmarkStart w:id="15" w:name="_Toc31857"/>
            <w:bookmarkStart w:id="16" w:name="_Toc2480"/>
            <w:bookmarkStart w:id="17" w:name="_Toc24118"/>
            <w:r>
              <w:rPr>
                <w:rFonts w:hint="eastAsia" w:ascii="新宋体" w:hAnsi="新宋体" w:eastAsia="新宋体" w:cs="新宋体"/>
                <w:sz w:val="24"/>
              </w:rPr>
              <w:t>512MB</w:t>
            </w:r>
            <w:bookmarkEnd w:id="15"/>
            <w:bookmarkEnd w:id="16"/>
            <w:bookmarkEnd w:id="17"/>
          </w:p>
        </w:tc>
      </w:tr>
      <w:tr>
        <w:tblPrEx>
          <w:tblLayout w:type="fixed"/>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18" w:name="_Toc31339"/>
            <w:bookmarkStart w:id="19" w:name="_Toc15375"/>
            <w:bookmarkStart w:id="20" w:name="_Toc23167"/>
            <w:r>
              <w:rPr>
                <w:rFonts w:hint="eastAsia" w:ascii="新宋体" w:hAnsi="新宋体" w:eastAsia="新宋体" w:cs="新宋体"/>
                <w:sz w:val="24"/>
              </w:rPr>
              <w:t>硬盘空间</w:t>
            </w:r>
            <w:bookmarkEnd w:id="18"/>
            <w:bookmarkEnd w:id="19"/>
            <w:bookmarkEnd w:id="20"/>
            <w:r>
              <w:rPr>
                <w:rFonts w:hint="eastAsia" w:ascii="新宋体" w:hAnsi="新宋体" w:eastAsia="新宋体" w:cs="新宋体"/>
                <w:sz w:val="24"/>
              </w:rPr>
              <w:t xml:space="preserve"> </w:t>
            </w:r>
          </w:p>
        </w:tc>
        <w:tc>
          <w:tcPr>
            <w:tcW w:w="4261" w:type="dxa"/>
            <w:noWrap w:val="0"/>
            <w:vAlign w:val="top"/>
          </w:tcPr>
          <w:p>
            <w:pPr>
              <w:spacing w:line="360" w:lineRule="auto"/>
              <w:outlineLvl w:val="0"/>
              <w:rPr>
                <w:rFonts w:hint="eastAsia"/>
                <w:sz w:val="24"/>
              </w:rPr>
            </w:pPr>
            <w:bookmarkStart w:id="21" w:name="_Toc14725"/>
            <w:bookmarkStart w:id="22" w:name="_Toc6087"/>
            <w:bookmarkStart w:id="23" w:name="_Toc15619"/>
            <w:r>
              <w:rPr>
                <w:rFonts w:hint="eastAsia" w:ascii="新宋体" w:hAnsi="新宋体" w:eastAsia="新宋体" w:cs="新宋体"/>
                <w:sz w:val="24"/>
              </w:rPr>
              <w:t>以上硬盘剩余空间</w:t>
            </w:r>
            <w:bookmarkEnd w:id="21"/>
            <w:bookmarkEnd w:id="22"/>
            <w:bookmarkEnd w:id="23"/>
          </w:p>
        </w:tc>
      </w:tr>
      <w:tr>
        <w:tblPrEx>
          <w:tblLayout w:type="fixed"/>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24" w:name="_Toc23260"/>
            <w:bookmarkStart w:id="25" w:name="_Toc12741"/>
            <w:bookmarkStart w:id="26" w:name="_Toc17933"/>
            <w:r>
              <w:rPr>
                <w:rFonts w:hint="eastAsia" w:ascii="新宋体" w:hAnsi="新宋体" w:eastAsia="新宋体" w:cs="新宋体"/>
                <w:sz w:val="24"/>
              </w:rPr>
              <w:t>输入设备 键盘/鼠标</w:t>
            </w:r>
            <w:bookmarkEnd w:id="24"/>
            <w:bookmarkEnd w:id="25"/>
            <w:bookmarkEnd w:id="26"/>
          </w:p>
        </w:tc>
        <w:tc>
          <w:tcPr>
            <w:tcW w:w="4261" w:type="dxa"/>
            <w:noWrap w:val="0"/>
            <w:vAlign w:val="top"/>
          </w:tcPr>
          <w:p>
            <w:pPr>
              <w:spacing w:line="360" w:lineRule="auto"/>
              <w:outlineLvl w:val="9"/>
              <w:rPr>
                <w:rFonts w:hint="eastAsia"/>
                <w:sz w:val="24"/>
              </w:rPr>
            </w:pPr>
          </w:p>
        </w:tc>
      </w:tr>
      <w:tr>
        <w:tblPrEx>
          <w:tblLayout w:type="fixed"/>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27" w:name="_Toc11278"/>
            <w:bookmarkStart w:id="28" w:name="_Toc23826"/>
            <w:bookmarkStart w:id="29" w:name="_Toc13598"/>
            <w:r>
              <w:rPr>
                <w:rFonts w:hint="eastAsia" w:ascii="新宋体" w:hAnsi="新宋体" w:eastAsia="新宋体" w:cs="新宋体"/>
                <w:sz w:val="24"/>
              </w:rPr>
              <w:t>操作系统</w:t>
            </w:r>
            <w:bookmarkEnd w:id="27"/>
            <w:bookmarkEnd w:id="28"/>
            <w:bookmarkEnd w:id="29"/>
            <w:r>
              <w:rPr>
                <w:rFonts w:hint="eastAsia" w:ascii="新宋体" w:hAnsi="新宋体" w:eastAsia="新宋体" w:cs="新宋体"/>
                <w:sz w:val="24"/>
              </w:rPr>
              <w:t xml:space="preserve"> </w:t>
            </w:r>
          </w:p>
        </w:tc>
        <w:tc>
          <w:tcPr>
            <w:tcW w:w="4261" w:type="dxa"/>
            <w:noWrap w:val="0"/>
            <w:vAlign w:val="top"/>
          </w:tcPr>
          <w:p>
            <w:pPr>
              <w:spacing w:line="360" w:lineRule="auto"/>
              <w:outlineLvl w:val="0"/>
              <w:rPr>
                <w:rFonts w:hint="eastAsia"/>
                <w:sz w:val="24"/>
              </w:rPr>
            </w:pPr>
            <w:bookmarkStart w:id="30" w:name="_Toc18814"/>
            <w:bookmarkStart w:id="31" w:name="_Toc18697"/>
            <w:bookmarkStart w:id="32" w:name="_Toc13713"/>
            <w:r>
              <w:rPr>
                <w:rFonts w:hint="eastAsia" w:ascii="新宋体" w:hAnsi="新宋体" w:eastAsia="新宋体" w:cs="新宋体"/>
                <w:sz w:val="24"/>
              </w:rPr>
              <w:t>Windows XP Server以上</w:t>
            </w:r>
            <w:bookmarkEnd w:id="30"/>
            <w:bookmarkEnd w:id="31"/>
            <w:bookmarkEnd w:id="32"/>
          </w:p>
        </w:tc>
      </w:tr>
      <w:tr>
        <w:tblPrEx>
          <w:tblLayout w:type="fixed"/>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33" w:name="_Toc28611"/>
            <w:bookmarkStart w:id="34" w:name="_Toc27331"/>
            <w:bookmarkStart w:id="35" w:name="_Toc18096"/>
            <w:r>
              <w:rPr>
                <w:rFonts w:hint="eastAsia" w:ascii="新宋体" w:hAnsi="新宋体" w:eastAsia="新宋体" w:cs="新宋体"/>
                <w:sz w:val="24"/>
              </w:rPr>
              <w:t>数据库</w:t>
            </w:r>
            <w:bookmarkEnd w:id="33"/>
            <w:bookmarkEnd w:id="34"/>
            <w:bookmarkEnd w:id="35"/>
            <w:r>
              <w:rPr>
                <w:rFonts w:hint="eastAsia" w:ascii="新宋体" w:hAnsi="新宋体" w:eastAsia="新宋体" w:cs="新宋体"/>
                <w:sz w:val="24"/>
              </w:rPr>
              <w:t xml:space="preserve"> </w:t>
            </w:r>
          </w:p>
        </w:tc>
        <w:tc>
          <w:tcPr>
            <w:tcW w:w="4261" w:type="dxa"/>
            <w:noWrap w:val="0"/>
            <w:vAlign w:val="top"/>
          </w:tcPr>
          <w:p>
            <w:pPr>
              <w:spacing w:line="360" w:lineRule="auto"/>
              <w:outlineLvl w:val="0"/>
              <w:rPr>
                <w:rFonts w:hint="eastAsia"/>
                <w:sz w:val="24"/>
              </w:rPr>
            </w:pPr>
            <w:bookmarkStart w:id="36" w:name="_Toc21570"/>
            <w:bookmarkStart w:id="37" w:name="_Toc24320"/>
            <w:bookmarkStart w:id="38" w:name="_Toc10653"/>
            <w:r>
              <w:rPr>
                <w:rFonts w:hint="eastAsia" w:ascii="新宋体" w:hAnsi="新宋体" w:eastAsia="新宋体" w:cs="新宋体"/>
                <w:sz w:val="24"/>
              </w:rPr>
              <w:t>MySql</w:t>
            </w:r>
            <w:bookmarkEnd w:id="36"/>
            <w:bookmarkEnd w:id="37"/>
            <w:bookmarkEnd w:id="38"/>
          </w:p>
        </w:tc>
      </w:tr>
      <w:tr>
        <w:tblPrEx>
          <w:tblLayout w:type="fixed"/>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39" w:name="_Toc4538"/>
            <w:bookmarkStart w:id="40" w:name="_Toc27918"/>
            <w:bookmarkStart w:id="41" w:name="_Toc5355"/>
            <w:r>
              <w:rPr>
                <w:rFonts w:hint="eastAsia" w:ascii="新宋体" w:hAnsi="新宋体" w:eastAsia="新宋体" w:cs="新宋体"/>
                <w:sz w:val="24"/>
              </w:rPr>
              <w:t>开发环境</w:t>
            </w:r>
            <w:bookmarkEnd w:id="39"/>
            <w:bookmarkEnd w:id="40"/>
            <w:bookmarkEnd w:id="41"/>
          </w:p>
        </w:tc>
        <w:tc>
          <w:tcPr>
            <w:tcW w:w="4261" w:type="dxa"/>
            <w:noWrap w:val="0"/>
            <w:vAlign w:val="top"/>
          </w:tcPr>
          <w:p>
            <w:pPr>
              <w:spacing w:line="360" w:lineRule="auto"/>
              <w:outlineLvl w:val="0"/>
              <w:rPr>
                <w:rFonts w:hint="eastAsia"/>
                <w:sz w:val="24"/>
              </w:rPr>
            </w:pPr>
            <w:bookmarkStart w:id="42" w:name="_Toc11077"/>
            <w:bookmarkStart w:id="43" w:name="_Toc14383"/>
            <w:bookmarkStart w:id="44" w:name="_Toc20978"/>
            <w:r>
              <w:rPr>
                <w:rFonts w:ascii="新宋体" w:hAnsi="新宋体" w:eastAsia="新宋体" w:cs="新宋体"/>
                <w:sz w:val="24"/>
              </w:rPr>
              <w:t>Eclipse</w:t>
            </w:r>
            <w:bookmarkEnd w:id="42"/>
            <w:bookmarkEnd w:id="43"/>
            <w:bookmarkEnd w:id="44"/>
          </w:p>
        </w:tc>
      </w:tr>
      <w:tr>
        <w:tblPrEx>
          <w:tblLayout w:type="fixed"/>
          <w:tblCellMar>
            <w:top w:w="0" w:type="dxa"/>
            <w:left w:w="108" w:type="dxa"/>
            <w:bottom w:w="0" w:type="dxa"/>
            <w:right w:w="108" w:type="dxa"/>
          </w:tblCellMar>
        </w:tblPrEx>
        <w:tc>
          <w:tcPr>
            <w:tcW w:w="4261" w:type="dxa"/>
            <w:noWrap w:val="0"/>
            <w:vAlign w:val="top"/>
          </w:tcPr>
          <w:p>
            <w:pPr>
              <w:spacing w:line="360" w:lineRule="auto"/>
              <w:outlineLvl w:val="0"/>
              <w:rPr>
                <w:rFonts w:hint="eastAsia" w:eastAsia="新宋体"/>
                <w:sz w:val="24"/>
                <w:lang w:val="en-US" w:eastAsia="zh-CN"/>
              </w:rPr>
            </w:pPr>
            <w:bookmarkStart w:id="45" w:name="_Toc32130"/>
            <w:bookmarkStart w:id="46" w:name="_Toc2329"/>
            <w:bookmarkStart w:id="47" w:name="_Toc11386"/>
            <w:r>
              <w:rPr>
                <w:rFonts w:hint="eastAsia" w:ascii="新宋体" w:hAnsi="新宋体" w:eastAsia="新宋体" w:cs="新宋体"/>
                <w:sz w:val="24"/>
              </w:rPr>
              <w:t>数据库</w:t>
            </w:r>
            <w:r>
              <w:rPr>
                <w:rFonts w:hint="eastAsia" w:ascii="新宋体" w:hAnsi="新宋体" w:eastAsia="新宋体" w:cs="新宋体"/>
                <w:sz w:val="24"/>
                <w:lang w:val="en-US" w:eastAsia="zh-CN"/>
              </w:rPr>
              <w:t>工具</w:t>
            </w:r>
            <w:bookmarkEnd w:id="45"/>
            <w:bookmarkEnd w:id="46"/>
            <w:bookmarkEnd w:id="47"/>
          </w:p>
        </w:tc>
        <w:tc>
          <w:tcPr>
            <w:tcW w:w="4261" w:type="dxa"/>
            <w:noWrap w:val="0"/>
            <w:vAlign w:val="top"/>
          </w:tcPr>
          <w:p>
            <w:pPr>
              <w:spacing w:line="360" w:lineRule="auto"/>
              <w:outlineLvl w:val="0"/>
              <w:rPr>
                <w:sz w:val="24"/>
              </w:rPr>
            </w:pPr>
            <w:bookmarkStart w:id="48" w:name="_Toc2286"/>
            <w:bookmarkStart w:id="49" w:name="_Toc11283"/>
            <w:bookmarkStart w:id="50" w:name="_Toc31929"/>
            <w:r>
              <w:rPr>
                <w:rFonts w:hint="eastAsia" w:ascii="新宋体" w:hAnsi="新宋体" w:eastAsia="新宋体" w:cs="新宋体"/>
                <w:sz w:val="24"/>
                <w:lang w:val="en-US" w:eastAsia="zh-CN"/>
              </w:rPr>
              <w:t>N</w:t>
            </w:r>
            <w:r>
              <w:rPr>
                <w:rFonts w:hint="eastAsia" w:ascii="新宋体" w:hAnsi="新宋体" w:eastAsia="新宋体" w:cs="新宋体"/>
                <w:sz w:val="24"/>
              </w:rPr>
              <w:t>avicat</w:t>
            </w:r>
            <w:bookmarkEnd w:id="48"/>
            <w:bookmarkEnd w:id="49"/>
            <w:bookmarkEnd w:id="50"/>
          </w:p>
        </w:tc>
      </w:tr>
    </w:tbl>
    <w:p>
      <w:pPr>
        <w:pStyle w:val="3"/>
        <w:bidi w:val="0"/>
        <w:rPr>
          <w:rFonts w:hint="eastAsia"/>
          <w:lang w:val="en-US" w:eastAsia="zh-CN"/>
        </w:rPr>
      </w:pPr>
      <w:bookmarkStart w:id="51" w:name="_Toc28261"/>
      <w:r>
        <w:rPr>
          <w:rFonts w:hint="eastAsia"/>
          <w:lang w:val="en-US" w:eastAsia="zh-CN"/>
        </w:rPr>
        <w:t>2.3条件与限制</w:t>
      </w:r>
      <w:bookmarkEnd w:id="5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rPr>
        <w:t>由于</w:t>
      </w:r>
      <w:r>
        <w:rPr>
          <w:rFonts w:hint="eastAsia" w:ascii="新宋体" w:hAnsi="新宋体" w:eastAsia="新宋体" w:cs="新宋体"/>
          <w:sz w:val="24"/>
          <w:lang w:val="en-US" w:eastAsia="zh-CN"/>
        </w:rPr>
        <w:t>目前所掌握的知识有限，并且</w:t>
      </w:r>
      <w:r>
        <w:rPr>
          <w:rFonts w:hint="eastAsia" w:ascii="新宋体" w:hAnsi="新宋体" w:eastAsia="新宋体" w:cs="新宋体"/>
          <w:sz w:val="24"/>
        </w:rPr>
        <w:t>时间比较短，本</w:t>
      </w:r>
      <w:r>
        <w:rPr>
          <w:rFonts w:hint="eastAsia" w:ascii="新宋体" w:hAnsi="新宋体" w:eastAsia="新宋体" w:cs="新宋体"/>
          <w:sz w:val="24"/>
          <w:lang w:val="en-US" w:eastAsia="zh-CN"/>
        </w:rPr>
        <w:t>失物招领</w:t>
      </w:r>
      <w:r>
        <w:rPr>
          <w:rFonts w:hint="eastAsia" w:ascii="新宋体" w:hAnsi="新宋体" w:eastAsia="新宋体" w:cs="新宋体"/>
          <w:sz w:val="24"/>
        </w:rPr>
        <w:t>系统并没有提供</w:t>
      </w:r>
      <w:r>
        <w:rPr>
          <w:rFonts w:hint="eastAsia" w:ascii="新宋体" w:hAnsi="新宋体" w:eastAsia="新宋体" w:cs="新宋体"/>
          <w:sz w:val="24"/>
          <w:lang w:val="en-US" w:eastAsia="zh-CN"/>
        </w:rPr>
        <w:t>用户定位</w:t>
      </w:r>
      <w:r>
        <w:rPr>
          <w:rFonts w:hint="eastAsia" w:ascii="新宋体" w:hAnsi="新宋体" w:eastAsia="新宋体" w:cs="新宋体"/>
          <w:sz w:val="24"/>
        </w:rPr>
        <w:t>功能。</w:t>
      </w:r>
      <w:r>
        <w:rPr>
          <w:rFonts w:hint="eastAsia" w:ascii="新宋体" w:hAnsi="新宋体" w:eastAsia="新宋体" w:cs="新宋体"/>
          <w:sz w:val="24"/>
          <w:lang w:val="en-US" w:eastAsia="zh-CN"/>
        </w:rPr>
        <w:t>并且</w:t>
      </w:r>
      <w:r>
        <w:rPr>
          <w:rFonts w:hint="eastAsia" w:ascii="新宋体" w:hAnsi="新宋体" w:eastAsia="新宋体" w:cs="新宋体"/>
          <w:sz w:val="24"/>
        </w:rPr>
        <w:t>对信息的保护手段</w:t>
      </w:r>
      <w:r>
        <w:rPr>
          <w:rFonts w:hint="eastAsia" w:ascii="新宋体" w:hAnsi="新宋体" w:eastAsia="新宋体" w:cs="新宋体"/>
          <w:sz w:val="24"/>
          <w:lang w:val="en-US" w:eastAsia="zh-CN"/>
        </w:rPr>
        <w:t>简单</w:t>
      </w:r>
      <w:r>
        <w:rPr>
          <w:rFonts w:hint="eastAsia" w:ascii="新宋体" w:hAnsi="新宋体" w:eastAsia="新宋体" w:cs="新宋体"/>
          <w:sz w:val="24"/>
        </w:rPr>
        <w:t>，安全性能有待进一步完善。</w:t>
      </w:r>
      <w:r>
        <w:rPr>
          <w:rFonts w:hint="eastAsia" w:ascii="新宋体" w:hAnsi="新宋体" w:eastAsia="新宋体" w:cs="新宋体"/>
          <w:sz w:val="24"/>
          <w:lang w:val="en-US" w:eastAsia="zh-CN"/>
        </w:rPr>
        <w:t>由于系统开发人员较少，后期的维护工作比较难以进行，希望进一步完善。</w:t>
      </w:r>
    </w:p>
    <w:p>
      <w:pPr>
        <w:numPr>
          <w:ilvl w:val="0"/>
          <w:numId w:val="0"/>
        </w:numPr>
        <w:ind w:firstLine="420" w:firstLineChars="0"/>
        <w:jc w:val="both"/>
        <w:rPr>
          <w:rFonts w:hint="eastAsia" w:ascii="新宋体" w:hAnsi="新宋体" w:eastAsia="新宋体" w:cs="新宋体"/>
          <w:sz w:val="24"/>
          <w:lang w:val="en-US" w:eastAsia="zh-CN"/>
        </w:rPr>
      </w:pPr>
    </w:p>
    <w:p>
      <w:pPr>
        <w:pStyle w:val="2"/>
        <w:bidi w:val="0"/>
        <w:rPr>
          <w:rFonts w:hint="eastAsia"/>
          <w:lang w:val="en-US" w:eastAsia="zh-CN"/>
        </w:rPr>
      </w:pPr>
      <w:bookmarkStart w:id="52" w:name="_Toc11351"/>
      <w:r>
        <w:rPr>
          <w:rFonts w:hint="eastAsia"/>
          <w:lang w:val="en-US" w:eastAsia="zh-CN"/>
        </w:rPr>
        <w:t>3.总体设计</w:t>
      </w:r>
      <w:bookmarkEnd w:id="52"/>
    </w:p>
    <w:p>
      <w:pPr>
        <w:pStyle w:val="3"/>
        <w:bidi w:val="0"/>
        <w:rPr>
          <w:rFonts w:hint="eastAsia"/>
          <w:lang w:val="en-US" w:eastAsia="zh-CN"/>
        </w:rPr>
      </w:pPr>
      <w:bookmarkStart w:id="53" w:name="_Toc19215"/>
      <w:r>
        <w:rPr>
          <w:rFonts w:hint="eastAsia"/>
          <w:lang w:val="en-US" w:eastAsia="zh-CN"/>
        </w:rPr>
        <w:t>3.1系统结构</w:t>
      </w:r>
      <w:bookmarkEnd w:id="5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Model（模型）是应用程序中用于处理应用程序数据逻辑的部分。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　　通常模型对象负责在数据库中存取数据。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View（视图）是应用程序中处理数据显示的部分。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　　通常视图是依据模型数据创建的。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Controller（控制器）是应用程序中处理用户交互的部分。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　　通常控制器负责从视图读取数据，控制用户输入，并向模型发送数据。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MVC 分层有助于管理复杂的应用程序，因为您可以在一个时间内专门关注一个方面。例如，您可以在不依赖业务逻辑的情况下专注于视图设计。同时也让应用程序的测试更加容易。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B/S结构（Browser/Server，浏览器/服务器模式），是WEB兴起后的一种网络结构模式，WEB浏览器是客户端最主要的应用软件。这种模式统一了客户端，将系统功能实现的核心部分集中到服务器上，简化了系统的开发、维护和使用。客户机上只要安装一个浏览器，如Netscape Navigator或Internet Explorer，服务器安装SQL Server、Oracle、MYSQL等数据库。浏览器通过Web Server 同数据库进行数据交互。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第一层是浏览器，即客户端，只有简单的输入输出功能，处理极少部分的事务逻辑。由于客户不需要安装客户端，只要有浏览器就能上网浏览，所以它面向的是大范围的用户，所以界面设计得比较简单，通用。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第二层是WEB服务器，扮演着信息传送的角色。当用户想要访问数据库时，就会首先向WEB服务器发送请求，WEB服务器统一请求后会向数据库服务器发送访问数据库的请求，这个请求是以SQL语句实现的。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第三层是数据库服务器，他扮演着重要的角色，因为它存放着大量的数据。当数据库服务器收到了WEB服务器的请求后，会对SQL语句进行处理，并将返回的结果发送给WEB服务器，接下来，WEB服务器将收到的数据结果转换为HTML文本形式发送给浏览器，也就是我们打开浏览器看到的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 xml:space="preserve">在 </w:t>
      </w:r>
      <w:r>
        <w:rPr>
          <w:rFonts w:hint="eastAsia" w:ascii="新宋体" w:hAnsi="新宋体" w:eastAsia="新宋体" w:cs="新宋体"/>
          <w:sz w:val="24"/>
          <w:lang w:val="en-US" w:eastAsia="zh-CN"/>
        </w:rPr>
        <w:t>B</w:t>
      </w:r>
      <w:r>
        <w:rPr>
          <w:rFonts w:hint="eastAsia" w:ascii="新宋体" w:hAnsi="新宋体" w:eastAsia="新宋体" w:cs="新宋体"/>
          <w:sz w:val="24"/>
        </w:rPr>
        <w:t>/S 结构下的该</w:t>
      </w:r>
      <w:r>
        <w:rPr>
          <w:rFonts w:hint="eastAsia" w:ascii="新宋体" w:hAnsi="新宋体" w:eastAsia="新宋体" w:cs="新宋体"/>
          <w:sz w:val="24"/>
          <w:lang w:val="en-US" w:eastAsia="zh-CN"/>
        </w:rPr>
        <w:t>失物招领</w:t>
      </w:r>
      <w:r>
        <w:rPr>
          <w:rFonts w:hint="eastAsia" w:ascii="新宋体" w:hAnsi="新宋体" w:eastAsia="新宋体" w:cs="新宋体"/>
          <w:sz w:val="24"/>
        </w:rPr>
        <w:t>系统大致可以划分为以下模块：</w:t>
      </w:r>
    </w:p>
    <w:p>
      <w:pPr>
        <w:numPr>
          <w:ilvl w:val="0"/>
          <w:numId w:val="0"/>
        </w:numPr>
        <w:jc w:val="both"/>
        <w:rPr>
          <w:rFonts w:hint="default" w:asciiTheme="minorEastAsia" w:hAnsiTheme="minorEastAsia" w:cstheme="minorEastAsia"/>
          <w:b/>
          <w:bCs/>
          <w:sz w:val="30"/>
          <w:szCs w:val="30"/>
          <w:lang w:val="en-US" w:eastAsia="zh-CN"/>
        </w:rPr>
      </w:pPr>
    </w:p>
    <w:p>
      <w:pPr>
        <w:numPr>
          <w:ilvl w:val="0"/>
          <w:numId w:val="0"/>
        </w:numPr>
        <w:jc w:val="both"/>
        <w:rPr>
          <w:rFonts w:hint="default" w:asciiTheme="minorEastAsia" w:hAnsiTheme="minorEastAsia" w:cstheme="minorEastAsia"/>
          <w:b/>
          <w:bCs/>
          <w:sz w:val="30"/>
          <w:szCs w:val="30"/>
          <w:lang w:val="en-US" w:eastAsia="zh-CN"/>
        </w:rPr>
      </w:pPr>
      <w:r>
        <w:rPr>
          <w:rFonts w:hint="default" w:asciiTheme="minorEastAsia" w:hAnsiTheme="minorEastAsia" w:cstheme="minorEastAsia"/>
          <w:b/>
          <w:bCs/>
          <w:sz w:val="30"/>
          <w:szCs w:val="30"/>
          <w:lang w:val="en-US" w:eastAsia="zh-CN"/>
        </w:rPr>
        <w:drawing>
          <wp:inline distT="0" distB="0" distL="114300" distR="114300">
            <wp:extent cx="5266690" cy="2604135"/>
            <wp:effectExtent l="0" t="0" r="6350" b="1905"/>
            <wp:docPr id="3" name="图片 3" descr="%XDZ}52TWP}BL8W1V1@J~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DZ}52TWP}BL8W1V1@J~VC"/>
                    <pic:cNvPicPr>
                      <a:picLocks noChangeAspect="1"/>
                    </pic:cNvPicPr>
                  </pic:nvPicPr>
                  <pic:blipFill>
                    <a:blip r:embed="rId4"/>
                    <a:stretch>
                      <a:fillRect/>
                    </a:stretch>
                  </pic:blipFill>
                  <pic:spPr>
                    <a:xfrm>
                      <a:off x="0" y="0"/>
                      <a:ext cx="5266690" cy="26041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在整体设计中，我们将宿舍管理系统分为三个大的模块：用户功能模块、管理员功能模块、游客功能模块。每个模块下面又细分了很多功能来实现不同的功能需求。下面将具体进行介绍。</w:t>
      </w:r>
    </w:p>
    <w:p>
      <w:pPr>
        <w:pStyle w:val="3"/>
        <w:bidi w:val="0"/>
        <w:rPr>
          <w:rFonts w:hint="eastAsia"/>
          <w:lang w:val="en-US" w:eastAsia="zh-CN"/>
        </w:rPr>
      </w:pPr>
      <w:bookmarkStart w:id="54" w:name="_Toc28907"/>
      <w:r>
        <w:rPr>
          <w:rFonts w:hint="eastAsia"/>
          <w:lang w:val="en-US" w:eastAsia="zh-CN"/>
        </w:rPr>
        <w:t>3.2系统整体功能模块</w:t>
      </w:r>
      <w:bookmarkEnd w:id="54"/>
    </w:p>
    <w:p>
      <w:pPr>
        <w:spacing w:line="360" w:lineRule="auto"/>
        <w:ind w:firstLine="420"/>
        <w:outlineLvl w:val="0"/>
        <w:rPr>
          <w:rFonts w:hint="default" w:ascii="新宋体" w:hAnsi="新宋体" w:eastAsia="新宋体" w:cs="新宋体"/>
          <w:sz w:val="24"/>
          <w:lang w:val="en-US" w:eastAsia="zh-CN"/>
        </w:rPr>
      </w:pPr>
      <w:bookmarkStart w:id="55" w:name="_Toc6620"/>
      <w:bookmarkStart w:id="56" w:name="_Toc7404"/>
      <w:bookmarkStart w:id="57" w:name="_Toc5694"/>
      <w:r>
        <w:rPr>
          <w:rFonts w:hint="eastAsia" w:ascii="新宋体" w:hAnsi="新宋体" w:eastAsia="新宋体" w:cs="新宋体"/>
          <w:sz w:val="24"/>
        </w:rPr>
        <w:t>系统管理模块包括：</w:t>
      </w:r>
      <w:r>
        <w:rPr>
          <w:rFonts w:hint="eastAsia" w:ascii="新宋体" w:hAnsi="新宋体" w:eastAsia="新宋体" w:cs="新宋体"/>
          <w:sz w:val="24"/>
          <w:lang w:val="en-US" w:eastAsia="zh-CN"/>
        </w:rPr>
        <w:t>用户登录、用户管理、管理员管理信息、游客</w:t>
      </w:r>
      <w:bookmarkEnd w:id="55"/>
      <w:bookmarkEnd w:id="56"/>
      <w:r>
        <w:rPr>
          <w:rFonts w:hint="eastAsia" w:ascii="新宋体" w:hAnsi="新宋体" w:eastAsia="新宋体" w:cs="新宋体"/>
          <w:sz w:val="24"/>
          <w:lang w:val="en-US" w:eastAsia="zh-CN"/>
        </w:rPr>
        <w:t>功能四部分。</w:t>
      </w:r>
      <w:bookmarkEnd w:id="57"/>
    </w:p>
    <w:p>
      <w:pPr>
        <w:numPr>
          <w:ilvl w:val="0"/>
          <w:numId w:val="2"/>
        </w:numPr>
        <w:spacing w:line="360" w:lineRule="auto"/>
        <w:ind w:firstLine="420"/>
        <w:outlineLvl w:val="0"/>
        <w:rPr>
          <w:rFonts w:hint="default" w:ascii="新宋体" w:hAnsi="新宋体" w:eastAsia="新宋体" w:cs="新宋体"/>
          <w:sz w:val="24"/>
          <w:lang w:val="en-US" w:eastAsia="zh-CN"/>
        </w:rPr>
      </w:pPr>
      <w:bookmarkStart w:id="58" w:name="_Toc27288"/>
      <w:bookmarkStart w:id="59" w:name="_Toc30125"/>
      <w:bookmarkStart w:id="60" w:name="_Toc19133"/>
      <w:r>
        <w:rPr>
          <w:rFonts w:hint="eastAsia" w:ascii="新宋体" w:hAnsi="新宋体" w:eastAsia="新宋体" w:cs="新宋体"/>
          <w:sz w:val="24"/>
          <w:lang w:val="en-US" w:eastAsia="zh-CN"/>
        </w:rPr>
        <w:t>用户登录：实现普通用户的登录，可以</w:t>
      </w:r>
      <w:bookmarkEnd w:id="58"/>
      <w:bookmarkEnd w:id="59"/>
      <w:bookmarkStart w:id="61" w:name="_Toc26991"/>
      <w:bookmarkStart w:id="62" w:name="_Toc22841"/>
      <w:r>
        <w:rPr>
          <w:rFonts w:hint="eastAsia" w:ascii="新宋体" w:hAnsi="新宋体" w:eastAsia="新宋体" w:cs="新宋体"/>
          <w:sz w:val="24"/>
          <w:lang w:val="en-US" w:eastAsia="zh-CN"/>
        </w:rPr>
        <w:t>发布失物信息、招领信息以及感谢信息等功能。</w:t>
      </w:r>
      <w:bookmarkEnd w:id="60"/>
    </w:p>
    <w:p>
      <w:pPr>
        <w:numPr>
          <w:ilvl w:val="0"/>
          <w:numId w:val="2"/>
        </w:numPr>
        <w:spacing w:line="360" w:lineRule="auto"/>
        <w:ind w:firstLine="420"/>
        <w:outlineLvl w:val="0"/>
        <w:rPr>
          <w:rFonts w:hint="default" w:ascii="新宋体" w:hAnsi="新宋体" w:eastAsia="新宋体" w:cs="新宋体"/>
          <w:sz w:val="24"/>
          <w:lang w:val="en-US" w:eastAsia="zh-CN"/>
        </w:rPr>
      </w:pPr>
      <w:bookmarkStart w:id="63" w:name="_Toc17486"/>
      <w:r>
        <w:rPr>
          <w:rFonts w:hint="eastAsia" w:ascii="新宋体" w:hAnsi="新宋体" w:eastAsia="新宋体" w:cs="新宋体"/>
          <w:sz w:val="24"/>
          <w:lang w:val="en-US" w:eastAsia="zh-CN"/>
        </w:rPr>
        <w:t>用户管理：实现</w:t>
      </w:r>
      <w:r>
        <w:rPr>
          <w:rFonts w:hint="eastAsia" w:ascii="新宋体" w:hAnsi="新宋体" w:eastAsia="新宋体" w:cs="新宋体"/>
          <w:sz w:val="24"/>
        </w:rPr>
        <w:t>普通</w:t>
      </w:r>
      <w:r>
        <w:rPr>
          <w:rFonts w:hint="eastAsia" w:ascii="新宋体" w:hAnsi="新宋体" w:eastAsia="新宋体" w:cs="新宋体"/>
          <w:sz w:val="24"/>
          <w:lang w:val="en-US" w:eastAsia="zh-CN"/>
        </w:rPr>
        <w:t>用户管理，可以进行失物招领基本信息管理，包括修改，删除等操作。</w:t>
      </w:r>
      <w:bookmarkEnd w:id="61"/>
      <w:bookmarkEnd w:id="62"/>
      <w:bookmarkEnd w:id="63"/>
    </w:p>
    <w:p>
      <w:pPr>
        <w:numPr>
          <w:ilvl w:val="0"/>
          <w:numId w:val="2"/>
        </w:numPr>
        <w:spacing w:line="360" w:lineRule="auto"/>
        <w:ind w:firstLine="420"/>
        <w:outlineLvl w:val="0"/>
        <w:rPr>
          <w:rFonts w:hint="default" w:ascii="新宋体" w:hAnsi="新宋体" w:eastAsia="新宋体" w:cs="新宋体"/>
          <w:sz w:val="24"/>
          <w:lang w:val="en-US" w:eastAsia="zh-CN"/>
        </w:rPr>
      </w:pPr>
      <w:bookmarkStart w:id="64" w:name="_Toc14428"/>
      <w:bookmarkStart w:id="65" w:name="_Toc19959"/>
      <w:bookmarkStart w:id="66" w:name="_Toc17700"/>
      <w:r>
        <w:rPr>
          <w:rFonts w:hint="eastAsia" w:ascii="新宋体" w:hAnsi="新宋体" w:eastAsia="新宋体" w:cs="新宋体"/>
          <w:sz w:val="24"/>
          <w:lang w:val="en-US" w:eastAsia="zh-CN"/>
        </w:rPr>
        <w:t>管理员管理信息：实现</w:t>
      </w:r>
      <w:bookmarkEnd w:id="64"/>
      <w:bookmarkEnd w:id="65"/>
      <w:bookmarkStart w:id="67" w:name="_Toc17428"/>
      <w:bookmarkStart w:id="68" w:name="_Toc8362"/>
      <w:r>
        <w:rPr>
          <w:rFonts w:hint="eastAsia" w:ascii="新宋体" w:hAnsi="新宋体" w:eastAsia="新宋体" w:cs="新宋体"/>
          <w:sz w:val="24"/>
          <w:lang w:val="en-US" w:eastAsia="zh-CN"/>
        </w:rPr>
        <w:t>所有信息的管理，包括删除、发布、更新各种信息的功能，还能实现对用户账号的管理。</w:t>
      </w:r>
      <w:bookmarkEnd w:id="66"/>
    </w:p>
    <w:bookmarkEnd w:id="67"/>
    <w:bookmarkEnd w:id="68"/>
    <w:p>
      <w:pPr>
        <w:numPr>
          <w:ilvl w:val="0"/>
          <w:numId w:val="2"/>
        </w:numPr>
        <w:spacing w:line="360" w:lineRule="auto"/>
        <w:ind w:firstLine="420"/>
        <w:outlineLvl w:val="0"/>
        <w:rPr>
          <w:rFonts w:hint="default" w:ascii="新宋体" w:hAnsi="新宋体" w:eastAsia="新宋体" w:cs="新宋体"/>
          <w:sz w:val="24"/>
          <w:lang w:val="en-US" w:eastAsia="zh-CN"/>
        </w:rPr>
      </w:pPr>
      <w:bookmarkStart w:id="69" w:name="_Toc8693"/>
      <w:r>
        <w:rPr>
          <w:rFonts w:hint="eastAsia" w:ascii="新宋体" w:hAnsi="新宋体" w:eastAsia="新宋体" w:cs="新宋体"/>
          <w:sz w:val="24"/>
          <w:lang w:val="en-US" w:eastAsia="zh-CN"/>
        </w:rPr>
        <w:t>游客功能：免登陆查看失物招领信息，但不能进行发布、留言等功能。</w:t>
      </w:r>
      <w:bookmarkEnd w:id="69"/>
    </w:p>
    <w:p>
      <w:pPr>
        <w:numPr>
          <w:ilvl w:val="0"/>
          <w:numId w:val="0"/>
        </w:numPr>
        <w:spacing w:line="360" w:lineRule="auto"/>
        <w:outlineLvl w:val="9"/>
        <w:rPr>
          <w:rFonts w:hint="default" w:ascii="新宋体" w:hAnsi="新宋体" w:eastAsia="新宋体" w:cs="新宋体"/>
          <w:sz w:val="24"/>
          <w:lang w:val="en-US" w:eastAsia="zh-CN"/>
        </w:rPr>
      </w:pPr>
    </w:p>
    <w:p>
      <w:pPr>
        <w:pStyle w:val="3"/>
        <w:bidi w:val="0"/>
        <w:rPr>
          <w:rFonts w:hint="eastAsia"/>
          <w:lang w:val="en-US" w:eastAsia="zh-CN"/>
        </w:rPr>
      </w:pPr>
      <w:bookmarkStart w:id="70" w:name="_Toc13748"/>
      <w:r>
        <w:rPr>
          <w:rFonts w:hint="eastAsia"/>
          <w:lang w:val="en-US" w:eastAsia="zh-CN"/>
        </w:rPr>
        <w:t>3.3管理员功能模块</w:t>
      </w:r>
      <w:bookmarkEnd w:id="70"/>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0"/>
        <w:rPr>
          <w:rFonts w:hint="default" w:ascii="新宋体" w:hAnsi="新宋体" w:eastAsia="新宋体" w:cs="新宋体"/>
          <w:sz w:val="24"/>
          <w:lang w:val="en-US" w:eastAsia="zh-CN"/>
        </w:rPr>
      </w:pPr>
      <w:bookmarkStart w:id="71" w:name="_Toc29960"/>
      <w:bookmarkStart w:id="72" w:name="_Toc15517"/>
      <w:bookmarkStart w:id="73" w:name="_Toc25422"/>
      <w:r>
        <w:rPr>
          <w:rFonts w:hint="eastAsia" w:ascii="新宋体" w:hAnsi="新宋体" w:eastAsia="新宋体" w:cs="新宋体"/>
          <w:sz w:val="24"/>
          <w:lang w:val="en-US" w:eastAsia="zh-CN"/>
        </w:rPr>
        <w:t>管理员系统</w:t>
      </w:r>
      <w:r>
        <w:rPr>
          <w:rFonts w:hint="eastAsia" w:ascii="新宋体" w:hAnsi="新宋体" w:eastAsia="新宋体" w:cs="新宋体"/>
          <w:sz w:val="24"/>
        </w:rPr>
        <w:t>模块包括</w:t>
      </w:r>
      <w:r>
        <w:rPr>
          <w:rFonts w:hint="eastAsia" w:ascii="新宋体" w:hAnsi="新宋体" w:eastAsia="新宋体" w:cs="新宋体"/>
          <w:sz w:val="24"/>
          <w:lang w:val="en-US" w:eastAsia="zh-CN"/>
        </w:rPr>
        <w:t>，用户基本信息查看及修改功能，发布信息查看修改功能</w:t>
      </w:r>
      <w:bookmarkEnd w:id="71"/>
      <w:bookmarkEnd w:id="72"/>
      <w:r>
        <w:rPr>
          <w:rFonts w:hint="eastAsia" w:ascii="新宋体" w:hAnsi="新宋体" w:eastAsia="新宋体" w:cs="新宋体"/>
          <w:sz w:val="24"/>
          <w:lang w:val="en-US" w:eastAsia="zh-CN"/>
        </w:rPr>
        <w:t>，感谢信编辑修改功能。</w:t>
      </w:r>
      <w:bookmarkEnd w:id="73"/>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outlineLvl w:val="0"/>
        <w:rPr>
          <w:rFonts w:hint="eastAsia" w:ascii="新宋体" w:hAnsi="新宋体" w:eastAsia="新宋体" w:cs="新宋体"/>
          <w:sz w:val="24"/>
          <w:lang w:val="en-US" w:eastAsia="zh-CN"/>
        </w:rPr>
      </w:pPr>
      <w:bookmarkStart w:id="74" w:name="_Toc10669"/>
      <w:r>
        <w:rPr>
          <w:rFonts w:hint="eastAsia" w:ascii="新宋体" w:hAnsi="新宋体" w:eastAsia="新宋体" w:cs="新宋体"/>
          <w:sz w:val="24"/>
          <w:lang w:val="en-US" w:eastAsia="zh-CN"/>
        </w:rPr>
        <w:t>管理用户基本信息功能：查看用户基本信息，如果需要修改则进行修改，删除等操作，还可以进行高级查询。</w:t>
      </w:r>
      <w:bookmarkEnd w:id="74"/>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outlineLvl w:val="0"/>
        <w:rPr>
          <w:rFonts w:hint="default" w:ascii="新宋体" w:hAnsi="新宋体" w:eastAsia="新宋体" w:cs="新宋体"/>
          <w:sz w:val="24"/>
          <w:lang w:val="en-US" w:eastAsia="zh-CN"/>
        </w:rPr>
      </w:pPr>
      <w:bookmarkStart w:id="75" w:name="_Toc3067"/>
      <w:r>
        <w:rPr>
          <w:rFonts w:hint="eastAsia" w:ascii="新宋体" w:hAnsi="新宋体" w:eastAsia="新宋体" w:cs="新宋体"/>
          <w:sz w:val="24"/>
          <w:lang w:val="en-US" w:eastAsia="zh-CN"/>
        </w:rPr>
        <w:t>管理发布失物招领信息功能：查看修改或删除不良或不恰当的发布信息，实现平台的健康安全管理。</w:t>
      </w:r>
      <w:bookmarkEnd w:id="75"/>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outlineLvl w:val="0"/>
        <w:rPr>
          <w:rFonts w:hint="default" w:ascii="新宋体" w:hAnsi="新宋体" w:eastAsia="新宋体" w:cs="新宋体"/>
          <w:sz w:val="24"/>
          <w:lang w:val="en-US" w:eastAsia="zh-CN"/>
        </w:rPr>
      </w:pPr>
      <w:bookmarkStart w:id="76" w:name="_Toc7166"/>
      <w:r>
        <w:rPr>
          <w:rFonts w:hint="eastAsia" w:ascii="新宋体" w:hAnsi="新宋体" w:eastAsia="新宋体" w:cs="新宋体"/>
          <w:sz w:val="24"/>
          <w:lang w:val="en-US" w:eastAsia="zh-CN"/>
        </w:rPr>
        <w:t>管理好人好事功能：可官方发布感谢信息，激励大家多多拾“金”不昧。</w:t>
      </w:r>
      <w:bookmarkEnd w:id="76"/>
    </w:p>
    <w:p>
      <w:pPr>
        <w:numPr>
          <w:ilvl w:val="0"/>
          <w:numId w:val="0"/>
        </w:numPr>
        <w:spacing w:line="360" w:lineRule="auto"/>
        <w:outlineLvl w:val="9"/>
        <w:rPr>
          <w:rFonts w:hint="default" w:ascii="新宋体" w:hAnsi="新宋体" w:eastAsia="新宋体" w:cs="新宋体"/>
          <w:sz w:val="24"/>
          <w:lang w:val="en-US" w:eastAsia="zh-CN"/>
        </w:rPr>
      </w:pPr>
    </w:p>
    <w:p>
      <w:pPr>
        <w:pStyle w:val="3"/>
        <w:bidi w:val="0"/>
        <w:rPr>
          <w:rFonts w:hint="eastAsia"/>
          <w:lang w:val="en-US" w:eastAsia="zh-CN"/>
        </w:rPr>
      </w:pPr>
      <w:bookmarkStart w:id="77" w:name="_Toc418"/>
      <w:r>
        <w:rPr>
          <w:rFonts w:hint="eastAsia"/>
          <w:lang w:val="en-US" w:eastAsia="zh-CN"/>
        </w:rPr>
        <w:t>3.4用户功能模块</w:t>
      </w:r>
      <w:bookmarkEnd w:id="77"/>
    </w:p>
    <w:p>
      <w:pPr>
        <w:numPr>
          <w:ilvl w:val="0"/>
          <w:numId w:val="0"/>
        </w:numPr>
        <w:spacing w:line="360" w:lineRule="auto"/>
        <w:ind w:firstLine="420" w:firstLineChars="0"/>
        <w:outlineLvl w:val="0"/>
        <w:rPr>
          <w:rFonts w:hint="eastAsia" w:ascii="新宋体" w:hAnsi="新宋体" w:eastAsia="新宋体" w:cs="新宋体"/>
          <w:sz w:val="24"/>
          <w:lang w:val="en-US" w:eastAsia="zh-CN"/>
        </w:rPr>
      </w:pPr>
      <w:bookmarkStart w:id="78" w:name="_Toc3430"/>
      <w:bookmarkStart w:id="79" w:name="_Toc28967"/>
      <w:bookmarkStart w:id="80" w:name="_Toc8288"/>
      <w:r>
        <w:rPr>
          <w:rFonts w:hint="eastAsia" w:ascii="新宋体" w:hAnsi="新宋体" w:eastAsia="新宋体" w:cs="新宋体"/>
          <w:sz w:val="24"/>
          <w:lang w:val="en-US" w:eastAsia="zh-CN"/>
        </w:rPr>
        <w:t>用户功能包括发布各种信息，删除自己发布的已过期信息等操作。</w:t>
      </w:r>
      <w:bookmarkEnd w:id="78"/>
      <w:bookmarkEnd w:id="79"/>
      <w:bookmarkEnd w:id="80"/>
    </w:p>
    <w:p>
      <w:pPr>
        <w:numPr>
          <w:ilvl w:val="0"/>
          <w:numId w:val="4"/>
        </w:numPr>
        <w:spacing w:line="360" w:lineRule="auto"/>
        <w:ind w:firstLine="420" w:firstLineChars="0"/>
        <w:outlineLvl w:val="0"/>
        <w:rPr>
          <w:rFonts w:hint="eastAsia" w:ascii="新宋体" w:hAnsi="新宋体" w:eastAsia="新宋体" w:cs="新宋体"/>
          <w:sz w:val="24"/>
          <w:lang w:val="en-US" w:eastAsia="zh-CN"/>
        </w:rPr>
      </w:pPr>
      <w:bookmarkStart w:id="81" w:name="_Toc15991"/>
      <w:bookmarkStart w:id="82" w:name="_Toc17654"/>
      <w:bookmarkStart w:id="83" w:name="_Toc25365"/>
      <w:r>
        <w:rPr>
          <w:rFonts w:hint="eastAsia" w:ascii="新宋体" w:hAnsi="新宋体" w:eastAsia="新宋体" w:cs="新宋体"/>
          <w:sz w:val="24"/>
          <w:lang w:val="en-US" w:eastAsia="zh-CN"/>
        </w:rPr>
        <w:t>查看基本信息：用户登录后可以查看自己的基本信息。</w:t>
      </w:r>
      <w:bookmarkEnd w:id="81"/>
      <w:bookmarkEnd w:id="82"/>
      <w:bookmarkEnd w:id="83"/>
    </w:p>
    <w:p>
      <w:pPr>
        <w:numPr>
          <w:ilvl w:val="0"/>
          <w:numId w:val="4"/>
        </w:numPr>
        <w:spacing w:line="360" w:lineRule="auto"/>
        <w:ind w:firstLine="420" w:firstLineChars="0"/>
        <w:outlineLvl w:val="0"/>
        <w:rPr>
          <w:rFonts w:hint="default" w:ascii="新宋体" w:hAnsi="新宋体" w:eastAsia="新宋体" w:cs="新宋体"/>
          <w:sz w:val="24"/>
          <w:lang w:val="en-US" w:eastAsia="zh-CN"/>
        </w:rPr>
      </w:pPr>
      <w:bookmarkStart w:id="84" w:name="_Toc6303"/>
      <w:bookmarkStart w:id="85" w:name="_Toc11243"/>
      <w:bookmarkStart w:id="86" w:name="_Toc21592"/>
      <w:r>
        <w:rPr>
          <w:rFonts w:hint="eastAsia" w:ascii="新宋体" w:hAnsi="新宋体" w:eastAsia="新宋体" w:cs="新宋体"/>
          <w:sz w:val="24"/>
          <w:lang w:val="en-US" w:eastAsia="zh-CN"/>
        </w:rPr>
        <w:t>发布信息：</w:t>
      </w:r>
      <w:bookmarkEnd w:id="84"/>
      <w:bookmarkEnd w:id="85"/>
      <w:r>
        <w:rPr>
          <w:rFonts w:hint="eastAsia" w:ascii="新宋体" w:hAnsi="新宋体" w:eastAsia="新宋体" w:cs="新宋体"/>
          <w:sz w:val="24"/>
          <w:lang w:val="en-US" w:eastAsia="zh-CN"/>
        </w:rPr>
        <w:t>可以发布招领信息，失物信息，酬金启示信息，好人好事信息。</w:t>
      </w:r>
      <w:bookmarkEnd w:id="86"/>
    </w:p>
    <w:p>
      <w:pPr>
        <w:numPr>
          <w:ilvl w:val="0"/>
          <w:numId w:val="4"/>
        </w:numPr>
        <w:spacing w:line="360" w:lineRule="auto"/>
        <w:ind w:firstLine="420" w:firstLineChars="0"/>
        <w:outlineLvl w:val="0"/>
        <w:rPr>
          <w:rFonts w:hint="default" w:ascii="新宋体" w:hAnsi="新宋体" w:eastAsia="新宋体" w:cs="新宋体"/>
          <w:sz w:val="24"/>
          <w:lang w:val="en-US" w:eastAsia="zh-CN"/>
        </w:rPr>
      </w:pPr>
      <w:bookmarkStart w:id="87" w:name="_Toc20955"/>
      <w:r>
        <w:rPr>
          <w:rFonts w:hint="eastAsia" w:ascii="新宋体" w:hAnsi="新宋体" w:eastAsia="新宋体" w:cs="新宋体"/>
          <w:sz w:val="24"/>
          <w:lang w:val="en-US" w:eastAsia="zh-CN"/>
        </w:rPr>
        <w:t>删除过期信息：只能删除自己发布的信息。</w:t>
      </w:r>
      <w:bookmarkEnd w:id="87"/>
    </w:p>
    <w:p>
      <w:pPr>
        <w:numPr>
          <w:ilvl w:val="0"/>
          <w:numId w:val="4"/>
        </w:numPr>
        <w:spacing w:line="360" w:lineRule="auto"/>
        <w:ind w:firstLine="420" w:firstLineChars="0"/>
        <w:outlineLvl w:val="0"/>
        <w:rPr>
          <w:rFonts w:hint="default" w:ascii="新宋体" w:hAnsi="新宋体" w:eastAsia="新宋体" w:cs="新宋体"/>
          <w:sz w:val="24"/>
          <w:lang w:val="en-US" w:eastAsia="zh-CN"/>
        </w:rPr>
      </w:pPr>
      <w:bookmarkStart w:id="88" w:name="_Toc11544"/>
      <w:r>
        <w:rPr>
          <w:rFonts w:hint="default" w:ascii="新宋体" w:hAnsi="新宋体" w:eastAsia="新宋体" w:cs="新宋体"/>
          <w:sz w:val="24"/>
          <w:lang w:val="en-US" w:eastAsia="zh-CN"/>
        </w:rPr>
        <w:t>意见反馈：</w:t>
      </w:r>
      <w:r>
        <w:rPr>
          <w:rFonts w:hint="eastAsia" w:ascii="新宋体" w:hAnsi="新宋体" w:eastAsia="新宋体" w:cs="新宋体"/>
          <w:sz w:val="24"/>
          <w:lang w:val="en-US" w:eastAsia="zh-CN"/>
        </w:rPr>
        <w:t>用户</w:t>
      </w:r>
      <w:r>
        <w:rPr>
          <w:rFonts w:hint="default" w:ascii="新宋体" w:hAnsi="新宋体" w:eastAsia="新宋体" w:cs="新宋体"/>
          <w:sz w:val="24"/>
          <w:lang w:val="en-US" w:eastAsia="zh-CN"/>
        </w:rPr>
        <w:t>可以进行意见反馈，通过留言的形式给</w:t>
      </w:r>
      <w:r>
        <w:rPr>
          <w:rFonts w:hint="eastAsia" w:ascii="新宋体" w:hAnsi="新宋体" w:eastAsia="新宋体" w:cs="新宋体"/>
          <w:sz w:val="24"/>
          <w:lang w:val="en-US" w:eastAsia="zh-CN"/>
        </w:rPr>
        <w:t>管理员</w:t>
      </w:r>
      <w:r>
        <w:rPr>
          <w:rFonts w:hint="default" w:ascii="新宋体" w:hAnsi="新宋体" w:eastAsia="新宋体" w:cs="新宋体"/>
          <w:sz w:val="24"/>
          <w:lang w:val="en-US" w:eastAsia="zh-CN"/>
        </w:rPr>
        <w:t>后台留言提意见。</w:t>
      </w:r>
      <w:bookmarkEnd w:id="88"/>
    </w:p>
    <w:p>
      <w:pPr>
        <w:pStyle w:val="3"/>
        <w:bidi w:val="0"/>
        <w:rPr>
          <w:rFonts w:hint="eastAsia"/>
          <w:lang w:val="en-US" w:eastAsia="zh-CN"/>
        </w:rPr>
      </w:pPr>
      <w:bookmarkStart w:id="89" w:name="_Toc2305"/>
      <w:r>
        <w:rPr>
          <w:rFonts w:hint="eastAsia"/>
          <w:lang w:val="en-US" w:eastAsia="zh-CN"/>
        </w:rPr>
        <w:t>3.5游客功能模块</w:t>
      </w:r>
      <w:bookmarkEnd w:id="8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游客功能主要是浏览各种公开信息，具体发布或者其它操作还需注册。</w:t>
      </w:r>
    </w:p>
    <w:p>
      <w:pPr>
        <w:numPr>
          <w:ilvl w:val="0"/>
          <w:numId w:val="0"/>
        </w:numPr>
        <w:spacing w:line="360" w:lineRule="auto"/>
        <w:outlineLvl w:val="9"/>
        <w:rPr>
          <w:rFonts w:hint="default" w:ascii="新宋体" w:hAnsi="新宋体" w:eastAsia="新宋体" w:cs="新宋体"/>
          <w:sz w:val="24"/>
          <w:lang w:val="en-US" w:eastAsia="zh-CN"/>
        </w:rPr>
      </w:pPr>
    </w:p>
    <w:p>
      <w:pPr>
        <w:spacing w:line="360" w:lineRule="auto"/>
        <w:ind w:firstLine="420"/>
        <w:outlineLvl w:val="9"/>
        <w:rPr>
          <w:rFonts w:hint="eastAsia"/>
          <w:sz w:val="24"/>
        </w:rPr>
      </w:pPr>
      <w:r>
        <w:rPr>
          <w:rFonts w:hint="eastAsia" w:ascii="新宋体" w:hAnsi="新宋体" w:eastAsia="新宋体" w:cs="新宋体"/>
          <w:sz w:val="24"/>
        </w:rPr>
        <w:t xml:space="preserve"> </w:t>
      </w:r>
    </w:p>
    <w:p>
      <w:pPr>
        <w:pStyle w:val="2"/>
        <w:bidi w:val="0"/>
        <w:rPr>
          <w:rFonts w:hint="eastAsia"/>
          <w:lang w:val="en-US" w:eastAsia="zh-CN"/>
        </w:rPr>
      </w:pPr>
      <w:bookmarkStart w:id="90" w:name="_Toc12696"/>
      <w:r>
        <w:rPr>
          <w:rFonts w:hint="eastAsia"/>
          <w:lang w:val="en-US" w:eastAsia="zh-CN"/>
        </w:rPr>
        <w:t>4.数据库逻辑结构</w:t>
      </w:r>
      <w:bookmarkEnd w:id="90"/>
    </w:p>
    <w:p>
      <w:pPr>
        <w:pStyle w:val="3"/>
        <w:bidi w:val="0"/>
        <w:rPr>
          <w:rFonts w:hint="eastAsia"/>
          <w:lang w:val="en-US" w:eastAsia="zh-CN"/>
        </w:rPr>
      </w:pPr>
      <w:bookmarkStart w:id="91" w:name="_Toc13135"/>
      <w:r>
        <w:rPr>
          <w:rFonts w:hint="eastAsia"/>
          <w:lang w:val="en-US" w:eastAsia="zh-CN"/>
        </w:rPr>
        <w:t>4.1 E-R图：</w:t>
      </w:r>
      <w:bookmarkEnd w:id="91"/>
    </w:p>
    <w:p>
      <w:pPr>
        <w:spacing w:line="360" w:lineRule="auto"/>
        <w:ind w:firstLine="420"/>
        <w:outlineLvl w:val="9"/>
        <w:rPr>
          <w:rFonts w:hint="default" w:ascii="新宋体" w:hAnsi="新宋体" w:eastAsia="新宋体" w:cs="新宋体"/>
          <w:sz w:val="24"/>
          <w:lang w:val="en-US" w:eastAsia="zh-CN"/>
        </w:rPr>
      </w:pPr>
      <w:r>
        <w:rPr>
          <w:rFonts w:hint="default" w:ascii="新宋体" w:hAnsi="新宋体" w:eastAsia="新宋体" w:cs="新宋体"/>
          <w:sz w:val="24"/>
          <w:lang w:val="en-US" w:eastAsia="zh-CN"/>
        </w:rPr>
        <w:drawing>
          <wp:inline distT="0" distB="0" distL="114300" distR="114300">
            <wp:extent cx="5268595" cy="3440430"/>
            <wp:effectExtent l="0" t="0" r="4445" b="3810"/>
            <wp:docPr id="1" name="图片 1" descr="C3A4($$VC~AIJ)VYB9S1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A4($$VC~AIJ)VYB9S1D@Q"/>
                    <pic:cNvPicPr>
                      <a:picLocks noChangeAspect="1"/>
                    </pic:cNvPicPr>
                  </pic:nvPicPr>
                  <pic:blipFill>
                    <a:blip r:embed="rId5"/>
                    <a:stretch>
                      <a:fillRect/>
                    </a:stretch>
                  </pic:blipFill>
                  <pic:spPr>
                    <a:xfrm>
                      <a:off x="0" y="0"/>
                      <a:ext cx="5268595" cy="3440430"/>
                    </a:xfrm>
                    <a:prstGeom prst="rect">
                      <a:avLst/>
                    </a:prstGeom>
                  </pic:spPr>
                </pic:pic>
              </a:graphicData>
            </a:graphic>
          </wp:inline>
        </w:drawing>
      </w:r>
    </w:p>
    <w:p>
      <w:pPr>
        <w:pStyle w:val="3"/>
        <w:bidi w:val="0"/>
        <w:rPr>
          <w:rFonts w:hint="eastAsia" w:asciiTheme="minorEastAsia" w:hAnsiTheme="minorEastAsia" w:cstheme="minorEastAsia"/>
          <w:b/>
          <w:bCs/>
          <w:sz w:val="30"/>
          <w:szCs w:val="30"/>
          <w:lang w:val="en-US" w:eastAsia="zh-CN"/>
        </w:rPr>
      </w:pPr>
      <w:bookmarkStart w:id="92" w:name="_Toc27238"/>
      <w:r>
        <w:rPr>
          <w:rFonts w:hint="eastAsia"/>
          <w:lang w:val="en-US" w:eastAsia="zh-CN"/>
        </w:rPr>
        <w:t>4.2 E-R 图向关系模型的转换</w:t>
      </w:r>
      <w:bookmarkEnd w:id="92"/>
    </w:p>
    <w:p>
      <w:pPr>
        <w:numPr>
          <w:ilvl w:val="0"/>
          <w:numId w:val="0"/>
        </w:numPr>
        <w:jc w:val="both"/>
        <w:rPr>
          <w:rFonts w:hint="eastAsia" w:ascii="宋体" w:hAnsi="宋体" w:eastAsia="宋体" w:cs="宋体"/>
          <w:sz w:val="24"/>
          <w:szCs w:val="24"/>
          <w:lang w:val="en-US" w:eastAsia="zh-CN"/>
        </w:rPr>
      </w:pPr>
      <w:r>
        <w:rPr>
          <w:rFonts w:ascii="宋体" w:hAnsi="宋体" w:eastAsia="宋体" w:cs="宋体"/>
          <w:sz w:val="24"/>
          <w:szCs w:val="24"/>
        </w:rPr>
        <w:t>失物表：编号、用户ID、类别、名称、大致地点、详细描述、联系方式                      主键：编号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招领表：编号、用户ID、类别、名称、地点、状态、详细描述、联系方式                             主键：编号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酬金表：编号、用户ID、类别、名称、大致地点、状态、详细描述、联系方式                          </w:t>
      </w:r>
      <w:r>
        <w:rPr>
          <w:rFonts w:ascii="宋体" w:hAnsi="宋体" w:eastAsia="宋体" w:cs="宋体"/>
          <w:sz w:val="24"/>
          <w:szCs w:val="24"/>
        </w:rPr>
        <w:br w:type="textWrapping"/>
      </w:r>
      <w:r>
        <w:rPr>
          <w:rFonts w:ascii="宋体" w:hAnsi="宋体" w:eastAsia="宋体" w:cs="宋体"/>
          <w:sz w:val="24"/>
          <w:szCs w:val="24"/>
        </w:rPr>
        <w:t>主键：编号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感谢信表：编号、用户ID、感谢信息                                                                    主键：编号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用户表：用户ID、用户密码、用户昵称、注册时间、权限</w:t>
      </w:r>
      <w:r>
        <w:rPr>
          <w:rFonts w:ascii="宋体" w:hAnsi="宋体" w:eastAsia="宋体" w:cs="宋体"/>
          <w:sz w:val="24"/>
          <w:szCs w:val="24"/>
        </w:rPr>
        <w:br w:type="textWrapping"/>
      </w:r>
      <w:r>
        <w:rPr>
          <w:rFonts w:ascii="宋体" w:hAnsi="宋体" w:eastAsia="宋体" w:cs="宋体"/>
          <w:sz w:val="24"/>
          <w:szCs w:val="24"/>
        </w:rPr>
        <w:t>主键：用户ID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管理员表：用户ID、用户密码、用户昵称、注册时间、权限、操作记录</w:t>
      </w:r>
      <w:r>
        <w:rPr>
          <w:rFonts w:ascii="宋体" w:hAnsi="宋体" w:eastAsia="宋体" w:cs="宋体"/>
          <w:sz w:val="24"/>
          <w:szCs w:val="24"/>
        </w:rPr>
        <w:br w:type="textWrapping"/>
      </w:r>
      <w:r>
        <w:rPr>
          <w:rFonts w:ascii="宋体" w:hAnsi="宋体" w:eastAsia="宋体" w:cs="宋体"/>
          <w:sz w:val="24"/>
          <w:szCs w:val="24"/>
        </w:rPr>
        <w:t>主键：用户ID</w:t>
      </w:r>
    </w:p>
    <w:p>
      <w:pPr>
        <w:pStyle w:val="2"/>
        <w:bidi w:val="0"/>
        <w:rPr>
          <w:rFonts w:hint="eastAsia"/>
          <w:lang w:val="en-US" w:eastAsia="zh-CN"/>
        </w:rPr>
      </w:pPr>
      <w:bookmarkStart w:id="93" w:name="_Toc17500"/>
      <w:r>
        <w:rPr>
          <w:rFonts w:hint="eastAsia"/>
          <w:lang w:val="en-US" w:eastAsia="zh-CN"/>
        </w:rPr>
        <w:t>5.软件重用方案</w:t>
      </w:r>
      <w:bookmarkEnd w:id="93"/>
    </w:p>
    <w:p>
      <w:pPr>
        <w:rPr>
          <w:rFonts w:hint="eastAsia" w:ascii="宋体" w:hAnsi="宋体"/>
          <w:sz w:val="28"/>
          <w:lang w:eastAsia="zh-CN"/>
        </w:rPr>
      </w:pPr>
      <w:r>
        <w:rPr>
          <w:rFonts w:hint="eastAsia" w:ascii="宋体" w:hAnsi="宋体"/>
          <w:sz w:val="28"/>
        </w:rPr>
        <w:t>实现软件复用应考虑的主要问题</w:t>
      </w:r>
      <w:r>
        <w:rPr>
          <w:rFonts w:hint="eastAsia" w:ascii="宋体" w:hAnsi="宋体"/>
          <w:sz w:val="28"/>
          <w:lang w:eastAsia="zh-CN"/>
        </w:rPr>
        <w:t>：</w:t>
      </w:r>
    </w:p>
    <w:p>
      <w:pPr>
        <w:numPr>
          <w:ilvl w:val="0"/>
          <w:numId w:val="0"/>
        </w:numPr>
        <w:rPr>
          <w:rFonts w:hint="eastAsia" w:ascii="宋体" w:hAnsi="宋体"/>
          <w:sz w:val="28"/>
        </w:rPr>
      </w:pPr>
      <w:r>
        <w:rPr>
          <w:rFonts w:hint="eastAsia" w:ascii="宋体" w:hAnsi="宋体"/>
          <w:sz w:val="28"/>
          <w:lang w:val="en-US" w:eastAsia="zh-CN"/>
        </w:rPr>
        <w:t>1</w:t>
      </w:r>
      <w:r>
        <w:rPr>
          <w:rFonts w:hint="eastAsia" w:ascii="宋体" w:hAnsi="宋体"/>
          <w:sz w:val="28"/>
        </w:rPr>
        <w:t>)需求的符合性：软件项目最主要的目标是满足客户需求</w:t>
      </w:r>
      <w:r>
        <w:rPr>
          <w:rFonts w:hint="eastAsia" w:ascii="宋体" w:hAnsi="宋体"/>
          <w:sz w:val="28"/>
          <w:lang w:eastAsia="zh-CN"/>
        </w:rPr>
        <w:t>，</w:t>
      </w:r>
      <w:r>
        <w:rPr>
          <w:rFonts w:hint="eastAsia" w:ascii="宋体" w:hAnsi="宋体"/>
          <w:sz w:val="28"/>
        </w:rPr>
        <w:t xml:space="preserve">在充分考虑用户共性需求和个性化需求基础土建立的系统架构，使实现软件复用的前提。 </w:t>
      </w:r>
    </w:p>
    <w:p>
      <w:pPr>
        <w:numPr>
          <w:ilvl w:val="0"/>
          <w:numId w:val="0"/>
        </w:numPr>
        <w:rPr>
          <w:rFonts w:hint="eastAsia" w:ascii="宋体" w:hAnsi="宋体"/>
          <w:sz w:val="28"/>
        </w:rPr>
      </w:pPr>
      <w:r>
        <w:rPr>
          <w:rFonts w:hint="eastAsia" w:ascii="宋体" w:hAnsi="宋体"/>
          <w:sz w:val="28"/>
        </w:rPr>
        <w:t>2)业务流程的可调整性</w:t>
      </w:r>
    </w:p>
    <w:p>
      <w:pPr>
        <w:numPr>
          <w:ilvl w:val="0"/>
          <w:numId w:val="0"/>
        </w:numPr>
        <w:rPr>
          <w:rFonts w:hint="eastAsia" w:ascii="宋体" w:hAnsi="宋体"/>
          <w:sz w:val="28"/>
        </w:rPr>
      </w:pPr>
      <w:r>
        <w:rPr>
          <w:rFonts w:hint="eastAsia" w:ascii="宋体" w:hAnsi="宋体"/>
          <w:sz w:val="28"/>
        </w:rPr>
        <w:t>3)业务信息的可调整性</w:t>
      </w:r>
    </w:p>
    <w:p>
      <w:pPr>
        <w:numPr>
          <w:ilvl w:val="0"/>
          <w:numId w:val="0"/>
        </w:numPr>
        <w:rPr>
          <w:rFonts w:hint="eastAsia" w:ascii="宋体" w:hAnsi="宋体"/>
          <w:sz w:val="28"/>
        </w:rPr>
      </w:pPr>
      <w:r>
        <w:rPr>
          <w:rFonts w:hint="eastAsia" w:ascii="宋体" w:hAnsi="宋体"/>
          <w:sz w:val="28"/>
          <w:lang w:val="en-US" w:eastAsia="zh-CN"/>
        </w:rPr>
        <w:t>4</w:t>
      </w:r>
      <w:r>
        <w:rPr>
          <w:rFonts w:hint="eastAsia" w:ascii="宋体" w:hAnsi="宋体"/>
          <w:sz w:val="28"/>
        </w:rPr>
        <w:t>)源代码的可扩充性</w:t>
      </w:r>
    </w:p>
    <w:p>
      <w:pPr>
        <w:numPr>
          <w:ilvl w:val="0"/>
          <w:numId w:val="0"/>
        </w:numPr>
        <w:rPr>
          <w:rFonts w:hint="eastAsia" w:ascii="宋体" w:hAnsi="宋体"/>
          <w:sz w:val="28"/>
        </w:rPr>
      </w:pPr>
      <w:r>
        <w:rPr>
          <w:rFonts w:hint="eastAsia" w:ascii="宋体" w:hAnsi="宋体"/>
          <w:sz w:val="28"/>
          <w:lang w:val="en-US" w:eastAsia="zh-CN"/>
        </w:rPr>
        <w:t>5</w:t>
      </w:r>
      <w:r>
        <w:rPr>
          <w:rFonts w:hint="eastAsia" w:ascii="宋体" w:hAnsi="宋体"/>
          <w:sz w:val="28"/>
        </w:rPr>
        <w:t>)源代码的可移植性</w:t>
      </w:r>
    </w:p>
    <w:p>
      <w:pPr>
        <w:numPr>
          <w:ilvl w:val="0"/>
          <w:numId w:val="0"/>
        </w:numPr>
        <w:rPr>
          <w:rFonts w:hint="eastAsia" w:ascii="宋体" w:hAnsi="宋体"/>
          <w:sz w:val="28"/>
          <w:lang w:val="en-US" w:eastAsia="zh-CN"/>
        </w:rPr>
      </w:pPr>
    </w:p>
    <w:p>
      <w:pPr>
        <w:pStyle w:val="3"/>
        <w:bidi w:val="0"/>
        <w:rPr>
          <w:rFonts w:hint="eastAsia"/>
          <w:lang w:val="en-US" w:eastAsia="zh-CN"/>
        </w:rPr>
      </w:pPr>
      <w:bookmarkStart w:id="94" w:name="_Toc23800"/>
      <w:r>
        <w:rPr>
          <w:rFonts w:hint="eastAsia"/>
          <w:lang w:val="en-US" w:eastAsia="zh-CN"/>
        </w:rPr>
        <w:t>5.1需求重用方案</w:t>
      </w:r>
      <w:bookmarkEnd w:id="94"/>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0"/>
        <w:rPr>
          <w:rFonts w:hint="default" w:ascii="新宋体" w:hAnsi="新宋体" w:eastAsia="新宋体" w:cs="新宋体"/>
          <w:sz w:val="24"/>
          <w:lang w:val="en-US" w:eastAsia="zh-CN"/>
        </w:rPr>
      </w:pPr>
      <w:bookmarkStart w:id="95" w:name="_Toc15656"/>
      <w:bookmarkStart w:id="96" w:name="_Toc14785"/>
      <w:bookmarkStart w:id="97" w:name="_Toc29465"/>
      <w:r>
        <w:rPr>
          <w:rFonts w:hint="eastAsia" w:ascii="新宋体" w:hAnsi="新宋体" w:eastAsia="新宋体" w:cs="新宋体"/>
          <w:sz w:val="24"/>
          <w:lang w:val="en-US" w:eastAsia="zh-CN"/>
        </w:rPr>
        <w:t>失物招领</w:t>
      </w:r>
      <w:r>
        <w:rPr>
          <w:rFonts w:hint="default" w:ascii="新宋体" w:hAnsi="新宋体" w:eastAsia="新宋体" w:cs="新宋体"/>
          <w:sz w:val="24"/>
          <w:lang w:val="en-US" w:eastAsia="zh-CN"/>
        </w:rPr>
        <w:t>系统核心业务的识别与抽取     在</w:t>
      </w:r>
      <w:r>
        <w:rPr>
          <w:rFonts w:hint="eastAsia" w:ascii="新宋体" w:hAnsi="新宋体" w:eastAsia="新宋体" w:cs="新宋体"/>
          <w:sz w:val="24"/>
          <w:lang w:val="en-US" w:eastAsia="zh-CN"/>
        </w:rPr>
        <w:t>需求分析</w:t>
      </w:r>
      <w:r>
        <w:rPr>
          <w:rFonts w:hint="default" w:ascii="新宋体" w:hAnsi="新宋体" w:eastAsia="新宋体" w:cs="新宋体"/>
          <w:sz w:val="24"/>
          <w:lang w:val="en-US" w:eastAsia="zh-CN"/>
        </w:rPr>
        <w:t>的总体规划指导下，我们经过深入的分析调研，发现</w:t>
      </w:r>
      <w:r>
        <w:rPr>
          <w:rFonts w:hint="eastAsia" w:ascii="新宋体" w:hAnsi="新宋体" w:eastAsia="新宋体" w:cs="新宋体"/>
          <w:sz w:val="24"/>
          <w:lang w:val="en-US" w:eastAsia="zh-CN"/>
        </w:rPr>
        <w:t>失物招领</w:t>
      </w:r>
      <w:r>
        <w:rPr>
          <w:rFonts w:hint="default" w:ascii="新宋体" w:hAnsi="新宋体" w:eastAsia="新宋体" w:cs="新宋体"/>
          <w:sz w:val="24"/>
          <w:lang w:val="en-US" w:eastAsia="zh-CN"/>
        </w:rPr>
        <w:t>的业务应用中都包含了</w:t>
      </w:r>
      <w:r>
        <w:rPr>
          <w:rFonts w:hint="eastAsia" w:ascii="新宋体" w:hAnsi="新宋体" w:eastAsia="新宋体" w:cs="新宋体"/>
          <w:sz w:val="24"/>
          <w:szCs w:val="24"/>
          <w:lang w:val="en-US" w:eastAsia="zh-CN"/>
        </w:rPr>
        <w:t>：</w:t>
      </w:r>
      <w:r>
        <w:rPr>
          <w:rFonts w:hint="eastAsia" w:ascii="新宋体" w:hAnsi="新宋体" w:eastAsia="新宋体" w:cs="新宋体"/>
          <w:sz w:val="24"/>
          <w:szCs w:val="24"/>
        </w:rPr>
        <w:t>在校的注册用户，管理员类以及游客子</w:t>
      </w:r>
      <w:r>
        <w:rPr>
          <w:rFonts w:hint="eastAsia" w:ascii="宋体" w:hAnsi="宋体" w:eastAsia="宋体" w:cs="宋体"/>
          <w:sz w:val="24"/>
          <w:szCs w:val="24"/>
        </w:rPr>
        <w:t>系统</w:t>
      </w:r>
      <w:r>
        <w:rPr>
          <w:rFonts w:hint="default" w:ascii="新宋体" w:hAnsi="新宋体" w:eastAsia="新宋体" w:cs="新宋体"/>
          <w:sz w:val="24"/>
          <w:lang w:val="en-US" w:eastAsia="zh-CN"/>
        </w:rPr>
        <w:t>，涵盖了大部分的业务流程。</w:t>
      </w:r>
      <w:bookmarkEnd w:id="95"/>
      <w:bookmarkEnd w:id="96"/>
      <w:bookmarkEnd w:id="97"/>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0"/>
        <w:rPr>
          <w:rFonts w:hint="default" w:ascii="新宋体" w:hAnsi="新宋体" w:eastAsia="新宋体" w:cs="新宋体"/>
          <w:sz w:val="24"/>
          <w:lang w:val="en-US" w:eastAsia="zh-CN"/>
        </w:rPr>
      </w:pPr>
      <w:bookmarkStart w:id="98" w:name="_Toc22150"/>
      <w:r>
        <w:rPr>
          <w:rFonts w:hint="eastAsia" w:ascii="新宋体" w:hAnsi="新宋体" w:eastAsia="新宋体" w:cs="新宋体"/>
          <w:sz w:val="24"/>
          <w:lang w:val="en-US" w:eastAsia="zh-CN"/>
        </w:rPr>
        <w:t>在后续</w:t>
      </w:r>
      <w:r>
        <w:rPr>
          <w:rFonts w:hint="default" w:ascii="新宋体" w:hAnsi="新宋体" w:eastAsia="新宋体" w:cs="新宋体"/>
          <w:sz w:val="24"/>
          <w:lang w:val="en-US" w:eastAsia="zh-CN"/>
        </w:rPr>
        <w:t>系统开发</w:t>
      </w:r>
      <w:r>
        <w:rPr>
          <w:rFonts w:hint="eastAsia" w:ascii="新宋体" w:hAnsi="新宋体" w:eastAsia="新宋体" w:cs="新宋体"/>
          <w:sz w:val="24"/>
          <w:lang w:val="en-US" w:eastAsia="zh-CN"/>
        </w:rPr>
        <w:t>或者迭代</w:t>
      </w:r>
      <w:r>
        <w:rPr>
          <w:rFonts w:hint="default" w:ascii="新宋体" w:hAnsi="新宋体" w:eastAsia="新宋体" w:cs="新宋体"/>
          <w:sz w:val="24"/>
          <w:lang w:val="en-US" w:eastAsia="zh-CN"/>
        </w:rPr>
        <w:t>的基础上，再进行需求调研时，我们可以有针对性的开展，并节约了流程梳理的时间，直接把精力集中在</w:t>
      </w:r>
      <w:r>
        <w:rPr>
          <w:rFonts w:hint="eastAsia" w:ascii="新宋体" w:hAnsi="新宋体" w:eastAsia="新宋体" w:cs="新宋体"/>
          <w:sz w:val="24"/>
          <w:lang w:val="en-US" w:eastAsia="zh-CN"/>
        </w:rPr>
        <w:t>用户反馈等</w:t>
      </w:r>
      <w:r>
        <w:rPr>
          <w:rFonts w:hint="default" w:ascii="新宋体" w:hAnsi="新宋体" w:eastAsia="新宋体" w:cs="新宋体"/>
          <w:sz w:val="24"/>
          <w:lang w:val="en-US" w:eastAsia="zh-CN"/>
        </w:rPr>
        <w:t>细节问题上，提高了需求调研的效率。</w:t>
      </w:r>
      <w:bookmarkEnd w:id="98"/>
      <w:r>
        <w:rPr>
          <w:rFonts w:hint="default" w:ascii="新宋体" w:hAnsi="新宋体" w:eastAsia="新宋体" w:cs="新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0"/>
        <w:rPr>
          <w:rFonts w:hint="default" w:ascii="新宋体" w:hAnsi="新宋体" w:eastAsia="新宋体" w:cs="新宋体"/>
          <w:sz w:val="24"/>
          <w:lang w:val="en-US" w:eastAsia="zh-CN"/>
        </w:rPr>
      </w:pPr>
      <w:bookmarkStart w:id="99" w:name="_Toc10691"/>
      <w:r>
        <w:rPr>
          <w:rFonts w:hint="default" w:ascii="新宋体" w:hAnsi="新宋体" w:eastAsia="新宋体" w:cs="新宋体"/>
          <w:sz w:val="24"/>
          <w:lang w:val="en-US" w:eastAsia="zh-CN"/>
        </w:rPr>
        <w:t>对于类似的使用对象来说，保持两个系统在风格上的一致性是非常重要的。它不但可以减少软件的维护、培训费用，缩短用户的适应期；而且还可以在软件开发时进行界面风格复用，减少软件开发费用。因此我们在</w:t>
      </w:r>
      <w:r>
        <w:rPr>
          <w:rFonts w:hint="eastAsia" w:ascii="新宋体" w:hAnsi="新宋体" w:eastAsia="新宋体" w:cs="新宋体"/>
          <w:sz w:val="24"/>
          <w:lang w:val="en-US" w:eastAsia="zh-CN"/>
        </w:rPr>
        <w:t>后续</w:t>
      </w:r>
      <w:r>
        <w:rPr>
          <w:rFonts w:hint="default" w:ascii="新宋体" w:hAnsi="新宋体" w:eastAsia="新宋体" w:cs="新宋体"/>
          <w:sz w:val="24"/>
          <w:lang w:val="en-US" w:eastAsia="zh-CN"/>
        </w:rPr>
        <w:t>开发时保证软件在风格上的一致性、操作方式上的一致性是至关重要的。</w:t>
      </w:r>
      <w:bookmarkEnd w:id="99"/>
    </w:p>
    <w:p>
      <w:pPr>
        <w:pStyle w:val="3"/>
        <w:bidi w:val="0"/>
        <w:rPr>
          <w:rFonts w:hint="eastAsia"/>
          <w:lang w:val="en-US" w:eastAsia="zh-CN"/>
        </w:rPr>
      </w:pPr>
      <w:bookmarkStart w:id="100" w:name="_Toc10930"/>
      <w:r>
        <w:rPr>
          <w:rFonts w:hint="eastAsia"/>
          <w:lang w:val="en-US" w:eastAsia="zh-CN"/>
        </w:rPr>
        <w:t>5.2架构设计重用方案</w:t>
      </w:r>
      <w:bookmarkEnd w:id="10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基于失物招领系统是招领者与寻物者信息沟通的桥梁，对实时的要求较高，因此，我们在系统设计时，采用了以统一的系统架构，我们采用MVC模式。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heme="minorEastAsia" w:hAnsiTheme="minorEastAsia" w:cstheme="minorEastAsia"/>
          <w:b/>
          <w:bCs/>
          <w:sz w:val="30"/>
          <w:szCs w:val="30"/>
          <w:lang w:val="en-US" w:eastAsia="zh-CN"/>
        </w:rPr>
      </w:pPr>
      <w:r>
        <w:rPr>
          <w:rFonts w:hint="eastAsia" w:ascii="新宋体" w:hAnsi="新宋体" w:eastAsia="新宋体" w:cs="新宋体"/>
          <w:sz w:val="24"/>
          <w:lang w:val="en-US" w:eastAsia="zh-CN"/>
        </w:rPr>
        <w:t>对于本系统，采用面向对象的方法，对于标准的重用，我们采用国家规定的软件开发规范。整体遵守代码规范，对每个人的编码都进行规范化，使得后期维护方便快捷，代码整体结构清晰。定义通用的接口以及方法，使用过程中直接调用即可。</w:t>
      </w:r>
    </w:p>
    <w:p>
      <w:pPr>
        <w:pStyle w:val="3"/>
        <w:bidi w:val="0"/>
        <w:rPr>
          <w:rFonts w:hint="eastAsia"/>
          <w:lang w:val="en-US" w:eastAsia="zh-CN"/>
        </w:rPr>
      </w:pPr>
      <w:bookmarkStart w:id="101" w:name="_Toc7777"/>
      <w:r>
        <w:rPr>
          <w:rFonts w:hint="eastAsia"/>
          <w:lang w:val="en-US" w:eastAsia="zh-CN"/>
        </w:rPr>
        <w:t>5.3代码重用方案</w:t>
      </w:r>
      <w:bookmarkEnd w:id="10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另外，在编码过程中的一个重要复用是算法的复用。由于在函数设计时基本上每一个都提供了相似的功能，如新增、删除、修改、查询，而这些操作的算法基本上是一致的，差别只在于SQL语句的差别；所以在设计编码时，可以先设计一个共用的函数提供这些功能，在其他功能实现时可以调用这些函数，实现算法的重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在本系统中，在后期编码的过程中，使用调用库函数，实现代码重用，可以大大提高代码的效率。对于编写的源代码、用户界面的设计、数据等都可以重用，比如源代码的编写中，所要用到的一些前端框架，我们就可以结合自身本系统的需求进行分析，然后进行框架整合，这样就减少了我们的编码工作量，有助于加快项目进度。在UI界面中，可以重用之前的原型设计中设计好的界面，对应进行设计，因为已经对原型进行了调研和试用，所以重用原型设计来设计界面，可以保证我们最后研发出来的产品是满足用户审美的，是符合用户需求的。对于数据重用，比如数据库中表的设计，我们可以对逻辑分析中的E-R图进行加工，根据E-R图进行建表等工作，根据逻辑分析设计数据库。</w:t>
      </w:r>
    </w:p>
    <w:p>
      <w:pPr>
        <w:pStyle w:val="3"/>
        <w:bidi w:val="0"/>
        <w:rPr>
          <w:rFonts w:hint="eastAsia"/>
          <w:lang w:val="en-US" w:eastAsia="zh-CN"/>
        </w:rPr>
      </w:pPr>
      <w:bookmarkStart w:id="102" w:name="_Toc27793"/>
      <w:r>
        <w:rPr>
          <w:rFonts w:hint="eastAsia"/>
          <w:lang w:val="en-US" w:eastAsia="zh-CN"/>
        </w:rPr>
        <w:t>5.4项目组织结构重用方案</w:t>
      </w:r>
      <w:bookmarkEnd w:id="10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在软件复用的过程中，仅仅有软件复用方法是不够的，还必须有复用的开发组织结构可以支持。后续开发、迭代或者合作中也可以采用复用的组织模式开展项目实施。基于模块独立性、层次性，保证项目开发成员工作之间的相对独立性，这样就可以把开发人员之间的通信、模块开发制约关系减到最少。同时模块独立性也比较利于配置管理工作的进行。    其实在软件复用过程当中，不仅仅通用函数可以复用，在业务层模块之间也可相互引用。但是在引用时，也应该尽量避免模块之间的交互，提高模块的内剧性、降低模块间的耦合性。在模块之间的引用协调也由协调组完成。</w:t>
      </w:r>
    </w:p>
    <w:p>
      <w:pPr>
        <w:pStyle w:val="2"/>
        <w:bidi w:val="0"/>
        <w:rPr>
          <w:rFonts w:hint="eastAsia"/>
          <w:lang w:val="en-US" w:eastAsia="zh-CN"/>
        </w:rPr>
      </w:pPr>
      <w:bookmarkStart w:id="103" w:name="_Toc8249"/>
      <w:r>
        <w:rPr>
          <w:rFonts w:hint="eastAsia"/>
          <w:lang w:val="en-US" w:eastAsia="zh-CN"/>
        </w:rPr>
        <w:t>6.设计关键类的重点服务</w:t>
      </w:r>
      <w:bookmarkEnd w:id="10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本系统根据状态图和数据流图可筛选出本项目的关键类及相应重点服务如下：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管理员：根据用户发布的信息进行查看，通知以及删除不恰当失物招领信息。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招领用户：可以浏览失物信息，发布物品信息，等待失主认领。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失物用户：可以发布失物信息，发布感谢信，浏览招领信息，找回失物。</w:t>
      </w:r>
    </w:p>
    <w:p>
      <w:pPr>
        <w:pStyle w:val="3"/>
        <w:bidi w:val="0"/>
        <w:rPr>
          <w:rFonts w:hint="eastAsia"/>
          <w:lang w:val="en-US" w:eastAsia="zh-CN"/>
        </w:rPr>
      </w:pPr>
      <w:bookmarkStart w:id="104" w:name="_Toc7373"/>
      <w:r>
        <w:rPr>
          <w:rFonts w:hint="eastAsia"/>
          <w:lang w:val="en-US" w:eastAsia="zh-CN"/>
        </w:rPr>
        <w:t>6.1用户接口</w:t>
      </w:r>
      <w:bookmarkEnd w:id="10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使用基于小程序的GUI，用户通过手机的点击和键盘的输入完成操作，编辑框用于用户的输入。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用浏览器登录后台，管理员以及用户通过不同的入口进行登录，只有用户名和密码对应正确，才可以登录进入。</w:t>
      </w:r>
    </w:p>
    <w:p>
      <w:pPr>
        <w:pStyle w:val="3"/>
        <w:bidi w:val="0"/>
        <w:rPr>
          <w:rFonts w:hint="eastAsia"/>
          <w:lang w:val="en-US" w:eastAsia="zh-CN"/>
        </w:rPr>
      </w:pPr>
      <w:bookmarkStart w:id="105" w:name="_Toc18910"/>
      <w:r>
        <w:rPr>
          <w:rFonts w:hint="eastAsia"/>
          <w:lang w:val="en-US" w:eastAsia="zh-CN"/>
        </w:rPr>
        <w:t>6.2外部接口</w:t>
      </w:r>
      <w:bookmarkEnd w:id="10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新宋体" w:hAnsi="新宋体" w:eastAsia="新宋体" w:cs="新宋体"/>
          <w:sz w:val="24"/>
          <w:lang w:val="en-US" w:eastAsia="zh-CN"/>
        </w:rPr>
      </w:pPr>
      <w:r>
        <w:rPr>
          <w:rFonts w:hint="default" w:ascii="新宋体" w:hAnsi="新宋体" w:eastAsia="新宋体" w:cs="新宋体"/>
          <w:sz w:val="24"/>
          <w:lang w:val="en-US" w:eastAsia="zh-CN"/>
        </w:rPr>
        <w:t>通过JDBC-ODBC桥接口与My SQL数据库连接</w:t>
      </w:r>
      <w:r>
        <w:rPr>
          <w:rFonts w:hint="eastAsia" w:ascii="新宋体" w:hAnsi="新宋体" w:eastAsia="新宋体" w:cs="新宋体"/>
          <w:sz w:val="24"/>
          <w:lang w:val="en-US" w:eastAsia="zh-CN"/>
        </w:rPr>
        <w:t>。在进行与服务器端口的连接，实现数据的交互。</w:t>
      </w:r>
    </w:p>
    <w:p>
      <w:pPr>
        <w:pStyle w:val="3"/>
        <w:bidi w:val="0"/>
        <w:rPr>
          <w:rFonts w:hint="eastAsia"/>
          <w:lang w:val="en-US" w:eastAsia="zh-CN"/>
        </w:rPr>
      </w:pPr>
      <w:bookmarkStart w:id="106" w:name="_Toc24051"/>
      <w:r>
        <w:rPr>
          <w:rFonts w:hint="eastAsia"/>
          <w:lang w:val="en-US" w:eastAsia="zh-CN"/>
        </w:rPr>
        <w:t>6.3内部接口</w:t>
      </w:r>
      <w:bookmarkEnd w:id="106"/>
    </w:p>
    <w:p>
      <w:pPr>
        <w:spacing w:line="300" w:lineRule="auto"/>
        <w:ind w:firstLine="420" w:firstLineChars="0"/>
        <w:rPr>
          <w:rFonts w:hint="eastAsia" w:ascii="新宋体" w:hAnsi="新宋体" w:eastAsia="新宋体" w:cs="新宋体"/>
          <w:sz w:val="24"/>
        </w:rPr>
      </w:pPr>
      <w:r>
        <w:rPr>
          <w:rFonts w:hint="eastAsia" w:ascii="新宋体" w:hAnsi="新宋体" w:eastAsia="新宋体" w:cs="新宋体"/>
          <w:sz w:val="24"/>
        </w:rPr>
        <w:t>系统基于</w:t>
      </w:r>
      <w:r>
        <w:rPr>
          <w:rFonts w:hint="eastAsia" w:ascii="新宋体" w:hAnsi="新宋体" w:eastAsia="新宋体" w:cs="新宋体"/>
          <w:sz w:val="24"/>
          <w:lang w:val="en-US" w:eastAsia="zh-CN"/>
        </w:rPr>
        <w:t>MVC</w:t>
      </w:r>
      <w:r>
        <w:rPr>
          <w:rFonts w:hint="eastAsia" w:ascii="新宋体" w:hAnsi="新宋体" w:eastAsia="新宋体" w:cs="新宋体"/>
          <w:sz w:val="24"/>
        </w:rPr>
        <w:t>模式架构，数据库与系统之间通过JDBC进行连接，各个模块之间相互独立。</w:t>
      </w:r>
    </w:p>
    <w:p>
      <w:pPr>
        <w:numPr>
          <w:ilvl w:val="0"/>
          <w:numId w:val="0"/>
        </w:numPr>
        <w:jc w:val="both"/>
        <w:rPr>
          <w:rFonts w:hint="default" w:asciiTheme="minorEastAsia" w:hAnsiTheme="minorEastAsia" w:cstheme="minorEastAsia"/>
          <w:b/>
          <w:bCs/>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50BF97"/>
    <w:multiLevelType w:val="singleLevel"/>
    <w:tmpl w:val="8F50BF97"/>
    <w:lvl w:ilvl="0" w:tentative="0">
      <w:start w:val="1"/>
      <w:numFmt w:val="decimal"/>
      <w:lvlText w:val="%1."/>
      <w:lvlJc w:val="left"/>
      <w:pPr>
        <w:tabs>
          <w:tab w:val="left" w:pos="312"/>
        </w:tabs>
      </w:pPr>
    </w:lvl>
  </w:abstractNum>
  <w:abstractNum w:abstractNumId="1">
    <w:nsid w:val="9178E5F1"/>
    <w:multiLevelType w:val="singleLevel"/>
    <w:tmpl w:val="9178E5F1"/>
    <w:lvl w:ilvl="0" w:tentative="0">
      <w:start w:val="1"/>
      <w:numFmt w:val="decimal"/>
      <w:lvlText w:val="%1."/>
      <w:lvlJc w:val="left"/>
      <w:pPr>
        <w:tabs>
          <w:tab w:val="left" w:pos="312"/>
        </w:tabs>
      </w:pPr>
    </w:lvl>
  </w:abstractNum>
  <w:abstractNum w:abstractNumId="2">
    <w:nsid w:val="07C5F478"/>
    <w:multiLevelType w:val="singleLevel"/>
    <w:tmpl w:val="07C5F478"/>
    <w:lvl w:ilvl="0" w:tentative="0">
      <w:start w:val="1"/>
      <w:numFmt w:val="decimal"/>
      <w:lvlText w:val="%1."/>
      <w:lvlJc w:val="left"/>
      <w:pPr>
        <w:tabs>
          <w:tab w:val="left" w:pos="312"/>
        </w:tabs>
      </w:pPr>
    </w:lvl>
  </w:abstractNum>
  <w:abstractNum w:abstractNumId="3">
    <w:nsid w:val="44CCFD93"/>
    <w:multiLevelType w:val="singleLevel"/>
    <w:tmpl w:val="44CCFD93"/>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F74E3"/>
    <w:rsid w:val="014B0851"/>
    <w:rsid w:val="016D2273"/>
    <w:rsid w:val="01840710"/>
    <w:rsid w:val="02015B29"/>
    <w:rsid w:val="0259672B"/>
    <w:rsid w:val="02AB47DD"/>
    <w:rsid w:val="02BB056D"/>
    <w:rsid w:val="0322040D"/>
    <w:rsid w:val="03243E8B"/>
    <w:rsid w:val="033B6E95"/>
    <w:rsid w:val="03B45896"/>
    <w:rsid w:val="04865EEE"/>
    <w:rsid w:val="049934A1"/>
    <w:rsid w:val="05063DAC"/>
    <w:rsid w:val="05B15E78"/>
    <w:rsid w:val="070578D2"/>
    <w:rsid w:val="075659B8"/>
    <w:rsid w:val="07A10A5A"/>
    <w:rsid w:val="08016743"/>
    <w:rsid w:val="08342174"/>
    <w:rsid w:val="086E4330"/>
    <w:rsid w:val="089E4CE3"/>
    <w:rsid w:val="0A092CCC"/>
    <w:rsid w:val="0AAD0BB1"/>
    <w:rsid w:val="0B475A3B"/>
    <w:rsid w:val="0B871542"/>
    <w:rsid w:val="0BD84A55"/>
    <w:rsid w:val="0C1D3871"/>
    <w:rsid w:val="0C975EB3"/>
    <w:rsid w:val="0D7B3C4C"/>
    <w:rsid w:val="0E456F6F"/>
    <w:rsid w:val="0E9C4DC4"/>
    <w:rsid w:val="0E9D0D1A"/>
    <w:rsid w:val="0EDD7E06"/>
    <w:rsid w:val="0F9C6295"/>
    <w:rsid w:val="10CA0701"/>
    <w:rsid w:val="11F068EE"/>
    <w:rsid w:val="11FD6D32"/>
    <w:rsid w:val="12565438"/>
    <w:rsid w:val="125F5B86"/>
    <w:rsid w:val="1265709C"/>
    <w:rsid w:val="12796A9D"/>
    <w:rsid w:val="12E57D14"/>
    <w:rsid w:val="131F2503"/>
    <w:rsid w:val="1326629F"/>
    <w:rsid w:val="136046E3"/>
    <w:rsid w:val="14487F58"/>
    <w:rsid w:val="146629DB"/>
    <w:rsid w:val="14C27FBE"/>
    <w:rsid w:val="14E326CC"/>
    <w:rsid w:val="156A1614"/>
    <w:rsid w:val="17112AE3"/>
    <w:rsid w:val="17357ECD"/>
    <w:rsid w:val="17414BEB"/>
    <w:rsid w:val="179C509B"/>
    <w:rsid w:val="17B0358A"/>
    <w:rsid w:val="17C53B61"/>
    <w:rsid w:val="17D716F1"/>
    <w:rsid w:val="18911B18"/>
    <w:rsid w:val="18B959FC"/>
    <w:rsid w:val="194C2341"/>
    <w:rsid w:val="196B026D"/>
    <w:rsid w:val="19704CED"/>
    <w:rsid w:val="19A52C05"/>
    <w:rsid w:val="19F152EF"/>
    <w:rsid w:val="1A210828"/>
    <w:rsid w:val="1A5A5EEE"/>
    <w:rsid w:val="1A5B0059"/>
    <w:rsid w:val="1B244EF5"/>
    <w:rsid w:val="1BE07435"/>
    <w:rsid w:val="1BFE4C14"/>
    <w:rsid w:val="1BFF6242"/>
    <w:rsid w:val="1C464CFF"/>
    <w:rsid w:val="1C6C47A2"/>
    <w:rsid w:val="1D2C7A85"/>
    <w:rsid w:val="1D39630B"/>
    <w:rsid w:val="1D4D7324"/>
    <w:rsid w:val="1D561DD3"/>
    <w:rsid w:val="1D9D0BEC"/>
    <w:rsid w:val="1E504419"/>
    <w:rsid w:val="1EFD3C54"/>
    <w:rsid w:val="202F6332"/>
    <w:rsid w:val="21196842"/>
    <w:rsid w:val="21B21B9C"/>
    <w:rsid w:val="21F769FA"/>
    <w:rsid w:val="229D3E9B"/>
    <w:rsid w:val="2343138F"/>
    <w:rsid w:val="23C169E8"/>
    <w:rsid w:val="24304EC7"/>
    <w:rsid w:val="24687C61"/>
    <w:rsid w:val="24F12F9E"/>
    <w:rsid w:val="26F33931"/>
    <w:rsid w:val="271F6616"/>
    <w:rsid w:val="272E320E"/>
    <w:rsid w:val="274E7DD8"/>
    <w:rsid w:val="283F6033"/>
    <w:rsid w:val="28964F97"/>
    <w:rsid w:val="29E13973"/>
    <w:rsid w:val="2A4D50B9"/>
    <w:rsid w:val="2C571EDC"/>
    <w:rsid w:val="2C7F6C84"/>
    <w:rsid w:val="2CA07762"/>
    <w:rsid w:val="2D284551"/>
    <w:rsid w:val="2D3B31DB"/>
    <w:rsid w:val="2E1804D4"/>
    <w:rsid w:val="2E7C609E"/>
    <w:rsid w:val="2E846BCC"/>
    <w:rsid w:val="2F460C08"/>
    <w:rsid w:val="2FC77403"/>
    <w:rsid w:val="305C6596"/>
    <w:rsid w:val="307437FD"/>
    <w:rsid w:val="308A6D91"/>
    <w:rsid w:val="30D37337"/>
    <w:rsid w:val="31377B13"/>
    <w:rsid w:val="31E512DF"/>
    <w:rsid w:val="325C0F34"/>
    <w:rsid w:val="329E6609"/>
    <w:rsid w:val="32BF47B9"/>
    <w:rsid w:val="32C30806"/>
    <w:rsid w:val="33310803"/>
    <w:rsid w:val="346501B9"/>
    <w:rsid w:val="35775CCF"/>
    <w:rsid w:val="35881230"/>
    <w:rsid w:val="36263824"/>
    <w:rsid w:val="363D2EEE"/>
    <w:rsid w:val="36CB7B81"/>
    <w:rsid w:val="36EA68D7"/>
    <w:rsid w:val="370E6FC9"/>
    <w:rsid w:val="37850943"/>
    <w:rsid w:val="37D01016"/>
    <w:rsid w:val="37F60853"/>
    <w:rsid w:val="38140026"/>
    <w:rsid w:val="39241619"/>
    <w:rsid w:val="398A74CA"/>
    <w:rsid w:val="3AB35709"/>
    <w:rsid w:val="3CDE5F78"/>
    <w:rsid w:val="3D8155DB"/>
    <w:rsid w:val="3D817D5E"/>
    <w:rsid w:val="3D855AA4"/>
    <w:rsid w:val="3DE51203"/>
    <w:rsid w:val="3E1E0ADF"/>
    <w:rsid w:val="3E217115"/>
    <w:rsid w:val="3E9757D5"/>
    <w:rsid w:val="3F527EF1"/>
    <w:rsid w:val="3F544FBA"/>
    <w:rsid w:val="3F7D3D69"/>
    <w:rsid w:val="401E08FA"/>
    <w:rsid w:val="40452860"/>
    <w:rsid w:val="4175453E"/>
    <w:rsid w:val="41813E55"/>
    <w:rsid w:val="41CF2AB1"/>
    <w:rsid w:val="420A7D65"/>
    <w:rsid w:val="424D5E3C"/>
    <w:rsid w:val="430F3470"/>
    <w:rsid w:val="442C6D86"/>
    <w:rsid w:val="448E261D"/>
    <w:rsid w:val="44E83752"/>
    <w:rsid w:val="44F56135"/>
    <w:rsid w:val="453B3C3F"/>
    <w:rsid w:val="455662BB"/>
    <w:rsid w:val="4561381C"/>
    <w:rsid w:val="459D0DE6"/>
    <w:rsid w:val="45FB3809"/>
    <w:rsid w:val="46036363"/>
    <w:rsid w:val="46244721"/>
    <w:rsid w:val="478473EE"/>
    <w:rsid w:val="47884039"/>
    <w:rsid w:val="47FE256E"/>
    <w:rsid w:val="481B77A2"/>
    <w:rsid w:val="48654C76"/>
    <w:rsid w:val="4883675E"/>
    <w:rsid w:val="4B4B6C93"/>
    <w:rsid w:val="4BBA15D6"/>
    <w:rsid w:val="4C3C684A"/>
    <w:rsid w:val="4E684716"/>
    <w:rsid w:val="4F4D381F"/>
    <w:rsid w:val="4FA5515A"/>
    <w:rsid w:val="504F6492"/>
    <w:rsid w:val="50AE5D7A"/>
    <w:rsid w:val="50D62D17"/>
    <w:rsid w:val="517D5CEA"/>
    <w:rsid w:val="51C33663"/>
    <w:rsid w:val="51DD2EF4"/>
    <w:rsid w:val="51F76979"/>
    <w:rsid w:val="52220BDB"/>
    <w:rsid w:val="52A438B3"/>
    <w:rsid w:val="53506566"/>
    <w:rsid w:val="5356606F"/>
    <w:rsid w:val="537071B2"/>
    <w:rsid w:val="53737C39"/>
    <w:rsid w:val="53A55A17"/>
    <w:rsid w:val="53B630D2"/>
    <w:rsid w:val="53F06D1E"/>
    <w:rsid w:val="54A467D5"/>
    <w:rsid w:val="54AD5D3D"/>
    <w:rsid w:val="5598059D"/>
    <w:rsid w:val="55CA40E9"/>
    <w:rsid w:val="55ED2557"/>
    <w:rsid w:val="56197306"/>
    <w:rsid w:val="5652723C"/>
    <w:rsid w:val="566C070D"/>
    <w:rsid w:val="56841DE0"/>
    <w:rsid w:val="573839AB"/>
    <w:rsid w:val="576A467D"/>
    <w:rsid w:val="57FA631D"/>
    <w:rsid w:val="589538AB"/>
    <w:rsid w:val="590A6D67"/>
    <w:rsid w:val="59FA3164"/>
    <w:rsid w:val="5A5C520D"/>
    <w:rsid w:val="5AAE5DA7"/>
    <w:rsid w:val="5ACE0E83"/>
    <w:rsid w:val="5BBC2CC3"/>
    <w:rsid w:val="5C307F72"/>
    <w:rsid w:val="5C3B420F"/>
    <w:rsid w:val="5CD37121"/>
    <w:rsid w:val="5CD90307"/>
    <w:rsid w:val="5DDC105C"/>
    <w:rsid w:val="5DE133E3"/>
    <w:rsid w:val="5E136EA4"/>
    <w:rsid w:val="5F1A7153"/>
    <w:rsid w:val="60000293"/>
    <w:rsid w:val="60165545"/>
    <w:rsid w:val="602C2EB5"/>
    <w:rsid w:val="60742878"/>
    <w:rsid w:val="60F453B3"/>
    <w:rsid w:val="612F62F6"/>
    <w:rsid w:val="61471043"/>
    <w:rsid w:val="61597B73"/>
    <w:rsid w:val="618D7AE8"/>
    <w:rsid w:val="61C559F6"/>
    <w:rsid w:val="622B799C"/>
    <w:rsid w:val="625E1CF8"/>
    <w:rsid w:val="628A147B"/>
    <w:rsid w:val="63334558"/>
    <w:rsid w:val="6370791B"/>
    <w:rsid w:val="63AE3F15"/>
    <w:rsid w:val="63F50AF4"/>
    <w:rsid w:val="6437488D"/>
    <w:rsid w:val="6472331E"/>
    <w:rsid w:val="64B43460"/>
    <w:rsid w:val="654C42DE"/>
    <w:rsid w:val="6580534D"/>
    <w:rsid w:val="668F74E3"/>
    <w:rsid w:val="66F0778D"/>
    <w:rsid w:val="67265489"/>
    <w:rsid w:val="68B30523"/>
    <w:rsid w:val="69CA3B30"/>
    <w:rsid w:val="6AA00498"/>
    <w:rsid w:val="6AD87779"/>
    <w:rsid w:val="6B4674CB"/>
    <w:rsid w:val="6B48149D"/>
    <w:rsid w:val="6CCA50CA"/>
    <w:rsid w:val="6CD93147"/>
    <w:rsid w:val="6E384200"/>
    <w:rsid w:val="6E817CB4"/>
    <w:rsid w:val="6ED428CC"/>
    <w:rsid w:val="6EE000E2"/>
    <w:rsid w:val="70921A6D"/>
    <w:rsid w:val="709E41EC"/>
    <w:rsid w:val="70E667F5"/>
    <w:rsid w:val="70F93BE1"/>
    <w:rsid w:val="716B356C"/>
    <w:rsid w:val="71801F60"/>
    <w:rsid w:val="71FB0759"/>
    <w:rsid w:val="73F2590E"/>
    <w:rsid w:val="741906CC"/>
    <w:rsid w:val="74A50CAE"/>
    <w:rsid w:val="74B96A01"/>
    <w:rsid w:val="74C21DEE"/>
    <w:rsid w:val="74D97ADA"/>
    <w:rsid w:val="74F441E7"/>
    <w:rsid w:val="74F70DE0"/>
    <w:rsid w:val="75102343"/>
    <w:rsid w:val="75596739"/>
    <w:rsid w:val="75B42BB1"/>
    <w:rsid w:val="75DE299B"/>
    <w:rsid w:val="76F1168A"/>
    <w:rsid w:val="76F538B5"/>
    <w:rsid w:val="78CE5D45"/>
    <w:rsid w:val="79690910"/>
    <w:rsid w:val="797A7FC5"/>
    <w:rsid w:val="79B9582F"/>
    <w:rsid w:val="7A0922CA"/>
    <w:rsid w:val="7A1300E0"/>
    <w:rsid w:val="7C0A4E99"/>
    <w:rsid w:val="7C131758"/>
    <w:rsid w:val="7C3C51B9"/>
    <w:rsid w:val="7D060547"/>
    <w:rsid w:val="7EE67195"/>
    <w:rsid w:val="7EE870AC"/>
    <w:rsid w:val="7F3E3E1A"/>
    <w:rsid w:val="7F405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Hyperlink"/>
    <w:basedOn w:val="8"/>
    <w:qFormat/>
    <w:uiPriority w:val="0"/>
    <w:rPr>
      <w:color w:val="0000FF"/>
      <w:u w:val="single"/>
    </w:rPr>
  </w:style>
  <w:style w:type="paragraph" w:styleId="10">
    <w:name w:val="List Paragraph"/>
    <w:basedOn w:val="1"/>
    <w:qFormat/>
    <w:uiPriority w:val="34"/>
    <w:pPr>
      <w:ind w:firstLine="420" w:firstLineChars="200"/>
    </w:pPr>
  </w:style>
  <w:style w:type="paragraph" w:customStyle="1" w:styleId="11">
    <w:name w:val="WPSOffice手动目录 1"/>
    <w:uiPriority w:val="0"/>
    <w:pPr>
      <w:ind w:leftChars="0"/>
    </w:pPr>
    <w:rPr>
      <w:rFonts w:asciiTheme="minorHAnsi" w:hAnsiTheme="minorHAnsi" w:eastAsiaTheme="minorEastAsia" w:cstheme="minorBidi"/>
      <w:sz w:val="20"/>
      <w:szCs w:val="20"/>
    </w:rPr>
  </w:style>
  <w:style w:type="paragraph" w:customStyle="1" w:styleId="12">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2020-06-04T11:12:00Z</dcterms:created>
  <dc:creator>明年，今日</dc:creator>
  <cp:lastModifiedBy>不染</cp:lastModifiedBy>
  <dcterms:modified xsi:type="dcterms:W3CDTF">2020-06-05T11:31:22Z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