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8526" w14:textId="262FB605" w:rsidR="00D5169E" w:rsidRPr="00817888" w:rsidRDefault="00D5169E">
      <w:pPr>
        <w:rPr>
          <w:rFonts w:ascii="Arial" w:hAnsi="Arial" w:cs="Arial"/>
          <w:b/>
          <w:bCs/>
          <w:sz w:val="28"/>
          <w:szCs w:val="28"/>
        </w:rPr>
      </w:pPr>
    </w:p>
    <w:p w14:paraId="5A87C8D0" w14:textId="13E7DA53" w:rsidR="00817888" w:rsidRDefault="00817888" w:rsidP="00FA55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Preço x Segmento de mercado</w:t>
      </w:r>
    </w:p>
    <w:p w14:paraId="40AF4D89" w14:textId="637C36D2" w:rsidR="00817888" w:rsidRDefault="00817888" w:rsidP="00FA558F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gráfico mostra a relação entre o preço de exportação</w:t>
      </w:r>
      <w:r w:rsidR="00402CF1">
        <w:rPr>
          <w:rFonts w:ascii="Arial" w:hAnsi="Arial" w:cs="Arial"/>
          <w:sz w:val="28"/>
          <w:szCs w:val="28"/>
        </w:rPr>
        <w:t xml:space="preserve">, o Segmento de mercado (Consumidor, </w:t>
      </w:r>
      <w:proofErr w:type="gramStart"/>
      <w:r w:rsidR="00402CF1">
        <w:rPr>
          <w:rFonts w:ascii="Arial" w:hAnsi="Arial" w:cs="Arial"/>
          <w:sz w:val="28"/>
          <w:szCs w:val="28"/>
        </w:rPr>
        <w:t>Corporativo</w:t>
      </w:r>
      <w:proofErr w:type="gramEnd"/>
      <w:r w:rsidR="00402CF1">
        <w:rPr>
          <w:rFonts w:ascii="Arial" w:hAnsi="Arial" w:cs="Arial"/>
          <w:sz w:val="28"/>
          <w:szCs w:val="28"/>
        </w:rPr>
        <w:t xml:space="preserve"> ou Home Office)</w:t>
      </w:r>
      <w:r>
        <w:rPr>
          <w:rFonts w:ascii="Arial" w:hAnsi="Arial" w:cs="Arial"/>
          <w:sz w:val="28"/>
          <w:szCs w:val="28"/>
        </w:rPr>
        <w:t xml:space="preserve">. Ou seja, o custo médio de importação </w:t>
      </w:r>
      <w:r w:rsidR="00402CF1">
        <w:rPr>
          <w:rFonts w:ascii="Arial" w:hAnsi="Arial" w:cs="Arial"/>
          <w:sz w:val="28"/>
          <w:szCs w:val="28"/>
        </w:rPr>
        <w:t xml:space="preserve">dependendo do mercado ao qual é destinado. </w:t>
      </w:r>
    </w:p>
    <w:p w14:paraId="25D4291D" w14:textId="573A0FBB" w:rsidR="00FA558F" w:rsidRDefault="00FA558F" w:rsidP="00FA558F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697A5CBC" w14:textId="5E096076" w:rsidR="00FA558F" w:rsidRDefault="00402CF1" w:rsidP="00FA558F">
      <w:pPr>
        <w:ind w:left="360"/>
        <w:jc w:val="both"/>
        <w:rPr>
          <w:rFonts w:ascii="Arial" w:hAnsi="Arial" w:cs="Arial"/>
          <w:sz w:val="28"/>
          <w:szCs w:val="28"/>
        </w:rPr>
      </w:pPr>
      <w:r w:rsidRPr="00402CF1">
        <w:rPr>
          <w:rFonts w:ascii="Arial" w:hAnsi="Arial" w:cs="Arial"/>
          <w:sz w:val="28"/>
          <w:szCs w:val="28"/>
        </w:rPr>
        <w:drawing>
          <wp:inline distT="0" distB="0" distL="0" distR="0" wp14:anchorId="28C6821C" wp14:editId="6E8DCF8E">
            <wp:extent cx="5731510" cy="285496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7857" w14:textId="77777777" w:rsidR="00FA558F" w:rsidRPr="00817888" w:rsidRDefault="00FA558F" w:rsidP="00FA558F">
      <w:pPr>
        <w:ind w:left="360"/>
        <w:jc w:val="both"/>
        <w:rPr>
          <w:rFonts w:ascii="Arial" w:hAnsi="Arial" w:cs="Arial"/>
          <w:sz w:val="28"/>
          <w:szCs w:val="28"/>
        </w:rPr>
      </w:pPr>
    </w:p>
    <w:sectPr w:rsidR="00FA558F" w:rsidRPr="0081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BE1"/>
    <w:multiLevelType w:val="hybridMultilevel"/>
    <w:tmpl w:val="ADB2F138"/>
    <w:lvl w:ilvl="0" w:tplc="DC843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88"/>
    <w:rsid w:val="00402CF1"/>
    <w:rsid w:val="00817888"/>
    <w:rsid w:val="00CB7E62"/>
    <w:rsid w:val="00D5169E"/>
    <w:rsid w:val="00D716CA"/>
    <w:rsid w:val="00D7575F"/>
    <w:rsid w:val="00F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8B70"/>
  <w15:chartTrackingRefBased/>
  <w15:docId w15:val="{1F574D8C-310D-4AC5-847B-F6F5A01B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siqueira filho</dc:creator>
  <cp:keywords/>
  <dc:description/>
  <cp:lastModifiedBy>julio cezar siqueira filho</cp:lastModifiedBy>
  <cp:revision>1</cp:revision>
  <dcterms:created xsi:type="dcterms:W3CDTF">2021-09-01T20:43:00Z</dcterms:created>
  <dcterms:modified xsi:type="dcterms:W3CDTF">2021-09-01T22:34:00Z</dcterms:modified>
</cp:coreProperties>
</file>