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4313" w14:textId="77777777" w:rsidR="000214ED" w:rsidRPr="000214ED" w:rsidRDefault="000214ED" w:rsidP="000214ED">
      <w:r w:rsidRPr="000214ED">
        <w:rPr>
          <w:b/>
          <w:bCs/>
        </w:rPr>
        <w:t>Understanding RICEW Components in ERP Implementations</w:t>
      </w:r>
    </w:p>
    <w:p w14:paraId="373B06BF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1. Introduction</w:t>
      </w:r>
    </w:p>
    <w:p w14:paraId="6E7E94DE" w14:textId="77777777" w:rsidR="000214ED" w:rsidRPr="000214ED" w:rsidRDefault="000214ED" w:rsidP="000214ED">
      <w:r w:rsidRPr="000214ED">
        <w:t>In an Enterprise Resource Planning (</w:t>
      </w:r>
      <w:r w:rsidRPr="000214ED">
        <w:rPr>
          <w:b/>
          <w:bCs/>
        </w:rPr>
        <w:t>ERP</w:t>
      </w:r>
      <w:r w:rsidRPr="000214ED">
        <w:t xml:space="preserve">) implementation, organizations often require additional functionalities beyond the standard ERP features. These custom developments are categorized under </w:t>
      </w:r>
      <w:r w:rsidRPr="000214ED">
        <w:rPr>
          <w:b/>
          <w:bCs/>
        </w:rPr>
        <w:t>RICEW components</w:t>
      </w:r>
      <w:r w:rsidRPr="000214ED">
        <w:t xml:space="preserve">, which stand for </w:t>
      </w:r>
      <w:r w:rsidRPr="000214ED">
        <w:rPr>
          <w:b/>
          <w:bCs/>
        </w:rPr>
        <w:t>Reports, Interfaces, Conversions, Extensions, and Workflows</w:t>
      </w:r>
      <w:r w:rsidRPr="000214ED">
        <w:t>. This guide explains the purpose, significance, and implementation best practices of RICEW components in ERP systems.</w:t>
      </w:r>
    </w:p>
    <w:p w14:paraId="0921ED6E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2. What are RICEW Components?</w:t>
      </w:r>
    </w:p>
    <w:p w14:paraId="759E5446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1. Reports</w:t>
      </w:r>
    </w:p>
    <w:p w14:paraId="5613EDED" w14:textId="77777777" w:rsidR="000214ED" w:rsidRPr="000214ED" w:rsidRDefault="000214ED" w:rsidP="000214ED">
      <w:r w:rsidRPr="000214ED">
        <w:t xml:space="preserve">Reports provide </w:t>
      </w:r>
      <w:r w:rsidRPr="000214ED">
        <w:rPr>
          <w:b/>
          <w:bCs/>
        </w:rPr>
        <w:t>critical business insights</w:t>
      </w:r>
      <w:r w:rsidRPr="000214ED">
        <w:t xml:space="preserve"> by extracting data from the ERP system. These reports can be:</w:t>
      </w:r>
    </w:p>
    <w:p w14:paraId="559B7789" w14:textId="77777777" w:rsidR="000214ED" w:rsidRPr="000214ED" w:rsidRDefault="000214ED" w:rsidP="000214ED">
      <w:pPr>
        <w:numPr>
          <w:ilvl w:val="0"/>
          <w:numId w:val="1"/>
        </w:numPr>
      </w:pPr>
      <w:r w:rsidRPr="000214ED">
        <w:rPr>
          <w:b/>
          <w:bCs/>
        </w:rPr>
        <w:t>Standard Reports</w:t>
      </w:r>
      <w:r w:rsidRPr="000214ED">
        <w:t xml:space="preserve"> – Predefined reports available in the ERP system.</w:t>
      </w:r>
    </w:p>
    <w:p w14:paraId="4845A5D3" w14:textId="77777777" w:rsidR="000214ED" w:rsidRPr="000214ED" w:rsidRDefault="000214ED" w:rsidP="000214ED">
      <w:pPr>
        <w:numPr>
          <w:ilvl w:val="0"/>
          <w:numId w:val="1"/>
        </w:numPr>
      </w:pPr>
      <w:r w:rsidRPr="000214ED">
        <w:rPr>
          <w:b/>
          <w:bCs/>
        </w:rPr>
        <w:t>Custom Reports</w:t>
      </w:r>
      <w:r w:rsidRPr="000214ED">
        <w:t xml:space="preserve"> – Developed using tools like </w:t>
      </w:r>
      <w:r w:rsidRPr="000214ED">
        <w:rPr>
          <w:b/>
          <w:bCs/>
        </w:rPr>
        <w:t>Oracle BI Publisher, RDF Reports, or XML Reports</w:t>
      </w:r>
      <w:r w:rsidRPr="000214ED">
        <w:t>.</w:t>
      </w:r>
    </w:p>
    <w:p w14:paraId="32F76E70" w14:textId="77777777" w:rsidR="000214ED" w:rsidRPr="000214ED" w:rsidRDefault="000214ED" w:rsidP="000214ED">
      <w:r w:rsidRPr="000214ED">
        <w:rPr>
          <w:b/>
          <w:bCs/>
        </w:rPr>
        <w:t>Example:</w:t>
      </w:r>
      <w:r w:rsidRPr="000214ED">
        <w:t xml:space="preserve"> Generating a </w:t>
      </w:r>
      <w:r w:rsidRPr="000214ED">
        <w:rPr>
          <w:b/>
          <w:bCs/>
        </w:rPr>
        <w:t>Sales Performance Report</w:t>
      </w:r>
      <w:r w:rsidRPr="000214ED">
        <w:t xml:space="preserve"> based on real-time transaction data.</w:t>
      </w:r>
    </w:p>
    <w:p w14:paraId="59548FE9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2. Interfaces</w:t>
      </w:r>
    </w:p>
    <w:p w14:paraId="1C21B397" w14:textId="77777777" w:rsidR="000214ED" w:rsidRPr="000214ED" w:rsidRDefault="000214ED" w:rsidP="000214ED">
      <w:r w:rsidRPr="000214ED">
        <w:t xml:space="preserve">Interfaces enable </w:t>
      </w:r>
      <w:r w:rsidRPr="000214ED">
        <w:rPr>
          <w:b/>
          <w:bCs/>
        </w:rPr>
        <w:t>data exchange</w:t>
      </w:r>
      <w:r w:rsidRPr="000214ED">
        <w:t xml:space="preserve"> between the ERP system and external applications. Types of interfaces include:</w:t>
      </w:r>
    </w:p>
    <w:p w14:paraId="53F36871" w14:textId="77777777" w:rsidR="000214ED" w:rsidRPr="000214ED" w:rsidRDefault="000214ED" w:rsidP="000214ED">
      <w:pPr>
        <w:numPr>
          <w:ilvl w:val="0"/>
          <w:numId w:val="2"/>
        </w:numPr>
      </w:pPr>
      <w:r w:rsidRPr="000214ED">
        <w:rPr>
          <w:b/>
          <w:bCs/>
        </w:rPr>
        <w:t>Inbound Interfaces</w:t>
      </w:r>
      <w:r w:rsidRPr="000214ED">
        <w:t xml:space="preserve"> – Importing external data into the ERP system.</w:t>
      </w:r>
    </w:p>
    <w:p w14:paraId="3BFAA6EB" w14:textId="77777777" w:rsidR="000214ED" w:rsidRPr="000214ED" w:rsidRDefault="000214ED" w:rsidP="000214ED">
      <w:pPr>
        <w:numPr>
          <w:ilvl w:val="0"/>
          <w:numId w:val="2"/>
        </w:numPr>
      </w:pPr>
      <w:r w:rsidRPr="000214ED">
        <w:rPr>
          <w:b/>
          <w:bCs/>
        </w:rPr>
        <w:t>Outbound Interfaces</w:t>
      </w:r>
      <w:r w:rsidRPr="000214ED">
        <w:t xml:space="preserve"> – Exporting ERP data to external systems.</w:t>
      </w:r>
    </w:p>
    <w:p w14:paraId="19E2667B" w14:textId="77777777" w:rsidR="000214ED" w:rsidRPr="000214ED" w:rsidRDefault="000214ED" w:rsidP="000214ED">
      <w:r w:rsidRPr="000214ED">
        <w:rPr>
          <w:b/>
          <w:bCs/>
        </w:rPr>
        <w:t>Example:</w:t>
      </w:r>
      <w:r w:rsidRPr="000214ED">
        <w:t xml:space="preserve"> Integrating Oracle ERP with a third-party </w:t>
      </w:r>
      <w:r w:rsidRPr="000214ED">
        <w:rPr>
          <w:b/>
          <w:bCs/>
        </w:rPr>
        <w:t>Payroll Management System</w:t>
      </w:r>
      <w:r w:rsidRPr="000214ED">
        <w:t xml:space="preserve"> via REST API.</w:t>
      </w:r>
    </w:p>
    <w:p w14:paraId="1D823FBF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3. Conversions</w:t>
      </w:r>
    </w:p>
    <w:p w14:paraId="28D44BAB" w14:textId="77777777" w:rsidR="000214ED" w:rsidRPr="000214ED" w:rsidRDefault="000214ED" w:rsidP="000214ED">
      <w:r w:rsidRPr="000214ED">
        <w:t xml:space="preserve">Conversions refer to </w:t>
      </w:r>
      <w:r w:rsidRPr="000214ED">
        <w:rPr>
          <w:b/>
          <w:bCs/>
        </w:rPr>
        <w:t>data migration</w:t>
      </w:r>
      <w:r w:rsidRPr="000214ED">
        <w:t xml:space="preserve"> from a legacy system to the new ERP system. The migration process typically involves:</w:t>
      </w:r>
    </w:p>
    <w:p w14:paraId="7367AB52" w14:textId="77777777" w:rsidR="000214ED" w:rsidRPr="000214ED" w:rsidRDefault="000214ED" w:rsidP="000214ED">
      <w:pPr>
        <w:numPr>
          <w:ilvl w:val="0"/>
          <w:numId w:val="3"/>
        </w:numPr>
      </w:pPr>
      <w:r w:rsidRPr="000214ED">
        <w:t>Extracting data from the old system.</w:t>
      </w:r>
    </w:p>
    <w:p w14:paraId="6B245E93" w14:textId="77777777" w:rsidR="000214ED" w:rsidRPr="000214ED" w:rsidRDefault="000214ED" w:rsidP="000214ED">
      <w:pPr>
        <w:numPr>
          <w:ilvl w:val="0"/>
          <w:numId w:val="3"/>
        </w:numPr>
      </w:pPr>
      <w:r w:rsidRPr="000214ED">
        <w:t>Transforming data into a format compatible with the ERP.</w:t>
      </w:r>
    </w:p>
    <w:p w14:paraId="6D4D1BEB" w14:textId="77777777" w:rsidR="000214ED" w:rsidRPr="000214ED" w:rsidRDefault="000214ED" w:rsidP="000214ED">
      <w:pPr>
        <w:numPr>
          <w:ilvl w:val="0"/>
          <w:numId w:val="3"/>
        </w:numPr>
      </w:pPr>
      <w:r w:rsidRPr="000214ED">
        <w:t xml:space="preserve">Loading data into the ERP using </w:t>
      </w:r>
      <w:r w:rsidRPr="000214ED">
        <w:rPr>
          <w:b/>
          <w:bCs/>
        </w:rPr>
        <w:t>PL/SQL scripts, SQL*Loader, or ETL tools</w:t>
      </w:r>
      <w:r w:rsidRPr="000214ED">
        <w:t>.</w:t>
      </w:r>
    </w:p>
    <w:p w14:paraId="42350394" w14:textId="77777777" w:rsidR="000214ED" w:rsidRPr="000214ED" w:rsidRDefault="000214ED" w:rsidP="000214ED">
      <w:r w:rsidRPr="000214ED">
        <w:rPr>
          <w:b/>
          <w:bCs/>
        </w:rPr>
        <w:t>Example:</w:t>
      </w:r>
      <w:r w:rsidRPr="000214ED">
        <w:t xml:space="preserve"> Migrating </w:t>
      </w:r>
      <w:r w:rsidRPr="000214ED">
        <w:rPr>
          <w:b/>
          <w:bCs/>
        </w:rPr>
        <w:t>customer master data</w:t>
      </w:r>
      <w:r w:rsidRPr="000214ED">
        <w:t xml:space="preserve"> from a legacy system to Oracle ERP Cloud.</w:t>
      </w:r>
    </w:p>
    <w:p w14:paraId="06D70C53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lastRenderedPageBreak/>
        <w:t>4. Extensions</w:t>
      </w:r>
    </w:p>
    <w:p w14:paraId="0300918A" w14:textId="77777777" w:rsidR="000214ED" w:rsidRPr="000214ED" w:rsidRDefault="000214ED" w:rsidP="000214ED">
      <w:r w:rsidRPr="000214ED">
        <w:t xml:space="preserve">Extensions enhance ERP functionality by </w:t>
      </w:r>
      <w:r w:rsidRPr="000214ED">
        <w:rPr>
          <w:b/>
          <w:bCs/>
        </w:rPr>
        <w:t>adding custom features</w:t>
      </w:r>
      <w:r w:rsidRPr="000214ED">
        <w:t xml:space="preserve"> that are not available in standard configurations. These can be implemented using:</w:t>
      </w:r>
    </w:p>
    <w:p w14:paraId="47DC1640" w14:textId="77777777" w:rsidR="000214ED" w:rsidRPr="000214ED" w:rsidRDefault="000214ED" w:rsidP="000214ED">
      <w:pPr>
        <w:numPr>
          <w:ilvl w:val="0"/>
          <w:numId w:val="4"/>
        </w:numPr>
      </w:pPr>
      <w:r w:rsidRPr="000214ED">
        <w:rPr>
          <w:b/>
          <w:bCs/>
        </w:rPr>
        <w:t>Oracle Forms Personalization</w:t>
      </w:r>
    </w:p>
    <w:p w14:paraId="614E7B27" w14:textId="77777777" w:rsidR="000214ED" w:rsidRPr="000214ED" w:rsidRDefault="000214ED" w:rsidP="000214ED">
      <w:pPr>
        <w:numPr>
          <w:ilvl w:val="0"/>
          <w:numId w:val="4"/>
        </w:numPr>
      </w:pPr>
      <w:r w:rsidRPr="000214ED">
        <w:rPr>
          <w:b/>
          <w:bCs/>
        </w:rPr>
        <w:t>Oracle Application Framework (OAF)</w:t>
      </w:r>
    </w:p>
    <w:p w14:paraId="1AD77936" w14:textId="77777777" w:rsidR="000214ED" w:rsidRPr="000214ED" w:rsidRDefault="000214ED" w:rsidP="000214ED">
      <w:pPr>
        <w:numPr>
          <w:ilvl w:val="0"/>
          <w:numId w:val="4"/>
        </w:numPr>
      </w:pPr>
      <w:r w:rsidRPr="000214ED">
        <w:rPr>
          <w:b/>
          <w:bCs/>
        </w:rPr>
        <w:t>Custom PLSQL Packages and Triggers</w:t>
      </w:r>
    </w:p>
    <w:p w14:paraId="5751D1A0" w14:textId="77777777" w:rsidR="000214ED" w:rsidRPr="000214ED" w:rsidRDefault="000214ED" w:rsidP="000214ED">
      <w:r w:rsidRPr="000214ED">
        <w:rPr>
          <w:b/>
          <w:bCs/>
        </w:rPr>
        <w:t>Example:</w:t>
      </w:r>
      <w:r w:rsidRPr="000214ED">
        <w:t xml:space="preserve"> Customizing a </w:t>
      </w:r>
      <w:r w:rsidRPr="000214ED">
        <w:rPr>
          <w:b/>
          <w:bCs/>
        </w:rPr>
        <w:t>Purchase Order Approval Process</w:t>
      </w:r>
      <w:r w:rsidRPr="000214ED">
        <w:t xml:space="preserve"> by adding business rules.</w:t>
      </w:r>
    </w:p>
    <w:p w14:paraId="78E3CC20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5. Workflows</w:t>
      </w:r>
    </w:p>
    <w:p w14:paraId="561AE222" w14:textId="77777777" w:rsidR="000214ED" w:rsidRPr="000214ED" w:rsidRDefault="000214ED" w:rsidP="000214ED">
      <w:r w:rsidRPr="000214ED">
        <w:t xml:space="preserve">Workflows automate business processes within ERP systems. They define </w:t>
      </w:r>
      <w:r w:rsidRPr="000214ED">
        <w:rPr>
          <w:b/>
          <w:bCs/>
        </w:rPr>
        <w:t>approval hierarchies, notifications, and routing rules</w:t>
      </w:r>
      <w:r w:rsidRPr="000214ED">
        <w:t>.</w:t>
      </w:r>
    </w:p>
    <w:p w14:paraId="60620B97" w14:textId="77777777" w:rsidR="000214ED" w:rsidRPr="000214ED" w:rsidRDefault="000214ED" w:rsidP="000214ED">
      <w:pPr>
        <w:numPr>
          <w:ilvl w:val="0"/>
          <w:numId w:val="5"/>
        </w:numPr>
      </w:pPr>
      <w:r w:rsidRPr="000214ED">
        <w:t xml:space="preserve">Implemented using </w:t>
      </w:r>
      <w:r w:rsidRPr="000214ED">
        <w:rPr>
          <w:b/>
          <w:bCs/>
        </w:rPr>
        <w:t>Oracle Workflow Builder</w:t>
      </w:r>
      <w:r w:rsidRPr="000214ED">
        <w:t xml:space="preserve"> or other ERP workflow engines.</w:t>
      </w:r>
    </w:p>
    <w:p w14:paraId="2C638682" w14:textId="77777777" w:rsidR="000214ED" w:rsidRPr="000214ED" w:rsidRDefault="000214ED" w:rsidP="000214ED">
      <w:pPr>
        <w:numPr>
          <w:ilvl w:val="0"/>
          <w:numId w:val="5"/>
        </w:numPr>
      </w:pPr>
      <w:r w:rsidRPr="000214ED">
        <w:t xml:space="preserve">Helps in streamlining </w:t>
      </w:r>
      <w:r w:rsidRPr="000214ED">
        <w:rPr>
          <w:b/>
          <w:bCs/>
        </w:rPr>
        <w:t>purchase approvals, expense claims, and inventory management</w:t>
      </w:r>
      <w:r w:rsidRPr="000214ED">
        <w:t>.</w:t>
      </w:r>
    </w:p>
    <w:p w14:paraId="012BFD3A" w14:textId="77777777" w:rsidR="000214ED" w:rsidRPr="000214ED" w:rsidRDefault="000214ED" w:rsidP="000214ED">
      <w:r w:rsidRPr="000214ED">
        <w:rPr>
          <w:b/>
          <w:bCs/>
        </w:rPr>
        <w:t>Example:</w:t>
      </w:r>
      <w:r w:rsidRPr="000214ED">
        <w:t xml:space="preserve"> Automating an </w:t>
      </w:r>
      <w:r w:rsidRPr="000214ED">
        <w:rPr>
          <w:b/>
          <w:bCs/>
        </w:rPr>
        <w:t>Employee Leave Approval Process</w:t>
      </w:r>
      <w:r w:rsidRPr="000214ED">
        <w:t xml:space="preserve"> based on management hierarchy.</w:t>
      </w:r>
    </w:p>
    <w:p w14:paraId="0F9E3EF0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3. Best Practices for Implementing RICEW Components</w:t>
      </w:r>
    </w:p>
    <w:p w14:paraId="44E13EC0" w14:textId="77777777" w:rsidR="000214ED" w:rsidRPr="000214ED" w:rsidRDefault="000214ED" w:rsidP="000214ED">
      <w:r w:rsidRPr="000214ED">
        <w:rPr>
          <w:rFonts w:ascii="Segoe UI Emoji" w:hAnsi="Segoe UI Emoji" w:cs="Segoe UI Emoji"/>
        </w:rPr>
        <w:t>✅</w:t>
      </w:r>
      <w:r w:rsidRPr="000214ED">
        <w:t xml:space="preserve"> </w:t>
      </w:r>
      <w:r w:rsidRPr="000214ED">
        <w:rPr>
          <w:b/>
          <w:bCs/>
        </w:rPr>
        <w:t>Requirement Analysis:</w:t>
      </w:r>
      <w:r w:rsidRPr="000214ED">
        <w:t xml:space="preserve"> Clearly define business requirements before developing RICEW components. </w:t>
      </w:r>
      <w:r w:rsidRPr="000214ED">
        <w:rPr>
          <w:rFonts w:ascii="Segoe UI Emoji" w:hAnsi="Segoe UI Emoji" w:cs="Segoe UI Emoji"/>
        </w:rPr>
        <w:t>✅</w:t>
      </w:r>
      <w:r w:rsidRPr="000214ED">
        <w:t xml:space="preserve"> </w:t>
      </w:r>
      <w:r w:rsidRPr="000214ED">
        <w:rPr>
          <w:b/>
          <w:bCs/>
        </w:rPr>
        <w:t>Performance Optimization:</w:t>
      </w:r>
      <w:r w:rsidRPr="000214ED">
        <w:t xml:space="preserve"> Optimize queries and scripts to improve system performance. </w:t>
      </w:r>
      <w:r w:rsidRPr="000214ED">
        <w:rPr>
          <w:rFonts w:ascii="Segoe UI Emoji" w:hAnsi="Segoe UI Emoji" w:cs="Segoe UI Emoji"/>
        </w:rPr>
        <w:t>✅</w:t>
      </w:r>
      <w:r w:rsidRPr="000214ED">
        <w:t xml:space="preserve"> </w:t>
      </w:r>
      <w:r w:rsidRPr="000214ED">
        <w:rPr>
          <w:b/>
          <w:bCs/>
        </w:rPr>
        <w:t>Security Considerations:</w:t>
      </w:r>
      <w:r w:rsidRPr="000214ED">
        <w:t xml:space="preserve"> Implement access control and data validation. </w:t>
      </w:r>
      <w:r w:rsidRPr="000214ED">
        <w:rPr>
          <w:rFonts w:ascii="Segoe UI Emoji" w:hAnsi="Segoe UI Emoji" w:cs="Segoe UI Emoji"/>
        </w:rPr>
        <w:t>✅</w:t>
      </w:r>
      <w:r w:rsidRPr="000214ED">
        <w:t xml:space="preserve"> </w:t>
      </w:r>
      <w:r w:rsidRPr="000214ED">
        <w:rPr>
          <w:b/>
          <w:bCs/>
        </w:rPr>
        <w:t>Testing &amp; Validation:</w:t>
      </w:r>
      <w:r w:rsidRPr="000214ED">
        <w:t xml:space="preserve"> Perform rigorous testing to ensure smooth integration with the ERP system. </w:t>
      </w:r>
      <w:r w:rsidRPr="000214ED">
        <w:rPr>
          <w:rFonts w:ascii="Segoe UI Emoji" w:hAnsi="Segoe UI Emoji" w:cs="Segoe UI Emoji"/>
        </w:rPr>
        <w:t>✅</w:t>
      </w:r>
      <w:r w:rsidRPr="000214ED">
        <w:t xml:space="preserve"> </w:t>
      </w:r>
      <w:r w:rsidRPr="000214ED">
        <w:rPr>
          <w:b/>
          <w:bCs/>
        </w:rPr>
        <w:t>Documentation:</w:t>
      </w:r>
      <w:r w:rsidRPr="000214ED">
        <w:t xml:space="preserve"> Maintain technical and functional documentation for future reference.</w:t>
      </w:r>
    </w:p>
    <w:p w14:paraId="10312E9F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4. Conclusion</w:t>
      </w:r>
    </w:p>
    <w:p w14:paraId="49D643E8" w14:textId="77777777" w:rsidR="000214ED" w:rsidRPr="000214ED" w:rsidRDefault="000214ED" w:rsidP="000214ED">
      <w:r w:rsidRPr="000214ED">
        <w:t xml:space="preserve">RICEW components play a crucial role in tailoring ERP systems to meet business needs. Understanding how to develop and integrate these components ensures a </w:t>
      </w:r>
      <w:r w:rsidRPr="000214ED">
        <w:rPr>
          <w:b/>
          <w:bCs/>
        </w:rPr>
        <w:t>successful ERP implementation</w:t>
      </w:r>
      <w:r w:rsidRPr="000214ED">
        <w:t>, optimizing efficiency and automation.</w:t>
      </w:r>
    </w:p>
    <w:p w14:paraId="3BF7F353" w14:textId="77777777" w:rsidR="000214ED" w:rsidRPr="000214ED" w:rsidRDefault="000214ED" w:rsidP="000214ED">
      <w:pPr>
        <w:rPr>
          <w:b/>
          <w:bCs/>
        </w:rPr>
      </w:pPr>
      <w:r w:rsidRPr="000214ED">
        <w:rPr>
          <w:b/>
          <w:bCs/>
        </w:rPr>
        <w:t>Next Steps:</w:t>
      </w:r>
    </w:p>
    <w:p w14:paraId="323E7B0A" w14:textId="77777777" w:rsidR="000214ED" w:rsidRPr="000214ED" w:rsidRDefault="000214ED" w:rsidP="000214ED">
      <w:pPr>
        <w:numPr>
          <w:ilvl w:val="0"/>
          <w:numId w:val="6"/>
        </w:numPr>
      </w:pPr>
      <w:r w:rsidRPr="000214ED">
        <w:t xml:space="preserve">Explore </w:t>
      </w:r>
      <w:r w:rsidRPr="000214ED">
        <w:rPr>
          <w:b/>
          <w:bCs/>
        </w:rPr>
        <w:t>SQL, PL/SQL, and API integration</w:t>
      </w:r>
      <w:r w:rsidRPr="000214ED">
        <w:t xml:space="preserve"> for building ERP interfaces.</w:t>
      </w:r>
    </w:p>
    <w:p w14:paraId="2202F7D7" w14:textId="77777777" w:rsidR="000214ED" w:rsidRPr="000214ED" w:rsidRDefault="000214ED" w:rsidP="000214ED">
      <w:pPr>
        <w:numPr>
          <w:ilvl w:val="0"/>
          <w:numId w:val="6"/>
        </w:numPr>
      </w:pPr>
      <w:r w:rsidRPr="000214ED">
        <w:t xml:space="preserve">Learn about </w:t>
      </w:r>
      <w:r w:rsidRPr="000214ED">
        <w:rPr>
          <w:b/>
          <w:bCs/>
        </w:rPr>
        <w:t>Oracle Forms and OAF customization</w:t>
      </w:r>
      <w:r w:rsidRPr="000214ED">
        <w:t>.</w:t>
      </w:r>
    </w:p>
    <w:p w14:paraId="66EAB856" w14:textId="77777777" w:rsidR="000214ED" w:rsidRPr="000214ED" w:rsidRDefault="000214ED" w:rsidP="000214ED">
      <w:pPr>
        <w:numPr>
          <w:ilvl w:val="0"/>
          <w:numId w:val="6"/>
        </w:numPr>
      </w:pPr>
      <w:r w:rsidRPr="000214ED">
        <w:t xml:space="preserve">Implement a </w:t>
      </w:r>
      <w:r w:rsidRPr="000214ED">
        <w:rPr>
          <w:b/>
          <w:bCs/>
        </w:rPr>
        <w:t>sample RICEW project</w:t>
      </w:r>
      <w:r w:rsidRPr="000214ED">
        <w:t xml:space="preserve"> to gain hands-on experience.</w:t>
      </w:r>
    </w:p>
    <w:p w14:paraId="55AEB526" w14:textId="788CBB01" w:rsidR="000214ED" w:rsidRPr="000214ED" w:rsidRDefault="000214ED" w:rsidP="000214ED">
      <w:r w:rsidRPr="000214ED">
        <w:lastRenderedPageBreak/>
        <w:t xml:space="preserve">By mastering RICEW components, ERP professionals can enhance system capabilities and streamline business processes effectively! </w:t>
      </w:r>
    </w:p>
    <w:p w14:paraId="60950EE6" w14:textId="77777777" w:rsidR="007B5CE9" w:rsidRDefault="007B5CE9"/>
    <w:sectPr w:rsidR="007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B3E3D"/>
    <w:multiLevelType w:val="multilevel"/>
    <w:tmpl w:val="E00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63374"/>
    <w:multiLevelType w:val="multilevel"/>
    <w:tmpl w:val="672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2047"/>
    <w:multiLevelType w:val="multilevel"/>
    <w:tmpl w:val="0DF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0306"/>
    <w:multiLevelType w:val="multilevel"/>
    <w:tmpl w:val="56E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C5142"/>
    <w:multiLevelType w:val="multilevel"/>
    <w:tmpl w:val="1BF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3707"/>
    <w:multiLevelType w:val="multilevel"/>
    <w:tmpl w:val="9C0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59673">
    <w:abstractNumId w:val="0"/>
  </w:num>
  <w:num w:numId="2" w16cid:durableId="600843144">
    <w:abstractNumId w:val="4"/>
  </w:num>
  <w:num w:numId="3" w16cid:durableId="538394447">
    <w:abstractNumId w:val="3"/>
  </w:num>
  <w:num w:numId="4" w16cid:durableId="1592857194">
    <w:abstractNumId w:val="5"/>
  </w:num>
  <w:num w:numId="5" w16cid:durableId="1865511447">
    <w:abstractNumId w:val="2"/>
  </w:num>
  <w:num w:numId="6" w16cid:durableId="97957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D"/>
    <w:rsid w:val="000214ED"/>
    <w:rsid w:val="000C02C4"/>
    <w:rsid w:val="001E75B0"/>
    <w:rsid w:val="002673C6"/>
    <w:rsid w:val="004141BD"/>
    <w:rsid w:val="007B5CE9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4085"/>
  <w15:chartTrackingRefBased/>
  <w15:docId w15:val="{7F16DCE8-87F4-4251-8E5A-600D0704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Gregory</dc:creator>
  <cp:keywords/>
  <dc:description/>
  <cp:lastModifiedBy>Jude Gregory</cp:lastModifiedBy>
  <cp:revision>1</cp:revision>
  <dcterms:created xsi:type="dcterms:W3CDTF">2025-03-16T16:29:00Z</dcterms:created>
  <dcterms:modified xsi:type="dcterms:W3CDTF">2025-03-16T16:29:00Z</dcterms:modified>
</cp:coreProperties>
</file>