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09" w:rsidRPr="005147BE" w:rsidRDefault="008813E2" w:rsidP="005147BE">
      <w:pPr>
        <w:pStyle w:val="Heading1"/>
        <w:spacing w:line="480" w:lineRule="auto"/>
      </w:pPr>
      <w:r w:rsidRPr="005147BE">
        <w:t>Database Design</w:t>
      </w:r>
    </w:p>
    <w:p w:rsidR="008813E2" w:rsidRPr="005147BE" w:rsidRDefault="008813E2" w:rsidP="005147BE">
      <w:pPr>
        <w:spacing w:line="360" w:lineRule="auto"/>
        <w:rPr>
          <w:rFonts w:ascii="Arial" w:hAnsi="Arial" w:cs="Arial"/>
        </w:rPr>
      </w:pPr>
      <w:r w:rsidRPr="005147BE">
        <w:rPr>
          <w:rFonts w:ascii="Arial" w:hAnsi="Arial" w:cs="Arial"/>
        </w:rPr>
        <w:t xml:space="preserve">The database designs below provide abstract representations of the data to be included in the Nenekara application.  The </w:t>
      </w:r>
      <w:r w:rsidR="00DD1DDE" w:rsidRPr="005147BE">
        <w:rPr>
          <w:rFonts w:ascii="Arial" w:hAnsi="Arial" w:cs="Arial"/>
        </w:rPr>
        <w:t>diagrams cover the</w:t>
      </w:r>
      <w:r w:rsidR="009B6308" w:rsidRPr="005147BE">
        <w:rPr>
          <w:rFonts w:ascii="Arial" w:hAnsi="Arial" w:cs="Arial"/>
        </w:rPr>
        <w:t xml:space="preserve"> data required to meet the objective of enabling students to practise sentence structures</w:t>
      </w:r>
      <w:r w:rsidR="00D50806" w:rsidRPr="005147BE">
        <w:rPr>
          <w:rFonts w:ascii="Arial" w:hAnsi="Arial" w:cs="Arial"/>
        </w:rPr>
        <w:t>, while at the same time forming</w:t>
      </w:r>
      <w:r w:rsidR="0044498A" w:rsidRPr="005147BE">
        <w:rPr>
          <w:rFonts w:ascii="Arial" w:hAnsi="Arial" w:cs="Arial"/>
        </w:rPr>
        <w:t xml:space="preserve"> a foundation if later iterations decide to add other features such as a student login and </w:t>
      </w:r>
      <w:r w:rsidR="00262B97" w:rsidRPr="005147BE">
        <w:rPr>
          <w:rFonts w:ascii="Arial" w:hAnsi="Arial" w:cs="Arial"/>
        </w:rPr>
        <w:t>tracking</w:t>
      </w:r>
      <w:r w:rsidR="0044498A" w:rsidRPr="005147BE">
        <w:rPr>
          <w:rFonts w:ascii="Arial" w:hAnsi="Arial" w:cs="Arial"/>
        </w:rPr>
        <w:t xml:space="preserve"> statistics.</w:t>
      </w:r>
    </w:p>
    <w:p w:rsidR="0044498A" w:rsidRPr="005147BE" w:rsidRDefault="008813E2" w:rsidP="005147BE">
      <w:pPr>
        <w:spacing w:line="360" w:lineRule="auto"/>
        <w:rPr>
          <w:rFonts w:ascii="Arial" w:hAnsi="Arial" w:cs="Arial"/>
        </w:rPr>
      </w:pPr>
      <w:r w:rsidRPr="005147BE">
        <w:rPr>
          <w:rFonts w:ascii="Arial" w:hAnsi="Arial" w:cs="Arial"/>
        </w:rPr>
        <w:t xml:space="preserve">It should be noted that in the initial prototype of the application, only the ‘ID’, ‘sentence’, ‘question’ and ‘red_herring’ columns have been implemented.  </w:t>
      </w:r>
      <w:r w:rsidR="0044498A" w:rsidRPr="005147BE">
        <w:rPr>
          <w:rFonts w:ascii="Arial" w:hAnsi="Arial" w:cs="Arial"/>
        </w:rPr>
        <w:t xml:space="preserve">More information regarding further work to be done can be found in the </w:t>
      </w:r>
      <w:r w:rsidR="004522DE" w:rsidRPr="005147BE">
        <w:rPr>
          <w:rFonts w:ascii="Arial" w:hAnsi="Arial" w:cs="Arial"/>
        </w:rPr>
        <w:t>Future Iteration</w:t>
      </w:r>
      <w:r w:rsidR="0044498A" w:rsidRPr="005147BE">
        <w:rPr>
          <w:rFonts w:ascii="Arial" w:hAnsi="Arial" w:cs="Arial"/>
        </w:rPr>
        <w:t xml:space="preserve"> section of this report.</w:t>
      </w:r>
    </w:p>
    <w:p w:rsidR="0044498A" w:rsidRDefault="0044498A"/>
    <w:p w:rsidR="0044498A" w:rsidRPr="005147BE" w:rsidRDefault="0044498A" w:rsidP="005147BE">
      <w:pPr>
        <w:pStyle w:val="Heading2"/>
      </w:pPr>
      <w:r w:rsidRPr="005147BE">
        <w:t>Conceptual Diagram</w:t>
      </w:r>
    </w:p>
    <w:p w:rsidR="00996754" w:rsidRDefault="00996754" w:rsidP="00996754"/>
    <w:p w:rsidR="005147BE" w:rsidRDefault="005147BE" w:rsidP="00996754"/>
    <w:p w:rsidR="005147BE" w:rsidRDefault="005147BE" w:rsidP="00996754"/>
    <w:p w:rsidR="005147BE" w:rsidRDefault="005147BE" w:rsidP="00996754">
      <w:bookmarkStart w:id="0" w:name="_GoBack"/>
      <w:bookmarkEnd w:id="0"/>
    </w:p>
    <w:p w:rsidR="005147BE" w:rsidRPr="00996754" w:rsidRDefault="005147BE" w:rsidP="00996754"/>
    <w:p w:rsidR="00996754" w:rsidRPr="00996754" w:rsidRDefault="00996754" w:rsidP="005147BE">
      <w:pPr>
        <w:jc w:val="center"/>
      </w:pPr>
      <w:r>
        <w:object w:dxaOrig="13501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75pt;height:41.25pt" o:ole="">
            <v:imagedata r:id="rId5" o:title=""/>
          </v:shape>
          <o:OLEObject Type="Embed" ProgID="Visio.Drawing.15" ShapeID="_x0000_i1034" DrawAspect="Content" ObjectID="_1602670077" r:id="rId6"/>
        </w:object>
      </w:r>
    </w:p>
    <w:p w:rsidR="0044498A" w:rsidRDefault="0044498A" w:rsidP="005147BE">
      <w:pPr>
        <w:pStyle w:val="Heading2"/>
      </w:pPr>
    </w:p>
    <w:p w:rsidR="005147BE" w:rsidRDefault="005147BE">
      <w:pPr>
        <w:rPr>
          <w:rFonts w:ascii="Arial" w:eastAsiaTheme="majorEastAsia" w:hAnsi="Arial" w:cs="Arial"/>
          <w:sz w:val="28"/>
          <w:szCs w:val="28"/>
        </w:rPr>
      </w:pPr>
      <w:r>
        <w:br w:type="page"/>
      </w:r>
    </w:p>
    <w:p w:rsidR="0044498A" w:rsidRDefault="0044498A" w:rsidP="005147BE">
      <w:pPr>
        <w:pStyle w:val="Heading2"/>
      </w:pPr>
      <w:r>
        <w:lastRenderedPageBreak/>
        <w:t>Logical Diagram</w:t>
      </w:r>
    </w:p>
    <w:p w:rsidR="005147BE" w:rsidRDefault="005147BE" w:rsidP="005147BE"/>
    <w:p w:rsidR="005147BE" w:rsidRDefault="005147BE" w:rsidP="005147BE"/>
    <w:p w:rsidR="005147BE" w:rsidRPr="005147BE" w:rsidRDefault="005147BE" w:rsidP="005147BE"/>
    <w:p w:rsidR="00996754" w:rsidRPr="00996754" w:rsidRDefault="00996754" w:rsidP="005147BE">
      <w:pPr>
        <w:jc w:val="center"/>
      </w:pPr>
      <w:r>
        <w:object w:dxaOrig="13501" w:dyaOrig="5341">
          <v:shape id="_x0000_i1035" type="#_x0000_t75" style="width:675pt;height:267pt" o:ole="">
            <v:imagedata r:id="rId7" o:title=""/>
          </v:shape>
          <o:OLEObject Type="Embed" ProgID="Visio.Drawing.15" ShapeID="_x0000_i1035" DrawAspect="Content" ObjectID="_1602670078" r:id="rId8"/>
        </w:object>
      </w:r>
    </w:p>
    <w:p w:rsidR="004522DE" w:rsidRDefault="004522DE" w:rsidP="005147BE">
      <w:pPr>
        <w:pStyle w:val="Heading2"/>
      </w:pPr>
    </w:p>
    <w:p w:rsidR="00996754" w:rsidRDefault="009967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813E2" w:rsidRDefault="0044498A" w:rsidP="005147BE">
      <w:pPr>
        <w:pStyle w:val="Heading2"/>
      </w:pPr>
      <w:r>
        <w:lastRenderedPageBreak/>
        <w:t>Physical Diagram</w:t>
      </w:r>
      <w:r w:rsidR="009B6308">
        <w:t xml:space="preserve"> </w:t>
      </w:r>
    </w:p>
    <w:p w:rsidR="0044498A" w:rsidRDefault="0044498A"/>
    <w:p w:rsidR="005147BE" w:rsidRDefault="005147BE"/>
    <w:p w:rsidR="005147BE" w:rsidRDefault="005147BE"/>
    <w:p w:rsidR="005147BE" w:rsidRDefault="005147BE"/>
    <w:p w:rsidR="0044498A" w:rsidRDefault="00996754" w:rsidP="005147BE">
      <w:pPr>
        <w:jc w:val="center"/>
      </w:pPr>
      <w:r>
        <w:object w:dxaOrig="14071" w:dyaOrig="5341">
          <v:shape id="_x0000_i1027" type="#_x0000_t75" style="width:703.5pt;height:267pt" o:ole="">
            <v:imagedata r:id="rId9" o:title=""/>
          </v:shape>
          <o:OLEObject Type="Embed" ProgID="Visio.Drawing.15" ShapeID="_x0000_i1027" DrawAspect="Content" ObjectID="_1602670079" r:id="rId10"/>
        </w:object>
      </w:r>
    </w:p>
    <w:sectPr w:rsidR="0044498A" w:rsidSect="009967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E2"/>
    <w:rsid w:val="00262B97"/>
    <w:rsid w:val="002E2869"/>
    <w:rsid w:val="0044498A"/>
    <w:rsid w:val="004522DE"/>
    <w:rsid w:val="005147BE"/>
    <w:rsid w:val="008813E2"/>
    <w:rsid w:val="00940AD5"/>
    <w:rsid w:val="00996754"/>
    <w:rsid w:val="009A1599"/>
    <w:rsid w:val="009B6308"/>
    <w:rsid w:val="00B078D4"/>
    <w:rsid w:val="00D50806"/>
    <w:rsid w:val="00DD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90A0"/>
  <w15:chartTrackingRefBased/>
  <w15:docId w15:val="{EE271AC8-C985-4BC4-A0D3-61CF64EC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BE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BE"/>
    <w:pPr>
      <w:keepNext/>
      <w:keepLines/>
      <w:spacing w:before="40" w:after="0"/>
      <w:outlineLvl w:val="1"/>
    </w:pPr>
    <w:rPr>
      <w:rFonts w:ascii="Arial" w:eastAsiaTheme="majorEastAsia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BE"/>
    <w:rPr>
      <w:rFonts w:ascii="Arial" w:eastAsiaTheme="majorEastAsia" w:hAnsi="Arial" w:cs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7BE"/>
    <w:rPr>
      <w:rFonts w:ascii="Arial" w:eastAsiaTheme="majorEastAsia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DB913-0BBF-493E-B040-91F03046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Kerschbaumer</dc:creator>
  <cp:keywords/>
  <dc:description/>
  <cp:lastModifiedBy>Patrica Nellas</cp:lastModifiedBy>
  <cp:revision>2</cp:revision>
  <dcterms:created xsi:type="dcterms:W3CDTF">2018-11-02T00:21:00Z</dcterms:created>
  <dcterms:modified xsi:type="dcterms:W3CDTF">2018-11-02T00:21:00Z</dcterms:modified>
</cp:coreProperties>
</file>