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3B" w:rsidRDefault="008311A6">
      <w:r>
        <w:t>Background</w:t>
      </w:r>
    </w:p>
    <w:p w:rsidR="00D063AC" w:rsidRDefault="00D063AC" w:rsidP="00D063A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Established in the 1980s, </w:t>
      </w:r>
      <w:r w:rsidRPr="00EA2666">
        <w:rPr>
          <w:sz w:val="20"/>
          <w:szCs w:val="20"/>
        </w:rPr>
        <w:t xml:space="preserve">Te </w:t>
      </w:r>
      <w:proofErr w:type="spellStart"/>
      <w:r w:rsidRPr="00EA2666">
        <w:rPr>
          <w:sz w:val="20"/>
          <w:szCs w:val="20"/>
        </w:rPr>
        <w:t>Wānanga</w:t>
      </w:r>
      <w:proofErr w:type="spellEnd"/>
      <w:r w:rsidRPr="00EA2666">
        <w:rPr>
          <w:sz w:val="20"/>
          <w:szCs w:val="20"/>
        </w:rPr>
        <w:t xml:space="preserve"> Māori is one of the </w:t>
      </w:r>
      <w:r>
        <w:rPr>
          <w:sz w:val="20"/>
          <w:szCs w:val="20"/>
        </w:rPr>
        <w:t>first</w:t>
      </w:r>
      <w:r w:rsidRPr="00EA2666">
        <w:rPr>
          <w:sz w:val="20"/>
          <w:szCs w:val="20"/>
        </w:rPr>
        <w:t xml:space="preserve"> faculties of </w:t>
      </w:r>
      <w:proofErr w:type="spellStart"/>
      <w:r w:rsidRPr="00EA2666">
        <w:rPr>
          <w:sz w:val="20"/>
          <w:szCs w:val="20"/>
        </w:rPr>
        <w:t>Whitireia</w:t>
      </w:r>
      <w:proofErr w:type="spellEnd"/>
      <w:r w:rsidRPr="00EA2666">
        <w:rPr>
          <w:sz w:val="20"/>
          <w:szCs w:val="20"/>
        </w:rPr>
        <w:t xml:space="preserve"> Community Polytechnic and is made up of three departments: Māori Art, Nursing, and Te Reo Māori.  The client for this project is </w:t>
      </w:r>
      <w:r>
        <w:rPr>
          <w:sz w:val="20"/>
          <w:szCs w:val="20"/>
        </w:rPr>
        <w:t>the</w:t>
      </w:r>
      <w:r w:rsidRPr="00EA2666">
        <w:rPr>
          <w:sz w:val="20"/>
          <w:szCs w:val="20"/>
        </w:rPr>
        <w:t xml:space="preserve"> Reo Māori </w:t>
      </w:r>
      <w:proofErr w:type="gramStart"/>
      <w:r>
        <w:rPr>
          <w:sz w:val="20"/>
          <w:szCs w:val="20"/>
        </w:rPr>
        <w:t>school</w:t>
      </w:r>
      <w:proofErr w:type="gramEnd"/>
      <w:r w:rsidRPr="00EA2666">
        <w:rPr>
          <w:sz w:val="20"/>
          <w:szCs w:val="20"/>
        </w:rPr>
        <w:t xml:space="preserve">. </w:t>
      </w:r>
    </w:p>
    <w:p w:rsidR="00612966" w:rsidRDefault="00D063AC" w:rsidP="00D063AC">
      <w:pPr>
        <w:spacing w:line="360" w:lineRule="auto"/>
        <w:rPr>
          <w:sz w:val="20"/>
          <w:szCs w:val="20"/>
        </w:rPr>
      </w:pPr>
      <w:r w:rsidRPr="00EA2666">
        <w:rPr>
          <w:sz w:val="20"/>
          <w:szCs w:val="20"/>
        </w:rPr>
        <w:t xml:space="preserve">In order to achieve proficiency in both formal and informal situations, the school takes the approach of teaching students traditional Māori.  Once </w:t>
      </w:r>
      <w:r>
        <w:rPr>
          <w:sz w:val="20"/>
          <w:szCs w:val="20"/>
        </w:rPr>
        <w:t>students</w:t>
      </w:r>
      <w:r w:rsidRPr="00EA2666">
        <w:rPr>
          <w:sz w:val="20"/>
          <w:szCs w:val="20"/>
        </w:rPr>
        <w:t xml:space="preserve"> have become proficient in using </w:t>
      </w:r>
      <w:r w:rsidR="00D8465D">
        <w:rPr>
          <w:sz w:val="20"/>
          <w:szCs w:val="20"/>
        </w:rPr>
        <w:t>more traditional language they</w:t>
      </w:r>
      <w:r w:rsidRPr="00EA2666">
        <w:rPr>
          <w:sz w:val="20"/>
          <w:szCs w:val="20"/>
        </w:rPr>
        <w:t xml:space="preserve"> are then in a position to learn more colloquial expressions and judge when it is appropriate to use them.</w:t>
      </w:r>
    </w:p>
    <w:p w:rsidR="007E1795" w:rsidRDefault="007E1795" w:rsidP="00D063A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One consistent problem tutors have noticed, is that students have a problem differentiating between the use of </w:t>
      </w:r>
      <w:r>
        <w:rPr>
          <w:i/>
          <w:sz w:val="20"/>
          <w:szCs w:val="20"/>
        </w:rPr>
        <w:t xml:space="preserve">ehara </w:t>
      </w:r>
      <w:r>
        <w:rPr>
          <w:sz w:val="20"/>
          <w:szCs w:val="20"/>
        </w:rPr>
        <w:t xml:space="preserve">and </w:t>
      </w:r>
      <w:r>
        <w:rPr>
          <w:i/>
          <w:sz w:val="20"/>
          <w:szCs w:val="20"/>
        </w:rPr>
        <w:t>kahore</w:t>
      </w:r>
      <w:r>
        <w:rPr>
          <w:sz w:val="20"/>
          <w:szCs w:val="20"/>
        </w:rPr>
        <w:t xml:space="preserve"> in </w:t>
      </w:r>
      <w:r w:rsidRPr="00EA2666">
        <w:rPr>
          <w:sz w:val="20"/>
          <w:szCs w:val="20"/>
        </w:rPr>
        <w:t xml:space="preserve">negative </w:t>
      </w:r>
      <w:r>
        <w:rPr>
          <w:sz w:val="20"/>
          <w:szCs w:val="20"/>
        </w:rPr>
        <w:t>sentences</w:t>
      </w:r>
      <w:r w:rsidRPr="00EA2666">
        <w:rPr>
          <w:sz w:val="20"/>
          <w:szCs w:val="20"/>
        </w:rPr>
        <w:t>.  </w:t>
      </w:r>
      <w:r>
        <w:rPr>
          <w:sz w:val="20"/>
          <w:szCs w:val="20"/>
        </w:rPr>
        <w:t>Both words are used</w:t>
      </w:r>
      <w:r>
        <w:rPr>
          <w:sz w:val="20"/>
          <w:szCs w:val="20"/>
        </w:rPr>
        <w:t xml:space="preserve"> in traditional Māori</w:t>
      </w:r>
      <w:r>
        <w:rPr>
          <w:sz w:val="20"/>
          <w:szCs w:val="20"/>
        </w:rPr>
        <w:t xml:space="preserve"> to indicate the negative, however they are not interchangeable.  </w:t>
      </w:r>
      <w:r>
        <w:rPr>
          <w:sz w:val="20"/>
          <w:szCs w:val="20"/>
        </w:rPr>
        <w:t xml:space="preserve">Further contributing to the confusion between the two words is the fact that </w:t>
      </w:r>
      <w:r>
        <w:rPr>
          <w:i/>
          <w:sz w:val="20"/>
          <w:szCs w:val="20"/>
        </w:rPr>
        <w:t xml:space="preserve">ehara </w:t>
      </w:r>
      <w:r>
        <w:rPr>
          <w:sz w:val="20"/>
          <w:szCs w:val="20"/>
        </w:rPr>
        <w:t>can also be used as colloquial expression meaning in more informal Māori.</w:t>
      </w:r>
    </w:p>
    <w:p w:rsidR="008E41EA" w:rsidRDefault="00612966" w:rsidP="00D063A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</w:t>
      </w:r>
      <w:r w:rsidR="00D063AC">
        <w:rPr>
          <w:sz w:val="20"/>
          <w:szCs w:val="20"/>
        </w:rPr>
        <w:t xml:space="preserve">tudents have </w:t>
      </w:r>
      <w:r w:rsidR="00D8465D">
        <w:rPr>
          <w:sz w:val="20"/>
          <w:szCs w:val="20"/>
        </w:rPr>
        <w:t>several</w:t>
      </w:r>
      <w:r w:rsidR="00D063AC">
        <w:rPr>
          <w:sz w:val="20"/>
          <w:szCs w:val="20"/>
        </w:rPr>
        <w:t xml:space="preserve"> </w:t>
      </w:r>
      <w:r w:rsidR="00600760">
        <w:rPr>
          <w:sz w:val="20"/>
          <w:szCs w:val="20"/>
        </w:rPr>
        <w:t xml:space="preserve">resources </w:t>
      </w:r>
      <w:r w:rsidR="00D8465D">
        <w:rPr>
          <w:sz w:val="20"/>
          <w:szCs w:val="20"/>
        </w:rPr>
        <w:t xml:space="preserve">available to assist them with independent </w:t>
      </w:r>
      <w:r>
        <w:rPr>
          <w:sz w:val="20"/>
          <w:szCs w:val="20"/>
        </w:rPr>
        <w:t xml:space="preserve">learning </w:t>
      </w:r>
      <w:r>
        <w:rPr>
          <w:sz w:val="20"/>
          <w:szCs w:val="20"/>
        </w:rPr>
        <w:t>In addition to classroom textbooks and handouts</w:t>
      </w:r>
      <w:r>
        <w:rPr>
          <w:sz w:val="20"/>
          <w:szCs w:val="20"/>
        </w:rPr>
        <w:t xml:space="preserve">.  </w:t>
      </w:r>
      <w:r w:rsidR="00D8465D">
        <w:rPr>
          <w:sz w:val="20"/>
          <w:szCs w:val="20"/>
        </w:rPr>
        <w:t xml:space="preserve"> These include </w:t>
      </w:r>
      <w:r>
        <w:rPr>
          <w:sz w:val="20"/>
          <w:szCs w:val="20"/>
        </w:rPr>
        <w:t xml:space="preserve">CDs, </w:t>
      </w:r>
      <w:r w:rsidR="00D8465D">
        <w:rPr>
          <w:sz w:val="20"/>
          <w:szCs w:val="20"/>
        </w:rPr>
        <w:t>an online dictionary for looking up individual words</w:t>
      </w:r>
      <w:r>
        <w:rPr>
          <w:sz w:val="20"/>
          <w:szCs w:val="20"/>
        </w:rPr>
        <w:t xml:space="preserve"> and the </w:t>
      </w:r>
      <w:r w:rsidR="00D063AC" w:rsidRPr="00EA2666">
        <w:rPr>
          <w:sz w:val="20"/>
          <w:szCs w:val="20"/>
        </w:rPr>
        <w:t>hard copy Dictionary of Māori Language (H. W. Williams) which provides more detailed information around vocabulary and its use.</w:t>
      </w:r>
      <w:r>
        <w:rPr>
          <w:sz w:val="20"/>
          <w:szCs w:val="20"/>
        </w:rPr>
        <w:t xml:space="preserve">  </w:t>
      </w:r>
      <w:r w:rsidR="008E41EA">
        <w:rPr>
          <w:sz w:val="20"/>
          <w:szCs w:val="20"/>
        </w:rPr>
        <w:t xml:space="preserve">These resources are all valuable in their own right, however they lack interactivity and </w:t>
      </w:r>
      <w:r w:rsidR="007E1795">
        <w:rPr>
          <w:sz w:val="20"/>
          <w:szCs w:val="20"/>
        </w:rPr>
        <w:t>customisability</w:t>
      </w:r>
      <w:r w:rsidR="008E41EA">
        <w:rPr>
          <w:sz w:val="20"/>
          <w:szCs w:val="20"/>
        </w:rPr>
        <w:t xml:space="preserve">. </w:t>
      </w:r>
    </w:p>
    <w:p w:rsidR="00BA18FE" w:rsidRDefault="00BA18FE" w:rsidP="00D063AC">
      <w:pPr>
        <w:spacing w:line="360" w:lineRule="auto"/>
        <w:rPr>
          <w:sz w:val="20"/>
          <w:szCs w:val="20"/>
        </w:rPr>
      </w:pPr>
    </w:p>
    <w:p w:rsidR="00BA18FE" w:rsidRDefault="00BA18FE" w:rsidP="00D063A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Scope</w:t>
      </w:r>
    </w:p>
    <w:p w:rsidR="00BA18FE" w:rsidRPr="00E41A59" w:rsidRDefault="00BA18FE" w:rsidP="00D063A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E41A59">
        <w:rPr>
          <w:sz w:val="20"/>
          <w:szCs w:val="20"/>
        </w:rPr>
        <w:t>purpose of the project was</w:t>
      </w:r>
      <w:r>
        <w:rPr>
          <w:sz w:val="20"/>
          <w:szCs w:val="20"/>
        </w:rPr>
        <w:t xml:space="preserve"> to come up with </w:t>
      </w:r>
      <w:r w:rsidR="00E41A59">
        <w:rPr>
          <w:sz w:val="20"/>
          <w:szCs w:val="20"/>
        </w:rPr>
        <w:t xml:space="preserve">a </w:t>
      </w:r>
      <w:r w:rsidR="00B3009F">
        <w:rPr>
          <w:sz w:val="20"/>
          <w:szCs w:val="20"/>
        </w:rPr>
        <w:t>working prototype of an Android application</w:t>
      </w:r>
      <w:r>
        <w:rPr>
          <w:sz w:val="20"/>
          <w:szCs w:val="20"/>
        </w:rPr>
        <w:t xml:space="preserve"> that would enable students to practise differentiating between </w:t>
      </w:r>
      <w:r>
        <w:rPr>
          <w:i/>
          <w:sz w:val="20"/>
          <w:szCs w:val="20"/>
        </w:rPr>
        <w:t xml:space="preserve">ehara </w:t>
      </w:r>
      <w:r>
        <w:rPr>
          <w:sz w:val="20"/>
          <w:szCs w:val="20"/>
        </w:rPr>
        <w:t xml:space="preserve">and </w:t>
      </w:r>
      <w:r>
        <w:rPr>
          <w:i/>
          <w:sz w:val="20"/>
          <w:szCs w:val="20"/>
        </w:rPr>
        <w:t xml:space="preserve">kahore.  </w:t>
      </w:r>
      <w:r w:rsidR="00E41A59">
        <w:rPr>
          <w:sz w:val="20"/>
          <w:szCs w:val="20"/>
        </w:rPr>
        <w:t xml:space="preserve">While the focus for the first prototype </w:t>
      </w:r>
      <w:r w:rsidR="00B3009F">
        <w:rPr>
          <w:sz w:val="20"/>
          <w:szCs w:val="20"/>
        </w:rPr>
        <w:t xml:space="preserve">focuses exclusively on sentences containing </w:t>
      </w:r>
      <w:r w:rsidR="00B3009F">
        <w:rPr>
          <w:i/>
          <w:sz w:val="20"/>
          <w:szCs w:val="20"/>
        </w:rPr>
        <w:t xml:space="preserve">ehara </w:t>
      </w:r>
      <w:r w:rsidR="00B3009F">
        <w:rPr>
          <w:sz w:val="20"/>
          <w:szCs w:val="20"/>
        </w:rPr>
        <w:t xml:space="preserve">and </w:t>
      </w:r>
      <w:r w:rsidR="00B3009F">
        <w:rPr>
          <w:i/>
          <w:sz w:val="20"/>
          <w:szCs w:val="20"/>
        </w:rPr>
        <w:t>kahore</w:t>
      </w:r>
      <w:r w:rsidR="00B3009F">
        <w:rPr>
          <w:sz w:val="20"/>
          <w:szCs w:val="20"/>
        </w:rPr>
        <w:t>, the application has been designed so that other sentence structures can be added to extend the application in future.</w:t>
      </w:r>
    </w:p>
    <w:p w:rsidR="00E41A59" w:rsidRPr="00B3009F" w:rsidRDefault="00B3009F" w:rsidP="00E41A59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</w:pP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The project used</w:t>
      </w:r>
      <w:r w:rsidR="00E41A59"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 RAD development methodology</w:t>
      </w: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 and was</w:t>
      </w:r>
      <w:r w:rsidR="00E41A59"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 split five two</w:t>
      </w:r>
      <w:r w:rsidR="00E41A59"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noBreakHyphen/>
        <w:t xml:space="preserve">week iterations that progressively </w:t>
      </w: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built</w:t>
      </w:r>
      <w:r w:rsidR="00E41A59"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 on the previous iteration</w:t>
      </w: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s</w:t>
      </w:r>
      <w:r w:rsidR="00E41A59"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.</w:t>
      </w:r>
    </w:p>
    <w:p w:rsidR="00E41A59" w:rsidRPr="00B3009F" w:rsidRDefault="00E41A59" w:rsidP="00E41A59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</w:pP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Each iteration </w:t>
      </w:r>
      <w:r w:rsidR="00B3009F"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was</w:t>
      </w: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 be made up of: </w:t>
      </w:r>
    </w:p>
    <w:p w:rsidR="00E41A59" w:rsidRPr="00B3009F" w:rsidRDefault="00E41A59" w:rsidP="00E41A59">
      <w:pPr>
        <w:pStyle w:val="ListParagraph"/>
        <w:numPr>
          <w:ilvl w:val="1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</w:pP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The development of an interface </w:t>
      </w:r>
      <w:r w:rsid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that is</w:t>
      </w: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 useable and intuitive to use. It should be noted that </w:t>
      </w:r>
      <w:r w:rsid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the current</w:t>
      </w: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 interface </w:t>
      </w:r>
      <w:r w:rsid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is a placeholder</w:t>
      </w: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, as the goal for this project </w:t>
      </w:r>
      <w:r w:rsid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was</w:t>
      </w: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 to produce a prototype that can be further developed, rather than one that fully enhances the user experience.</w:t>
      </w:r>
    </w:p>
    <w:p w:rsidR="00010D80" w:rsidRDefault="00E41A59" w:rsidP="00F3647D">
      <w:pPr>
        <w:pStyle w:val="ListParagraph"/>
        <w:numPr>
          <w:ilvl w:val="1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</w:pPr>
      <w:r w:rsidRPr="00010D80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The development of a database in SQLite that stores the sentence structures</w:t>
      </w:r>
      <w:r w:rsidR="00010D80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.</w:t>
      </w:r>
    </w:p>
    <w:p w:rsidR="00E41A59" w:rsidRPr="00010D80" w:rsidRDefault="00E41A59" w:rsidP="00F3647D">
      <w:pPr>
        <w:pStyle w:val="ListParagraph"/>
        <w:numPr>
          <w:ilvl w:val="1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</w:pPr>
      <w:r w:rsidRPr="00010D80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The development of the backend programming in Android Studio which tie</w:t>
      </w:r>
      <w:r w:rsidR="00010D80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s</w:t>
      </w:r>
      <w:r w:rsidRPr="00010D80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 together the database and interface and provide the application’s functionality. </w:t>
      </w:r>
    </w:p>
    <w:p w:rsidR="00010D80" w:rsidRDefault="00010D80" w:rsidP="00E41A59">
      <w:pPr>
        <w:pStyle w:val="ListParagraph"/>
        <w:numPr>
          <w:ilvl w:val="1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Black box t</w:t>
      </w:r>
      <w:r w:rsidR="00E41A59"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esting of the components that </w:t>
      </w:r>
      <w:r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were </w:t>
      </w:r>
      <w:r w:rsidR="00E41A59"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developed</w:t>
      </w:r>
      <w:r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 in each iteration</w:t>
      </w:r>
      <w:r w:rsidR="00E41A59"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. </w:t>
      </w:r>
    </w:p>
    <w:p w:rsidR="00E41A59" w:rsidRPr="00B3009F" w:rsidRDefault="00E41A59" w:rsidP="00E41A59">
      <w:pPr>
        <w:pStyle w:val="ListParagraph"/>
        <w:numPr>
          <w:ilvl w:val="1"/>
          <w:numId w:val="1"/>
        </w:numPr>
        <w:spacing w:line="360" w:lineRule="auto"/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</w:pP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At the end of each iteration the Client </w:t>
      </w:r>
      <w:r w:rsidR="00010D80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was</w:t>
      </w: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 presented with the product for feedback.  In the initial iterations this </w:t>
      </w:r>
      <w:r w:rsidR="00010D80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was a</w:t>
      </w: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 </w:t>
      </w:r>
      <w:r w:rsidR="00010D80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simple interface</w:t>
      </w: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 and as the </w:t>
      </w:r>
      <w:r w:rsidR="00010D80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project</w:t>
      </w: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 </w:t>
      </w:r>
      <w:r w:rsidR="00010D80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went</w:t>
      </w: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 through each iteration further functionality </w:t>
      </w:r>
      <w:r w:rsidR="00010D80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>was</w:t>
      </w:r>
      <w:r w:rsidRPr="00B3009F"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t xml:space="preserve"> added.  </w:t>
      </w:r>
    </w:p>
    <w:p w:rsidR="00010D80" w:rsidRDefault="00E41A59" w:rsidP="00EB625D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010D80">
        <w:rPr>
          <w:sz w:val="20"/>
          <w:szCs w:val="20"/>
        </w:rPr>
        <w:lastRenderedPageBreak/>
        <w:t xml:space="preserve">The application </w:t>
      </w:r>
      <w:r w:rsidR="00010D80" w:rsidRPr="00010D80">
        <w:rPr>
          <w:sz w:val="20"/>
          <w:szCs w:val="20"/>
        </w:rPr>
        <w:t>was designed to work on an LG Nexus 5 running</w:t>
      </w:r>
      <w:r w:rsidRPr="00010D80">
        <w:rPr>
          <w:sz w:val="20"/>
          <w:szCs w:val="20"/>
        </w:rPr>
        <w:t xml:space="preserve"> Android</w:t>
      </w:r>
      <w:r w:rsidR="00010D80" w:rsidRPr="00010D80">
        <w:rPr>
          <w:sz w:val="20"/>
          <w:szCs w:val="20"/>
        </w:rPr>
        <w:t xml:space="preserve"> 6.0.1</w:t>
      </w:r>
      <w:r w:rsidRPr="00010D80">
        <w:rPr>
          <w:sz w:val="20"/>
          <w:szCs w:val="20"/>
        </w:rPr>
        <w:t xml:space="preserve"> phone.  </w:t>
      </w:r>
    </w:p>
    <w:p w:rsidR="00E41A59" w:rsidRDefault="00E41A59" w:rsidP="00EB625D">
      <w:pPr>
        <w:pStyle w:val="ListParagraph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010D80">
        <w:rPr>
          <w:sz w:val="20"/>
          <w:szCs w:val="20"/>
        </w:rPr>
        <w:t>A user manual and system documentation created to support the application</w:t>
      </w:r>
      <w:r w:rsidR="00010D80">
        <w:rPr>
          <w:sz w:val="20"/>
          <w:szCs w:val="20"/>
        </w:rPr>
        <w:t xml:space="preserve"> by</w:t>
      </w:r>
      <w:r w:rsidRPr="00010D80">
        <w:rPr>
          <w:sz w:val="20"/>
          <w:szCs w:val="20"/>
        </w:rPr>
        <w:t xml:space="preserve"> </w:t>
      </w:r>
      <w:r w:rsidR="00010D80">
        <w:rPr>
          <w:sz w:val="20"/>
          <w:szCs w:val="20"/>
        </w:rPr>
        <w:t>providing</w:t>
      </w:r>
      <w:r w:rsidRPr="00010D80">
        <w:rPr>
          <w:sz w:val="20"/>
          <w:szCs w:val="20"/>
        </w:rPr>
        <w:t xml:space="preserve"> the client and future developers with background and reference material about the project.</w:t>
      </w:r>
    </w:p>
    <w:p w:rsidR="00010D80" w:rsidRDefault="00010D80" w:rsidP="00010D80">
      <w:pPr>
        <w:spacing w:line="360" w:lineRule="auto"/>
        <w:rPr>
          <w:sz w:val="20"/>
          <w:szCs w:val="20"/>
        </w:rPr>
      </w:pPr>
    </w:p>
    <w:p w:rsidR="00010D80" w:rsidRDefault="00010D80" w:rsidP="00010D8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Objective</w:t>
      </w:r>
    </w:p>
    <w:p w:rsidR="005530D4" w:rsidRPr="008D3D29" w:rsidRDefault="005530D4" w:rsidP="005530D4">
      <w:pPr>
        <w:rPr>
          <w:lang w:val="en-US"/>
        </w:rPr>
      </w:pPr>
      <w:r w:rsidRPr="008D3D29">
        <w:rPr>
          <w:lang w:val="en-US"/>
        </w:rPr>
        <w:t xml:space="preserve">The objective of our Android application was to provide a means for users to improve their learning of Te Reo sentence structures, specifically </w:t>
      </w:r>
      <w:r w:rsidR="00864076">
        <w:rPr>
          <w:lang w:val="en-US"/>
        </w:rPr>
        <w:t xml:space="preserve">negative sentences using </w:t>
      </w:r>
      <w:r w:rsidRPr="008D3D29">
        <w:rPr>
          <w:lang w:val="en-US"/>
        </w:rPr>
        <w:t xml:space="preserve">ehara </w:t>
      </w:r>
      <w:r w:rsidR="00864076">
        <w:rPr>
          <w:lang w:val="en-US"/>
        </w:rPr>
        <w:t>and kahore</w:t>
      </w:r>
      <w:r w:rsidRPr="008D3D29">
        <w:rPr>
          <w:lang w:val="en-US"/>
        </w:rPr>
        <w:t xml:space="preserve">. </w:t>
      </w:r>
    </w:p>
    <w:p w:rsidR="005530D4" w:rsidRDefault="005530D4" w:rsidP="005530D4">
      <w:pPr>
        <w:spacing w:line="360" w:lineRule="auto"/>
        <w:rPr>
          <w:sz w:val="20"/>
          <w:szCs w:val="20"/>
        </w:rPr>
      </w:pPr>
      <w:r w:rsidRPr="008D3D29">
        <w:rPr>
          <w:lang w:val="en-US"/>
        </w:rPr>
        <w:t xml:space="preserve">This </w:t>
      </w:r>
      <w:r w:rsidR="00864076">
        <w:rPr>
          <w:lang w:val="en-US"/>
        </w:rPr>
        <w:t>aim of the application is to</w:t>
      </w:r>
      <w:r w:rsidRPr="008D3D29">
        <w:rPr>
          <w:lang w:val="en-US"/>
        </w:rPr>
        <w:t xml:space="preserve"> provide students with a portable resource that can be easily accessed and that </w:t>
      </w:r>
      <w:r w:rsidR="00864076">
        <w:rPr>
          <w:lang w:val="en-US"/>
        </w:rPr>
        <w:t>c</w:t>
      </w:r>
      <w:r w:rsidRPr="008D3D29">
        <w:rPr>
          <w:lang w:val="en-US"/>
        </w:rPr>
        <w:t>omplements existing classroom resources</w:t>
      </w:r>
      <w:r w:rsidR="00864076">
        <w:rPr>
          <w:lang w:val="en-US"/>
        </w:rPr>
        <w:t>.</w:t>
      </w:r>
    </w:p>
    <w:p w:rsidR="00010D80" w:rsidRDefault="00010D80" w:rsidP="00010D8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Methodology</w:t>
      </w:r>
    </w:p>
    <w:p w:rsidR="00864076" w:rsidRPr="00311381" w:rsidRDefault="00864076" w:rsidP="00864076">
      <w:pPr>
        <w:pStyle w:val="NormalWeb"/>
        <w:spacing w:before="0" w:beforeAutospacing="0" w:after="0" w:afterAutospacing="0" w:line="360" w:lineRule="auto"/>
        <w:rPr>
          <w:sz w:val="20"/>
          <w:szCs w:val="20"/>
        </w:rPr>
      </w:pPr>
      <w:r w:rsidRPr="00311381">
        <w:rPr>
          <w:rFonts w:ascii="Arial" w:hAnsi="Arial" w:cs="Arial"/>
          <w:sz w:val="20"/>
          <w:szCs w:val="20"/>
        </w:rPr>
        <w:t xml:space="preserve">The methodology used for this project </w:t>
      </w:r>
      <w:r>
        <w:rPr>
          <w:rFonts w:ascii="Arial" w:hAnsi="Arial" w:cs="Arial"/>
          <w:sz w:val="20"/>
          <w:szCs w:val="20"/>
        </w:rPr>
        <w:t>was</w:t>
      </w:r>
      <w:r w:rsidRPr="00311381">
        <w:rPr>
          <w:rFonts w:ascii="Arial" w:hAnsi="Arial" w:cs="Arial"/>
          <w:sz w:val="20"/>
          <w:szCs w:val="20"/>
        </w:rPr>
        <w:t xml:space="preserve"> RAD (Rapid Application Development) with Kanban. RAD </w:t>
      </w:r>
      <w:r>
        <w:rPr>
          <w:rFonts w:ascii="Arial" w:hAnsi="Arial" w:cs="Arial"/>
          <w:sz w:val="20"/>
          <w:szCs w:val="20"/>
        </w:rPr>
        <w:t>was</w:t>
      </w:r>
      <w:r w:rsidRPr="00311381">
        <w:rPr>
          <w:rFonts w:ascii="Arial" w:hAnsi="Arial" w:cs="Arial"/>
          <w:sz w:val="20"/>
          <w:szCs w:val="20"/>
        </w:rPr>
        <w:t xml:space="preserve"> suitable for this project as it emphasises </w:t>
      </w:r>
      <w:r>
        <w:rPr>
          <w:rFonts w:ascii="Arial" w:hAnsi="Arial" w:cs="Arial"/>
          <w:sz w:val="20"/>
          <w:szCs w:val="20"/>
        </w:rPr>
        <w:t xml:space="preserve">places more emphasis on </w:t>
      </w:r>
      <w:r w:rsidRPr="00311381">
        <w:rPr>
          <w:rFonts w:ascii="Arial" w:hAnsi="Arial" w:cs="Arial"/>
          <w:sz w:val="20"/>
          <w:szCs w:val="20"/>
        </w:rPr>
        <w:t xml:space="preserve">rapid prototyping and iterative delivery rather than extensive planning. The prototyping </w:t>
      </w:r>
      <w:r>
        <w:rPr>
          <w:rFonts w:ascii="Arial" w:hAnsi="Arial" w:cs="Arial"/>
          <w:sz w:val="20"/>
          <w:szCs w:val="20"/>
        </w:rPr>
        <w:t>was</w:t>
      </w:r>
      <w:r w:rsidRPr="00311381">
        <w:rPr>
          <w:rFonts w:ascii="Arial" w:hAnsi="Arial" w:cs="Arial"/>
          <w:sz w:val="20"/>
          <w:szCs w:val="20"/>
        </w:rPr>
        <w:t xml:space="preserve"> done in multiple iterations with new functionalities and features added </w:t>
      </w:r>
      <w:r>
        <w:rPr>
          <w:rFonts w:ascii="Arial" w:hAnsi="Arial" w:cs="Arial"/>
          <w:sz w:val="20"/>
          <w:szCs w:val="20"/>
        </w:rPr>
        <w:t>at each iteration.</w:t>
      </w:r>
    </w:p>
    <w:p w:rsidR="00864076" w:rsidRPr="00311381" w:rsidRDefault="00864076" w:rsidP="00864076">
      <w:pPr>
        <w:pStyle w:val="NormalWeb"/>
        <w:spacing w:before="0" w:beforeAutospacing="0" w:after="0" w:afterAutospacing="0" w:line="360" w:lineRule="auto"/>
        <w:rPr>
          <w:sz w:val="20"/>
          <w:szCs w:val="20"/>
        </w:rPr>
      </w:pPr>
      <w:r w:rsidRPr="00311381">
        <w:rPr>
          <w:rFonts w:ascii="Arial" w:hAnsi="Arial" w:cs="Arial"/>
          <w:sz w:val="20"/>
          <w:szCs w:val="20"/>
        </w:rPr>
        <w:t>The life cycle of RAD has four stages:</w:t>
      </w:r>
    </w:p>
    <w:p w:rsidR="00864076" w:rsidRPr="0037009E" w:rsidRDefault="00864076" w:rsidP="00864076">
      <w:pPr>
        <w:spacing w:before="240" w:after="2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1.    Initial Requirements</w:t>
      </w:r>
    </w:p>
    <w:p w:rsidR="00864076" w:rsidRPr="00311381" w:rsidRDefault="00864076" w:rsidP="00864076">
      <w:pPr>
        <w:pStyle w:val="NormalWeb"/>
        <w:spacing w:before="0" w:beforeAutospacing="0" w:after="0" w:afterAutospacing="0" w:line="360" w:lineRule="auto"/>
        <w:ind w:left="720"/>
        <w:rPr>
          <w:sz w:val="20"/>
          <w:szCs w:val="20"/>
        </w:rPr>
      </w:pPr>
      <w:r w:rsidRPr="00311381">
        <w:rPr>
          <w:rFonts w:ascii="Arial" w:hAnsi="Arial" w:cs="Arial"/>
          <w:sz w:val="20"/>
          <w:szCs w:val="20"/>
        </w:rPr>
        <w:t xml:space="preserve">The project team </w:t>
      </w:r>
      <w:r>
        <w:rPr>
          <w:rFonts w:ascii="Arial" w:hAnsi="Arial" w:cs="Arial"/>
          <w:sz w:val="20"/>
          <w:szCs w:val="20"/>
        </w:rPr>
        <w:t>met</w:t>
      </w:r>
      <w:r w:rsidRPr="00311381">
        <w:rPr>
          <w:rFonts w:ascii="Arial" w:hAnsi="Arial" w:cs="Arial"/>
          <w:sz w:val="20"/>
          <w:szCs w:val="20"/>
        </w:rPr>
        <w:t xml:space="preserve"> with the client and </w:t>
      </w:r>
      <w:r>
        <w:rPr>
          <w:rFonts w:ascii="Arial" w:hAnsi="Arial" w:cs="Arial"/>
          <w:sz w:val="20"/>
          <w:szCs w:val="20"/>
        </w:rPr>
        <w:t>came</w:t>
      </w:r>
      <w:r w:rsidRPr="00311381">
        <w:rPr>
          <w:rFonts w:ascii="Arial" w:hAnsi="Arial" w:cs="Arial"/>
          <w:sz w:val="20"/>
          <w:szCs w:val="20"/>
        </w:rPr>
        <w:t xml:space="preserve"> to a rough agreement on the business needs, application requirements, and p</w:t>
      </w:r>
      <w:r>
        <w:rPr>
          <w:rFonts w:ascii="Arial" w:hAnsi="Arial" w:cs="Arial"/>
          <w:sz w:val="20"/>
          <w:szCs w:val="20"/>
        </w:rPr>
        <w:t>roject scope before prototyping began</w:t>
      </w:r>
      <w:r w:rsidRPr="00311381">
        <w:rPr>
          <w:rFonts w:ascii="Arial" w:hAnsi="Arial" w:cs="Arial"/>
          <w:sz w:val="20"/>
          <w:szCs w:val="20"/>
        </w:rPr>
        <w:t>.</w:t>
      </w:r>
    </w:p>
    <w:p w:rsidR="00864076" w:rsidRPr="0037009E" w:rsidRDefault="00864076" w:rsidP="00864076">
      <w:pPr>
        <w:spacing w:before="240" w:after="240"/>
        <w:rPr>
          <w:b/>
          <w:i/>
          <w:sz w:val="20"/>
          <w:szCs w:val="20"/>
        </w:rPr>
      </w:pPr>
      <w:r w:rsidRPr="0037009E">
        <w:rPr>
          <w:b/>
          <w:i/>
          <w:sz w:val="20"/>
          <w:szCs w:val="20"/>
        </w:rPr>
        <w:t>2.     User Design</w:t>
      </w:r>
      <w:r>
        <w:rPr>
          <w:b/>
          <w:i/>
          <w:sz w:val="20"/>
          <w:szCs w:val="20"/>
        </w:rPr>
        <w:t xml:space="preserve">/Prototyping </w:t>
      </w:r>
    </w:p>
    <w:p w:rsidR="00864076" w:rsidRPr="00311381" w:rsidRDefault="00864076" w:rsidP="00864076">
      <w:pPr>
        <w:pStyle w:val="NormalWeb"/>
        <w:spacing w:before="0" w:beforeAutospacing="0" w:after="0" w:afterAutospacing="0" w:line="360" w:lineRule="auto"/>
        <w:ind w:left="720"/>
        <w:rPr>
          <w:sz w:val="20"/>
          <w:szCs w:val="20"/>
        </w:rPr>
      </w:pPr>
      <w:r w:rsidRPr="00311381">
        <w:rPr>
          <w:rFonts w:ascii="Arial" w:hAnsi="Arial" w:cs="Arial"/>
          <w:sz w:val="20"/>
          <w:szCs w:val="20"/>
        </w:rPr>
        <w:t xml:space="preserve">This stage </w:t>
      </w:r>
      <w:r>
        <w:rPr>
          <w:rFonts w:ascii="Arial" w:hAnsi="Arial" w:cs="Arial"/>
          <w:sz w:val="20"/>
          <w:szCs w:val="20"/>
        </w:rPr>
        <w:t>allowed</w:t>
      </w:r>
      <w:r w:rsidRPr="00311381">
        <w:rPr>
          <w:rFonts w:ascii="Arial" w:hAnsi="Arial" w:cs="Arial"/>
          <w:sz w:val="20"/>
          <w:szCs w:val="20"/>
        </w:rPr>
        <w:t xml:space="preserve"> the creation of prototypes that </w:t>
      </w:r>
      <w:r>
        <w:rPr>
          <w:rFonts w:ascii="Arial" w:hAnsi="Arial" w:cs="Arial"/>
          <w:sz w:val="20"/>
          <w:szCs w:val="20"/>
        </w:rPr>
        <w:t>satisfied</w:t>
      </w:r>
      <w:r w:rsidRPr="00311381">
        <w:rPr>
          <w:rFonts w:ascii="Arial" w:hAnsi="Arial" w:cs="Arial"/>
          <w:sz w:val="20"/>
          <w:szCs w:val="20"/>
        </w:rPr>
        <w:t xml:space="preserve"> the requirements given by the client in the first stage. </w:t>
      </w:r>
      <w:r>
        <w:rPr>
          <w:rFonts w:ascii="Arial" w:hAnsi="Arial" w:cs="Arial"/>
          <w:sz w:val="20"/>
          <w:szCs w:val="20"/>
        </w:rPr>
        <w:t>A p</w:t>
      </w:r>
      <w:r w:rsidRPr="00311381">
        <w:rPr>
          <w:rFonts w:ascii="Arial" w:hAnsi="Arial" w:cs="Arial"/>
          <w:sz w:val="20"/>
          <w:szCs w:val="20"/>
        </w:rPr>
        <w:t xml:space="preserve">rototype </w:t>
      </w:r>
      <w:r>
        <w:rPr>
          <w:rFonts w:ascii="Arial" w:hAnsi="Arial" w:cs="Arial"/>
          <w:sz w:val="20"/>
          <w:szCs w:val="20"/>
        </w:rPr>
        <w:t>was</w:t>
      </w:r>
      <w:r w:rsidRPr="00311381">
        <w:rPr>
          <w:rFonts w:ascii="Arial" w:hAnsi="Arial" w:cs="Arial"/>
          <w:sz w:val="20"/>
          <w:szCs w:val="20"/>
        </w:rPr>
        <w:t xml:space="preserve"> then presented to the client to collect user feedback. </w:t>
      </w:r>
      <w:r>
        <w:rPr>
          <w:rFonts w:ascii="Arial" w:hAnsi="Arial" w:cs="Arial"/>
          <w:sz w:val="20"/>
          <w:szCs w:val="20"/>
        </w:rPr>
        <w:t xml:space="preserve">Any </w:t>
      </w:r>
      <w:r w:rsidR="00C60587">
        <w:rPr>
          <w:rFonts w:ascii="Arial" w:hAnsi="Arial" w:cs="Arial"/>
          <w:sz w:val="20"/>
          <w:szCs w:val="20"/>
        </w:rPr>
        <w:t>suggested</w:t>
      </w:r>
      <w:r>
        <w:rPr>
          <w:rFonts w:ascii="Arial" w:hAnsi="Arial" w:cs="Arial"/>
          <w:sz w:val="20"/>
          <w:szCs w:val="20"/>
        </w:rPr>
        <w:t xml:space="preserve"> </w:t>
      </w:r>
      <w:r w:rsidR="00C60587">
        <w:rPr>
          <w:rFonts w:ascii="Arial" w:hAnsi="Arial" w:cs="Arial"/>
          <w:sz w:val="20"/>
          <w:szCs w:val="20"/>
        </w:rPr>
        <w:t>changes</w:t>
      </w:r>
      <w:r>
        <w:rPr>
          <w:rFonts w:ascii="Arial" w:hAnsi="Arial" w:cs="Arial"/>
          <w:sz w:val="20"/>
          <w:szCs w:val="20"/>
        </w:rPr>
        <w:t xml:space="preserve"> that emerged from this feedback were considered</w:t>
      </w:r>
      <w:r w:rsidR="00C6058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if necessary</w:t>
      </w:r>
      <w:r w:rsidR="00C6058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added to the requirements.</w:t>
      </w:r>
    </w:p>
    <w:p w:rsidR="00864076" w:rsidRPr="0037009E" w:rsidRDefault="00864076" w:rsidP="00864076">
      <w:pPr>
        <w:spacing w:before="240" w:after="240"/>
        <w:rPr>
          <w:b/>
          <w:i/>
          <w:sz w:val="20"/>
          <w:szCs w:val="20"/>
        </w:rPr>
      </w:pPr>
      <w:r w:rsidRPr="0037009E">
        <w:rPr>
          <w:b/>
          <w:i/>
          <w:sz w:val="20"/>
          <w:szCs w:val="20"/>
        </w:rPr>
        <w:t>3.     Construction</w:t>
      </w:r>
    </w:p>
    <w:p w:rsidR="00864076" w:rsidRPr="00311381" w:rsidRDefault="00864076" w:rsidP="00864076">
      <w:pPr>
        <w:pStyle w:val="NormalWeb"/>
        <w:spacing w:before="0" w:beforeAutospacing="0" w:after="0" w:afterAutospacing="0" w:line="360" w:lineRule="auto"/>
        <w:ind w:left="720"/>
        <w:rPr>
          <w:sz w:val="20"/>
          <w:szCs w:val="20"/>
        </w:rPr>
      </w:pPr>
      <w:r w:rsidRPr="00311381">
        <w:rPr>
          <w:rFonts w:ascii="Arial" w:hAnsi="Arial" w:cs="Arial"/>
          <w:sz w:val="20"/>
          <w:szCs w:val="20"/>
        </w:rPr>
        <w:t xml:space="preserve">Coding, testing, and integration </w:t>
      </w:r>
      <w:r w:rsidR="00C60587">
        <w:rPr>
          <w:rFonts w:ascii="Arial" w:hAnsi="Arial" w:cs="Arial"/>
          <w:sz w:val="20"/>
          <w:szCs w:val="20"/>
        </w:rPr>
        <w:t>took</w:t>
      </w:r>
      <w:r w:rsidRPr="00311381">
        <w:rPr>
          <w:rFonts w:ascii="Arial" w:hAnsi="Arial" w:cs="Arial"/>
          <w:sz w:val="20"/>
          <w:szCs w:val="20"/>
        </w:rPr>
        <w:t xml:space="preserve"> place in this stage. This, along with the user design stage, </w:t>
      </w:r>
      <w:r w:rsidR="00C60587">
        <w:rPr>
          <w:rFonts w:ascii="Arial" w:hAnsi="Arial" w:cs="Arial"/>
          <w:sz w:val="20"/>
          <w:szCs w:val="20"/>
        </w:rPr>
        <w:t>were</w:t>
      </w:r>
      <w:r w:rsidRPr="00311381">
        <w:rPr>
          <w:rFonts w:ascii="Arial" w:hAnsi="Arial" w:cs="Arial"/>
          <w:sz w:val="20"/>
          <w:szCs w:val="20"/>
        </w:rPr>
        <w:t xml:space="preserve"> repeated as often as necessary as alterations and refinements </w:t>
      </w:r>
      <w:r w:rsidR="00C60587">
        <w:rPr>
          <w:rFonts w:ascii="Arial" w:hAnsi="Arial" w:cs="Arial"/>
          <w:sz w:val="20"/>
          <w:szCs w:val="20"/>
        </w:rPr>
        <w:t>were</w:t>
      </w:r>
      <w:r w:rsidRPr="00311381">
        <w:rPr>
          <w:rFonts w:ascii="Arial" w:hAnsi="Arial" w:cs="Arial"/>
          <w:sz w:val="20"/>
          <w:szCs w:val="20"/>
        </w:rPr>
        <w:t xml:space="preserve"> added based on the client’s feedback.</w:t>
      </w:r>
    </w:p>
    <w:p w:rsidR="00864076" w:rsidRPr="0037009E" w:rsidRDefault="00864076" w:rsidP="00864076">
      <w:pPr>
        <w:spacing w:before="240" w:after="240"/>
        <w:rPr>
          <w:b/>
          <w:i/>
          <w:sz w:val="20"/>
          <w:szCs w:val="20"/>
        </w:rPr>
      </w:pPr>
      <w:r w:rsidRPr="0037009E">
        <w:rPr>
          <w:b/>
          <w:i/>
          <w:sz w:val="20"/>
          <w:szCs w:val="20"/>
        </w:rPr>
        <w:t>4.     Implementation</w:t>
      </w:r>
    </w:p>
    <w:p w:rsidR="00864076" w:rsidRPr="00311381" w:rsidRDefault="00864076" w:rsidP="00864076">
      <w:pPr>
        <w:pStyle w:val="NormalWeb"/>
        <w:spacing w:before="0" w:beforeAutospacing="0" w:after="0" w:afterAutospacing="0" w:line="360" w:lineRule="auto"/>
        <w:ind w:left="720"/>
        <w:rPr>
          <w:sz w:val="20"/>
          <w:szCs w:val="20"/>
        </w:rPr>
      </w:pPr>
      <w:r w:rsidRPr="00311381">
        <w:rPr>
          <w:rFonts w:ascii="Arial" w:hAnsi="Arial" w:cs="Arial"/>
          <w:sz w:val="20"/>
          <w:szCs w:val="20"/>
        </w:rPr>
        <w:t xml:space="preserve">When all the system requirements </w:t>
      </w:r>
      <w:r w:rsidR="00C60587">
        <w:rPr>
          <w:rFonts w:ascii="Arial" w:hAnsi="Arial" w:cs="Arial"/>
          <w:sz w:val="20"/>
          <w:szCs w:val="20"/>
        </w:rPr>
        <w:t>were</w:t>
      </w:r>
      <w:r w:rsidRPr="00311381">
        <w:rPr>
          <w:rFonts w:ascii="Arial" w:hAnsi="Arial" w:cs="Arial"/>
          <w:sz w:val="20"/>
          <w:szCs w:val="20"/>
        </w:rPr>
        <w:t xml:space="preserve"> met and the user feedback is entirely positive, project team will finalise and launch the product. This phase also includes testing and user training. </w:t>
      </w:r>
    </w:p>
    <w:p w:rsidR="00864076" w:rsidRPr="00311381" w:rsidRDefault="00864076" w:rsidP="00864076">
      <w:pPr>
        <w:spacing w:line="360" w:lineRule="auto"/>
        <w:rPr>
          <w:sz w:val="20"/>
          <w:szCs w:val="20"/>
        </w:rPr>
      </w:pPr>
    </w:p>
    <w:p w:rsidR="00864076" w:rsidRDefault="00864076" w:rsidP="00C60587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 w:rsidRPr="00311381">
        <w:rPr>
          <w:rFonts w:ascii="Arial" w:hAnsi="Arial" w:cs="Arial"/>
          <w:sz w:val="20"/>
          <w:szCs w:val="20"/>
        </w:rPr>
        <w:t xml:space="preserve">To help with work transparency and task planning, the Kanban methodology </w:t>
      </w:r>
      <w:r w:rsidR="00C60587">
        <w:rPr>
          <w:rFonts w:ascii="Arial" w:hAnsi="Arial" w:cs="Arial"/>
          <w:sz w:val="20"/>
          <w:szCs w:val="20"/>
        </w:rPr>
        <w:t xml:space="preserve">was </w:t>
      </w:r>
      <w:r w:rsidRPr="00311381">
        <w:rPr>
          <w:rFonts w:ascii="Arial" w:hAnsi="Arial" w:cs="Arial"/>
          <w:sz w:val="20"/>
          <w:szCs w:val="20"/>
        </w:rPr>
        <w:t xml:space="preserve">used alongside RAD. </w:t>
      </w:r>
      <w:r>
        <w:rPr>
          <w:rFonts w:ascii="Arial" w:hAnsi="Arial" w:cs="Arial"/>
          <w:sz w:val="20"/>
          <w:szCs w:val="20"/>
        </w:rPr>
        <w:t xml:space="preserve">Kanban’s </w:t>
      </w:r>
      <w:proofErr w:type="gramStart"/>
      <w:r>
        <w:rPr>
          <w:rFonts w:ascii="Arial" w:hAnsi="Arial" w:cs="Arial"/>
          <w:sz w:val="20"/>
          <w:szCs w:val="20"/>
        </w:rPr>
        <w:t>Agile</w:t>
      </w:r>
      <w:proofErr w:type="gramEnd"/>
      <w:r>
        <w:rPr>
          <w:rFonts w:ascii="Arial" w:hAnsi="Arial" w:cs="Arial"/>
          <w:sz w:val="20"/>
          <w:szCs w:val="20"/>
        </w:rPr>
        <w:t xml:space="preserve"> process framework</w:t>
      </w:r>
      <w:r w:rsidRPr="00311381">
        <w:rPr>
          <w:rFonts w:ascii="Arial" w:hAnsi="Arial" w:cs="Arial"/>
          <w:sz w:val="20"/>
          <w:szCs w:val="20"/>
        </w:rPr>
        <w:t xml:space="preserve"> </w:t>
      </w:r>
      <w:r w:rsidR="00C60587">
        <w:rPr>
          <w:rFonts w:ascii="Arial" w:hAnsi="Arial" w:cs="Arial"/>
          <w:sz w:val="20"/>
          <w:szCs w:val="20"/>
        </w:rPr>
        <w:t>fitted in</w:t>
      </w:r>
      <w:r w:rsidRPr="00311381">
        <w:rPr>
          <w:rFonts w:ascii="Arial" w:hAnsi="Arial" w:cs="Arial"/>
          <w:sz w:val="20"/>
          <w:szCs w:val="20"/>
        </w:rPr>
        <w:t xml:space="preserve"> well with RAD’s flexibility to changes and continuous delivery </w:t>
      </w:r>
      <w:r w:rsidRPr="00311381">
        <w:rPr>
          <w:rFonts w:ascii="Arial" w:hAnsi="Arial" w:cs="Arial"/>
          <w:sz w:val="20"/>
          <w:szCs w:val="20"/>
        </w:rPr>
        <w:lastRenderedPageBreak/>
        <w:t>approach.  </w:t>
      </w:r>
      <w:r>
        <w:rPr>
          <w:rFonts w:ascii="Arial" w:hAnsi="Arial" w:cs="Arial"/>
          <w:sz w:val="20"/>
          <w:szCs w:val="20"/>
        </w:rPr>
        <w:t xml:space="preserve">This </w:t>
      </w:r>
      <w:r w:rsidR="00C60587">
        <w:rPr>
          <w:rFonts w:ascii="Arial" w:hAnsi="Arial" w:cs="Arial"/>
          <w:sz w:val="20"/>
          <w:szCs w:val="20"/>
        </w:rPr>
        <w:t xml:space="preserve">helped </w:t>
      </w:r>
      <w:r>
        <w:rPr>
          <w:rFonts w:ascii="Arial" w:hAnsi="Arial" w:cs="Arial"/>
          <w:sz w:val="20"/>
          <w:szCs w:val="20"/>
        </w:rPr>
        <w:t>give structure to the methodology use</w:t>
      </w:r>
      <w:r w:rsidR="00C60587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throughout the development of the project.</w:t>
      </w:r>
    </w:p>
    <w:p w:rsidR="00C60587" w:rsidRDefault="00C60587" w:rsidP="00C60587">
      <w:pPr>
        <w:pStyle w:val="NormalWeb"/>
        <w:spacing w:before="0" w:beforeAutospacing="0" w:after="0" w:afterAutospacing="0" w:line="360" w:lineRule="auto"/>
        <w:rPr>
          <w:sz w:val="20"/>
          <w:szCs w:val="20"/>
        </w:rPr>
      </w:pPr>
    </w:p>
    <w:p w:rsidR="00010D80" w:rsidRDefault="00010D80" w:rsidP="00010D8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Artefact</w:t>
      </w:r>
    </w:p>
    <w:p w:rsidR="00010D80" w:rsidRDefault="00010D80" w:rsidP="00010D8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Technology </w:t>
      </w:r>
    </w:p>
    <w:p w:rsidR="00C60587" w:rsidRDefault="00C60587" w:rsidP="00C60587">
      <w:r>
        <w:t xml:space="preserve">The project was developed in Java using Android Studio as the development environment. Java was the natural choice for language </w:t>
      </w:r>
      <w:r w:rsidR="00B9164F">
        <w:t xml:space="preserve">for the project as all team members had previous experience using it for course work.  </w:t>
      </w:r>
    </w:p>
    <w:p w:rsidR="00C60587" w:rsidRDefault="00C60587" w:rsidP="00C60587">
      <w:r w:rsidRPr="005E715B">
        <w:t>Android Studio's platform is fully supported by Google, which brings in Android tools such as debuggers, emulators, and wide documentation.</w:t>
      </w:r>
      <w:r>
        <w:t xml:space="preserve"> </w:t>
      </w:r>
      <w:r w:rsidR="00B9164F">
        <w:t xml:space="preserve">Android Studio offers several other advantages, such as </w:t>
      </w:r>
      <w:r w:rsidRPr="005E715B">
        <w:t xml:space="preserve">the ability to drag-and-drop </w:t>
      </w:r>
      <w:r w:rsidR="00B9164F">
        <w:t>user interface</w:t>
      </w:r>
      <w:r w:rsidRPr="005E715B">
        <w:t xml:space="preserve"> components, preview layouts on multiple screen configurations, and more.</w:t>
      </w:r>
      <w:r>
        <w:t xml:space="preserve"> </w:t>
      </w:r>
      <w:r w:rsidRPr="004A0C4A">
        <w:t>Android Studio is an official tool of Android, so any updates to development features were automatically made available.</w:t>
      </w:r>
    </w:p>
    <w:p w:rsidR="00C60587" w:rsidRDefault="00E55E9C" w:rsidP="00C60587">
      <w:r>
        <w:t>SQLite, an open-source</w:t>
      </w:r>
      <w:r w:rsidR="00C60587">
        <w:t>, lightweight, and standalone database</w:t>
      </w:r>
      <w:r>
        <w:t xml:space="preserve"> was used as the backend database for the application.  SQLite </w:t>
      </w:r>
      <w:r w:rsidR="00C60587">
        <w:t>supports embedded relational database features</w:t>
      </w:r>
      <w:r>
        <w:t xml:space="preserve"> </w:t>
      </w:r>
      <w:r w:rsidR="00C60587">
        <w:t>Android Studio has a built-in SQLite database implementation.</w:t>
      </w:r>
    </w:p>
    <w:p w:rsidR="00C60587" w:rsidRPr="004A0C4A" w:rsidRDefault="00C60587" w:rsidP="00C60587">
      <w:r w:rsidRPr="001A3E38">
        <w:t>Because SQLite is embedded within the code, this presented an issue of not being able to view and manage the data. To work around this issue, we downloaded a DB browser.</w:t>
      </w:r>
      <w:r w:rsidRPr="001A3E38">
        <w:br/>
      </w:r>
      <w:r>
        <w:t>In order to access the data through a DB browser, we need to save the database SQL file in the application as a DB file. Then drag that file to the DB browser so we can view the data. This process needed to be run each time we made changes to the database.</w:t>
      </w:r>
    </w:p>
    <w:p w:rsidR="00C60587" w:rsidRDefault="00C60587" w:rsidP="00C60587">
      <w:r>
        <w:t xml:space="preserve">For repository and backup purposes, </w:t>
      </w:r>
      <w:proofErr w:type="spellStart"/>
      <w:r>
        <w:t>Whitireia's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 repository manager was used. This enabled us to work collaboratively and access the files of the project through a single source. And allowed for easier documentation, testing, and kept track of the ap</w:t>
      </w:r>
      <w:bookmarkStart w:id="0" w:name="_GoBack"/>
      <w:bookmarkEnd w:id="0"/>
      <w:r>
        <w:t xml:space="preserve">plication's versioning. In order to upload files to </w:t>
      </w:r>
      <w:proofErr w:type="spellStart"/>
      <w:r>
        <w:t>GitLab</w:t>
      </w:r>
      <w:proofErr w:type="spellEnd"/>
      <w:r>
        <w:t xml:space="preserve">, we needed to manually copy the files to a GitHub account that was connected to the project on </w:t>
      </w:r>
      <w:proofErr w:type="spellStart"/>
      <w:r>
        <w:t>GitLab</w:t>
      </w:r>
      <w:proofErr w:type="spellEnd"/>
      <w:r>
        <w:t>.</w:t>
      </w:r>
    </w:p>
    <w:p w:rsidR="00C60587" w:rsidRDefault="00C60587" w:rsidP="00C60587">
      <w:r>
        <w:t xml:space="preserve">The hardware we used to develop the application were HP laptops provided by </w:t>
      </w:r>
      <w:proofErr w:type="spellStart"/>
      <w:r>
        <w:t>Whitireia</w:t>
      </w:r>
      <w:proofErr w:type="spellEnd"/>
      <w:r>
        <w:t xml:space="preserve"> which were already installed with Android Studio. We were also provided with two LG Nexus 5 smartphone devices which were used to test our application.</w:t>
      </w:r>
    </w:p>
    <w:p w:rsidR="00C60587" w:rsidRDefault="00C60587" w:rsidP="00C60587">
      <w:r>
        <w:t xml:space="preserve">Google drive was used to store the proposal, system documentation, presentation, poster, and application files. This allowed us to easily edit documents and keep the secure. </w:t>
      </w:r>
    </w:p>
    <w:p w:rsidR="00C60587" w:rsidRDefault="00C60587" w:rsidP="00C60587">
      <w:r>
        <w:t>Slack was used to send code between us. It was helpful for when multiple team members were working on code and one of us needed to see a specific section of code that the other was working on.</w:t>
      </w:r>
    </w:p>
    <w:p w:rsidR="00C60587" w:rsidRPr="003422F8" w:rsidRDefault="00C60587" w:rsidP="00C60587"/>
    <w:p w:rsidR="00C60587" w:rsidRDefault="00C60587" w:rsidP="00010D80">
      <w:pPr>
        <w:spacing w:line="360" w:lineRule="auto"/>
        <w:rPr>
          <w:sz w:val="20"/>
          <w:szCs w:val="20"/>
        </w:rPr>
      </w:pPr>
    </w:p>
    <w:p w:rsidR="00010D80" w:rsidRDefault="00010D80" w:rsidP="00010D8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Conclusion</w:t>
      </w:r>
    </w:p>
    <w:p w:rsidR="00010D80" w:rsidRDefault="00010D80" w:rsidP="00010D8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Recommendations</w:t>
      </w:r>
    </w:p>
    <w:p w:rsidR="00010D80" w:rsidRDefault="00010D80" w:rsidP="00010D80">
      <w:pPr>
        <w:spacing w:line="360" w:lineRule="auto"/>
        <w:rPr>
          <w:sz w:val="20"/>
          <w:szCs w:val="20"/>
        </w:rPr>
      </w:pPr>
    </w:p>
    <w:p w:rsidR="00010D80" w:rsidRPr="00010D80" w:rsidRDefault="00010D80" w:rsidP="00010D80">
      <w:pPr>
        <w:spacing w:line="360" w:lineRule="auto"/>
        <w:rPr>
          <w:sz w:val="20"/>
          <w:szCs w:val="20"/>
        </w:rPr>
      </w:pPr>
    </w:p>
    <w:p w:rsidR="00E41A59" w:rsidRDefault="00E41A59" w:rsidP="00D063AC">
      <w:pPr>
        <w:spacing w:line="360" w:lineRule="auto"/>
        <w:rPr>
          <w:i/>
          <w:sz w:val="20"/>
          <w:szCs w:val="20"/>
        </w:rPr>
      </w:pPr>
    </w:p>
    <w:p w:rsidR="00E41A59" w:rsidRPr="00BA18FE" w:rsidRDefault="00E41A59" w:rsidP="00D063AC">
      <w:pPr>
        <w:spacing w:line="360" w:lineRule="auto"/>
        <w:rPr>
          <w:i/>
          <w:sz w:val="20"/>
          <w:szCs w:val="20"/>
        </w:rPr>
      </w:pPr>
    </w:p>
    <w:p w:rsidR="008E41EA" w:rsidRDefault="008E41EA" w:rsidP="00D063AC">
      <w:pPr>
        <w:spacing w:line="360" w:lineRule="auto"/>
        <w:rPr>
          <w:sz w:val="20"/>
          <w:szCs w:val="20"/>
        </w:rPr>
      </w:pPr>
    </w:p>
    <w:p w:rsidR="008311A6" w:rsidRDefault="008311A6"/>
    <w:sectPr w:rsidR="0083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D47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E44693"/>
    <w:multiLevelType w:val="multilevel"/>
    <w:tmpl w:val="8D22CDC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312" w:hanging="432"/>
      </w:pPr>
    </w:lvl>
    <w:lvl w:ilvl="2">
      <w:start w:val="1"/>
      <w:numFmt w:val="decimal"/>
      <w:lvlText w:val="%1.%2.%3."/>
      <w:lvlJc w:val="left"/>
      <w:pPr>
        <w:ind w:left="3744" w:hanging="504"/>
      </w:pPr>
    </w:lvl>
    <w:lvl w:ilvl="3">
      <w:start w:val="1"/>
      <w:numFmt w:val="decimal"/>
      <w:lvlText w:val="%1.%2.%3.%4."/>
      <w:lvlJc w:val="left"/>
      <w:pPr>
        <w:ind w:left="4248" w:hanging="648"/>
      </w:pPr>
    </w:lvl>
    <w:lvl w:ilvl="4">
      <w:start w:val="1"/>
      <w:numFmt w:val="decimal"/>
      <w:lvlText w:val="%1.%2.%3.%4.%5."/>
      <w:lvlJc w:val="left"/>
      <w:pPr>
        <w:ind w:left="4752" w:hanging="792"/>
      </w:pPr>
    </w:lvl>
    <w:lvl w:ilvl="5">
      <w:start w:val="1"/>
      <w:numFmt w:val="decimal"/>
      <w:lvlText w:val="%1.%2.%3.%4.%5.%6."/>
      <w:lvlJc w:val="left"/>
      <w:pPr>
        <w:ind w:left="5256" w:hanging="936"/>
      </w:pPr>
    </w:lvl>
    <w:lvl w:ilvl="6">
      <w:start w:val="1"/>
      <w:numFmt w:val="decimal"/>
      <w:lvlText w:val="%1.%2.%3.%4.%5.%6.%7."/>
      <w:lvlJc w:val="left"/>
      <w:pPr>
        <w:ind w:left="5760" w:hanging="1080"/>
      </w:pPr>
    </w:lvl>
    <w:lvl w:ilvl="7">
      <w:start w:val="1"/>
      <w:numFmt w:val="decimal"/>
      <w:lvlText w:val="%1.%2.%3.%4.%5.%6.%7.%8."/>
      <w:lvlJc w:val="left"/>
      <w:pPr>
        <w:ind w:left="6264" w:hanging="1224"/>
      </w:pPr>
    </w:lvl>
    <w:lvl w:ilvl="8">
      <w:start w:val="1"/>
      <w:numFmt w:val="decimal"/>
      <w:lvlText w:val="%1.%2.%3.%4.%5.%6.%7.%8.%9."/>
      <w:lvlJc w:val="left"/>
      <w:pPr>
        <w:ind w:left="684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A6"/>
    <w:rsid w:val="00010D80"/>
    <w:rsid w:val="004E3B3B"/>
    <w:rsid w:val="005530D4"/>
    <w:rsid w:val="00600760"/>
    <w:rsid w:val="00612966"/>
    <w:rsid w:val="007914BF"/>
    <w:rsid w:val="007E1795"/>
    <w:rsid w:val="008311A6"/>
    <w:rsid w:val="00864076"/>
    <w:rsid w:val="008E41EA"/>
    <w:rsid w:val="00B3009F"/>
    <w:rsid w:val="00B9164F"/>
    <w:rsid w:val="00BA18FE"/>
    <w:rsid w:val="00C60587"/>
    <w:rsid w:val="00D063AC"/>
    <w:rsid w:val="00D8465D"/>
    <w:rsid w:val="00E41A59"/>
    <w:rsid w:val="00E5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C7A4"/>
  <w15:chartTrackingRefBased/>
  <w15:docId w15:val="{0065DFDC-AEC7-42A1-A337-121B1776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A59"/>
    <w:pPr>
      <w:spacing w:after="0" w:line="240" w:lineRule="auto"/>
      <w:ind w:left="720"/>
      <w:contextualSpacing/>
      <w:jc w:val="both"/>
    </w:pPr>
    <w:rPr>
      <w:rFonts w:ascii="Arial" w:eastAsia="Times New Roman" w:hAnsi="Arial" w:cs="Arial"/>
      <w:color w:val="000000"/>
      <w:lang w:eastAsia="en-NZ"/>
    </w:rPr>
  </w:style>
  <w:style w:type="paragraph" w:styleId="NormalWeb">
    <w:name w:val="Normal (Web)"/>
    <w:basedOn w:val="Normal"/>
    <w:uiPriority w:val="99"/>
    <w:unhideWhenUsed/>
    <w:rsid w:val="008640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Kerschbaumer</dc:creator>
  <cp:keywords/>
  <dc:description/>
  <cp:lastModifiedBy>Marina Kerschbaumer</cp:lastModifiedBy>
  <cp:revision>2</cp:revision>
  <dcterms:created xsi:type="dcterms:W3CDTF">2018-11-07T00:58:00Z</dcterms:created>
  <dcterms:modified xsi:type="dcterms:W3CDTF">2018-11-07T03:45:00Z</dcterms:modified>
</cp:coreProperties>
</file>